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C4" w:rsidRDefault="003A07C4" w:rsidP="007671B5">
      <w:pPr>
        <w:tabs>
          <w:tab w:val="left" w:pos="1740"/>
        </w:tabs>
        <w:spacing w:line="200" w:lineRule="atLeast"/>
        <w:jc w:val="center"/>
        <w:rPr>
          <w:b/>
          <w:sz w:val="28"/>
        </w:rPr>
      </w:pPr>
      <w:r>
        <w:rPr>
          <w:b/>
          <w:sz w:val="28"/>
        </w:rPr>
        <w:t>UC HWAŁA  Nr XIX/148/2012</w:t>
      </w:r>
    </w:p>
    <w:p w:rsidR="003A07C4" w:rsidRDefault="003A07C4" w:rsidP="007671B5">
      <w:pPr>
        <w:tabs>
          <w:tab w:val="left" w:pos="1740"/>
        </w:tabs>
        <w:spacing w:line="200" w:lineRule="atLeast"/>
        <w:jc w:val="center"/>
        <w:rPr>
          <w:b/>
          <w:sz w:val="28"/>
        </w:rPr>
      </w:pPr>
      <w:r>
        <w:rPr>
          <w:b/>
          <w:sz w:val="28"/>
        </w:rPr>
        <w:t>Rady  Powiatu  Mławskiego</w:t>
      </w:r>
    </w:p>
    <w:p w:rsidR="003A07C4" w:rsidRDefault="003A07C4" w:rsidP="007671B5">
      <w:pPr>
        <w:tabs>
          <w:tab w:val="left" w:pos="1740"/>
        </w:tabs>
        <w:spacing w:line="200" w:lineRule="atLeast"/>
        <w:jc w:val="center"/>
        <w:rPr>
          <w:b/>
          <w:sz w:val="28"/>
        </w:rPr>
      </w:pPr>
      <w:r>
        <w:rPr>
          <w:b/>
          <w:sz w:val="28"/>
        </w:rPr>
        <w:t>z dnia 30 sierpnia 2012 roku</w:t>
      </w:r>
    </w:p>
    <w:p w:rsidR="003A07C4" w:rsidRDefault="003A07C4" w:rsidP="007671B5">
      <w:pPr>
        <w:tabs>
          <w:tab w:val="left" w:pos="1740"/>
        </w:tabs>
        <w:spacing w:line="200" w:lineRule="atLeast"/>
      </w:pPr>
    </w:p>
    <w:p w:rsidR="003A07C4" w:rsidRDefault="003A07C4" w:rsidP="007671B5">
      <w:pPr>
        <w:pStyle w:val="NormalWeb"/>
        <w:jc w:val="center"/>
        <w:rPr>
          <w:b/>
          <w:color w:val="333333"/>
        </w:rPr>
      </w:pPr>
      <w:r w:rsidRPr="00093EFF">
        <w:rPr>
          <w:b/>
        </w:rPr>
        <w:t>w sprawie o</w:t>
      </w:r>
      <w:r w:rsidRPr="00093EFF">
        <w:rPr>
          <w:b/>
          <w:color w:val="333333"/>
        </w:rPr>
        <w:t>dpłatnego</w:t>
      </w:r>
      <w:r>
        <w:rPr>
          <w:b/>
          <w:color w:val="333333"/>
        </w:rPr>
        <w:t xml:space="preserve"> nabycia do zasobu nieruchomości Powiatu Mławskiego</w:t>
      </w:r>
      <w:r w:rsidRPr="00093EFF">
        <w:rPr>
          <w:b/>
          <w:color w:val="333333"/>
        </w:rPr>
        <w:t xml:space="preserve"> udziału wynoszącego </w:t>
      </w:r>
      <w:r>
        <w:rPr>
          <w:b/>
          <w:color w:val="333333"/>
        </w:rPr>
        <w:t>1/2</w:t>
      </w:r>
      <w:r w:rsidRPr="00093EFF">
        <w:rPr>
          <w:b/>
          <w:color w:val="333333"/>
        </w:rPr>
        <w:t xml:space="preserve"> część we współwłasności lokali użytkowych, stanowiących własność Spółdzielni Budowlano</w:t>
      </w:r>
      <w:r>
        <w:rPr>
          <w:b/>
          <w:color w:val="333333"/>
        </w:rPr>
        <w:t xml:space="preserve"> </w:t>
      </w:r>
      <w:r w:rsidRPr="00093EFF">
        <w:rPr>
          <w:b/>
          <w:color w:val="333333"/>
        </w:rPr>
        <w:t>-</w:t>
      </w:r>
      <w:r>
        <w:rPr>
          <w:b/>
          <w:color w:val="333333"/>
        </w:rPr>
        <w:t xml:space="preserve"> </w:t>
      </w:r>
      <w:r w:rsidRPr="00093EFF">
        <w:rPr>
          <w:b/>
          <w:color w:val="333333"/>
        </w:rPr>
        <w:t xml:space="preserve">Mieszkaniowej„Zacisze </w:t>
      </w:r>
      <w:smartTag w:uri="urn:schemas-microsoft-com:office:smarttags" w:element="metricconverter">
        <w:smartTagPr>
          <w:attr w:name="ProductID" w:val="1995”"/>
        </w:smartTagPr>
        <w:r w:rsidRPr="00093EFF">
          <w:rPr>
            <w:b/>
            <w:color w:val="333333"/>
          </w:rPr>
          <w:t>1995”</w:t>
        </w:r>
      </w:smartTag>
      <w:r w:rsidRPr="00093EFF">
        <w:rPr>
          <w:b/>
          <w:color w:val="333333"/>
        </w:rPr>
        <w:t xml:space="preserve"> z siedzibą w Mławie</w:t>
      </w:r>
    </w:p>
    <w:p w:rsidR="003A07C4" w:rsidRPr="00093EFF" w:rsidRDefault="003A07C4" w:rsidP="007671B5">
      <w:pPr>
        <w:pStyle w:val="NormalWeb"/>
        <w:jc w:val="center"/>
        <w:rPr>
          <w:b/>
          <w:color w:val="333333"/>
        </w:rPr>
      </w:pPr>
    </w:p>
    <w:p w:rsidR="003A07C4" w:rsidRPr="00093EFF" w:rsidRDefault="003A07C4" w:rsidP="007671B5">
      <w:pPr>
        <w:pStyle w:val="NormalWeb"/>
        <w:jc w:val="both"/>
        <w:rPr>
          <w:color w:val="333333"/>
        </w:rPr>
      </w:pPr>
      <w:r w:rsidRPr="00093EFF">
        <w:rPr>
          <w:color w:val="333333"/>
        </w:rPr>
        <w:t>Na podstawie art.12 pkt 8 lit.a ustawy z dnia 5 czerwca 1998 r. o samorządzie powiatowym (tekst jedn</w:t>
      </w:r>
      <w:r>
        <w:rPr>
          <w:color w:val="333333"/>
        </w:rPr>
        <w:t xml:space="preserve">olity: Dz.U. z </w:t>
      </w:r>
      <w:r w:rsidRPr="00093EFF">
        <w:rPr>
          <w:color w:val="333333"/>
        </w:rPr>
        <w:t>2001 r</w:t>
      </w:r>
      <w:r>
        <w:rPr>
          <w:color w:val="333333"/>
        </w:rPr>
        <w:t>oku, Nr</w:t>
      </w:r>
      <w:r w:rsidRPr="00093EFF">
        <w:rPr>
          <w:color w:val="333333"/>
        </w:rPr>
        <w:t xml:space="preserve"> 142, poz.1592 z</w:t>
      </w:r>
      <w:r>
        <w:rPr>
          <w:color w:val="333333"/>
        </w:rPr>
        <w:t xml:space="preserve">e zm.)oraz art.13 ust.1 ustawy z dnia 21 sierpnia 1997 roku o gospodarce nieruchomościami (tekst jednolity: Dz.U. z 2010 roku, Nr 102, poz.651 ze zm.) – </w:t>
      </w:r>
      <w:r w:rsidRPr="00093EFF">
        <w:rPr>
          <w:color w:val="333333"/>
        </w:rPr>
        <w:t>Rada Powiatu</w:t>
      </w:r>
      <w:r>
        <w:rPr>
          <w:color w:val="333333"/>
        </w:rPr>
        <w:t xml:space="preserve"> Mławskiego</w:t>
      </w:r>
      <w:r w:rsidRPr="00093EFF">
        <w:rPr>
          <w:color w:val="333333"/>
        </w:rPr>
        <w:t>, uchwala co następuje:</w:t>
      </w:r>
    </w:p>
    <w:p w:rsidR="003A07C4" w:rsidRPr="00093EFF" w:rsidRDefault="003A07C4" w:rsidP="007671B5">
      <w:pPr>
        <w:pStyle w:val="NormalWeb"/>
        <w:jc w:val="center"/>
        <w:rPr>
          <w:color w:val="333333"/>
        </w:rPr>
      </w:pPr>
      <w:r w:rsidRPr="00093EFF">
        <w:rPr>
          <w:color w:val="333333"/>
        </w:rPr>
        <w:t>§1</w:t>
      </w:r>
      <w:r>
        <w:rPr>
          <w:color w:val="333333"/>
        </w:rPr>
        <w:t>.</w:t>
      </w:r>
    </w:p>
    <w:p w:rsidR="003A07C4" w:rsidRPr="00093EFF" w:rsidRDefault="003A07C4" w:rsidP="007671B5">
      <w:pPr>
        <w:pStyle w:val="NormalWeb"/>
        <w:jc w:val="both"/>
        <w:rPr>
          <w:color w:val="333333"/>
        </w:rPr>
      </w:pPr>
      <w:r w:rsidRPr="00093EFF">
        <w:rPr>
          <w:color w:val="333333"/>
        </w:rPr>
        <w:t xml:space="preserve">Wyraża się zgodę na odpłatne nabycie </w:t>
      </w:r>
      <w:r>
        <w:rPr>
          <w:color w:val="333333"/>
        </w:rPr>
        <w:t xml:space="preserve">do zasobu nieruchomości </w:t>
      </w:r>
      <w:r w:rsidRPr="00093EFF">
        <w:rPr>
          <w:color w:val="333333"/>
        </w:rPr>
        <w:t>Powiat</w:t>
      </w:r>
      <w:r>
        <w:rPr>
          <w:color w:val="333333"/>
        </w:rPr>
        <w:t xml:space="preserve">u Mławskiego od Spółdzielni Budowlano-Mieszkaniowej „Zacisze </w:t>
      </w:r>
      <w:smartTag w:uri="urn:schemas-microsoft-com:office:smarttags" w:element="metricconverter">
        <w:smartTagPr>
          <w:attr w:name="ProductID" w:val="1995”"/>
        </w:smartTagPr>
        <w:r>
          <w:rPr>
            <w:color w:val="333333"/>
          </w:rPr>
          <w:t>1995”</w:t>
        </w:r>
      </w:smartTag>
      <w:r>
        <w:rPr>
          <w:color w:val="333333"/>
        </w:rPr>
        <w:t xml:space="preserve"> z siedzibą w Mławie udziału wynoszącego 1/2 część we współwłasności lokali użytkowych, stanowiących odrębną nieruchomość, oznaczonych numerami: 3 i 4 o łącznej powierzchni użytkowej </w:t>
      </w:r>
      <w:smartTag w:uri="urn:schemas-microsoft-com:office:smarttags" w:element="metricconverter">
        <w:smartTagPr>
          <w:attr w:name="ProductID" w:val="157,5 m2"/>
        </w:smartTagPr>
        <w:r>
          <w:rPr>
            <w:color w:val="333333"/>
          </w:rPr>
          <w:t>157,5 m</w:t>
        </w:r>
        <w:r>
          <w:rPr>
            <w:color w:val="333333"/>
            <w:vertAlign w:val="superscript"/>
          </w:rPr>
          <w:t>2</w:t>
        </w:r>
      </w:smartTag>
      <w:r>
        <w:rPr>
          <w:color w:val="333333"/>
        </w:rPr>
        <w:t xml:space="preserve">, znajdujących się w budynku mieszkalno-usługowym, położonym w Mławie przy ulicy 18 Stycznia nr 4, posadowionym na działkach gruntu oznaczonych w ewidencji gruntów numerami: 4310/7, 4310/1 i 4308/3 o łącznej powierzchni </w:t>
      </w:r>
      <w:smartTag w:uri="urn:schemas-microsoft-com:office:smarttags" w:element="metricconverter">
        <w:smartTagPr>
          <w:attr w:name="ProductID" w:val="0,1073 ha"/>
        </w:smartTagPr>
        <w:r>
          <w:rPr>
            <w:color w:val="333333"/>
          </w:rPr>
          <w:t>0,1073 ha</w:t>
        </w:r>
      </w:smartTag>
      <w:r>
        <w:rPr>
          <w:color w:val="333333"/>
        </w:rPr>
        <w:t xml:space="preserve"> wraz z udziałem w nieruchomości wspólnej, objętej księgą wieczystą o numerze PL1M/00064117/1.</w:t>
      </w:r>
    </w:p>
    <w:p w:rsidR="003A07C4" w:rsidRPr="00093EFF" w:rsidRDefault="003A07C4" w:rsidP="007671B5">
      <w:pPr>
        <w:pStyle w:val="NormalWeb"/>
        <w:jc w:val="center"/>
        <w:rPr>
          <w:color w:val="333333"/>
        </w:rPr>
      </w:pPr>
      <w:r w:rsidRPr="00093EFF">
        <w:rPr>
          <w:color w:val="333333"/>
        </w:rPr>
        <w:t>§2</w:t>
      </w:r>
      <w:r>
        <w:rPr>
          <w:color w:val="333333"/>
        </w:rPr>
        <w:t>.</w:t>
      </w:r>
    </w:p>
    <w:p w:rsidR="003A07C4" w:rsidRPr="00093EFF" w:rsidRDefault="003A07C4" w:rsidP="007671B5">
      <w:pPr>
        <w:pStyle w:val="NormalWeb"/>
        <w:rPr>
          <w:color w:val="333333"/>
        </w:rPr>
      </w:pPr>
      <w:r w:rsidRPr="00093EFF">
        <w:rPr>
          <w:color w:val="333333"/>
        </w:rPr>
        <w:t xml:space="preserve">Wykonanie uchwały </w:t>
      </w:r>
      <w:r>
        <w:rPr>
          <w:color w:val="333333"/>
        </w:rPr>
        <w:t>powierza się Zarządowi Powiatu Mławskiego.</w:t>
      </w:r>
    </w:p>
    <w:p w:rsidR="003A07C4" w:rsidRPr="00093EFF" w:rsidRDefault="003A07C4" w:rsidP="007671B5">
      <w:pPr>
        <w:pStyle w:val="NormalWeb"/>
        <w:jc w:val="center"/>
        <w:rPr>
          <w:color w:val="333333"/>
        </w:rPr>
      </w:pPr>
      <w:r w:rsidRPr="00093EFF">
        <w:rPr>
          <w:color w:val="333333"/>
        </w:rPr>
        <w:t>§3</w:t>
      </w:r>
      <w:r>
        <w:rPr>
          <w:color w:val="333333"/>
        </w:rPr>
        <w:t>.</w:t>
      </w:r>
    </w:p>
    <w:p w:rsidR="003A07C4" w:rsidRPr="00093EFF" w:rsidRDefault="003A07C4" w:rsidP="007671B5">
      <w:pPr>
        <w:pStyle w:val="NormalWeb"/>
        <w:rPr>
          <w:color w:val="333333"/>
        </w:rPr>
      </w:pPr>
      <w:r w:rsidRPr="00093EFF">
        <w:rPr>
          <w:color w:val="333333"/>
        </w:rPr>
        <w:t>Uchwała wchodzi w życie z dniem podjęcia</w:t>
      </w:r>
      <w:r>
        <w:rPr>
          <w:color w:val="333333"/>
        </w:rPr>
        <w:t>.</w:t>
      </w:r>
    </w:p>
    <w:p w:rsidR="003A07C4" w:rsidRDefault="003A07C4" w:rsidP="007671B5">
      <w:pPr>
        <w:pStyle w:val="NormalWeb"/>
        <w:jc w:val="center"/>
        <w:rPr>
          <w:color w:val="333333"/>
        </w:rPr>
      </w:pPr>
    </w:p>
    <w:p w:rsidR="003A07C4" w:rsidRDefault="003A07C4" w:rsidP="007671B5">
      <w:pPr>
        <w:pStyle w:val="NormalWeb"/>
        <w:jc w:val="center"/>
        <w:rPr>
          <w:color w:val="333333"/>
        </w:rPr>
      </w:pPr>
    </w:p>
    <w:p w:rsidR="003A07C4" w:rsidRDefault="003A07C4" w:rsidP="007671B5">
      <w:pPr>
        <w:tabs>
          <w:tab w:val="left" w:pos="860"/>
        </w:tabs>
        <w:spacing w:line="200" w:lineRule="atLeast"/>
        <w:jc w:val="both"/>
        <w:rPr>
          <w:b/>
        </w:rPr>
      </w:pPr>
    </w:p>
    <w:p w:rsidR="003A07C4" w:rsidRDefault="003A07C4" w:rsidP="007671B5">
      <w:pPr>
        <w:tabs>
          <w:tab w:val="left" w:pos="1740"/>
        </w:tabs>
        <w:spacing w:line="200" w:lineRule="atLeas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Przewodniczący</w:t>
      </w:r>
    </w:p>
    <w:p w:rsidR="003A07C4" w:rsidRDefault="003A07C4" w:rsidP="007671B5">
      <w:pPr>
        <w:tabs>
          <w:tab w:val="left" w:pos="1740"/>
        </w:tabs>
        <w:spacing w:line="200" w:lineRule="atLeas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 Powiatu  Mławskiego</w:t>
      </w:r>
    </w:p>
    <w:p w:rsidR="003A07C4" w:rsidRDefault="003A07C4" w:rsidP="007671B5">
      <w:pPr>
        <w:tabs>
          <w:tab w:val="left" w:pos="1740"/>
        </w:tabs>
        <w:spacing w:line="200" w:lineRule="atLeast"/>
        <w:jc w:val="both"/>
        <w:rPr>
          <w:b/>
        </w:rPr>
      </w:pPr>
      <w:r>
        <w:t xml:space="preserve">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23.25pt">
            <v:imagedata r:id="rId6" o:title=""/>
          </v:shape>
        </w:pict>
      </w:r>
    </w:p>
    <w:p w:rsidR="003A07C4" w:rsidRDefault="003A07C4" w:rsidP="007671B5">
      <w:pPr>
        <w:pStyle w:val="Footer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  <w:r>
        <w:rPr>
          <w:b/>
        </w:rPr>
        <w:tab/>
      </w:r>
    </w:p>
    <w:p w:rsidR="003A07C4" w:rsidRDefault="003A07C4" w:rsidP="007671B5">
      <w:pPr>
        <w:pStyle w:val="Footer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  <w:r>
        <w:rPr>
          <w:b/>
        </w:rPr>
        <w:tab/>
        <w:t xml:space="preserve">                                             Michał Stefan Danielewicz</w:t>
      </w:r>
    </w:p>
    <w:p w:rsidR="003A07C4" w:rsidRDefault="003A07C4" w:rsidP="007671B5">
      <w:pPr>
        <w:pStyle w:val="NormalWeb"/>
        <w:jc w:val="center"/>
        <w:rPr>
          <w:color w:val="333333"/>
        </w:rPr>
      </w:pPr>
    </w:p>
    <w:p w:rsidR="003A07C4" w:rsidRDefault="003A07C4" w:rsidP="007671B5">
      <w:pPr>
        <w:pStyle w:val="NormalWeb"/>
        <w:jc w:val="center"/>
        <w:rPr>
          <w:color w:val="333333"/>
        </w:rPr>
      </w:pPr>
    </w:p>
    <w:p w:rsidR="003A07C4" w:rsidRDefault="003A07C4" w:rsidP="007671B5">
      <w:pPr>
        <w:pStyle w:val="NormalWeb"/>
        <w:rPr>
          <w:color w:val="333333"/>
        </w:rPr>
      </w:pPr>
    </w:p>
    <w:p w:rsidR="003A07C4" w:rsidRDefault="003A07C4" w:rsidP="007671B5">
      <w:pPr>
        <w:pStyle w:val="NormalWeb"/>
        <w:jc w:val="center"/>
        <w:rPr>
          <w:color w:val="333333"/>
        </w:rPr>
      </w:pPr>
    </w:p>
    <w:p w:rsidR="003A07C4" w:rsidRPr="00093EFF" w:rsidRDefault="003A07C4" w:rsidP="007671B5">
      <w:pPr>
        <w:pStyle w:val="NormalWeb"/>
        <w:jc w:val="center"/>
        <w:rPr>
          <w:color w:val="333333"/>
        </w:rPr>
      </w:pPr>
      <w:r w:rsidRPr="00093EFF">
        <w:rPr>
          <w:color w:val="333333"/>
        </w:rPr>
        <w:t>U Z A S A D N I E N I E</w:t>
      </w:r>
    </w:p>
    <w:p w:rsidR="003A07C4" w:rsidRPr="00093EFF" w:rsidRDefault="003A07C4" w:rsidP="00373F34">
      <w:pPr>
        <w:pStyle w:val="NormalWeb"/>
        <w:ind w:firstLine="708"/>
        <w:jc w:val="both"/>
        <w:rPr>
          <w:color w:val="333333"/>
        </w:rPr>
      </w:pPr>
      <w:r>
        <w:rPr>
          <w:color w:val="333333"/>
        </w:rPr>
        <w:t>Nabycie udziału we współwłasności lokali użytkowych jest pierwszym etapem w nabyciu całych lokali, w zamiarem urządzenia w nich przychodni dziecięcej rejonowej, przeniesionej z budynku w Parku Miejskim. Budynek obecnej przychodni wymaga kapitalnego remontu, którego koszty przewyższałyby cenę nabycia lokali, w związku z tym zasadne jest przeniesienie przychodni do nowych lokali, położonych w centrum miasta z bezpośrednim dostępem do drogi publicznej. Drugim etapem nabycia nieruchomości lokalowych będzie zamiana z Miastem Mława, w wyniku której Powiat Mła</w:t>
      </w:r>
      <w:bookmarkStart w:id="0" w:name="_GoBack"/>
      <w:bookmarkEnd w:id="0"/>
      <w:r>
        <w:rPr>
          <w:color w:val="333333"/>
        </w:rPr>
        <w:t xml:space="preserve">wski przeniesienie na rzecz Miasta Mława własność zabudowanej budynkiem przychodni nieruchomości, oznaczonej jako działka gruntu numer 233/5 o powierzchni </w:t>
      </w:r>
      <w:smartTag w:uri="urn:schemas-microsoft-com:office:smarttags" w:element="metricconverter">
        <w:smartTagPr>
          <w:attr w:name="ProductID" w:val="0,1263 ha"/>
        </w:smartTagPr>
        <w:r>
          <w:rPr>
            <w:color w:val="333333"/>
          </w:rPr>
          <w:t>0,1263 ha</w:t>
        </w:r>
      </w:smartTag>
      <w:r>
        <w:rPr>
          <w:color w:val="333333"/>
        </w:rPr>
        <w:t>, położonej w Mławie przy ulicy Sienkiewicza, w zamian za to Miasto Mława przeniesienie na rzecz Powiatu Mławskiego udział wynoszący 1/2 część we współwłasności lokali użytkowych nr nr: 3 i 4, zamiana zostanie dokonana bez dopłat.</w:t>
      </w:r>
    </w:p>
    <w:p w:rsidR="003A07C4" w:rsidRPr="00093EFF" w:rsidRDefault="003A07C4" w:rsidP="00373F34">
      <w:pPr>
        <w:pStyle w:val="NormalWeb"/>
        <w:ind w:firstLine="708"/>
        <w:jc w:val="both"/>
        <w:rPr>
          <w:color w:val="333333"/>
        </w:rPr>
      </w:pPr>
      <w:r w:rsidRPr="00093EFF">
        <w:rPr>
          <w:color w:val="333333"/>
        </w:rPr>
        <w:t xml:space="preserve">Cena zakupu </w:t>
      </w:r>
      <w:r>
        <w:rPr>
          <w:color w:val="333333"/>
        </w:rPr>
        <w:t>udziału we współwłasności samodzielnych lokali użytkowych nastąpi za cenę rynkową uzgodnioną między stronami.</w:t>
      </w:r>
    </w:p>
    <w:p w:rsidR="003A07C4" w:rsidRDefault="003A07C4" w:rsidP="007671B5">
      <w:pPr>
        <w:tabs>
          <w:tab w:val="left" w:pos="860"/>
        </w:tabs>
        <w:spacing w:line="200" w:lineRule="atLeast"/>
        <w:jc w:val="both"/>
      </w:pPr>
    </w:p>
    <w:p w:rsidR="003A07C4" w:rsidRDefault="003A07C4" w:rsidP="007671B5">
      <w:pPr>
        <w:tabs>
          <w:tab w:val="left" w:pos="860"/>
        </w:tabs>
        <w:spacing w:line="200" w:lineRule="atLeast"/>
        <w:jc w:val="both"/>
      </w:pPr>
    </w:p>
    <w:p w:rsidR="003A07C4" w:rsidRDefault="003A07C4" w:rsidP="007671B5">
      <w:pPr>
        <w:tabs>
          <w:tab w:val="left" w:pos="860"/>
        </w:tabs>
        <w:spacing w:line="200" w:lineRule="atLeast"/>
        <w:jc w:val="both"/>
      </w:pPr>
    </w:p>
    <w:p w:rsidR="003A07C4" w:rsidRDefault="003A07C4"/>
    <w:sectPr w:rsidR="003A07C4" w:rsidSect="007671B5">
      <w:headerReference w:type="default" r:id="rId7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7C4" w:rsidRDefault="003A07C4" w:rsidP="00FC22EC">
      <w:r>
        <w:separator/>
      </w:r>
    </w:p>
  </w:endnote>
  <w:endnote w:type="continuationSeparator" w:id="0">
    <w:p w:rsidR="003A07C4" w:rsidRDefault="003A07C4" w:rsidP="00FC2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7C4" w:rsidRDefault="003A07C4" w:rsidP="00FC22EC">
      <w:r>
        <w:separator/>
      </w:r>
    </w:p>
  </w:footnote>
  <w:footnote w:type="continuationSeparator" w:id="0">
    <w:p w:rsidR="003A07C4" w:rsidRDefault="003A07C4" w:rsidP="00FC2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C4" w:rsidRDefault="003A07C4" w:rsidP="00FC22EC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20B"/>
    <w:rsid w:val="00093EFF"/>
    <w:rsid w:val="000A4F91"/>
    <w:rsid w:val="0011620B"/>
    <w:rsid w:val="003259F0"/>
    <w:rsid w:val="00373F34"/>
    <w:rsid w:val="003A07C4"/>
    <w:rsid w:val="003C4B48"/>
    <w:rsid w:val="00422747"/>
    <w:rsid w:val="00444376"/>
    <w:rsid w:val="00475A69"/>
    <w:rsid w:val="00481E48"/>
    <w:rsid w:val="00693D27"/>
    <w:rsid w:val="006C08E0"/>
    <w:rsid w:val="00750D7A"/>
    <w:rsid w:val="007671B5"/>
    <w:rsid w:val="00861EB7"/>
    <w:rsid w:val="00A14CD0"/>
    <w:rsid w:val="00BC425B"/>
    <w:rsid w:val="00C73107"/>
    <w:rsid w:val="00F31AFE"/>
    <w:rsid w:val="00FA0648"/>
    <w:rsid w:val="00FC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B5"/>
    <w:pPr>
      <w:widowControl w:val="0"/>
      <w:suppressAutoHyphens/>
    </w:pPr>
    <w:rPr>
      <w:rFonts w:ascii="Times New Roman" w:hAnsi="Times New Roman"/>
      <w:color w:val="000000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7671B5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71B5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NormalWeb">
    <w:name w:val="Normal (Web)"/>
    <w:basedOn w:val="Normal"/>
    <w:uiPriority w:val="99"/>
    <w:semiHidden/>
    <w:rsid w:val="007671B5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styleId="Header">
    <w:name w:val="header"/>
    <w:basedOn w:val="Normal"/>
    <w:link w:val="HeaderChar"/>
    <w:uiPriority w:val="99"/>
    <w:semiHidden/>
    <w:rsid w:val="00FC22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22EC"/>
    <w:rPr>
      <w:rFonts w:ascii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389</Words>
  <Characters>2339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Sowinska</dc:creator>
  <cp:keywords/>
  <dc:description/>
  <cp:lastModifiedBy>asia</cp:lastModifiedBy>
  <cp:revision>6</cp:revision>
  <cp:lastPrinted>2012-08-31T07:12:00Z</cp:lastPrinted>
  <dcterms:created xsi:type="dcterms:W3CDTF">2012-08-10T11:46:00Z</dcterms:created>
  <dcterms:modified xsi:type="dcterms:W3CDTF">2012-08-31T11:19:00Z</dcterms:modified>
</cp:coreProperties>
</file>