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697" w:rsidRPr="006110F1" w:rsidRDefault="006110F1" w:rsidP="006110F1">
      <w:pPr>
        <w:spacing w:after="0" w:line="240" w:lineRule="auto"/>
        <w:ind w:left="6096"/>
        <w:rPr>
          <w:sz w:val="26"/>
          <w:szCs w:val="26"/>
        </w:rPr>
      </w:pPr>
      <w:r w:rsidRPr="006110F1">
        <w:rPr>
          <w:sz w:val="26"/>
          <w:szCs w:val="26"/>
        </w:rPr>
        <w:t>Załącznik do uchwały</w:t>
      </w:r>
    </w:p>
    <w:p w:rsidR="006110F1" w:rsidRPr="006110F1" w:rsidRDefault="006110F1" w:rsidP="006110F1">
      <w:pPr>
        <w:spacing w:after="0" w:line="240" w:lineRule="auto"/>
        <w:ind w:left="6096"/>
        <w:rPr>
          <w:sz w:val="26"/>
          <w:szCs w:val="26"/>
        </w:rPr>
      </w:pPr>
      <w:r w:rsidRPr="006110F1">
        <w:rPr>
          <w:sz w:val="26"/>
          <w:szCs w:val="26"/>
        </w:rPr>
        <w:t xml:space="preserve">Nr </w:t>
      </w:r>
      <w:r w:rsidR="001B2789" w:rsidRPr="001B2789">
        <w:rPr>
          <w:sz w:val="26"/>
          <w:szCs w:val="26"/>
        </w:rPr>
        <w:t>XLII/315/2014</w:t>
      </w:r>
    </w:p>
    <w:p w:rsidR="006110F1" w:rsidRPr="006110F1" w:rsidRDefault="006110F1" w:rsidP="006110F1">
      <w:pPr>
        <w:spacing w:after="0" w:line="240" w:lineRule="auto"/>
        <w:ind w:left="6096"/>
        <w:rPr>
          <w:sz w:val="26"/>
          <w:szCs w:val="26"/>
        </w:rPr>
      </w:pPr>
      <w:r w:rsidRPr="006110F1">
        <w:rPr>
          <w:sz w:val="26"/>
          <w:szCs w:val="26"/>
        </w:rPr>
        <w:t>Rady Powiatu Mławskiego</w:t>
      </w:r>
    </w:p>
    <w:p w:rsidR="006110F1" w:rsidRPr="006110F1" w:rsidRDefault="001B2789" w:rsidP="006110F1">
      <w:pPr>
        <w:spacing w:after="0" w:line="240" w:lineRule="auto"/>
        <w:ind w:left="6096"/>
        <w:rPr>
          <w:sz w:val="26"/>
          <w:szCs w:val="26"/>
        </w:rPr>
      </w:pPr>
      <w:r>
        <w:rPr>
          <w:sz w:val="26"/>
          <w:szCs w:val="26"/>
        </w:rPr>
        <w:t>z dnia 29.10.2014r.</w:t>
      </w:r>
    </w:p>
    <w:p w:rsidR="00551245" w:rsidRDefault="00551245" w:rsidP="00551245">
      <w:pPr>
        <w:jc w:val="right"/>
        <w:rPr>
          <w:sz w:val="20"/>
          <w:szCs w:val="20"/>
        </w:rPr>
      </w:pPr>
    </w:p>
    <w:p w:rsidR="00551245" w:rsidRDefault="006110F1">
      <w:pPr>
        <w:rPr>
          <w:sz w:val="20"/>
          <w:szCs w:val="20"/>
        </w:rPr>
      </w:pPr>
      <w:r w:rsidRPr="006110F1">
        <w:rPr>
          <w:noProof/>
          <w:sz w:val="26"/>
          <w:szCs w:val="26"/>
        </w:rPr>
        <w:drawing>
          <wp:anchor distT="0" distB="0" distL="114300" distR="114300" simplePos="0" relativeHeight="251658240" behindDoc="0" locked="0" layoutInCell="1" allowOverlap="1" wp14:anchorId="79451E87" wp14:editId="6BB10A9D">
            <wp:simplePos x="0" y="0"/>
            <wp:positionH relativeFrom="column">
              <wp:posOffset>2043430</wp:posOffset>
            </wp:positionH>
            <wp:positionV relativeFrom="paragraph">
              <wp:posOffset>226695</wp:posOffset>
            </wp:positionV>
            <wp:extent cx="1676400" cy="2014220"/>
            <wp:effectExtent l="0" t="0" r="0" b="0"/>
            <wp:wrapNone/>
            <wp:docPr id="21" name="Obraz 21" descr="C:\Users\Asia\Desktop\ASIEŃKA\pRACA dom\SRSG p. mławski\zatwierdzony herb powiat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a\Desktop\ASIEŃKA\pRACA dom\SRSG p. mławski\zatwierdzony herb powiatu.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245" w:rsidRDefault="00551245">
      <w:pPr>
        <w:rPr>
          <w:sz w:val="20"/>
          <w:szCs w:val="20"/>
        </w:rPr>
      </w:pPr>
    </w:p>
    <w:p w:rsidR="00551245" w:rsidRDefault="00551245">
      <w:pPr>
        <w:rPr>
          <w:sz w:val="20"/>
          <w:szCs w:val="20"/>
        </w:rPr>
      </w:pPr>
    </w:p>
    <w:p w:rsidR="00551245" w:rsidRDefault="00551245">
      <w:pPr>
        <w:rPr>
          <w:sz w:val="20"/>
          <w:szCs w:val="20"/>
        </w:rPr>
      </w:pPr>
      <w:bookmarkStart w:id="0" w:name="_GoBack"/>
      <w:bookmarkEnd w:id="0"/>
    </w:p>
    <w:p w:rsidR="00551245" w:rsidRDefault="00551245">
      <w:pPr>
        <w:rPr>
          <w:sz w:val="20"/>
          <w:szCs w:val="20"/>
        </w:rPr>
      </w:pPr>
    </w:p>
    <w:p w:rsidR="006110F1" w:rsidRDefault="006110F1" w:rsidP="00551245">
      <w:pPr>
        <w:spacing w:after="0"/>
        <w:rPr>
          <w:rFonts w:eastAsia="Times New Roman" w:cs="Arial"/>
          <w:b/>
          <w:sz w:val="52"/>
          <w:szCs w:val="52"/>
        </w:rPr>
      </w:pPr>
    </w:p>
    <w:p w:rsidR="006110F1" w:rsidRDefault="006110F1" w:rsidP="00551245">
      <w:pPr>
        <w:spacing w:after="0"/>
        <w:rPr>
          <w:rFonts w:eastAsia="Times New Roman" w:cs="Arial"/>
          <w:b/>
          <w:sz w:val="52"/>
          <w:szCs w:val="52"/>
        </w:rPr>
      </w:pPr>
    </w:p>
    <w:p w:rsidR="006110F1" w:rsidRDefault="006110F1" w:rsidP="00551245">
      <w:pPr>
        <w:spacing w:after="0"/>
        <w:rPr>
          <w:rFonts w:eastAsia="Times New Roman" w:cs="Arial"/>
          <w:b/>
          <w:sz w:val="52"/>
          <w:szCs w:val="52"/>
        </w:rPr>
      </w:pPr>
    </w:p>
    <w:p w:rsidR="006110F1" w:rsidRDefault="006110F1" w:rsidP="00551245">
      <w:pPr>
        <w:spacing w:after="0"/>
        <w:rPr>
          <w:rFonts w:eastAsia="Times New Roman" w:cs="Arial"/>
          <w:b/>
          <w:sz w:val="52"/>
          <w:szCs w:val="52"/>
        </w:rPr>
      </w:pPr>
    </w:p>
    <w:p w:rsidR="00551245" w:rsidRPr="00551245" w:rsidRDefault="00551245" w:rsidP="006110F1">
      <w:pPr>
        <w:spacing w:after="0"/>
        <w:jc w:val="center"/>
        <w:rPr>
          <w:rFonts w:eastAsia="Times New Roman" w:cs="Arial"/>
          <w:b/>
          <w:sz w:val="52"/>
          <w:szCs w:val="52"/>
        </w:rPr>
      </w:pPr>
      <w:r w:rsidRPr="00551245">
        <w:rPr>
          <w:rFonts w:eastAsia="Times New Roman" w:cs="Arial"/>
          <w:b/>
          <w:sz w:val="52"/>
          <w:szCs w:val="52"/>
        </w:rPr>
        <w:t>Strategia Rozwoju</w:t>
      </w:r>
    </w:p>
    <w:p w:rsidR="00551245" w:rsidRPr="00551245" w:rsidRDefault="00551245" w:rsidP="006110F1">
      <w:pPr>
        <w:spacing w:after="0"/>
        <w:jc w:val="center"/>
        <w:rPr>
          <w:rFonts w:eastAsia="Times New Roman" w:cs="Arial"/>
          <w:b/>
          <w:sz w:val="52"/>
          <w:szCs w:val="52"/>
        </w:rPr>
      </w:pPr>
      <w:r w:rsidRPr="00551245">
        <w:rPr>
          <w:rFonts w:eastAsia="Times New Roman" w:cs="Arial"/>
          <w:b/>
          <w:sz w:val="52"/>
          <w:szCs w:val="52"/>
        </w:rPr>
        <w:t>Powiatu Mławskiego</w:t>
      </w:r>
    </w:p>
    <w:p w:rsidR="00551245" w:rsidRPr="00551245" w:rsidRDefault="00551245" w:rsidP="006110F1">
      <w:pPr>
        <w:spacing w:after="0"/>
        <w:jc w:val="center"/>
        <w:rPr>
          <w:rFonts w:eastAsia="Times New Roman" w:cs="Arial"/>
          <w:b/>
          <w:sz w:val="52"/>
          <w:szCs w:val="52"/>
        </w:rPr>
      </w:pPr>
      <w:r w:rsidRPr="00551245">
        <w:rPr>
          <w:rFonts w:eastAsia="Times New Roman" w:cs="Arial"/>
          <w:b/>
          <w:sz w:val="52"/>
          <w:szCs w:val="52"/>
        </w:rPr>
        <w:t>na lata 2014-2020</w:t>
      </w:r>
    </w:p>
    <w:p w:rsidR="00551245" w:rsidRDefault="00551245">
      <w:pPr>
        <w:rPr>
          <w:sz w:val="20"/>
          <w:szCs w:val="20"/>
        </w:rPr>
      </w:pPr>
    </w:p>
    <w:p w:rsidR="00551245" w:rsidRDefault="00551245">
      <w:pPr>
        <w:rPr>
          <w:sz w:val="20"/>
          <w:szCs w:val="20"/>
        </w:rPr>
      </w:pPr>
    </w:p>
    <w:p w:rsidR="00551245" w:rsidRDefault="00551245">
      <w:pPr>
        <w:rPr>
          <w:sz w:val="20"/>
          <w:szCs w:val="20"/>
        </w:rPr>
      </w:pPr>
    </w:p>
    <w:p w:rsidR="00551245" w:rsidRDefault="00551245">
      <w:pPr>
        <w:rPr>
          <w:sz w:val="20"/>
          <w:szCs w:val="20"/>
        </w:rPr>
      </w:pPr>
    </w:p>
    <w:p w:rsidR="00551245" w:rsidRDefault="00551245">
      <w:pPr>
        <w:rPr>
          <w:sz w:val="20"/>
          <w:szCs w:val="20"/>
        </w:rPr>
      </w:pPr>
    </w:p>
    <w:p w:rsidR="00551245" w:rsidRDefault="00551245">
      <w:pPr>
        <w:rPr>
          <w:sz w:val="20"/>
          <w:szCs w:val="20"/>
        </w:rPr>
      </w:pPr>
    </w:p>
    <w:p w:rsidR="00551245" w:rsidRDefault="00551245">
      <w:pPr>
        <w:rPr>
          <w:sz w:val="20"/>
          <w:szCs w:val="20"/>
        </w:rPr>
      </w:pPr>
    </w:p>
    <w:p w:rsidR="00551245" w:rsidRDefault="00551245">
      <w:pPr>
        <w:rPr>
          <w:sz w:val="20"/>
          <w:szCs w:val="20"/>
        </w:rPr>
      </w:pPr>
    </w:p>
    <w:p w:rsidR="00551245" w:rsidRDefault="00551245">
      <w:pPr>
        <w:rPr>
          <w:sz w:val="20"/>
          <w:szCs w:val="20"/>
        </w:rPr>
      </w:pPr>
    </w:p>
    <w:p w:rsidR="00551245" w:rsidRDefault="00551245" w:rsidP="00551245">
      <w:pPr>
        <w:jc w:val="center"/>
        <w:rPr>
          <w:sz w:val="20"/>
          <w:szCs w:val="20"/>
        </w:rPr>
      </w:pPr>
      <w:r>
        <w:rPr>
          <w:sz w:val="20"/>
          <w:szCs w:val="20"/>
        </w:rPr>
        <w:t xml:space="preserve">Mława, </w:t>
      </w:r>
      <w:r w:rsidR="000E5C32">
        <w:rPr>
          <w:sz w:val="20"/>
          <w:szCs w:val="20"/>
        </w:rPr>
        <w:t>grudzień</w:t>
      </w:r>
      <w:r w:rsidR="00326752">
        <w:rPr>
          <w:sz w:val="20"/>
          <w:szCs w:val="20"/>
        </w:rPr>
        <w:t xml:space="preserve"> 201</w:t>
      </w:r>
      <w:r w:rsidR="000E5C32">
        <w:rPr>
          <w:sz w:val="20"/>
          <w:szCs w:val="20"/>
        </w:rPr>
        <w:t xml:space="preserve">3 </w:t>
      </w:r>
      <w:r>
        <w:rPr>
          <w:sz w:val="20"/>
          <w:szCs w:val="20"/>
        </w:rPr>
        <w:t>r.</w:t>
      </w:r>
    </w:p>
    <w:p w:rsidR="00551245" w:rsidRDefault="00551245">
      <w:pPr>
        <w:rPr>
          <w:sz w:val="20"/>
          <w:szCs w:val="20"/>
        </w:rPr>
      </w:pPr>
    </w:p>
    <w:p w:rsidR="00551245" w:rsidRDefault="00551245">
      <w:pPr>
        <w:rPr>
          <w:sz w:val="20"/>
          <w:szCs w:val="20"/>
        </w:rPr>
      </w:pPr>
    </w:p>
    <w:p w:rsidR="00551245" w:rsidRPr="00D94697" w:rsidRDefault="00551245">
      <w:pPr>
        <w:rPr>
          <w:sz w:val="20"/>
          <w:szCs w:val="20"/>
        </w:rPr>
      </w:pPr>
    </w:p>
    <w:bookmarkStart w:id="1" w:name="_Toc370448382" w:displacedByCustomXml="next"/>
    <w:bookmarkStart w:id="2" w:name="_Toc374509024" w:displacedByCustomXml="next"/>
    <w:sdt>
      <w:sdtPr>
        <w:rPr>
          <w:rFonts w:asciiTheme="minorHAnsi" w:eastAsiaTheme="minorHAnsi" w:hAnsiTheme="minorHAnsi" w:cstheme="minorBidi"/>
          <w:b w:val="0"/>
          <w:bCs w:val="0"/>
          <w:color w:val="auto"/>
          <w:sz w:val="20"/>
          <w:szCs w:val="20"/>
        </w:rPr>
        <w:id w:val="2843786"/>
        <w:docPartObj>
          <w:docPartGallery w:val="Table of Contents"/>
          <w:docPartUnique/>
        </w:docPartObj>
      </w:sdtPr>
      <w:sdtEndPr>
        <w:rPr>
          <w:rFonts w:eastAsiaTheme="minorEastAsia"/>
        </w:rPr>
      </w:sdtEndPr>
      <w:sdtContent>
        <w:p w:rsidR="00551245" w:rsidRPr="00D94697" w:rsidRDefault="00551245" w:rsidP="00551245">
          <w:pPr>
            <w:pStyle w:val="Nagwek1"/>
            <w:rPr>
              <w:rFonts w:asciiTheme="minorHAnsi" w:hAnsiTheme="minorHAnsi"/>
              <w:sz w:val="24"/>
              <w:szCs w:val="24"/>
            </w:rPr>
          </w:pPr>
          <w:r w:rsidRPr="00D94697">
            <w:rPr>
              <w:rFonts w:asciiTheme="minorHAnsi" w:hAnsiTheme="minorHAnsi"/>
            </w:rPr>
            <w:t>SPIS TREŚCI</w:t>
          </w:r>
          <w:bookmarkEnd w:id="2"/>
          <w:bookmarkEnd w:id="1"/>
        </w:p>
        <w:p w:rsidR="00153C96" w:rsidRDefault="00C401D0">
          <w:pPr>
            <w:pStyle w:val="Spistreci1"/>
            <w:rPr>
              <w:noProof/>
            </w:rPr>
          </w:pPr>
          <w:r w:rsidRPr="00D94697">
            <w:rPr>
              <w:sz w:val="20"/>
              <w:szCs w:val="20"/>
            </w:rPr>
            <w:fldChar w:fldCharType="begin"/>
          </w:r>
          <w:r w:rsidR="00551245" w:rsidRPr="00D94697">
            <w:rPr>
              <w:sz w:val="20"/>
              <w:szCs w:val="20"/>
            </w:rPr>
            <w:instrText xml:space="preserve"> TOC \o "1-3" \h \z \u </w:instrText>
          </w:r>
          <w:r w:rsidRPr="00D94697">
            <w:rPr>
              <w:sz w:val="20"/>
              <w:szCs w:val="20"/>
            </w:rPr>
            <w:fldChar w:fldCharType="separate"/>
          </w:r>
          <w:hyperlink w:anchor="_Toc374509024" w:history="1">
            <w:r w:rsidR="00153C96" w:rsidRPr="00E14C6A">
              <w:rPr>
                <w:rStyle w:val="Hipercze"/>
                <w:noProof/>
              </w:rPr>
              <w:t>SPIS TREŚCI</w:t>
            </w:r>
            <w:r w:rsidR="00153C96">
              <w:rPr>
                <w:noProof/>
                <w:webHidden/>
              </w:rPr>
              <w:tab/>
            </w:r>
            <w:r>
              <w:rPr>
                <w:noProof/>
                <w:webHidden/>
              </w:rPr>
              <w:fldChar w:fldCharType="begin"/>
            </w:r>
            <w:r w:rsidR="00153C96">
              <w:rPr>
                <w:noProof/>
                <w:webHidden/>
              </w:rPr>
              <w:instrText xml:space="preserve"> PAGEREF _Toc374509024 \h </w:instrText>
            </w:r>
            <w:r>
              <w:rPr>
                <w:noProof/>
                <w:webHidden/>
              </w:rPr>
            </w:r>
            <w:r>
              <w:rPr>
                <w:noProof/>
                <w:webHidden/>
              </w:rPr>
              <w:fldChar w:fldCharType="separate"/>
            </w:r>
            <w:r w:rsidR="008D2B13">
              <w:rPr>
                <w:noProof/>
                <w:webHidden/>
              </w:rPr>
              <w:t>2</w:t>
            </w:r>
            <w:r>
              <w:rPr>
                <w:noProof/>
                <w:webHidden/>
              </w:rPr>
              <w:fldChar w:fldCharType="end"/>
            </w:r>
          </w:hyperlink>
        </w:p>
        <w:p w:rsidR="00153C96" w:rsidRDefault="007029BA">
          <w:pPr>
            <w:pStyle w:val="Spistreci1"/>
            <w:tabs>
              <w:tab w:val="left" w:pos="440"/>
            </w:tabs>
            <w:rPr>
              <w:noProof/>
            </w:rPr>
          </w:pPr>
          <w:hyperlink w:anchor="_Toc374509025" w:history="1">
            <w:r w:rsidR="00153C96" w:rsidRPr="00E14C6A">
              <w:rPr>
                <w:rStyle w:val="Hipercze"/>
                <w:noProof/>
              </w:rPr>
              <w:t>1.</w:t>
            </w:r>
            <w:r w:rsidR="00153C96">
              <w:rPr>
                <w:noProof/>
              </w:rPr>
              <w:tab/>
            </w:r>
            <w:r w:rsidR="00153C96" w:rsidRPr="00E14C6A">
              <w:rPr>
                <w:rStyle w:val="Hipercze"/>
                <w:noProof/>
              </w:rPr>
              <w:t>DIAGNOZA SYTUACJI</w:t>
            </w:r>
            <w:r w:rsidR="00153C96">
              <w:rPr>
                <w:noProof/>
                <w:webHidden/>
              </w:rPr>
              <w:tab/>
            </w:r>
            <w:r w:rsidR="00C401D0">
              <w:rPr>
                <w:noProof/>
                <w:webHidden/>
              </w:rPr>
              <w:fldChar w:fldCharType="begin"/>
            </w:r>
            <w:r w:rsidR="00153C96">
              <w:rPr>
                <w:noProof/>
                <w:webHidden/>
              </w:rPr>
              <w:instrText xml:space="preserve"> PAGEREF _Toc374509025 \h </w:instrText>
            </w:r>
            <w:r w:rsidR="00C401D0">
              <w:rPr>
                <w:noProof/>
                <w:webHidden/>
              </w:rPr>
            </w:r>
            <w:r w:rsidR="00C401D0">
              <w:rPr>
                <w:noProof/>
                <w:webHidden/>
              </w:rPr>
              <w:fldChar w:fldCharType="separate"/>
            </w:r>
            <w:r w:rsidR="008D2B13">
              <w:rPr>
                <w:noProof/>
                <w:webHidden/>
              </w:rPr>
              <w:t>3</w:t>
            </w:r>
            <w:r w:rsidR="00C401D0">
              <w:rPr>
                <w:noProof/>
                <w:webHidden/>
              </w:rPr>
              <w:fldChar w:fldCharType="end"/>
            </w:r>
          </w:hyperlink>
        </w:p>
        <w:p w:rsidR="00153C96" w:rsidRDefault="007029BA">
          <w:pPr>
            <w:pStyle w:val="Spistreci2"/>
            <w:tabs>
              <w:tab w:val="left" w:pos="880"/>
              <w:tab w:val="right" w:leader="dot" w:pos="9062"/>
            </w:tabs>
            <w:rPr>
              <w:noProof/>
            </w:rPr>
          </w:pPr>
          <w:hyperlink w:anchor="_Toc374509026" w:history="1">
            <w:r w:rsidR="00153C96" w:rsidRPr="00E14C6A">
              <w:rPr>
                <w:rStyle w:val="Hipercze"/>
                <w:noProof/>
              </w:rPr>
              <w:t>1.1.</w:t>
            </w:r>
            <w:r w:rsidR="00153C96">
              <w:rPr>
                <w:noProof/>
              </w:rPr>
              <w:tab/>
            </w:r>
            <w:r w:rsidR="00153C96" w:rsidRPr="00E14C6A">
              <w:rPr>
                <w:rStyle w:val="Hipercze"/>
                <w:noProof/>
              </w:rPr>
              <w:t>Przestrzeń i środowisko</w:t>
            </w:r>
            <w:r w:rsidR="00153C96">
              <w:rPr>
                <w:noProof/>
                <w:webHidden/>
              </w:rPr>
              <w:tab/>
            </w:r>
            <w:r w:rsidR="00C401D0">
              <w:rPr>
                <w:noProof/>
                <w:webHidden/>
              </w:rPr>
              <w:fldChar w:fldCharType="begin"/>
            </w:r>
            <w:r w:rsidR="00153C96">
              <w:rPr>
                <w:noProof/>
                <w:webHidden/>
              </w:rPr>
              <w:instrText xml:space="preserve"> PAGEREF _Toc374509026 \h </w:instrText>
            </w:r>
            <w:r w:rsidR="00C401D0">
              <w:rPr>
                <w:noProof/>
                <w:webHidden/>
              </w:rPr>
            </w:r>
            <w:r w:rsidR="00C401D0">
              <w:rPr>
                <w:noProof/>
                <w:webHidden/>
              </w:rPr>
              <w:fldChar w:fldCharType="separate"/>
            </w:r>
            <w:r w:rsidR="008D2B13">
              <w:rPr>
                <w:noProof/>
                <w:webHidden/>
              </w:rPr>
              <w:t>3</w:t>
            </w:r>
            <w:r w:rsidR="00C401D0">
              <w:rPr>
                <w:noProof/>
                <w:webHidden/>
              </w:rPr>
              <w:fldChar w:fldCharType="end"/>
            </w:r>
          </w:hyperlink>
        </w:p>
        <w:p w:rsidR="00153C96" w:rsidRDefault="007029BA">
          <w:pPr>
            <w:pStyle w:val="Spistreci2"/>
            <w:tabs>
              <w:tab w:val="left" w:pos="880"/>
              <w:tab w:val="right" w:leader="dot" w:pos="9062"/>
            </w:tabs>
            <w:rPr>
              <w:noProof/>
            </w:rPr>
          </w:pPr>
          <w:hyperlink w:anchor="_Toc374509039" w:history="1">
            <w:r w:rsidR="00153C96" w:rsidRPr="00E14C6A">
              <w:rPr>
                <w:rStyle w:val="Hipercze"/>
                <w:noProof/>
              </w:rPr>
              <w:t>1.2.</w:t>
            </w:r>
            <w:r w:rsidR="00153C96">
              <w:rPr>
                <w:noProof/>
              </w:rPr>
              <w:tab/>
            </w:r>
            <w:r w:rsidR="00153C96" w:rsidRPr="00E14C6A">
              <w:rPr>
                <w:rStyle w:val="Hipercze"/>
                <w:noProof/>
              </w:rPr>
              <w:t>Umiejscowienie powiatu w województwie i kraju</w:t>
            </w:r>
            <w:r w:rsidR="00153C96">
              <w:rPr>
                <w:noProof/>
                <w:webHidden/>
              </w:rPr>
              <w:tab/>
            </w:r>
            <w:r w:rsidR="00C401D0">
              <w:rPr>
                <w:noProof/>
                <w:webHidden/>
              </w:rPr>
              <w:fldChar w:fldCharType="begin"/>
            </w:r>
            <w:r w:rsidR="00153C96">
              <w:rPr>
                <w:noProof/>
                <w:webHidden/>
              </w:rPr>
              <w:instrText xml:space="preserve"> PAGEREF _Toc374509039 \h </w:instrText>
            </w:r>
            <w:r w:rsidR="00C401D0">
              <w:rPr>
                <w:noProof/>
                <w:webHidden/>
              </w:rPr>
            </w:r>
            <w:r w:rsidR="00C401D0">
              <w:rPr>
                <w:noProof/>
                <w:webHidden/>
              </w:rPr>
              <w:fldChar w:fldCharType="separate"/>
            </w:r>
            <w:r w:rsidR="008D2B13">
              <w:rPr>
                <w:noProof/>
                <w:webHidden/>
              </w:rPr>
              <w:t>17</w:t>
            </w:r>
            <w:r w:rsidR="00C401D0">
              <w:rPr>
                <w:noProof/>
                <w:webHidden/>
              </w:rPr>
              <w:fldChar w:fldCharType="end"/>
            </w:r>
          </w:hyperlink>
        </w:p>
        <w:p w:rsidR="00153C96" w:rsidRDefault="007029BA">
          <w:pPr>
            <w:pStyle w:val="Spistreci2"/>
            <w:tabs>
              <w:tab w:val="left" w:pos="880"/>
              <w:tab w:val="right" w:leader="dot" w:pos="9062"/>
            </w:tabs>
            <w:rPr>
              <w:noProof/>
            </w:rPr>
          </w:pPr>
          <w:hyperlink w:anchor="_Toc374509040" w:history="1">
            <w:r w:rsidR="00153C96" w:rsidRPr="00E14C6A">
              <w:rPr>
                <w:rStyle w:val="Hipercze"/>
                <w:noProof/>
              </w:rPr>
              <w:t>1.3.</w:t>
            </w:r>
            <w:r w:rsidR="00153C96">
              <w:rPr>
                <w:noProof/>
              </w:rPr>
              <w:tab/>
            </w:r>
            <w:r w:rsidR="00153C96" w:rsidRPr="00E14C6A">
              <w:rPr>
                <w:rStyle w:val="Hipercze"/>
                <w:noProof/>
              </w:rPr>
              <w:t>Sieć osadnicza</w:t>
            </w:r>
            <w:r w:rsidR="00153C96">
              <w:rPr>
                <w:noProof/>
                <w:webHidden/>
              </w:rPr>
              <w:tab/>
            </w:r>
            <w:r w:rsidR="00C401D0">
              <w:rPr>
                <w:noProof/>
                <w:webHidden/>
              </w:rPr>
              <w:fldChar w:fldCharType="begin"/>
            </w:r>
            <w:r w:rsidR="00153C96">
              <w:rPr>
                <w:noProof/>
                <w:webHidden/>
              </w:rPr>
              <w:instrText xml:space="preserve"> PAGEREF _Toc374509040 \h </w:instrText>
            </w:r>
            <w:r w:rsidR="00C401D0">
              <w:rPr>
                <w:noProof/>
                <w:webHidden/>
              </w:rPr>
            </w:r>
            <w:r w:rsidR="00C401D0">
              <w:rPr>
                <w:noProof/>
                <w:webHidden/>
              </w:rPr>
              <w:fldChar w:fldCharType="separate"/>
            </w:r>
            <w:r w:rsidR="008D2B13">
              <w:rPr>
                <w:noProof/>
                <w:webHidden/>
              </w:rPr>
              <w:t>20</w:t>
            </w:r>
            <w:r w:rsidR="00C401D0">
              <w:rPr>
                <w:noProof/>
                <w:webHidden/>
              </w:rPr>
              <w:fldChar w:fldCharType="end"/>
            </w:r>
          </w:hyperlink>
        </w:p>
        <w:p w:rsidR="00153C96" w:rsidRDefault="007029BA">
          <w:pPr>
            <w:pStyle w:val="Spistreci2"/>
            <w:tabs>
              <w:tab w:val="left" w:pos="880"/>
              <w:tab w:val="right" w:leader="dot" w:pos="9062"/>
            </w:tabs>
            <w:rPr>
              <w:noProof/>
            </w:rPr>
          </w:pPr>
          <w:hyperlink w:anchor="_Toc374509041" w:history="1">
            <w:r w:rsidR="00153C96" w:rsidRPr="00E14C6A">
              <w:rPr>
                <w:rStyle w:val="Hipercze"/>
                <w:noProof/>
              </w:rPr>
              <w:t>1.4.</w:t>
            </w:r>
            <w:r w:rsidR="00153C96">
              <w:rPr>
                <w:noProof/>
              </w:rPr>
              <w:tab/>
            </w:r>
            <w:r w:rsidR="00153C96" w:rsidRPr="00E14C6A">
              <w:rPr>
                <w:rStyle w:val="Hipercze"/>
                <w:noProof/>
              </w:rPr>
              <w:t>Zasoby naturalne</w:t>
            </w:r>
            <w:r w:rsidR="00153C96">
              <w:rPr>
                <w:noProof/>
                <w:webHidden/>
              </w:rPr>
              <w:tab/>
            </w:r>
            <w:r w:rsidR="00C401D0">
              <w:rPr>
                <w:noProof/>
                <w:webHidden/>
              </w:rPr>
              <w:fldChar w:fldCharType="begin"/>
            </w:r>
            <w:r w:rsidR="00153C96">
              <w:rPr>
                <w:noProof/>
                <w:webHidden/>
              </w:rPr>
              <w:instrText xml:space="preserve"> PAGEREF _Toc374509041 \h </w:instrText>
            </w:r>
            <w:r w:rsidR="00C401D0">
              <w:rPr>
                <w:noProof/>
                <w:webHidden/>
              </w:rPr>
            </w:r>
            <w:r w:rsidR="00C401D0">
              <w:rPr>
                <w:noProof/>
                <w:webHidden/>
              </w:rPr>
              <w:fldChar w:fldCharType="separate"/>
            </w:r>
            <w:r w:rsidR="008D2B13">
              <w:rPr>
                <w:noProof/>
                <w:webHidden/>
              </w:rPr>
              <w:t>22</w:t>
            </w:r>
            <w:r w:rsidR="00C401D0">
              <w:rPr>
                <w:noProof/>
                <w:webHidden/>
              </w:rPr>
              <w:fldChar w:fldCharType="end"/>
            </w:r>
          </w:hyperlink>
        </w:p>
        <w:p w:rsidR="00153C96" w:rsidRDefault="007029BA">
          <w:pPr>
            <w:pStyle w:val="Spistreci2"/>
            <w:tabs>
              <w:tab w:val="left" w:pos="880"/>
              <w:tab w:val="right" w:leader="dot" w:pos="9062"/>
            </w:tabs>
            <w:rPr>
              <w:noProof/>
            </w:rPr>
          </w:pPr>
          <w:hyperlink w:anchor="_Toc374509042" w:history="1">
            <w:r w:rsidR="00153C96" w:rsidRPr="00E14C6A">
              <w:rPr>
                <w:rStyle w:val="Hipercze"/>
                <w:noProof/>
              </w:rPr>
              <w:t>1.5.</w:t>
            </w:r>
            <w:r w:rsidR="00153C96">
              <w:rPr>
                <w:noProof/>
              </w:rPr>
              <w:tab/>
            </w:r>
            <w:r w:rsidR="00153C96" w:rsidRPr="00E14C6A">
              <w:rPr>
                <w:rStyle w:val="Hipercze"/>
                <w:noProof/>
              </w:rPr>
              <w:t>Zasoby kulturowe</w:t>
            </w:r>
            <w:r w:rsidR="00153C96">
              <w:rPr>
                <w:noProof/>
                <w:webHidden/>
              </w:rPr>
              <w:tab/>
            </w:r>
            <w:r w:rsidR="00C401D0">
              <w:rPr>
                <w:noProof/>
                <w:webHidden/>
              </w:rPr>
              <w:fldChar w:fldCharType="begin"/>
            </w:r>
            <w:r w:rsidR="00153C96">
              <w:rPr>
                <w:noProof/>
                <w:webHidden/>
              </w:rPr>
              <w:instrText xml:space="preserve"> PAGEREF _Toc374509042 \h </w:instrText>
            </w:r>
            <w:r w:rsidR="00C401D0">
              <w:rPr>
                <w:noProof/>
                <w:webHidden/>
              </w:rPr>
            </w:r>
            <w:r w:rsidR="00C401D0">
              <w:rPr>
                <w:noProof/>
                <w:webHidden/>
              </w:rPr>
              <w:fldChar w:fldCharType="separate"/>
            </w:r>
            <w:r w:rsidR="008D2B13">
              <w:rPr>
                <w:noProof/>
                <w:webHidden/>
              </w:rPr>
              <w:t>23</w:t>
            </w:r>
            <w:r w:rsidR="00C401D0">
              <w:rPr>
                <w:noProof/>
                <w:webHidden/>
              </w:rPr>
              <w:fldChar w:fldCharType="end"/>
            </w:r>
          </w:hyperlink>
        </w:p>
        <w:p w:rsidR="00153C96" w:rsidRDefault="007029BA">
          <w:pPr>
            <w:pStyle w:val="Spistreci1"/>
            <w:tabs>
              <w:tab w:val="left" w:pos="440"/>
            </w:tabs>
            <w:rPr>
              <w:noProof/>
            </w:rPr>
          </w:pPr>
          <w:hyperlink w:anchor="_Toc374509043" w:history="1">
            <w:r w:rsidR="00153C96" w:rsidRPr="00E14C6A">
              <w:rPr>
                <w:rStyle w:val="Hipercze"/>
                <w:noProof/>
              </w:rPr>
              <w:t>2.</w:t>
            </w:r>
            <w:r w:rsidR="00153C96">
              <w:rPr>
                <w:noProof/>
              </w:rPr>
              <w:tab/>
            </w:r>
            <w:r w:rsidR="00153C96" w:rsidRPr="00E14C6A">
              <w:rPr>
                <w:rStyle w:val="Hipercze"/>
                <w:noProof/>
              </w:rPr>
              <w:t>SFERA SPOŁECZNA</w:t>
            </w:r>
            <w:r w:rsidR="00153C96">
              <w:rPr>
                <w:noProof/>
                <w:webHidden/>
              </w:rPr>
              <w:tab/>
            </w:r>
            <w:r w:rsidR="00C401D0">
              <w:rPr>
                <w:noProof/>
                <w:webHidden/>
              </w:rPr>
              <w:fldChar w:fldCharType="begin"/>
            </w:r>
            <w:r w:rsidR="00153C96">
              <w:rPr>
                <w:noProof/>
                <w:webHidden/>
              </w:rPr>
              <w:instrText xml:space="preserve"> PAGEREF _Toc374509043 \h </w:instrText>
            </w:r>
            <w:r w:rsidR="00C401D0">
              <w:rPr>
                <w:noProof/>
                <w:webHidden/>
              </w:rPr>
            </w:r>
            <w:r w:rsidR="00C401D0">
              <w:rPr>
                <w:noProof/>
                <w:webHidden/>
              </w:rPr>
              <w:fldChar w:fldCharType="separate"/>
            </w:r>
            <w:r w:rsidR="008D2B13">
              <w:rPr>
                <w:noProof/>
                <w:webHidden/>
              </w:rPr>
              <w:t>28</w:t>
            </w:r>
            <w:r w:rsidR="00C401D0">
              <w:rPr>
                <w:noProof/>
                <w:webHidden/>
              </w:rPr>
              <w:fldChar w:fldCharType="end"/>
            </w:r>
          </w:hyperlink>
        </w:p>
        <w:p w:rsidR="00153C96" w:rsidRDefault="007029BA">
          <w:pPr>
            <w:pStyle w:val="Spistreci2"/>
            <w:tabs>
              <w:tab w:val="left" w:pos="880"/>
              <w:tab w:val="right" w:leader="dot" w:pos="9062"/>
            </w:tabs>
            <w:rPr>
              <w:noProof/>
            </w:rPr>
          </w:pPr>
          <w:hyperlink w:anchor="_Toc374509044" w:history="1">
            <w:r w:rsidR="00153C96" w:rsidRPr="00E14C6A">
              <w:rPr>
                <w:rStyle w:val="Hipercze"/>
                <w:noProof/>
              </w:rPr>
              <w:t>2.1.</w:t>
            </w:r>
            <w:r w:rsidR="00153C96">
              <w:rPr>
                <w:noProof/>
              </w:rPr>
              <w:tab/>
            </w:r>
            <w:r w:rsidR="00153C96" w:rsidRPr="00E14C6A">
              <w:rPr>
                <w:rStyle w:val="Hipercze"/>
                <w:noProof/>
              </w:rPr>
              <w:t>Demografia</w:t>
            </w:r>
            <w:r w:rsidR="00153C96">
              <w:rPr>
                <w:noProof/>
                <w:webHidden/>
              </w:rPr>
              <w:tab/>
            </w:r>
            <w:r w:rsidR="00C401D0">
              <w:rPr>
                <w:noProof/>
                <w:webHidden/>
              </w:rPr>
              <w:fldChar w:fldCharType="begin"/>
            </w:r>
            <w:r w:rsidR="00153C96">
              <w:rPr>
                <w:noProof/>
                <w:webHidden/>
              </w:rPr>
              <w:instrText xml:space="preserve"> PAGEREF _Toc374509044 \h </w:instrText>
            </w:r>
            <w:r w:rsidR="00C401D0">
              <w:rPr>
                <w:noProof/>
                <w:webHidden/>
              </w:rPr>
            </w:r>
            <w:r w:rsidR="00C401D0">
              <w:rPr>
                <w:noProof/>
                <w:webHidden/>
              </w:rPr>
              <w:fldChar w:fldCharType="separate"/>
            </w:r>
            <w:r w:rsidR="008D2B13">
              <w:rPr>
                <w:noProof/>
                <w:webHidden/>
              </w:rPr>
              <w:t>28</w:t>
            </w:r>
            <w:r w:rsidR="00C401D0">
              <w:rPr>
                <w:noProof/>
                <w:webHidden/>
              </w:rPr>
              <w:fldChar w:fldCharType="end"/>
            </w:r>
          </w:hyperlink>
        </w:p>
        <w:p w:rsidR="00153C96" w:rsidRDefault="007029BA">
          <w:pPr>
            <w:pStyle w:val="Spistreci2"/>
            <w:tabs>
              <w:tab w:val="left" w:pos="880"/>
              <w:tab w:val="right" w:leader="dot" w:pos="9062"/>
            </w:tabs>
            <w:rPr>
              <w:noProof/>
            </w:rPr>
          </w:pPr>
          <w:hyperlink w:anchor="_Toc374509045" w:history="1">
            <w:r w:rsidR="00153C96" w:rsidRPr="00E14C6A">
              <w:rPr>
                <w:rStyle w:val="Hipercze"/>
                <w:noProof/>
              </w:rPr>
              <w:t>2.2.</w:t>
            </w:r>
            <w:r w:rsidR="00153C96">
              <w:rPr>
                <w:noProof/>
              </w:rPr>
              <w:tab/>
            </w:r>
            <w:r w:rsidR="00153C96" w:rsidRPr="00E14C6A">
              <w:rPr>
                <w:rStyle w:val="Hipercze"/>
                <w:noProof/>
              </w:rPr>
              <w:t>Poziom wykształcenia</w:t>
            </w:r>
            <w:r w:rsidR="00153C96">
              <w:rPr>
                <w:noProof/>
                <w:webHidden/>
              </w:rPr>
              <w:tab/>
            </w:r>
            <w:r w:rsidR="00C401D0">
              <w:rPr>
                <w:noProof/>
                <w:webHidden/>
              </w:rPr>
              <w:fldChar w:fldCharType="begin"/>
            </w:r>
            <w:r w:rsidR="00153C96">
              <w:rPr>
                <w:noProof/>
                <w:webHidden/>
              </w:rPr>
              <w:instrText xml:space="preserve"> PAGEREF _Toc374509045 \h </w:instrText>
            </w:r>
            <w:r w:rsidR="00C401D0">
              <w:rPr>
                <w:noProof/>
                <w:webHidden/>
              </w:rPr>
            </w:r>
            <w:r w:rsidR="00C401D0">
              <w:rPr>
                <w:noProof/>
                <w:webHidden/>
              </w:rPr>
              <w:fldChar w:fldCharType="separate"/>
            </w:r>
            <w:r w:rsidR="008D2B13">
              <w:rPr>
                <w:noProof/>
                <w:webHidden/>
              </w:rPr>
              <w:t>33</w:t>
            </w:r>
            <w:r w:rsidR="00C401D0">
              <w:rPr>
                <w:noProof/>
                <w:webHidden/>
              </w:rPr>
              <w:fldChar w:fldCharType="end"/>
            </w:r>
          </w:hyperlink>
        </w:p>
        <w:p w:rsidR="00153C96" w:rsidRDefault="007029BA">
          <w:pPr>
            <w:pStyle w:val="Spistreci2"/>
            <w:tabs>
              <w:tab w:val="left" w:pos="880"/>
              <w:tab w:val="right" w:leader="dot" w:pos="9062"/>
            </w:tabs>
            <w:rPr>
              <w:noProof/>
            </w:rPr>
          </w:pPr>
          <w:hyperlink w:anchor="_Toc374509046" w:history="1">
            <w:r w:rsidR="00153C96" w:rsidRPr="00E14C6A">
              <w:rPr>
                <w:rStyle w:val="Hipercze"/>
                <w:noProof/>
              </w:rPr>
              <w:t>2.3.</w:t>
            </w:r>
            <w:r w:rsidR="00153C96">
              <w:rPr>
                <w:noProof/>
              </w:rPr>
              <w:tab/>
            </w:r>
            <w:r w:rsidR="00153C96" w:rsidRPr="00E14C6A">
              <w:rPr>
                <w:rStyle w:val="Hipercze"/>
                <w:noProof/>
              </w:rPr>
              <w:t>Rynek pracy</w:t>
            </w:r>
            <w:r w:rsidR="00153C96">
              <w:rPr>
                <w:noProof/>
                <w:webHidden/>
              </w:rPr>
              <w:tab/>
            </w:r>
            <w:r w:rsidR="00C401D0">
              <w:rPr>
                <w:noProof/>
                <w:webHidden/>
              </w:rPr>
              <w:fldChar w:fldCharType="begin"/>
            </w:r>
            <w:r w:rsidR="00153C96">
              <w:rPr>
                <w:noProof/>
                <w:webHidden/>
              </w:rPr>
              <w:instrText xml:space="preserve"> PAGEREF _Toc374509046 \h </w:instrText>
            </w:r>
            <w:r w:rsidR="00C401D0">
              <w:rPr>
                <w:noProof/>
                <w:webHidden/>
              </w:rPr>
            </w:r>
            <w:r w:rsidR="00C401D0">
              <w:rPr>
                <w:noProof/>
                <w:webHidden/>
              </w:rPr>
              <w:fldChar w:fldCharType="separate"/>
            </w:r>
            <w:r w:rsidR="008D2B13">
              <w:rPr>
                <w:noProof/>
                <w:webHidden/>
              </w:rPr>
              <w:t>35</w:t>
            </w:r>
            <w:r w:rsidR="00C401D0">
              <w:rPr>
                <w:noProof/>
                <w:webHidden/>
              </w:rPr>
              <w:fldChar w:fldCharType="end"/>
            </w:r>
          </w:hyperlink>
        </w:p>
        <w:p w:rsidR="00153C96" w:rsidRDefault="007029BA">
          <w:pPr>
            <w:pStyle w:val="Spistreci2"/>
            <w:tabs>
              <w:tab w:val="left" w:pos="880"/>
              <w:tab w:val="right" w:leader="dot" w:pos="9062"/>
            </w:tabs>
            <w:rPr>
              <w:noProof/>
            </w:rPr>
          </w:pPr>
          <w:hyperlink w:anchor="_Toc374509047" w:history="1">
            <w:r w:rsidR="00153C96" w:rsidRPr="00E14C6A">
              <w:rPr>
                <w:rStyle w:val="Hipercze"/>
                <w:noProof/>
              </w:rPr>
              <w:t>2.4.</w:t>
            </w:r>
            <w:r w:rsidR="00153C96">
              <w:rPr>
                <w:noProof/>
              </w:rPr>
              <w:tab/>
            </w:r>
            <w:r w:rsidR="00153C96" w:rsidRPr="00E14C6A">
              <w:rPr>
                <w:rStyle w:val="Hipercze"/>
                <w:noProof/>
              </w:rPr>
              <w:t>Uczestnictwo w kulturze</w:t>
            </w:r>
            <w:r w:rsidR="00153C96">
              <w:rPr>
                <w:noProof/>
                <w:webHidden/>
              </w:rPr>
              <w:tab/>
            </w:r>
            <w:r w:rsidR="00C401D0">
              <w:rPr>
                <w:noProof/>
                <w:webHidden/>
              </w:rPr>
              <w:fldChar w:fldCharType="begin"/>
            </w:r>
            <w:r w:rsidR="00153C96">
              <w:rPr>
                <w:noProof/>
                <w:webHidden/>
              </w:rPr>
              <w:instrText xml:space="preserve"> PAGEREF _Toc374509047 \h </w:instrText>
            </w:r>
            <w:r w:rsidR="00C401D0">
              <w:rPr>
                <w:noProof/>
                <w:webHidden/>
              </w:rPr>
            </w:r>
            <w:r w:rsidR="00C401D0">
              <w:rPr>
                <w:noProof/>
                <w:webHidden/>
              </w:rPr>
              <w:fldChar w:fldCharType="separate"/>
            </w:r>
            <w:r w:rsidR="008D2B13">
              <w:rPr>
                <w:noProof/>
                <w:webHidden/>
              </w:rPr>
              <w:t>38</w:t>
            </w:r>
            <w:r w:rsidR="00C401D0">
              <w:rPr>
                <w:noProof/>
                <w:webHidden/>
              </w:rPr>
              <w:fldChar w:fldCharType="end"/>
            </w:r>
          </w:hyperlink>
        </w:p>
        <w:p w:rsidR="00153C96" w:rsidRDefault="007029BA">
          <w:pPr>
            <w:pStyle w:val="Spistreci1"/>
            <w:tabs>
              <w:tab w:val="left" w:pos="440"/>
            </w:tabs>
            <w:rPr>
              <w:noProof/>
            </w:rPr>
          </w:pPr>
          <w:hyperlink w:anchor="_Toc374509048" w:history="1">
            <w:r w:rsidR="00153C96" w:rsidRPr="00E14C6A">
              <w:rPr>
                <w:rStyle w:val="Hipercze"/>
                <w:noProof/>
              </w:rPr>
              <w:t>3.</w:t>
            </w:r>
            <w:r w:rsidR="00153C96">
              <w:rPr>
                <w:noProof/>
              </w:rPr>
              <w:tab/>
            </w:r>
            <w:r w:rsidR="00153C96" w:rsidRPr="00E14C6A">
              <w:rPr>
                <w:rStyle w:val="Hipercze"/>
                <w:noProof/>
              </w:rPr>
              <w:t>SFERA GOSPODARCZA</w:t>
            </w:r>
            <w:r w:rsidR="00153C96">
              <w:rPr>
                <w:noProof/>
                <w:webHidden/>
              </w:rPr>
              <w:tab/>
            </w:r>
            <w:r w:rsidR="00C401D0">
              <w:rPr>
                <w:noProof/>
                <w:webHidden/>
              </w:rPr>
              <w:fldChar w:fldCharType="begin"/>
            </w:r>
            <w:r w:rsidR="00153C96">
              <w:rPr>
                <w:noProof/>
                <w:webHidden/>
              </w:rPr>
              <w:instrText xml:space="preserve"> PAGEREF _Toc374509048 \h </w:instrText>
            </w:r>
            <w:r w:rsidR="00C401D0">
              <w:rPr>
                <w:noProof/>
                <w:webHidden/>
              </w:rPr>
            </w:r>
            <w:r w:rsidR="00C401D0">
              <w:rPr>
                <w:noProof/>
                <w:webHidden/>
              </w:rPr>
              <w:fldChar w:fldCharType="separate"/>
            </w:r>
            <w:r w:rsidR="008D2B13">
              <w:rPr>
                <w:noProof/>
                <w:webHidden/>
              </w:rPr>
              <w:t>40</w:t>
            </w:r>
            <w:r w:rsidR="00C401D0">
              <w:rPr>
                <w:noProof/>
                <w:webHidden/>
              </w:rPr>
              <w:fldChar w:fldCharType="end"/>
            </w:r>
          </w:hyperlink>
        </w:p>
        <w:p w:rsidR="00153C96" w:rsidRDefault="007029BA">
          <w:pPr>
            <w:pStyle w:val="Spistreci1"/>
            <w:tabs>
              <w:tab w:val="left" w:pos="440"/>
            </w:tabs>
            <w:rPr>
              <w:noProof/>
            </w:rPr>
          </w:pPr>
          <w:hyperlink w:anchor="_Toc374509049" w:history="1">
            <w:r w:rsidR="00153C96" w:rsidRPr="00E14C6A">
              <w:rPr>
                <w:rStyle w:val="Hipercze"/>
                <w:noProof/>
              </w:rPr>
              <w:t>4.</w:t>
            </w:r>
            <w:r w:rsidR="00153C96">
              <w:rPr>
                <w:noProof/>
              </w:rPr>
              <w:tab/>
            </w:r>
            <w:r w:rsidR="00153C96" w:rsidRPr="00E14C6A">
              <w:rPr>
                <w:rStyle w:val="Hipercze"/>
                <w:noProof/>
              </w:rPr>
              <w:t>INFRASTRUKTURA TECHNICZNA</w:t>
            </w:r>
            <w:r w:rsidR="00153C96">
              <w:rPr>
                <w:noProof/>
                <w:webHidden/>
              </w:rPr>
              <w:tab/>
            </w:r>
            <w:r w:rsidR="00C401D0">
              <w:rPr>
                <w:noProof/>
                <w:webHidden/>
              </w:rPr>
              <w:fldChar w:fldCharType="begin"/>
            </w:r>
            <w:r w:rsidR="00153C96">
              <w:rPr>
                <w:noProof/>
                <w:webHidden/>
              </w:rPr>
              <w:instrText xml:space="preserve"> PAGEREF _Toc374509049 \h </w:instrText>
            </w:r>
            <w:r w:rsidR="00C401D0">
              <w:rPr>
                <w:noProof/>
                <w:webHidden/>
              </w:rPr>
            </w:r>
            <w:r w:rsidR="00C401D0">
              <w:rPr>
                <w:noProof/>
                <w:webHidden/>
              </w:rPr>
              <w:fldChar w:fldCharType="separate"/>
            </w:r>
            <w:r w:rsidR="008D2B13">
              <w:rPr>
                <w:noProof/>
                <w:webHidden/>
              </w:rPr>
              <w:t>48</w:t>
            </w:r>
            <w:r w:rsidR="00C401D0">
              <w:rPr>
                <w:noProof/>
                <w:webHidden/>
              </w:rPr>
              <w:fldChar w:fldCharType="end"/>
            </w:r>
          </w:hyperlink>
        </w:p>
        <w:p w:rsidR="00153C96" w:rsidRDefault="007029BA">
          <w:pPr>
            <w:pStyle w:val="Spistreci1"/>
            <w:tabs>
              <w:tab w:val="left" w:pos="440"/>
            </w:tabs>
            <w:rPr>
              <w:noProof/>
            </w:rPr>
          </w:pPr>
          <w:hyperlink w:anchor="_Toc374509055" w:history="1">
            <w:r w:rsidR="00153C96" w:rsidRPr="00E14C6A">
              <w:rPr>
                <w:rStyle w:val="Hipercze"/>
                <w:noProof/>
              </w:rPr>
              <w:t>5.</w:t>
            </w:r>
            <w:r w:rsidR="00153C96">
              <w:rPr>
                <w:noProof/>
              </w:rPr>
              <w:tab/>
            </w:r>
            <w:r w:rsidR="00153C96" w:rsidRPr="00E14C6A">
              <w:rPr>
                <w:rStyle w:val="Hipercze"/>
                <w:noProof/>
              </w:rPr>
              <w:t>INFRASTRUKTURA SPOŁECZNA</w:t>
            </w:r>
            <w:r w:rsidR="00153C96">
              <w:rPr>
                <w:noProof/>
                <w:webHidden/>
              </w:rPr>
              <w:tab/>
            </w:r>
            <w:r w:rsidR="00C401D0">
              <w:rPr>
                <w:noProof/>
                <w:webHidden/>
              </w:rPr>
              <w:fldChar w:fldCharType="begin"/>
            </w:r>
            <w:r w:rsidR="00153C96">
              <w:rPr>
                <w:noProof/>
                <w:webHidden/>
              </w:rPr>
              <w:instrText xml:space="preserve"> PAGEREF _Toc374509055 \h </w:instrText>
            </w:r>
            <w:r w:rsidR="00C401D0">
              <w:rPr>
                <w:noProof/>
                <w:webHidden/>
              </w:rPr>
            </w:r>
            <w:r w:rsidR="00C401D0">
              <w:rPr>
                <w:noProof/>
                <w:webHidden/>
              </w:rPr>
              <w:fldChar w:fldCharType="separate"/>
            </w:r>
            <w:r w:rsidR="008D2B13">
              <w:rPr>
                <w:noProof/>
                <w:webHidden/>
              </w:rPr>
              <w:t>59</w:t>
            </w:r>
            <w:r w:rsidR="00C401D0">
              <w:rPr>
                <w:noProof/>
                <w:webHidden/>
              </w:rPr>
              <w:fldChar w:fldCharType="end"/>
            </w:r>
          </w:hyperlink>
        </w:p>
        <w:p w:rsidR="00153C96" w:rsidRDefault="007029BA">
          <w:pPr>
            <w:pStyle w:val="Spistreci1"/>
            <w:tabs>
              <w:tab w:val="left" w:pos="440"/>
            </w:tabs>
            <w:rPr>
              <w:noProof/>
            </w:rPr>
          </w:pPr>
          <w:hyperlink w:anchor="_Toc374509058" w:history="1">
            <w:r w:rsidR="00153C96" w:rsidRPr="00E14C6A">
              <w:rPr>
                <w:rStyle w:val="Hipercze"/>
                <w:noProof/>
              </w:rPr>
              <w:t>6.</w:t>
            </w:r>
            <w:r w:rsidR="00153C96">
              <w:rPr>
                <w:noProof/>
              </w:rPr>
              <w:tab/>
            </w:r>
            <w:r w:rsidR="00153C96" w:rsidRPr="00E14C6A">
              <w:rPr>
                <w:rStyle w:val="Hipercze"/>
                <w:noProof/>
              </w:rPr>
              <w:t>ZARZĄDZANIE</w:t>
            </w:r>
            <w:r w:rsidR="00153C96">
              <w:rPr>
                <w:noProof/>
                <w:webHidden/>
              </w:rPr>
              <w:tab/>
            </w:r>
            <w:r w:rsidR="00C401D0">
              <w:rPr>
                <w:noProof/>
                <w:webHidden/>
              </w:rPr>
              <w:fldChar w:fldCharType="begin"/>
            </w:r>
            <w:r w:rsidR="00153C96">
              <w:rPr>
                <w:noProof/>
                <w:webHidden/>
              </w:rPr>
              <w:instrText xml:space="preserve"> PAGEREF _Toc374509058 \h </w:instrText>
            </w:r>
            <w:r w:rsidR="00C401D0">
              <w:rPr>
                <w:noProof/>
                <w:webHidden/>
              </w:rPr>
            </w:r>
            <w:r w:rsidR="00C401D0">
              <w:rPr>
                <w:noProof/>
                <w:webHidden/>
              </w:rPr>
              <w:fldChar w:fldCharType="separate"/>
            </w:r>
            <w:r w:rsidR="008D2B13">
              <w:rPr>
                <w:noProof/>
                <w:webHidden/>
              </w:rPr>
              <w:t>81</w:t>
            </w:r>
            <w:r w:rsidR="00C401D0">
              <w:rPr>
                <w:noProof/>
                <w:webHidden/>
              </w:rPr>
              <w:fldChar w:fldCharType="end"/>
            </w:r>
          </w:hyperlink>
        </w:p>
        <w:p w:rsidR="00153C96" w:rsidRDefault="007029BA">
          <w:pPr>
            <w:pStyle w:val="Spistreci1"/>
            <w:tabs>
              <w:tab w:val="left" w:pos="440"/>
            </w:tabs>
            <w:rPr>
              <w:noProof/>
            </w:rPr>
          </w:pPr>
          <w:hyperlink w:anchor="_Toc374509064" w:history="1">
            <w:r w:rsidR="00153C96" w:rsidRPr="00E14C6A">
              <w:rPr>
                <w:rStyle w:val="Hipercze"/>
                <w:noProof/>
              </w:rPr>
              <w:t>7.</w:t>
            </w:r>
            <w:r w:rsidR="00153C96">
              <w:rPr>
                <w:noProof/>
              </w:rPr>
              <w:tab/>
            </w:r>
            <w:r w:rsidR="00153C96" w:rsidRPr="00E14C6A">
              <w:rPr>
                <w:rStyle w:val="Hipercze"/>
                <w:noProof/>
              </w:rPr>
              <w:t>Analiza SWOT – Uwarunkowania rozwoju powiatu</w:t>
            </w:r>
            <w:r w:rsidR="00153C96">
              <w:rPr>
                <w:noProof/>
                <w:webHidden/>
              </w:rPr>
              <w:tab/>
            </w:r>
            <w:r w:rsidR="00C401D0">
              <w:rPr>
                <w:noProof/>
                <w:webHidden/>
              </w:rPr>
              <w:fldChar w:fldCharType="begin"/>
            </w:r>
            <w:r w:rsidR="00153C96">
              <w:rPr>
                <w:noProof/>
                <w:webHidden/>
              </w:rPr>
              <w:instrText xml:space="preserve"> PAGEREF _Toc374509064 \h </w:instrText>
            </w:r>
            <w:r w:rsidR="00C401D0">
              <w:rPr>
                <w:noProof/>
                <w:webHidden/>
              </w:rPr>
            </w:r>
            <w:r w:rsidR="00C401D0">
              <w:rPr>
                <w:noProof/>
                <w:webHidden/>
              </w:rPr>
              <w:fldChar w:fldCharType="separate"/>
            </w:r>
            <w:r w:rsidR="008D2B13">
              <w:rPr>
                <w:noProof/>
                <w:webHidden/>
              </w:rPr>
              <w:t>89</w:t>
            </w:r>
            <w:r w:rsidR="00C401D0">
              <w:rPr>
                <w:noProof/>
                <w:webHidden/>
              </w:rPr>
              <w:fldChar w:fldCharType="end"/>
            </w:r>
          </w:hyperlink>
        </w:p>
        <w:p w:rsidR="00153C96" w:rsidRDefault="007029BA">
          <w:pPr>
            <w:pStyle w:val="Spistreci1"/>
            <w:tabs>
              <w:tab w:val="left" w:pos="440"/>
            </w:tabs>
            <w:rPr>
              <w:noProof/>
            </w:rPr>
          </w:pPr>
          <w:hyperlink w:anchor="_Toc374509065" w:history="1">
            <w:r w:rsidR="00153C96" w:rsidRPr="00E14C6A">
              <w:rPr>
                <w:rStyle w:val="Hipercze"/>
                <w:noProof/>
              </w:rPr>
              <w:t>8.</w:t>
            </w:r>
            <w:r w:rsidR="00153C96">
              <w:rPr>
                <w:noProof/>
              </w:rPr>
              <w:tab/>
            </w:r>
            <w:r w:rsidR="00153C96" w:rsidRPr="00E14C6A">
              <w:rPr>
                <w:rStyle w:val="Hipercze"/>
                <w:noProof/>
              </w:rPr>
              <w:t>MISJA I WIZJA</w:t>
            </w:r>
            <w:r w:rsidR="00153C96">
              <w:rPr>
                <w:noProof/>
                <w:webHidden/>
              </w:rPr>
              <w:tab/>
            </w:r>
            <w:r w:rsidR="00C401D0">
              <w:rPr>
                <w:noProof/>
                <w:webHidden/>
              </w:rPr>
              <w:fldChar w:fldCharType="begin"/>
            </w:r>
            <w:r w:rsidR="00153C96">
              <w:rPr>
                <w:noProof/>
                <w:webHidden/>
              </w:rPr>
              <w:instrText xml:space="preserve"> PAGEREF _Toc374509065 \h </w:instrText>
            </w:r>
            <w:r w:rsidR="00C401D0">
              <w:rPr>
                <w:noProof/>
                <w:webHidden/>
              </w:rPr>
            </w:r>
            <w:r w:rsidR="00C401D0">
              <w:rPr>
                <w:noProof/>
                <w:webHidden/>
              </w:rPr>
              <w:fldChar w:fldCharType="separate"/>
            </w:r>
            <w:r w:rsidR="008D2B13">
              <w:rPr>
                <w:noProof/>
                <w:webHidden/>
              </w:rPr>
              <w:t>93</w:t>
            </w:r>
            <w:r w:rsidR="00C401D0">
              <w:rPr>
                <w:noProof/>
                <w:webHidden/>
              </w:rPr>
              <w:fldChar w:fldCharType="end"/>
            </w:r>
          </w:hyperlink>
        </w:p>
        <w:p w:rsidR="00153C96" w:rsidRDefault="007029BA">
          <w:pPr>
            <w:pStyle w:val="Spistreci1"/>
            <w:tabs>
              <w:tab w:val="left" w:pos="440"/>
            </w:tabs>
            <w:rPr>
              <w:noProof/>
            </w:rPr>
          </w:pPr>
          <w:hyperlink w:anchor="_Toc374509068" w:history="1">
            <w:r w:rsidR="00153C96" w:rsidRPr="00E14C6A">
              <w:rPr>
                <w:rStyle w:val="Hipercze"/>
                <w:noProof/>
              </w:rPr>
              <w:t>9.</w:t>
            </w:r>
            <w:r w:rsidR="00153C96">
              <w:rPr>
                <w:noProof/>
              </w:rPr>
              <w:tab/>
            </w:r>
            <w:r w:rsidR="00153C96" w:rsidRPr="00E14C6A">
              <w:rPr>
                <w:rStyle w:val="Hipercze"/>
                <w:noProof/>
              </w:rPr>
              <w:t>STRATEGICZNE KIERUNKI ROZWOJU POWIATU MŁAWSKIEGO na lata 2014-2020</w:t>
            </w:r>
            <w:r w:rsidR="00153C96">
              <w:rPr>
                <w:noProof/>
                <w:webHidden/>
              </w:rPr>
              <w:tab/>
            </w:r>
            <w:r w:rsidR="00C401D0">
              <w:rPr>
                <w:noProof/>
                <w:webHidden/>
              </w:rPr>
              <w:fldChar w:fldCharType="begin"/>
            </w:r>
            <w:r w:rsidR="00153C96">
              <w:rPr>
                <w:noProof/>
                <w:webHidden/>
              </w:rPr>
              <w:instrText xml:space="preserve"> PAGEREF _Toc374509068 \h </w:instrText>
            </w:r>
            <w:r w:rsidR="00C401D0">
              <w:rPr>
                <w:noProof/>
                <w:webHidden/>
              </w:rPr>
            </w:r>
            <w:r w:rsidR="00C401D0">
              <w:rPr>
                <w:noProof/>
                <w:webHidden/>
              </w:rPr>
              <w:fldChar w:fldCharType="separate"/>
            </w:r>
            <w:r w:rsidR="008D2B13">
              <w:rPr>
                <w:noProof/>
                <w:webHidden/>
              </w:rPr>
              <w:t>95</w:t>
            </w:r>
            <w:r w:rsidR="00C401D0">
              <w:rPr>
                <w:noProof/>
                <w:webHidden/>
              </w:rPr>
              <w:fldChar w:fldCharType="end"/>
            </w:r>
          </w:hyperlink>
        </w:p>
        <w:p w:rsidR="00153C96" w:rsidRDefault="007029BA">
          <w:pPr>
            <w:pStyle w:val="Spistreci1"/>
            <w:tabs>
              <w:tab w:val="left" w:pos="660"/>
            </w:tabs>
            <w:rPr>
              <w:noProof/>
            </w:rPr>
          </w:pPr>
          <w:hyperlink w:anchor="_Toc374509069" w:history="1">
            <w:r w:rsidR="00153C96" w:rsidRPr="00E14C6A">
              <w:rPr>
                <w:rStyle w:val="Hipercze"/>
                <w:noProof/>
              </w:rPr>
              <w:t>10.</w:t>
            </w:r>
            <w:r w:rsidR="00153C96">
              <w:rPr>
                <w:noProof/>
              </w:rPr>
              <w:tab/>
            </w:r>
            <w:r w:rsidR="00153C96" w:rsidRPr="00E14C6A">
              <w:rPr>
                <w:rStyle w:val="Hipercze"/>
                <w:noProof/>
              </w:rPr>
              <w:t>WYKAZ ZADAŃ INWESTYCYJNYCH DO REALIZACJI W LATACH 2014-2020</w:t>
            </w:r>
            <w:r w:rsidR="00153C96">
              <w:rPr>
                <w:noProof/>
                <w:webHidden/>
              </w:rPr>
              <w:tab/>
            </w:r>
            <w:r w:rsidR="00C401D0">
              <w:rPr>
                <w:noProof/>
                <w:webHidden/>
              </w:rPr>
              <w:fldChar w:fldCharType="begin"/>
            </w:r>
            <w:r w:rsidR="00153C96">
              <w:rPr>
                <w:noProof/>
                <w:webHidden/>
              </w:rPr>
              <w:instrText xml:space="preserve"> PAGEREF _Toc374509069 \h </w:instrText>
            </w:r>
            <w:r w:rsidR="00C401D0">
              <w:rPr>
                <w:noProof/>
                <w:webHidden/>
              </w:rPr>
            </w:r>
            <w:r w:rsidR="00C401D0">
              <w:rPr>
                <w:noProof/>
                <w:webHidden/>
              </w:rPr>
              <w:fldChar w:fldCharType="separate"/>
            </w:r>
            <w:r w:rsidR="008D2B13">
              <w:rPr>
                <w:noProof/>
                <w:webHidden/>
              </w:rPr>
              <w:t>107</w:t>
            </w:r>
            <w:r w:rsidR="00C401D0">
              <w:rPr>
                <w:noProof/>
                <w:webHidden/>
              </w:rPr>
              <w:fldChar w:fldCharType="end"/>
            </w:r>
          </w:hyperlink>
        </w:p>
        <w:p w:rsidR="00153C96" w:rsidRDefault="007029BA">
          <w:pPr>
            <w:pStyle w:val="Spistreci1"/>
            <w:tabs>
              <w:tab w:val="left" w:pos="660"/>
            </w:tabs>
            <w:rPr>
              <w:noProof/>
            </w:rPr>
          </w:pPr>
          <w:hyperlink w:anchor="_Toc374509070" w:history="1">
            <w:r w:rsidR="00153C96" w:rsidRPr="00E14C6A">
              <w:rPr>
                <w:rStyle w:val="Hipercze"/>
                <w:noProof/>
              </w:rPr>
              <w:t>11.</w:t>
            </w:r>
            <w:r w:rsidR="00153C96">
              <w:rPr>
                <w:noProof/>
              </w:rPr>
              <w:tab/>
            </w:r>
            <w:r w:rsidR="00153C96" w:rsidRPr="00E14C6A">
              <w:rPr>
                <w:rStyle w:val="Hipercze"/>
                <w:noProof/>
              </w:rPr>
              <w:t>SYSTEM WDRAŻANIA I MONITOROWANIA</w:t>
            </w:r>
            <w:r w:rsidR="00153C96">
              <w:rPr>
                <w:noProof/>
                <w:webHidden/>
              </w:rPr>
              <w:tab/>
            </w:r>
            <w:r w:rsidR="00C401D0">
              <w:rPr>
                <w:noProof/>
                <w:webHidden/>
              </w:rPr>
              <w:fldChar w:fldCharType="begin"/>
            </w:r>
            <w:r w:rsidR="00153C96">
              <w:rPr>
                <w:noProof/>
                <w:webHidden/>
              </w:rPr>
              <w:instrText xml:space="preserve"> PAGEREF _Toc374509070 \h </w:instrText>
            </w:r>
            <w:r w:rsidR="00C401D0">
              <w:rPr>
                <w:noProof/>
                <w:webHidden/>
              </w:rPr>
            </w:r>
            <w:r w:rsidR="00C401D0">
              <w:rPr>
                <w:noProof/>
                <w:webHidden/>
              </w:rPr>
              <w:fldChar w:fldCharType="separate"/>
            </w:r>
            <w:r w:rsidR="008D2B13">
              <w:rPr>
                <w:noProof/>
                <w:webHidden/>
              </w:rPr>
              <w:t>118</w:t>
            </w:r>
            <w:r w:rsidR="00C401D0">
              <w:rPr>
                <w:noProof/>
                <w:webHidden/>
              </w:rPr>
              <w:fldChar w:fldCharType="end"/>
            </w:r>
          </w:hyperlink>
        </w:p>
        <w:p w:rsidR="00153C96" w:rsidRDefault="007029BA">
          <w:pPr>
            <w:pStyle w:val="Spistreci1"/>
            <w:tabs>
              <w:tab w:val="left" w:pos="660"/>
            </w:tabs>
            <w:rPr>
              <w:noProof/>
            </w:rPr>
          </w:pPr>
          <w:hyperlink w:anchor="_Toc374509072" w:history="1">
            <w:r w:rsidR="00153C96" w:rsidRPr="00E14C6A">
              <w:rPr>
                <w:rStyle w:val="Hipercze"/>
                <w:noProof/>
              </w:rPr>
              <w:t>12.</w:t>
            </w:r>
            <w:r w:rsidR="00153C96">
              <w:rPr>
                <w:noProof/>
              </w:rPr>
              <w:tab/>
            </w:r>
            <w:r w:rsidR="00153C96" w:rsidRPr="00E14C6A">
              <w:rPr>
                <w:rStyle w:val="Hipercze"/>
                <w:noProof/>
              </w:rPr>
              <w:t>ŹRÓDŁA FINANSOWANIA</w:t>
            </w:r>
            <w:r w:rsidR="00153C96">
              <w:rPr>
                <w:noProof/>
                <w:webHidden/>
              </w:rPr>
              <w:tab/>
            </w:r>
            <w:r w:rsidR="00C401D0">
              <w:rPr>
                <w:noProof/>
                <w:webHidden/>
              </w:rPr>
              <w:fldChar w:fldCharType="begin"/>
            </w:r>
            <w:r w:rsidR="00153C96">
              <w:rPr>
                <w:noProof/>
                <w:webHidden/>
              </w:rPr>
              <w:instrText xml:space="preserve"> PAGEREF _Toc374509072 \h </w:instrText>
            </w:r>
            <w:r w:rsidR="00C401D0">
              <w:rPr>
                <w:noProof/>
                <w:webHidden/>
              </w:rPr>
            </w:r>
            <w:r w:rsidR="00C401D0">
              <w:rPr>
                <w:noProof/>
                <w:webHidden/>
              </w:rPr>
              <w:fldChar w:fldCharType="separate"/>
            </w:r>
            <w:r w:rsidR="008D2B13">
              <w:rPr>
                <w:noProof/>
                <w:webHidden/>
              </w:rPr>
              <w:t>123</w:t>
            </w:r>
            <w:r w:rsidR="00C401D0">
              <w:rPr>
                <w:noProof/>
                <w:webHidden/>
              </w:rPr>
              <w:fldChar w:fldCharType="end"/>
            </w:r>
          </w:hyperlink>
        </w:p>
        <w:p w:rsidR="00153C96" w:rsidRDefault="007029BA">
          <w:pPr>
            <w:pStyle w:val="Spistreci1"/>
            <w:tabs>
              <w:tab w:val="left" w:pos="660"/>
            </w:tabs>
            <w:rPr>
              <w:noProof/>
            </w:rPr>
          </w:pPr>
          <w:hyperlink w:anchor="_Toc374509073" w:history="1">
            <w:r w:rsidR="00153C96" w:rsidRPr="00E14C6A">
              <w:rPr>
                <w:rStyle w:val="Hipercze"/>
                <w:noProof/>
              </w:rPr>
              <w:t>13.</w:t>
            </w:r>
            <w:r w:rsidR="00153C96">
              <w:rPr>
                <w:noProof/>
              </w:rPr>
              <w:tab/>
            </w:r>
            <w:r w:rsidR="00153C96" w:rsidRPr="00E14C6A">
              <w:rPr>
                <w:rStyle w:val="Hipercze"/>
                <w:noProof/>
              </w:rPr>
              <w:t>POWIĄZANIE Z DOKUMENTAMI WYŻSZEGO RZĘDU – KSRR oraz SRWM</w:t>
            </w:r>
            <w:r w:rsidR="00153C96">
              <w:rPr>
                <w:noProof/>
                <w:webHidden/>
              </w:rPr>
              <w:tab/>
            </w:r>
            <w:r w:rsidR="00C401D0">
              <w:rPr>
                <w:noProof/>
                <w:webHidden/>
              </w:rPr>
              <w:fldChar w:fldCharType="begin"/>
            </w:r>
            <w:r w:rsidR="00153C96">
              <w:rPr>
                <w:noProof/>
                <w:webHidden/>
              </w:rPr>
              <w:instrText xml:space="preserve"> PAGEREF _Toc374509073 \h </w:instrText>
            </w:r>
            <w:r w:rsidR="00C401D0">
              <w:rPr>
                <w:noProof/>
                <w:webHidden/>
              </w:rPr>
            </w:r>
            <w:r w:rsidR="00C401D0">
              <w:rPr>
                <w:noProof/>
                <w:webHidden/>
              </w:rPr>
              <w:fldChar w:fldCharType="separate"/>
            </w:r>
            <w:r w:rsidR="008D2B13">
              <w:rPr>
                <w:noProof/>
                <w:webHidden/>
              </w:rPr>
              <w:t>129</w:t>
            </w:r>
            <w:r w:rsidR="00C401D0">
              <w:rPr>
                <w:noProof/>
                <w:webHidden/>
              </w:rPr>
              <w:fldChar w:fldCharType="end"/>
            </w:r>
          </w:hyperlink>
        </w:p>
        <w:p w:rsidR="00153C96" w:rsidRDefault="007029BA">
          <w:pPr>
            <w:pStyle w:val="Spistreci1"/>
            <w:tabs>
              <w:tab w:val="left" w:pos="660"/>
            </w:tabs>
            <w:rPr>
              <w:noProof/>
            </w:rPr>
          </w:pPr>
          <w:hyperlink w:anchor="_Toc374509076" w:history="1">
            <w:r w:rsidR="00153C96" w:rsidRPr="00E14C6A">
              <w:rPr>
                <w:rStyle w:val="Hipercze"/>
                <w:noProof/>
              </w:rPr>
              <w:t>14.</w:t>
            </w:r>
            <w:r w:rsidR="00153C96">
              <w:rPr>
                <w:noProof/>
              </w:rPr>
              <w:tab/>
            </w:r>
            <w:r w:rsidR="00153C96" w:rsidRPr="00E14C6A">
              <w:rPr>
                <w:rStyle w:val="Hipercze"/>
                <w:noProof/>
              </w:rPr>
              <w:t>KONSULTACJE SPOŁECZNE</w:t>
            </w:r>
            <w:r w:rsidR="00153C96">
              <w:rPr>
                <w:noProof/>
                <w:webHidden/>
              </w:rPr>
              <w:tab/>
            </w:r>
            <w:r w:rsidR="00C401D0">
              <w:rPr>
                <w:noProof/>
                <w:webHidden/>
              </w:rPr>
              <w:fldChar w:fldCharType="begin"/>
            </w:r>
            <w:r w:rsidR="00153C96">
              <w:rPr>
                <w:noProof/>
                <w:webHidden/>
              </w:rPr>
              <w:instrText xml:space="preserve"> PAGEREF _Toc374509076 \h </w:instrText>
            </w:r>
            <w:r w:rsidR="00C401D0">
              <w:rPr>
                <w:noProof/>
                <w:webHidden/>
              </w:rPr>
            </w:r>
            <w:r w:rsidR="00C401D0">
              <w:rPr>
                <w:noProof/>
                <w:webHidden/>
              </w:rPr>
              <w:fldChar w:fldCharType="separate"/>
            </w:r>
            <w:r w:rsidR="008D2B13">
              <w:rPr>
                <w:noProof/>
                <w:webHidden/>
              </w:rPr>
              <w:t>132</w:t>
            </w:r>
            <w:r w:rsidR="00C401D0">
              <w:rPr>
                <w:noProof/>
                <w:webHidden/>
              </w:rPr>
              <w:fldChar w:fldCharType="end"/>
            </w:r>
          </w:hyperlink>
        </w:p>
        <w:p w:rsidR="00153C96" w:rsidRDefault="007029BA">
          <w:pPr>
            <w:pStyle w:val="Spistreci1"/>
            <w:tabs>
              <w:tab w:val="left" w:pos="660"/>
            </w:tabs>
            <w:rPr>
              <w:noProof/>
            </w:rPr>
          </w:pPr>
          <w:hyperlink w:anchor="_Toc374509078" w:history="1">
            <w:r w:rsidR="00153C96" w:rsidRPr="00E14C6A">
              <w:rPr>
                <w:rStyle w:val="Hipercze"/>
                <w:noProof/>
              </w:rPr>
              <w:t>15.</w:t>
            </w:r>
            <w:r w:rsidR="00153C96">
              <w:rPr>
                <w:noProof/>
              </w:rPr>
              <w:tab/>
            </w:r>
            <w:r w:rsidR="00153C96" w:rsidRPr="00E14C6A">
              <w:rPr>
                <w:rStyle w:val="Hipercze"/>
                <w:noProof/>
              </w:rPr>
              <w:t>ZAŁĄCZNIKI</w:t>
            </w:r>
            <w:r w:rsidR="00153C96">
              <w:rPr>
                <w:noProof/>
                <w:webHidden/>
              </w:rPr>
              <w:tab/>
            </w:r>
            <w:r w:rsidR="00C401D0">
              <w:rPr>
                <w:noProof/>
                <w:webHidden/>
              </w:rPr>
              <w:fldChar w:fldCharType="begin"/>
            </w:r>
            <w:r w:rsidR="00153C96">
              <w:rPr>
                <w:noProof/>
                <w:webHidden/>
              </w:rPr>
              <w:instrText xml:space="preserve"> PAGEREF _Toc374509078 \h </w:instrText>
            </w:r>
            <w:r w:rsidR="00C401D0">
              <w:rPr>
                <w:noProof/>
                <w:webHidden/>
              </w:rPr>
            </w:r>
            <w:r w:rsidR="00C401D0">
              <w:rPr>
                <w:noProof/>
                <w:webHidden/>
              </w:rPr>
              <w:fldChar w:fldCharType="separate"/>
            </w:r>
            <w:r w:rsidR="008D2B13">
              <w:rPr>
                <w:noProof/>
                <w:webHidden/>
              </w:rPr>
              <w:t>145</w:t>
            </w:r>
            <w:r w:rsidR="00C401D0">
              <w:rPr>
                <w:noProof/>
                <w:webHidden/>
              </w:rPr>
              <w:fldChar w:fldCharType="end"/>
            </w:r>
          </w:hyperlink>
        </w:p>
        <w:p w:rsidR="00551245" w:rsidRDefault="00C401D0" w:rsidP="00551245">
          <w:pPr>
            <w:rPr>
              <w:sz w:val="20"/>
              <w:szCs w:val="20"/>
            </w:rPr>
          </w:pPr>
          <w:r w:rsidRPr="00D94697">
            <w:rPr>
              <w:sz w:val="20"/>
              <w:szCs w:val="20"/>
            </w:rPr>
            <w:fldChar w:fldCharType="end"/>
          </w:r>
        </w:p>
      </w:sdtContent>
    </w:sdt>
    <w:p w:rsidR="00B61B0A" w:rsidRPr="00D94697" w:rsidRDefault="00B61B0A" w:rsidP="00D94697"/>
    <w:p w:rsidR="00913D4A" w:rsidRPr="007A42EB" w:rsidRDefault="00437AE3" w:rsidP="00DA13AE">
      <w:pPr>
        <w:pStyle w:val="Nagwek1"/>
        <w:pageBreakBefore/>
        <w:numPr>
          <w:ilvl w:val="0"/>
          <w:numId w:val="14"/>
        </w:numPr>
        <w:ind w:left="714" w:hanging="357"/>
        <w:rPr>
          <w:rFonts w:asciiTheme="minorHAnsi" w:hAnsiTheme="minorHAnsi"/>
          <w:color w:val="4F81BD" w:themeColor="accent1"/>
          <w:sz w:val="26"/>
          <w:szCs w:val="26"/>
        </w:rPr>
      </w:pPr>
      <w:bookmarkStart w:id="3" w:name="_Toc370448383"/>
      <w:bookmarkStart w:id="4" w:name="_Toc374509025"/>
      <w:r w:rsidRPr="007A42EB">
        <w:rPr>
          <w:rFonts w:asciiTheme="minorHAnsi" w:hAnsiTheme="minorHAnsi"/>
          <w:color w:val="4F81BD" w:themeColor="accent1"/>
          <w:sz w:val="26"/>
          <w:szCs w:val="26"/>
        </w:rPr>
        <w:lastRenderedPageBreak/>
        <w:t>DIAGNOZA SYTUACJI</w:t>
      </w:r>
      <w:bookmarkEnd w:id="3"/>
      <w:bookmarkEnd w:id="4"/>
    </w:p>
    <w:p w:rsidR="00437AE3" w:rsidRPr="00D94697" w:rsidRDefault="00437AE3" w:rsidP="00437AE3">
      <w:pPr>
        <w:pStyle w:val="Akapitzlist"/>
        <w:ind w:left="360"/>
        <w:rPr>
          <w:b/>
          <w:color w:val="4F81BD" w:themeColor="accent1"/>
        </w:rPr>
      </w:pPr>
    </w:p>
    <w:p w:rsidR="00437AE3" w:rsidRPr="007A42EB" w:rsidRDefault="00437AE3" w:rsidP="00DA13AE">
      <w:pPr>
        <w:pStyle w:val="Nagwek2"/>
        <w:numPr>
          <w:ilvl w:val="1"/>
          <w:numId w:val="14"/>
        </w:numPr>
        <w:rPr>
          <w:rFonts w:asciiTheme="minorHAnsi" w:hAnsiTheme="minorHAnsi"/>
          <w:sz w:val="24"/>
          <w:szCs w:val="24"/>
        </w:rPr>
      </w:pPr>
      <w:bookmarkStart w:id="5" w:name="_Toc370448384"/>
      <w:bookmarkStart w:id="6" w:name="_Toc373325820"/>
      <w:bookmarkStart w:id="7" w:name="_Toc374509026"/>
      <w:r w:rsidRPr="007A42EB">
        <w:rPr>
          <w:rFonts w:asciiTheme="minorHAnsi" w:hAnsiTheme="minorHAnsi"/>
          <w:sz w:val="24"/>
          <w:szCs w:val="24"/>
        </w:rPr>
        <w:t>Przestrzeń i środowisko</w:t>
      </w:r>
      <w:bookmarkEnd w:id="5"/>
      <w:bookmarkEnd w:id="6"/>
      <w:bookmarkEnd w:id="7"/>
    </w:p>
    <w:p w:rsidR="00D94697" w:rsidRDefault="00D94697" w:rsidP="0017549E">
      <w:pPr>
        <w:pStyle w:val="NormalnyWeb"/>
        <w:spacing w:before="0" w:beforeAutospacing="0" w:after="0" w:afterAutospacing="0" w:line="276" w:lineRule="auto"/>
        <w:jc w:val="both"/>
        <w:rPr>
          <w:rFonts w:asciiTheme="minorHAnsi" w:hAnsiTheme="minorHAnsi"/>
          <w:sz w:val="20"/>
          <w:szCs w:val="20"/>
        </w:rPr>
      </w:pPr>
    </w:p>
    <w:p w:rsidR="0017549E" w:rsidRPr="001F28B7" w:rsidRDefault="00EA3912" w:rsidP="0017549E">
      <w:pPr>
        <w:pStyle w:val="NormalnyWeb"/>
        <w:spacing w:before="0" w:beforeAutospacing="0" w:after="0" w:afterAutospacing="0" w:line="276" w:lineRule="auto"/>
        <w:jc w:val="both"/>
        <w:rPr>
          <w:rFonts w:asciiTheme="minorHAnsi" w:hAnsiTheme="minorHAnsi"/>
          <w:sz w:val="22"/>
          <w:szCs w:val="22"/>
        </w:rPr>
      </w:pPr>
      <w:r w:rsidRPr="001F28B7">
        <w:rPr>
          <w:rFonts w:asciiTheme="minorHAnsi" w:hAnsiTheme="minorHAnsi"/>
          <w:sz w:val="22"/>
          <w:szCs w:val="22"/>
        </w:rPr>
        <w:t>Powiat Mławski położony jest na Nizinie Mazowieckiej, w północno – zachodniej części województwa m</w:t>
      </w:r>
      <w:r w:rsidR="0017549E" w:rsidRPr="001F28B7">
        <w:rPr>
          <w:rFonts w:asciiTheme="minorHAnsi" w:hAnsiTheme="minorHAnsi"/>
          <w:sz w:val="22"/>
          <w:szCs w:val="22"/>
        </w:rPr>
        <w:t>azowieckiego.</w:t>
      </w:r>
    </w:p>
    <w:p w:rsidR="0017549E" w:rsidRPr="001F28B7" w:rsidRDefault="0017549E" w:rsidP="0017549E">
      <w:pPr>
        <w:pStyle w:val="NormalnyWeb"/>
        <w:spacing w:before="0" w:beforeAutospacing="0" w:after="0" w:afterAutospacing="0" w:line="276" w:lineRule="auto"/>
        <w:jc w:val="both"/>
        <w:rPr>
          <w:rFonts w:asciiTheme="minorHAnsi" w:hAnsiTheme="minorHAnsi"/>
          <w:sz w:val="22"/>
          <w:szCs w:val="22"/>
        </w:rPr>
      </w:pPr>
      <w:r w:rsidRPr="001F28B7">
        <w:rPr>
          <w:rFonts w:asciiTheme="minorHAnsi" w:hAnsiTheme="minorHAnsi"/>
          <w:sz w:val="22"/>
          <w:szCs w:val="22"/>
        </w:rPr>
        <w:t>Powiat mławski sąsiaduje z następującymi jednostkami administracyjnymi:</w:t>
      </w:r>
    </w:p>
    <w:p w:rsidR="0017549E" w:rsidRPr="001F28B7" w:rsidRDefault="0017549E" w:rsidP="007A42EB">
      <w:pPr>
        <w:pStyle w:val="NormalnyWeb"/>
        <w:numPr>
          <w:ilvl w:val="0"/>
          <w:numId w:val="1"/>
        </w:numPr>
        <w:spacing w:before="0" w:beforeAutospacing="0" w:after="0" w:afterAutospacing="0" w:line="276" w:lineRule="auto"/>
        <w:rPr>
          <w:rFonts w:asciiTheme="minorHAnsi" w:hAnsiTheme="minorHAnsi"/>
          <w:sz w:val="22"/>
          <w:szCs w:val="22"/>
        </w:rPr>
      </w:pPr>
      <w:r w:rsidRPr="001F28B7">
        <w:rPr>
          <w:rFonts w:asciiTheme="minorHAnsi" w:hAnsiTheme="minorHAnsi"/>
          <w:sz w:val="22"/>
          <w:szCs w:val="22"/>
        </w:rPr>
        <w:t>od północy z województwem warmińsko-mazurskim, z powiatami: działdowskim i nidzickim,</w:t>
      </w:r>
    </w:p>
    <w:p w:rsidR="0017549E" w:rsidRPr="001F28B7" w:rsidRDefault="0017549E" w:rsidP="007A42EB">
      <w:pPr>
        <w:pStyle w:val="NormalnyWeb"/>
        <w:numPr>
          <w:ilvl w:val="0"/>
          <w:numId w:val="1"/>
        </w:numPr>
        <w:spacing w:before="0" w:beforeAutospacing="0" w:after="0" w:afterAutospacing="0" w:line="276" w:lineRule="auto"/>
        <w:rPr>
          <w:rFonts w:asciiTheme="minorHAnsi" w:hAnsiTheme="minorHAnsi"/>
          <w:sz w:val="22"/>
          <w:szCs w:val="22"/>
        </w:rPr>
      </w:pPr>
      <w:r w:rsidRPr="001F28B7">
        <w:rPr>
          <w:rFonts w:asciiTheme="minorHAnsi" w:hAnsiTheme="minorHAnsi"/>
          <w:sz w:val="22"/>
          <w:szCs w:val="22"/>
        </w:rPr>
        <w:t xml:space="preserve">od zachodu z powiatem żuromińskim, </w:t>
      </w:r>
    </w:p>
    <w:p w:rsidR="0017549E" w:rsidRPr="001F28B7" w:rsidRDefault="0017549E" w:rsidP="007A42EB">
      <w:pPr>
        <w:pStyle w:val="NormalnyWeb"/>
        <w:numPr>
          <w:ilvl w:val="0"/>
          <w:numId w:val="1"/>
        </w:numPr>
        <w:spacing w:before="0" w:beforeAutospacing="0" w:after="0" w:afterAutospacing="0" w:line="276" w:lineRule="auto"/>
        <w:rPr>
          <w:rFonts w:asciiTheme="minorHAnsi" w:hAnsiTheme="minorHAnsi"/>
          <w:sz w:val="22"/>
          <w:szCs w:val="22"/>
        </w:rPr>
      </w:pPr>
      <w:r w:rsidRPr="001F28B7">
        <w:rPr>
          <w:rFonts w:asciiTheme="minorHAnsi" w:hAnsiTheme="minorHAnsi"/>
          <w:sz w:val="22"/>
          <w:szCs w:val="22"/>
        </w:rPr>
        <w:t xml:space="preserve">od wschodu z powiatem przasnyskim i ciechanowskim, </w:t>
      </w:r>
    </w:p>
    <w:p w:rsidR="003C7DB8" w:rsidRPr="001F28B7" w:rsidRDefault="0017549E" w:rsidP="007A42EB">
      <w:pPr>
        <w:pStyle w:val="NormalnyWeb"/>
        <w:numPr>
          <w:ilvl w:val="0"/>
          <w:numId w:val="1"/>
        </w:numPr>
        <w:spacing w:before="0" w:beforeAutospacing="0" w:after="0" w:afterAutospacing="0" w:line="276" w:lineRule="auto"/>
        <w:jc w:val="both"/>
        <w:rPr>
          <w:rFonts w:asciiTheme="minorHAnsi" w:hAnsiTheme="minorHAnsi"/>
          <w:sz w:val="22"/>
          <w:szCs w:val="22"/>
        </w:rPr>
      </w:pPr>
      <w:r w:rsidRPr="001F28B7">
        <w:rPr>
          <w:rFonts w:asciiTheme="minorHAnsi" w:hAnsiTheme="minorHAnsi"/>
          <w:sz w:val="22"/>
          <w:szCs w:val="22"/>
        </w:rPr>
        <w:t>od południa z powiatem ciechanowskim i płońskim.</w:t>
      </w:r>
    </w:p>
    <w:p w:rsidR="00F93E1C" w:rsidRDefault="00F93E1C" w:rsidP="00F93E1C">
      <w:pPr>
        <w:pStyle w:val="NormalnyWeb"/>
        <w:spacing w:before="0" w:beforeAutospacing="0" w:after="0" w:afterAutospacing="0" w:line="276" w:lineRule="auto"/>
        <w:jc w:val="both"/>
        <w:rPr>
          <w:rFonts w:asciiTheme="minorHAnsi" w:hAnsiTheme="minorHAnsi"/>
          <w:sz w:val="20"/>
          <w:szCs w:val="20"/>
        </w:rPr>
      </w:pPr>
    </w:p>
    <w:p w:rsidR="00F93E1C" w:rsidRPr="001F28B7" w:rsidRDefault="00F93E1C" w:rsidP="00F93E1C">
      <w:pPr>
        <w:pStyle w:val="NormalnyWeb"/>
        <w:spacing w:before="0" w:beforeAutospacing="0" w:after="0" w:afterAutospacing="0" w:line="276" w:lineRule="auto"/>
        <w:jc w:val="both"/>
        <w:rPr>
          <w:rFonts w:asciiTheme="minorHAnsi" w:hAnsiTheme="minorHAnsi"/>
          <w:sz w:val="20"/>
          <w:szCs w:val="20"/>
        </w:rPr>
      </w:pPr>
    </w:p>
    <w:p w:rsidR="00F93E1C" w:rsidRPr="001F28B7" w:rsidRDefault="00F93E1C" w:rsidP="00F93E1C">
      <w:pPr>
        <w:pStyle w:val="Legenda"/>
        <w:rPr>
          <w:rFonts w:asciiTheme="minorHAnsi" w:hAnsiTheme="minorHAnsi"/>
          <w:b/>
          <w:sz w:val="20"/>
          <w:szCs w:val="20"/>
        </w:rPr>
      </w:pPr>
      <w:bookmarkStart w:id="8" w:name="_Toc373325391"/>
      <w:bookmarkStart w:id="9" w:name="_Toc373325455"/>
      <w:r w:rsidRPr="001F28B7">
        <w:rPr>
          <w:rFonts w:asciiTheme="minorHAnsi" w:hAnsiTheme="minorHAnsi"/>
          <w:b/>
          <w:sz w:val="20"/>
          <w:szCs w:val="20"/>
        </w:rPr>
        <w:t xml:space="preserve">Rysunek </w:t>
      </w:r>
      <w:r w:rsidR="00C401D0" w:rsidRPr="001F28B7">
        <w:rPr>
          <w:rFonts w:asciiTheme="minorHAnsi" w:hAnsiTheme="minorHAnsi"/>
          <w:b/>
          <w:sz w:val="20"/>
          <w:szCs w:val="20"/>
        </w:rPr>
        <w:fldChar w:fldCharType="begin"/>
      </w:r>
      <w:r w:rsidRPr="001F28B7">
        <w:rPr>
          <w:rFonts w:asciiTheme="minorHAnsi" w:hAnsiTheme="minorHAnsi"/>
          <w:b/>
          <w:sz w:val="20"/>
          <w:szCs w:val="20"/>
        </w:rPr>
        <w:instrText xml:space="preserve"> SEQ Rysunek \* ARABIC </w:instrText>
      </w:r>
      <w:r w:rsidR="00C401D0" w:rsidRPr="001F28B7">
        <w:rPr>
          <w:rFonts w:asciiTheme="minorHAnsi" w:hAnsiTheme="minorHAnsi"/>
          <w:b/>
          <w:sz w:val="20"/>
          <w:szCs w:val="20"/>
        </w:rPr>
        <w:fldChar w:fldCharType="separate"/>
      </w:r>
      <w:r w:rsidR="008D2B13">
        <w:rPr>
          <w:rFonts w:asciiTheme="minorHAnsi" w:hAnsiTheme="minorHAnsi"/>
          <w:b/>
          <w:noProof/>
          <w:sz w:val="20"/>
          <w:szCs w:val="20"/>
        </w:rPr>
        <w:t>1</w:t>
      </w:r>
      <w:r w:rsidR="00C401D0" w:rsidRPr="001F28B7">
        <w:rPr>
          <w:rFonts w:asciiTheme="minorHAnsi" w:hAnsiTheme="minorHAnsi"/>
          <w:b/>
          <w:sz w:val="20"/>
          <w:szCs w:val="20"/>
        </w:rPr>
        <w:fldChar w:fldCharType="end"/>
      </w:r>
      <w:r w:rsidRPr="001F28B7">
        <w:rPr>
          <w:rFonts w:asciiTheme="minorHAnsi" w:hAnsiTheme="minorHAnsi"/>
          <w:b/>
          <w:sz w:val="20"/>
          <w:szCs w:val="20"/>
        </w:rPr>
        <w:t xml:space="preserve"> Umiejscowienie powiatu mławskiego na tle województwa mazowieckiego</w:t>
      </w:r>
      <w:bookmarkEnd w:id="8"/>
      <w:bookmarkEnd w:id="9"/>
    </w:p>
    <w:p w:rsidR="000E3592" w:rsidRDefault="000E3592" w:rsidP="00F93E1C">
      <w:pPr>
        <w:pStyle w:val="NormalnyWeb"/>
        <w:spacing w:before="0" w:beforeAutospacing="0" w:after="0" w:afterAutospacing="0" w:line="276" w:lineRule="auto"/>
        <w:jc w:val="both"/>
        <w:rPr>
          <w:rFonts w:asciiTheme="minorHAnsi" w:hAnsiTheme="minorHAnsi"/>
          <w:sz w:val="20"/>
          <w:szCs w:val="20"/>
        </w:rPr>
      </w:pPr>
      <w:r>
        <w:rPr>
          <w:rFonts w:asciiTheme="minorHAnsi" w:hAnsiTheme="minorHAnsi"/>
          <w:noProof/>
          <w:sz w:val="20"/>
          <w:szCs w:val="20"/>
        </w:rPr>
        <w:drawing>
          <wp:inline distT="0" distB="0" distL="0" distR="0" wp14:anchorId="01F126B2" wp14:editId="1B661F4E">
            <wp:extent cx="3019425" cy="3127262"/>
            <wp:effectExtent l="19050" t="0" r="9525" b="0"/>
            <wp:docPr id="75" name="Obraz 1" descr="C:\Documents and Settings\Tomek\Pulpit\ASIEŃKA\pRACA dom\SRSG p. mławski\mapy Paweł\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omek\Pulpit\ASIEŃKA\pRACA dom\SRSG p. mławski\mapy Paweł\map1.jpg"/>
                    <pic:cNvPicPr>
                      <a:picLocks noChangeAspect="1" noChangeArrowheads="1"/>
                    </pic:cNvPicPr>
                  </pic:nvPicPr>
                  <pic:blipFill>
                    <a:blip r:embed="rId10" cstate="print"/>
                    <a:srcRect/>
                    <a:stretch>
                      <a:fillRect/>
                    </a:stretch>
                  </pic:blipFill>
                  <pic:spPr bwMode="auto">
                    <a:xfrm>
                      <a:off x="0" y="0"/>
                      <a:ext cx="3019425" cy="3127262"/>
                    </a:xfrm>
                    <a:prstGeom prst="rect">
                      <a:avLst/>
                    </a:prstGeom>
                    <a:noFill/>
                    <a:ln w="9525">
                      <a:noFill/>
                      <a:miter lim="800000"/>
                      <a:headEnd/>
                      <a:tailEnd/>
                    </a:ln>
                  </pic:spPr>
                </pic:pic>
              </a:graphicData>
            </a:graphic>
          </wp:inline>
        </w:drawing>
      </w:r>
    </w:p>
    <w:p w:rsidR="00F93E1C" w:rsidRPr="001F28B7" w:rsidRDefault="00F93E1C" w:rsidP="00F93E1C">
      <w:pPr>
        <w:pStyle w:val="NormalnyWeb"/>
        <w:spacing w:before="0" w:beforeAutospacing="0" w:after="0" w:afterAutospacing="0" w:line="276" w:lineRule="auto"/>
        <w:jc w:val="both"/>
        <w:rPr>
          <w:rFonts w:asciiTheme="minorHAnsi" w:hAnsiTheme="minorHAnsi"/>
          <w:sz w:val="16"/>
          <w:szCs w:val="16"/>
        </w:rPr>
      </w:pPr>
      <w:r w:rsidRPr="001F28B7">
        <w:rPr>
          <w:rFonts w:asciiTheme="minorHAnsi" w:hAnsiTheme="minorHAnsi"/>
          <w:sz w:val="16"/>
          <w:szCs w:val="16"/>
        </w:rPr>
        <w:t xml:space="preserve">Źródło: </w:t>
      </w:r>
      <w:r w:rsidRPr="001F28B7">
        <w:rPr>
          <w:rFonts w:asciiTheme="minorHAnsi" w:hAnsiTheme="minorHAnsi"/>
          <w:i/>
          <w:sz w:val="16"/>
          <w:szCs w:val="16"/>
        </w:rPr>
        <w:t>http://www.trendyrozwojowemazowsza.pl</w:t>
      </w:r>
    </w:p>
    <w:p w:rsidR="00F93E1C" w:rsidRDefault="00F93E1C" w:rsidP="00F93E1C">
      <w:pPr>
        <w:pStyle w:val="NormalnyWeb"/>
        <w:spacing w:before="0" w:beforeAutospacing="0" w:after="0" w:afterAutospacing="0" w:line="276" w:lineRule="auto"/>
        <w:jc w:val="both"/>
        <w:rPr>
          <w:rFonts w:asciiTheme="minorHAnsi" w:hAnsiTheme="minorHAnsi"/>
          <w:sz w:val="20"/>
          <w:szCs w:val="20"/>
        </w:rPr>
      </w:pPr>
    </w:p>
    <w:p w:rsidR="003C7DB8" w:rsidRDefault="003C7DB8" w:rsidP="003C7DB8">
      <w:pPr>
        <w:pStyle w:val="NormalnyWeb"/>
        <w:spacing w:before="0" w:beforeAutospacing="0" w:after="0" w:afterAutospacing="0" w:line="276" w:lineRule="auto"/>
        <w:ind w:left="360"/>
        <w:jc w:val="both"/>
        <w:rPr>
          <w:rFonts w:asciiTheme="minorHAnsi" w:hAnsiTheme="minorHAnsi"/>
          <w:sz w:val="20"/>
          <w:szCs w:val="20"/>
        </w:rPr>
      </w:pPr>
    </w:p>
    <w:p w:rsidR="003C7DB8" w:rsidRPr="00574BAD" w:rsidRDefault="003C7DB8" w:rsidP="00574BAD">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Długość granic powiatu wynosi około 207,5 km, w tym z powiatem:</w:t>
      </w:r>
    </w:p>
    <w:p w:rsidR="003C7DB8" w:rsidRPr="00574BAD" w:rsidRDefault="003C7DB8" w:rsidP="00574BAD">
      <w:pPr>
        <w:pStyle w:val="NormalnyWeb"/>
        <w:numPr>
          <w:ilvl w:val="0"/>
          <w:numId w:val="1"/>
        </w:numPr>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działdowskim – 31,5 km,</w:t>
      </w:r>
    </w:p>
    <w:p w:rsidR="003C7DB8" w:rsidRPr="00574BAD" w:rsidRDefault="003C7DB8" w:rsidP="00574BAD">
      <w:pPr>
        <w:pStyle w:val="NormalnyWeb"/>
        <w:numPr>
          <w:ilvl w:val="0"/>
          <w:numId w:val="1"/>
        </w:numPr>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nidzickim – 23,5 km,</w:t>
      </w:r>
    </w:p>
    <w:p w:rsidR="003C7DB8" w:rsidRPr="00574BAD" w:rsidRDefault="003C7DB8" w:rsidP="00574BAD">
      <w:pPr>
        <w:pStyle w:val="NormalnyWeb"/>
        <w:numPr>
          <w:ilvl w:val="0"/>
          <w:numId w:val="1"/>
        </w:numPr>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przasnyskim – 30,5 km,</w:t>
      </w:r>
    </w:p>
    <w:p w:rsidR="003C7DB8" w:rsidRPr="00574BAD" w:rsidRDefault="003C7DB8" w:rsidP="00574BAD">
      <w:pPr>
        <w:pStyle w:val="NormalnyWeb"/>
        <w:numPr>
          <w:ilvl w:val="0"/>
          <w:numId w:val="1"/>
        </w:numPr>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ciechanowskim – 57,5 km,</w:t>
      </w:r>
    </w:p>
    <w:p w:rsidR="003C7DB8" w:rsidRPr="00574BAD" w:rsidRDefault="003C7DB8" w:rsidP="00574BAD">
      <w:pPr>
        <w:pStyle w:val="NormalnyWeb"/>
        <w:numPr>
          <w:ilvl w:val="0"/>
          <w:numId w:val="1"/>
        </w:numPr>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płońskim – 13,0 km,</w:t>
      </w:r>
    </w:p>
    <w:p w:rsidR="003C7DB8" w:rsidRPr="00574BAD" w:rsidRDefault="003C7DB8" w:rsidP="00574BAD">
      <w:pPr>
        <w:pStyle w:val="NormalnyWeb"/>
        <w:numPr>
          <w:ilvl w:val="0"/>
          <w:numId w:val="1"/>
        </w:numPr>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żuromińskim – 51,5 km.</w:t>
      </w:r>
    </w:p>
    <w:p w:rsidR="003C7DB8" w:rsidRPr="00574BAD" w:rsidRDefault="003C7DB8" w:rsidP="00574BAD">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Łączna długość granic z powiatami województwa warmińsko – mazurskiego wynosi 55 km.</w:t>
      </w:r>
    </w:p>
    <w:p w:rsidR="0017549E" w:rsidRPr="00574BAD" w:rsidRDefault="0017549E" w:rsidP="00574BAD">
      <w:pPr>
        <w:pStyle w:val="karpacz"/>
        <w:spacing w:line="276" w:lineRule="auto"/>
        <w:rPr>
          <w:rFonts w:asciiTheme="minorHAnsi" w:hAnsiTheme="minorHAnsi"/>
        </w:rPr>
      </w:pPr>
    </w:p>
    <w:p w:rsidR="00EB365C" w:rsidRPr="00574BAD" w:rsidRDefault="00EB365C" w:rsidP="00574BAD">
      <w:pPr>
        <w:pStyle w:val="Tekstpodstawowy"/>
        <w:tabs>
          <w:tab w:val="left" w:pos="900"/>
          <w:tab w:val="left" w:pos="1080"/>
          <w:tab w:val="left" w:pos="1260"/>
        </w:tabs>
        <w:spacing w:line="276" w:lineRule="auto"/>
        <w:jc w:val="both"/>
        <w:rPr>
          <w:rFonts w:asciiTheme="minorHAnsi" w:hAnsiTheme="minorHAnsi"/>
          <w:sz w:val="22"/>
          <w:szCs w:val="22"/>
        </w:rPr>
      </w:pPr>
      <w:r w:rsidRPr="00574BAD">
        <w:rPr>
          <w:rFonts w:asciiTheme="minorHAnsi" w:hAnsiTheme="minorHAnsi"/>
          <w:sz w:val="22"/>
          <w:szCs w:val="22"/>
        </w:rPr>
        <w:t xml:space="preserve">Siedzibą powiatu jest miasto Mława, </w:t>
      </w:r>
      <w:r w:rsidR="00CD2611" w:rsidRPr="00574BAD">
        <w:rPr>
          <w:rFonts w:asciiTheme="minorHAnsi" w:hAnsiTheme="minorHAnsi"/>
          <w:sz w:val="22"/>
          <w:szCs w:val="22"/>
        </w:rPr>
        <w:t xml:space="preserve">położone przy drodze krajowej nr 7 i trasie kolejowej, łączącej Warszawę z Gdańskiem w odległości </w:t>
      </w:r>
      <w:r w:rsidRPr="00574BAD">
        <w:rPr>
          <w:rFonts w:asciiTheme="minorHAnsi" w:hAnsiTheme="minorHAnsi"/>
          <w:sz w:val="22"/>
          <w:szCs w:val="22"/>
        </w:rPr>
        <w:t xml:space="preserve">120 km na północ od </w:t>
      </w:r>
      <w:r w:rsidR="00CD2611" w:rsidRPr="00574BAD">
        <w:rPr>
          <w:rFonts w:asciiTheme="minorHAnsi" w:hAnsiTheme="minorHAnsi"/>
          <w:sz w:val="22"/>
          <w:szCs w:val="22"/>
        </w:rPr>
        <w:t>stolicy Polski</w:t>
      </w:r>
      <w:r w:rsidRPr="00574BAD">
        <w:rPr>
          <w:rFonts w:asciiTheme="minorHAnsi" w:hAnsiTheme="minorHAnsi"/>
          <w:sz w:val="22"/>
          <w:szCs w:val="22"/>
        </w:rPr>
        <w:t>.</w:t>
      </w:r>
    </w:p>
    <w:p w:rsidR="0017549E" w:rsidRPr="00574BAD" w:rsidRDefault="0017549E" w:rsidP="00574BAD">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lastRenderedPageBreak/>
        <w:t>W skład powiatu mławskiego wchodzi 10 gmin</w:t>
      </w:r>
      <w:r w:rsidR="00557205" w:rsidRPr="00574BAD">
        <w:rPr>
          <w:rFonts w:asciiTheme="minorHAnsi" w:hAnsiTheme="minorHAnsi"/>
          <w:sz w:val="22"/>
          <w:szCs w:val="22"/>
        </w:rPr>
        <w:t>: Mława,</w:t>
      </w:r>
      <w:r w:rsidRPr="00574BAD">
        <w:rPr>
          <w:rFonts w:asciiTheme="minorHAnsi" w:hAnsiTheme="minorHAnsi"/>
          <w:sz w:val="22"/>
          <w:szCs w:val="22"/>
        </w:rPr>
        <w:t xml:space="preserve"> Dzierzgowo, Lipowiec Kościelny, Radzanów, Strzegowo, Stupsk, Szreńsk, Szydłowo, Wieczfnia Kościelna, Wiśniewo.</w:t>
      </w:r>
    </w:p>
    <w:p w:rsidR="003C7DB8" w:rsidRDefault="003C7DB8" w:rsidP="003C7DB8">
      <w:pPr>
        <w:pStyle w:val="NormalnyWeb"/>
        <w:spacing w:before="0" w:beforeAutospacing="0" w:after="0" w:afterAutospacing="0" w:line="276" w:lineRule="auto"/>
        <w:ind w:left="360"/>
        <w:jc w:val="both"/>
        <w:rPr>
          <w:rFonts w:asciiTheme="minorHAnsi" w:hAnsiTheme="minorHAnsi"/>
          <w:sz w:val="20"/>
          <w:szCs w:val="20"/>
        </w:rPr>
      </w:pPr>
    </w:p>
    <w:p w:rsidR="006A2EE5" w:rsidRPr="001F28B7" w:rsidRDefault="00557205" w:rsidP="00557205">
      <w:pPr>
        <w:pStyle w:val="Legenda"/>
        <w:rPr>
          <w:rFonts w:asciiTheme="minorHAnsi" w:hAnsiTheme="minorHAnsi"/>
          <w:b/>
          <w:sz w:val="20"/>
          <w:szCs w:val="20"/>
        </w:rPr>
      </w:pPr>
      <w:bookmarkStart w:id="10" w:name="_Toc373325392"/>
      <w:bookmarkStart w:id="11" w:name="_Toc373325456"/>
      <w:r w:rsidRPr="001F28B7">
        <w:rPr>
          <w:rFonts w:asciiTheme="minorHAnsi" w:hAnsiTheme="minorHAnsi"/>
          <w:b/>
          <w:sz w:val="20"/>
          <w:szCs w:val="20"/>
        </w:rPr>
        <w:t xml:space="preserve">Rysunek </w:t>
      </w:r>
      <w:r w:rsidR="00C401D0" w:rsidRPr="001F28B7">
        <w:rPr>
          <w:rFonts w:asciiTheme="minorHAnsi" w:hAnsiTheme="minorHAnsi"/>
          <w:b/>
          <w:sz w:val="20"/>
          <w:szCs w:val="20"/>
        </w:rPr>
        <w:fldChar w:fldCharType="begin"/>
      </w:r>
      <w:r w:rsidRPr="001F28B7">
        <w:rPr>
          <w:rFonts w:asciiTheme="minorHAnsi" w:hAnsiTheme="minorHAnsi"/>
          <w:b/>
          <w:sz w:val="20"/>
          <w:szCs w:val="20"/>
        </w:rPr>
        <w:instrText xml:space="preserve"> SEQ Rysunek \* ARABIC </w:instrText>
      </w:r>
      <w:r w:rsidR="00C401D0" w:rsidRPr="001F28B7">
        <w:rPr>
          <w:rFonts w:asciiTheme="minorHAnsi" w:hAnsiTheme="minorHAnsi"/>
          <w:b/>
          <w:sz w:val="20"/>
          <w:szCs w:val="20"/>
        </w:rPr>
        <w:fldChar w:fldCharType="separate"/>
      </w:r>
      <w:r w:rsidR="008D2B13">
        <w:rPr>
          <w:rFonts w:asciiTheme="minorHAnsi" w:hAnsiTheme="minorHAnsi"/>
          <w:b/>
          <w:noProof/>
          <w:sz w:val="20"/>
          <w:szCs w:val="20"/>
        </w:rPr>
        <w:t>2</w:t>
      </w:r>
      <w:r w:rsidR="00C401D0" w:rsidRPr="001F28B7">
        <w:rPr>
          <w:rFonts w:asciiTheme="minorHAnsi" w:hAnsiTheme="minorHAnsi"/>
          <w:b/>
          <w:sz w:val="20"/>
          <w:szCs w:val="20"/>
        </w:rPr>
        <w:fldChar w:fldCharType="end"/>
      </w:r>
      <w:r w:rsidR="00427F69">
        <w:rPr>
          <w:rFonts w:asciiTheme="minorHAnsi" w:hAnsiTheme="minorHAnsi"/>
          <w:b/>
          <w:sz w:val="20"/>
          <w:szCs w:val="20"/>
        </w:rPr>
        <w:t xml:space="preserve"> </w:t>
      </w:r>
      <w:r w:rsidRPr="001F28B7">
        <w:rPr>
          <w:rFonts w:asciiTheme="minorHAnsi" w:hAnsiTheme="minorHAnsi"/>
          <w:b/>
          <w:sz w:val="20"/>
          <w:szCs w:val="20"/>
        </w:rPr>
        <w:t>Gminy powiatu mławskiego</w:t>
      </w:r>
      <w:bookmarkEnd w:id="10"/>
      <w:bookmarkEnd w:id="11"/>
    </w:p>
    <w:p w:rsidR="000E3592" w:rsidRDefault="000E3592" w:rsidP="006A2EE5">
      <w:pPr>
        <w:pStyle w:val="NormalnyWeb"/>
        <w:spacing w:before="0" w:beforeAutospacing="0" w:after="0" w:afterAutospacing="0" w:line="276" w:lineRule="auto"/>
        <w:rPr>
          <w:rFonts w:asciiTheme="minorHAnsi" w:hAnsiTheme="minorHAnsi"/>
          <w:sz w:val="20"/>
          <w:szCs w:val="20"/>
        </w:rPr>
      </w:pPr>
      <w:r>
        <w:rPr>
          <w:rFonts w:asciiTheme="minorHAnsi" w:hAnsiTheme="minorHAnsi"/>
          <w:noProof/>
          <w:sz w:val="20"/>
          <w:szCs w:val="20"/>
        </w:rPr>
        <w:drawing>
          <wp:inline distT="0" distB="0" distL="0" distR="0" wp14:anchorId="37CBC65C" wp14:editId="1F858BCB">
            <wp:extent cx="2867025" cy="3401807"/>
            <wp:effectExtent l="19050" t="0" r="9525" b="0"/>
            <wp:docPr id="76" name="Obraz 2" descr="C:\Documents and Settings\Tomek\Pulpit\ASIEŃKA\pRACA dom\SRSG p. mławski\mapy Paweł\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omek\Pulpit\ASIEŃKA\pRACA dom\SRSG p. mławski\mapy Paweł\map2.jpg"/>
                    <pic:cNvPicPr>
                      <a:picLocks noChangeAspect="1" noChangeArrowheads="1"/>
                    </pic:cNvPicPr>
                  </pic:nvPicPr>
                  <pic:blipFill>
                    <a:blip r:embed="rId11" cstate="print"/>
                    <a:srcRect/>
                    <a:stretch>
                      <a:fillRect/>
                    </a:stretch>
                  </pic:blipFill>
                  <pic:spPr bwMode="auto">
                    <a:xfrm>
                      <a:off x="0" y="0"/>
                      <a:ext cx="2869694" cy="3404974"/>
                    </a:xfrm>
                    <a:prstGeom prst="rect">
                      <a:avLst/>
                    </a:prstGeom>
                    <a:noFill/>
                    <a:ln w="9525">
                      <a:noFill/>
                      <a:miter lim="800000"/>
                      <a:headEnd/>
                      <a:tailEnd/>
                    </a:ln>
                  </pic:spPr>
                </pic:pic>
              </a:graphicData>
            </a:graphic>
          </wp:inline>
        </w:drawing>
      </w:r>
    </w:p>
    <w:p w:rsidR="00557205" w:rsidRPr="001F28B7" w:rsidRDefault="00557205" w:rsidP="00557205">
      <w:pPr>
        <w:pStyle w:val="NormalnyWeb"/>
        <w:spacing w:before="0" w:beforeAutospacing="0" w:after="0" w:afterAutospacing="0" w:line="276" w:lineRule="auto"/>
        <w:jc w:val="both"/>
        <w:rPr>
          <w:rFonts w:asciiTheme="minorHAnsi" w:hAnsiTheme="minorHAnsi"/>
          <w:sz w:val="16"/>
          <w:szCs w:val="16"/>
        </w:rPr>
      </w:pPr>
      <w:r w:rsidRPr="001F28B7">
        <w:rPr>
          <w:rFonts w:asciiTheme="minorHAnsi" w:hAnsiTheme="minorHAnsi"/>
          <w:sz w:val="16"/>
          <w:szCs w:val="16"/>
        </w:rPr>
        <w:t xml:space="preserve">Źródło: </w:t>
      </w:r>
      <w:r w:rsidRPr="001F28B7">
        <w:rPr>
          <w:rFonts w:asciiTheme="minorHAnsi" w:hAnsiTheme="minorHAnsi"/>
          <w:i/>
          <w:sz w:val="16"/>
          <w:szCs w:val="16"/>
        </w:rPr>
        <w:t>http://www.trendyrozwojowemazowsza.pl</w:t>
      </w:r>
    </w:p>
    <w:p w:rsidR="006A2EE5" w:rsidRPr="0017549E" w:rsidRDefault="006A2EE5" w:rsidP="003C7DB8">
      <w:pPr>
        <w:pStyle w:val="NormalnyWeb"/>
        <w:spacing w:before="0" w:beforeAutospacing="0" w:after="0" w:afterAutospacing="0" w:line="276" w:lineRule="auto"/>
        <w:ind w:left="360"/>
        <w:jc w:val="both"/>
        <w:rPr>
          <w:rFonts w:asciiTheme="minorHAnsi" w:hAnsiTheme="minorHAnsi"/>
          <w:sz w:val="20"/>
          <w:szCs w:val="20"/>
        </w:rPr>
      </w:pPr>
    </w:p>
    <w:p w:rsidR="009F6D7F" w:rsidRDefault="009F6D7F" w:rsidP="00BD7DAD">
      <w:pPr>
        <w:jc w:val="both"/>
      </w:pPr>
      <w:r w:rsidRPr="009F6D7F">
        <w:t>Na terenie powiatu mławskiego znajduje się 2</w:t>
      </w:r>
      <w:r w:rsidR="00310C04">
        <w:t>3</w:t>
      </w:r>
      <w:r w:rsidRPr="009F6D7F">
        <w:t>8 miejscowości tzw.</w:t>
      </w:r>
      <w:r>
        <w:t xml:space="preserve"> </w:t>
      </w:r>
      <w:r w:rsidRPr="009F6D7F">
        <w:t xml:space="preserve">podstawowych (łącznie </w:t>
      </w:r>
      <w:r>
        <w:br/>
      </w:r>
      <w:r w:rsidRPr="009F6D7F">
        <w:t xml:space="preserve">z miastem) oraz 217 sołectw. </w:t>
      </w:r>
    </w:p>
    <w:p w:rsidR="00C11CFE" w:rsidRPr="00574BAD" w:rsidRDefault="003C7DB8" w:rsidP="00BD7DAD">
      <w:pPr>
        <w:jc w:val="both"/>
        <w:rPr>
          <w:rFonts w:eastAsia="Times New Roman" w:cs="Times New Roman"/>
        </w:rPr>
      </w:pPr>
      <w:r w:rsidRPr="00574BAD">
        <w:rPr>
          <w:rFonts w:eastAsia="Times New Roman" w:cs="Times New Roman"/>
        </w:rPr>
        <w:t>Powiat mławski zajmuje</w:t>
      </w:r>
      <w:r w:rsidR="00062CEC">
        <w:rPr>
          <w:rFonts w:eastAsia="Times New Roman" w:cs="Times New Roman"/>
        </w:rPr>
        <w:t xml:space="preserve"> powierzchnię geodezyjną 114 702</w:t>
      </w:r>
      <w:r w:rsidRPr="00574BAD">
        <w:rPr>
          <w:rFonts w:eastAsia="Times New Roman" w:cs="Times New Roman"/>
        </w:rPr>
        <w:t xml:space="preserve"> ha (1182 km</w:t>
      </w:r>
      <w:r w:rsidRPr="00574BAD">
        <w:rPr>
          <w:rFonts w:eastAsia="Times New Roman" w:cs="Times New Roman"/>
          <w:vertAlign w:val="superscript"/>
        </w:rPr>
        <w:t>2</w:t>
      </w:r>
      <w:r w:rsidRPr="00574BAD">
        <w:rPr>
          <w:rFonts w:eastAsia="Times New Roman" w:cs="Times New Roman"/>
        </w:rPr>
        <w:t>). Największą powierzchnię zajmuje gmina Strzegowo (21 421 ha), a najmniejszą - miasto Mława (3 48</w:t>
      </w:r>
      <w:r w:rsidR="00CA7826">
        <w:rPr>
          <w:rFonts w:eastAsia="Times New Roman" w:cs="Times New Roman"/>
        </w:rPr>
        <w:t>0</w:t>
      </w:r>
      <w:r w:rsidRPr="00574BAD">
        <w:rPr>
          <w:rFonts w:eastAsia="Times New Roman" w:cs="Times New Roman"/>
        </w:rPr>
        <w:t xml:space="preserve"> ha). Ogółem, tereny wiejskie zajmują 114 695 ha, a tereny miejskie - 3 487 ha.</w:t>
      </w:r>
    </w:p>
    <w:p w:rsidR="00C11CFE" w:rsidRPr="00574BAD" w:rsidRDefault="00C11CFE" w:rsidP="00BD7DAD">
      <w:pPr>
        <w:jc w:val="both"/>
        <w:rPr>
          <w:rFonts w:eastAsia="Times New Roman" w:cs="Times New Roman"/>
        </w:rPr>
      </w:pPr>
      <w:r w:rsidRPr="00574BAD">
        <w:rPr>
          <w:rFonts w:eastAsia="Times New Roman" w:cs="Times New Roman"/>
        </w:rPr>
        <w:t xml:space="preserve">Wszystkie gminy powiatu (oprócz miasta Mława) są typowo rolniczymi gminami. W wielu z nich zatrudnienie w rolnictwie przekracza 80%. W północnej części powiatu (gminy Dzierzgowo, Lipowiec Kościelny, Szydłowo, Wieczfnia Kościelna i gmina Strzegowo) występują pokaźne kompleksy leśne, bogate florystycznie doliny rzeczne oraz rezerwaty przyrody. </w:t>
      </w:r>
    </w:p>
    <w:p w:rsidR="003C7DB8" w:rsidRPr="00574BAD" w:rsidRDefault="00437AE3" w:rsidP="00BD7DAD">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Powiat mławski położony jest na Nizinie Północno</w:t>
      </w:r>
      <w:r w:rsidR="003C7DB8" w:rsidRPr="00574BAD">
        <w:rPr>
          <w:rFonts w:asciiTheme="minorHAnsi" w:hAnsiTheme="minorHAnsi"/>
          <w:sz w:val="22"/>
          <w:szCs w:val="22"/>
        </w:rPr>
        <w:t xml:space="preserve"> - </w:t>
      </w:r>
      <w:r w:rsidRPr="00574BAD">
        <w:rPr>
          <w:rFonts w:asciiTheme="minorHAnsi" w:hAnsiTheme="minorHAnsi"/>
          <w:sz w:val="22"/>
          <w:szCs w:val="22"/>
        </w:rPr>
        <w:t>mazowieckiej na styku dwóch krain geograficznych: Nizin Środkowopolskich i Pojezierza Mazurskiego. Rzeźba terenu nacechowana jest licznymi fałdowaniami morenowymi.</w:t>
      </w:r>
      <w:r w:rsidR="00574BAD">
        <w:rPr>
          <w:rFonts w:asciiTheme="minorHAnsi" w:hAnsiTheme="minorHAnsi"/>
          <w:sz w:val="22"/>
          <w:szCs w:val="22"/>
        </w:rPr>
        <w:t xml:space="preserve"> </w:t>
      </w:r>
      <w:r w:rsidR="003C7DB8" w:rsidRPr="00574BAD">
        <w:rPr>
          <w:rFonts w:asciiTheme="minorHAnsi" w:hAnsiTheme="minorHAnsi"/>
          <w:sz w:val="22"/>
          <w:szCs w:val="22"/>
        </w:rPr>
        <w:t xml:space="preserve">Doliny rzek Wkry, Orzyca i Mławki są bardzo urozmaicone, </w:t>
      </w:r>
      <w:r w:rsidR="00574BAD">
        <w:rPr>
          <w:rFonts w:asciiTheme="minorHAnsi" w:hAnsiTheme="minorHAnsi"/>
          <w:sz w:val="22"/>
          <w:szCs w:val="22"/>
        </w:rPr>
        <w:br/>
      </w:r>
      <w:r w:rsidR="003C7DB8" w:rsidRPr="00574BAD">
        <w:rPr>
          <w:rFonts w:asciiTheme="minorHAnsi" w:hAnsiTheme="minorHAnsi"/>
          <w:sz w:val="22"/>
          <w:szCs w:val="22"/>
        </w:rPr>
        <w:t>w których znajdują się interesujące rezerwaty przyrody.</w:t>
      </w:r>
    </w:p>
    <w:p w:rsidR="00437AE3" w:rsidRDefault="00437AE3" w:rsidP="00BD7DAD">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 xml:space="preserve">Stolica powiatu położona jest na skraju tzw. </w:t>
      </w:r>
      <w:r w:rsidR="0053346D">
        <w:rPr>
          <w:rFonts w:asciiTheme="minorHAnsi" w:hAnsiTheme="minorHAnsi"/>
          <w:sz w:val="22"/>
          <w:szCs w:val="22"/>
        </w:rPr>
        <w:t>Wzniesienia</w:t>
      </w:r>
      <w:r w:rsidRPr="00574BAD">
        <w:rPr>
          <w:rFonts w:asciiTheme="minorHAnsi" w:hAnsiTheme="minorHAnsi"/>
          <w:sz w:val="22"/>
          <w:szCs w:val="22"/>
        </w:rPr>
        <w:t xml:space="preserve"> Mławskiego - łagodnie pochylonej </w:t>
      </w:r>
      <w:r w:rsidR="00574BAD">
        <w:rPr>
          <w:rFonts w:asciiTheme="minorHAnsi" w:hAnsiTheme="minorHAnsi"/>
          <w:sz w:val="22"/>
          <w:szCs w:val="22"/>
        </w:rPr>
        <w:br/>
      </w:r>
      <w:r w:rsidRPr="00574BAD">
        <w:rPr>
          <w:rFonts w:asciiTheme="minorHAnsi" w:hAnsiTheme="minorHAnsi"/>
          <w:sz w:val="22"/>
          <w:szCs w:val="22"/>
        </w:rPr>
        <w:t>w kierunku południowym wysoczyzny polodowcowej.</w:t>
      </w:r>
    </w:p>
    <w:p w:rsidR="00961D0D" w:rsidRDefault="00961D0D" w:rsidP="00BD7DAD">
      <w:pPr>
        <w:pStyle w:val="NormalnyWeb"/>
        <w:spacing w:before="0" w:beforeAutospacing="0" w:after="0" w:afterAutospacing="0" w:line="276" w:lineRule="auto"/>
        <w:jc w:val="both"/>
        <w:rPr>
          <w:rFonts w:asciiTheme="minorHAnsi" w:hAnsiTheme="minorHAnsi"/>
          <w:sz w:val="22"/>
          <w:szCs w:val="22"/>
        </w:rPr>
      </w:pPr>
    </w:p>
    <w:p w:rsidR="00961D0D" w:rsidRDefault="00961D0D" w:rsidP="00BD7DAD">
      <w:pPr>
        <w:pStyle w:val="NormalnyWeb"/>
        <w:spacing w:before="0" w:beforeAutospacing="0" w:after="0" w:afterAutospacing="0" w:line="276" w:lineRule="auto"/>
        <w:jc w:val="both"/>
        <w:rPr>
          <w:rFonts w:asciiTheme="minorHAnsi" w:hAnsiTheme="minorHAnsi"/>
          <w:sz w:val="22"/>
          <w:szCs w:val="22"/>
        </w:rPr>
      </w:pPr>
    </w:p>
    <w:p w:rsidR="00961D0D" w:rsidRDefault="00961D0D" w:rsidP="00BD7DAD">
      <w:pPr>
        <w:pStyle w:val="NormalnyWeb"/>
        <w:spacing w:before="0" w:beforeAutospacing="0" w:after="0" w:afterAutospacing="0" w:line="276" w:lineRule="auto"/>
        <w:jc w:val="both"/>
        <w:rPr>
          <w:rFonts w:asciiTheme="minorHAnsi" w:hAnsiTheme="minorHAnsi"/>
          <w:sz w:val="22"/>
          <w:szCs w:val="22"/>
        </w:rPr>
      </w:pPr>
    </w:p>
    <w:p w:rsidR="00961D0D" w:rsidRPr="00574BAD" w:rsidRDefault="00961D0D" w:rsidP="00BD7DAD">
      <w:pPr>
        <w:pStyle w:val="NormalnyWeb"/>
        <w:spacing w:before="0" w:beforeAutospacing="0" w:after="0" w:afterAutospacing="0" w:line="276" w:lineRule="auto"/>
        <w:jc w:val="both"/>
        <w:rPr>
          <w:rFonts w:asciiTheme="minorHAnsi" w:hAnsiTheme="minorHAnsi"/>
          <w:sz w:val="22"/>
          <w:szCs w:val="22"/>
        </w:rPr>
      </w:pPr>
    </w:p>
    <w:p w:rsidR="00E7709F" w:rsidRPr="007A42EB" w:rsidRDefault="00E7709F" w:rsidP="002C0026">
      <w:pPr>
        <w:pStyle w:val="Nagwek2"/>
        <w:pBdr>
          <w:bottom w:val="single" w:sz="8" w:space="1" w:color="4F81BD" w:themeColor="accent1"/>
        </w:pBdr>
        <w:rPr>
          <w:rFonts w:asciiTheme="minorHAnsi" w:hAnsiTheme="minorHAnsi"/>
          <w:i/>
          <w:sz w:val="24"/>
          <w:szCs w:val="24"/>
        </w:rPr>
      </w:pPr>
      <w:bookmarkStart w:id="12" w:name="_Toc370448385"/>
      <w:bookmarkStart w:id="13" w:name="_Toc371684016"/>
      <w:bookmarkStart w:id="14" w:name="_Toc371684582"/>
      <w:bookmarkStart w:id="15" w:name="_Toc371684774"/>
      <w:bookmarkStart w:id="16" w:name="_Toc373325821"/>
      <w:bookmarkStart w:id="17" w:name="_Toc374509027"/>
      <w:r w:rsidRPr="007A42EB">
        <w:rPr>
          <w:rFonts w:asciiTheme="minorHAnsi" w:hAnsiTheme="minorHAnsi"/>
          <w:i/>
          <w:sz w:val="24"/>
          <w:szCs w:val="24"/>
        </w:rPr>
        <w:lastRenderedPageBreak/>
        <w:t>Budowa geologiczna</w:t>
      </w:r>
      <w:bookmarkEnd w:id="12"/>
      <w:bookmarkEnd w:id="13"/>
      <w:bookmarkEnd w:id="14"/>
      <w:bookmarkEnd w:id="15"/>
      <w:bookmarkEnd w:id="16"/>
      <w:bookmarkEnd w:id="17"/>
    </w:p>
    <w:p w:rsidR="002C0026" w:rsidRDefault="002C0026" w:rsidP="001D4815">
      <w:pPr>
        <w:pStyle w:val="NormalnyWeb"/>
        <w:spacing w:before="0" w:beforeAutospacing="0" w:after="0" w:afterAutospacing="0" w:line="276" w:lineRule="auto"/>
        <w:jc w:val="both"/>
        <w:rPr>
          <w:rFonts w:asciiTheme="minorHAnsi" w:hAnsiTheme="minorHAnsi"/>
          <w:sz w:val="20"/>
          <w:szCs w:val="20"/>
        </w:rPr>
      </w:pPr>
    </w:p>
    <w:p w:rsidR="00E7709F" w:rsidRPr="00574BAD" w:rsidRDefault="00E7709F" w:rsidP="001D4815">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 xml:space="preserve">Powiat mławski geomorfologicznie znajduje się w obrębie makroregionu Niziny Północno - mazowieckiej i stanowi obszar przejściowy </w:t>
      </w:r>
      <w:proofErr w:type="spellStart"/>
      <w:r w:rsidRPr="00574BAD">
        <w:rPr>
          <w:rFonts w:asciiTheme="minorHAnsi" w:hAnsiTheme="minorHAnsi"/>
          <w:sz w:val="22"/>
          <w:szCs w:val="22"/>
        </w:rPr>
        <w:t>mezoregionów</w:t>
      </w:r>
      <w:proofErr w:type="spellEnd"/>
      <w:r w:rsidRPr="00574BAD">
        <w:rPr>
          <w:rFonts w:asciiTheme="minorHAnsi" w:hAnsiTheme="minorHAnsi"/>
          <w:sz w:val="22"/>
          <w:szCs w:val="22"/>
        </w:rPr>
        <w:t xml:space="preserve"> od Wysoczyzny Ciechanowskiej do Wysoczyzny Nidzickiej (formy marginalne w strefie moren czołowych) oraz jest wyróżniany również jako Wzniesienie Mławskie.</w:t>
      </w:r>
    </w:p>
    <w:p w:rsidR="00E7709F" w:rsidRPr="00574BAD" w:rsidRDefault="00E7709F" w:rsidP="001D4815">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Budowa geologiczna czwartorzędu jest złożona, odznaczająca się zróżnicowaną miąższością występujących osadów ze względu na urozmaiconą morfologię aktualnej powierzchni terenu (ciągi morenowe w okolicach Mławy), jak i ukształtowanie powierzchni starszego podłoża. Głębsze (starsze) podłoże trzeciorzędowe (pliocen, miocen) występuje w tym rejonie (z uwagi na głębokie wcięcia erozyjne) prawdopodobnie na głębokości ok. 240 m p.p.t.</w:t>
      </w:r>
    </w:p>
    <w:p w:rsidR="00E7709F" w:rsidRPr="00574BAD" w:rsidRDefault="00D94697" w:rsidP="001D4815">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 xml:space="preserve">W </w:t>
      </w:r>
      <w:r w:rsidR="00E7709F" w:rsidRPr="00574BAD">
        <w:rPr>
          <w:rFonts w:asciiTheme="minorHAnsi" w:hAnsiTheme="minorHAnsi"/>
          <w:sz w:val="22"/>
          <w:szCs w:val="22"/>
        </w:rPr>
        <w:t>profilu stratygraficznym czwartorzędu wyróżniono następujące osady:</w:t>
      </w:r>
    </w:p>
    <w:p w:rsidR="00E7709F" w:rsidRPr="00574BAD" w:rsidRDefault="00E7709F" w:rsidP="007A42EB">
      <w:pPr>
        <w:pStyle w:val="NormalnyWeb"/>
        <w:numPr>
          <w:ilvl w:val="0"/>
          <w:numId w:val="1"/>
        </w:numPr>
        <w:spacing w:before="0" w:beforeAutospacing="0" w:after="0" w:afterAutospacing="0" w:line="276" w:lineRule="auto"/>
        <w:jc w:val="both"/>
        <w:rPr>
          <w:rFonts w:asciiTheme="minorHAnsi" w:hAnsiTheme="minorHAnsi"/>
          <w:sz w:val="22"/>
          <w:szCs w:val="22"/>
        </w:rPr>
      </w:pPr>
      <w:proofErr w:type="spellStart"/>
      <w:r w:rsidRPr="00574BAD">
        <w:rPr>
          <w:rFonts w:asciiTheme="minorHAnsi" w:hAnsiTheme="minorHAnsi"/>
          <w:sz w:val="22"/>
          <w:szCs w:val="22"/>
        </w:rPr>
        <w:t>eoplejstocen</w:t>
      </w:r>
      <w:proofErr w:type="spellEnd"/>
      <w:r w:rsidRPr="00574BAD">
        <w:rPr>
          <w:rFonts w:asciiTheme="minorHAnsi" w:hAnsiTheme="minorHAnsi"/>
          <w:sz w:val="22"/>
          <w:szCs w:val="22"/>
        </w:rPr>
        <w:t>, obejmujący piaski i mułki rzeczne,</w:t>
      </w:r>
    </w:p>
    <w:p w:rsidR="00E7709F" w:rsidRPr="00574BAD" w:rsidRDefault="00E7709F" w:rsidP="007A42EB">
      <w:pPr>
        <w:pStyle w:val="NormalnyWeb"/>
        <w:numPr>
          <w:ilvl w:val="0"/>
          <w:numId w:val="1"/>
        </w:numPr>
        <w:spacing w:before="0" w:beforeAutospacing="0" w:after="0" w:afterAutospacing="0" w:line="276" w:lineRule="auto"/>
        <w:jc w:val="both"/>
        <w:rPr>
          <w:rFonts w:asciiTheme="minorHAnsi" w:hAnsiTheme="minorHAnsi"/>
          <w:sz w:val="22"/>
          <w:szCs w:val="22"/>
        </w:rPr>
      </w:pPr>
      <w:proofErr w:type="spellStart"/>
      <w:r w:rsidRPr="00574BAD">
        <w:rPr>
          <w:rFonts w:asciiTheme="minorHAnsi" w:hAnsiTheme="minorHAnsi"/>
          <w:sz w:val="22"/>
          <w:szCs w:val="22"/>
        </w:rPr>
        <w:t>mezoplejstocen</w:t>
      </w:r>
      <w:proofErr w:type="spellEnd"/>
      <w:r w:rsidRPr="00574BAD">
        <w:rPr>
          <w:rFonts w:asciiTheme="minorHAnsi" w:hAnsiTheme="minorHAnsi"/>
          <w:sz w:val="22"/>
          <w:szCs w:val="22"/>
        </w:rPr>
        <w:t xml:space="preserve">, obejmujący gliny zwałowe zlodowacenia podlaskiego, piaski i żwiry interglacjału </w:t>
      </w:r>
      <w:proofErr w:type="spellStart"/>
      <w:r w:rsidRPr="00574BAD">
        <w:rPr>
          <w:rFonts w:asciiTheme="minorHAnsi" w:hAnsiTheme="minorHAnsi"/>
          <w:sz w:val="22"/>
          <w:szCs w:val="22"/>
        </w:rPr>
        <w:t>kromerskiego</w:t>
      </w:r>
      <w:proofErr w:type="spellEnd"/>
      <w:r w:rsidRPr="00574BAD">
        <w:rPr>
          <w:rFonts w:asciiTheme="minorHAnsi" w:hAnsiTheme="minorHAnsi"/>
          <w:sz w:val="22"/>
          <w:szCs w:val="22"/>
        </w:rPr>
        <w:t xml:space="preserve">, zlodowacenie południowo-polskie z glinami zwałowymi (3 poziomy) przedzielonymi mułkami, piaskami i żwirami interstadialnymi oraz interglacjał mazowiecki </w:t>
      </w:r>
      <w:r w:rsidR="00574BAD">
        <w:rPr>
          <w:rFonts w:asciiTheme="minorHAnsi" w:hAnsiTheme="minorHAnsi"/>
          <w:sz w:val="22"/>
          <w:szCs w:val="22"/>
        </w:rPr>
        <w:br/>
      </w:r>
      <w:r w:rsidRPr="00574BAD">
        <w:rPr>
          <w:rFonts w:asciiTheme="minorHAnsi" w:hAnsiTheme="minorHAnsi"/>
          <w:sz w:val="22"/>
          <w:szCs w:val="22"/>
        </w:rPr>
        <w:t>z utworami jeziornymi (torfy, gytie, mułki, piaski), a także lokalne mułki, piaski i żwiry rzeczne,</w:t>
      </w:r>
    </w:p>
    <w:p w:rsidR="00E7709F" w:rsidRPr="00574BAD" w:rsidRDefault="00E7709F" w:rsidP="007A42EB">
      <w:pPr>
        <w:pStyle w:val="NormalnyWeb"/>
        <w:numPr>
          <w:ilvl w:val="0"/>
          <w:numId w:val="1"/>
        </w:numPr>
        <w:spacing w:before="0" w:beforeAutospacing="0" w:after="0" w:afterAutospacing="0" w:line="276" w:lineRule="auto"/>
        <w:jc w:val="both"/>
        <w:rPr>
          <w:rFonts w:asciiTheme="minorHAnsi" w:hAnsiTheme="minorHAnsi"/>
          <w:sz w:val="22"/>
          <w:szCs w:val="22"/>
        </w:rPr>
      </w:pPr>
      <w:proofErr w:type="spellStart"/>
      <w:r w:rsidRPr="00574BAD">
        <w:rPr>
          <w:rFonts w:asciiTheme="minorHAnsi" w:hAnsiTheme="minorHAnsi"/>
          <w:sz w:val="22"/>
          <w:szCs w:val="22"/>
        </w:rPr>
        <w:t>neoplejstocen</w:t>
      </w:r>
      <w:proofErr w:type="spellEnd"/>
      <w:r w:rsidRPr="00574BAD">
        <w:rPr>
          <w:rFonts w:asciiTheme="minorHAnsi" w:hAnsiTheme="minorHAnsi"/>
          <w:sz w:val="22"/>
          <w:szCs w:val="22"/>
        </w:rPr>
        <w:t xml:space="preserve">, obejmujący zlodowacenie środkowo-polskie, w którym wyróżnia się: stadiał maksymalny (iły i mułki zastoiskowe, gliny zwałowe, piaski i żwiry wodnolodowcowe), stadiał mazowiecko-podlaski (iły, mułki i piaski </w:t>
      </w:r>
      <w:proofErr w:type="spellStart"/>
      <w:r w:rsidRPr="00574BAD">
        <w:rPr>
          <w:rFonts w:asciiTheme="minorHAnsi" w:hAnsiTheme="minorHAnsi"/>
          <w:sz w:val="22"/>
          <w:szCs w:val="22"/>
        </w:rPr>
        <w:t>zastosikowe</w:t>
      </w:r>
      <w:proofErr w:type="spellEnd"/>
      <w:r w:rsidRPr="00574BAD">
        <w:rPr>
          <w:rFonts w:asciiTheme="minorHAnsi" w:hAnsiTheme="minorHAnsi"/>
          <w:sz w:val="22"/>
          <w:szCs w:val="22"/>
        </w:rPr>
        <w:t xml:space="preserve">, glina zwałowa, piaski i żwiry wodnolodowcowe), stadiał północno-mazowiecki. Jest to najmłodszy stadiał zlodowacenia środkowo-polskiego, którego rzeźbę urozmaicają liczne dobrze wykształcone formy </w:t>
      </w:r>
      <w:proofErr w:type="spellStart"/>
      <w:r w:rsidRPr="00574BAD">
        <w:rPr>
          <w:rFonts w:asciiTheme="minorHAnsi" w:hAnsiTheme="minorHAnsi"/>
          <w:sz w:val="22"/>
          <w:szCs w:val="22"/>
        </w:rPr>
        <w:t>glacigeniczne</w:t>
      </w:r>
      <w:proofErr w:type="spellEnd"/>
      <w:r w:rsidRPr="00574BAD">
        <w:rPr>
          <w:rFonts w:asciiTheme="minorHAnsi" w:hAnsiTheme="minorHAnsi"/>
          <w:sz w:val="22"/>
          <w:szCs w:val="22"/>
        </w:rPr>
        <w:t xml:space="preserve"> (</w:t>
      </w:r>
      <w:proofErr w:type="spellStart"/>
      <w:r w:rsidRPr="00574BAD">
        <w:rPr>
          <w:rFonts w:asciiTheme="minorHAnsi" w:hAnsiTheme="minorHAnsi"/>
          <w:sz w:val="22"/>
          <w:szCs w:val="22"/>
        </w:rPr>
        <w:t>czołowomorenowe</w:t>
      </w:r>
      <w:proofErr w:type="spellEnd"/>
      <w:r w:rsidRPr="00574BAD">
        <w:rPr>
          <w:rFonts w:asciiTheme="minorHAnsi" w:hAnsiTheme="minorHAnsi"/>
          <w:sz w:val="22"/>
          <w:szCs w:val="22"/>
        </w:rPr>
        <w:t>).</w:t>
      </w:r>
    </w:p>
    <w:p w:rsidR="00E7709F" w:rsidRPr="00574BAD" w:rsidRDefault="00E7709F" w:rsidP="001D4815">
      <w:pPr>
        <w:pStyle w:val="NormalnyWeb"/>
        <w:spacing w:before="0" w:beforeAutospacing="0" w:after="0" w:afterAutospacing="0" w:line="276" w:lineRule="auto"/>
        <w:jc w:val="both"/>
        <w:rPr>
          <w:rFonts w:asciiTheme="minorHAnsi" w:hAnsiTheme="minorHAnsi"/>
          <w:sz w:val="22"/>
          <w:szCs w:val="22"/>
        </w:rPr>
      </w:pPr>
    </w:p>
    <w:p w:rsidR="00E7709F" w:rsidRPr="00574BAD" w:rsidRDefault="00E7709F" w:rsidP="001D4815">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Miąższość osadów stadiału północno-mazowieckiego jest zmienna i w rejonie Mławy może wynosić do ok. 100 m. Serię osadów tego stadiału charakteryzuje wyraźna dwudzielność, na co składają się dwa poziomy gliny zwałowej rozdzielone utworami wodnolodowcowymi i zastoiskowymi. W rejonie Mławy strop górnego poziomu gliny zwałowej wyznacza się w granicach rzędnych 140-150 m n.p.m.</w:t>
      </w:r>
    </w:p>
    <w:p w:rsidR="00E7709F" w:rsidRPr="00574BAD" w:rsidRDefault="00E7709F" w:rsidP="00D94697">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 xml:space="preserve">Powyżej, aż do powierzchni terenu, występują piaski, żwiry i głazy lodowcowe oraz piaski, żwiry </w:t>
      </w:r>
      <w:r w:rsidR="00574BAD">
        <w:rPr>
          <w:rFonts w:asciiTheme="minorHAnsi" w:hAnsiTheme="minorHAnsi"/>
          <w:sz w:val="22"/>
          <w:szCs w:val="22"/>
        </w:rPr>
        <w:br/>
      </w:r>
      <w:r w:rsidRPr="00574BAD">
        <w:rPr>
          <w:rFonts w:asciiTheme="minorHAnsi" w:hAnsiTheme="minorHAnsi"/>
          <w:sz w:val="22"/>
          <w:szCs w:val="22"/>
        </w:rPr>
        <w:t xml:space="preserve">i głazy moren czołowych (powierzchnie kulminacyjne), wykształcone w postaci piasków różnej granulacji ze żwirem i głazami, często </w:t>
      </w:r>
      <w:proofErr w:type="spellStart"/>
      <w:r w:rsidRPr="00574BAD">
        <w:rPr>
          <w:rFonts w:asciiTheme="minorHAnsi" w:hAnsiTheme="minorHAnsi"/>
          <w:sz w:val="22"/>
          <w:szCs w:val="22"/>
        </w:rPr>
        <w:t>zaglinionych</w:t>
      </w:r>
      <w:proofErr w:type="spellEnd"/>
      <w:r w:rsidRPr="00574BAD">
        <w:rPr>
          <w:rFonts w:asciiTheme="minorHAnsi" w:hAnsiTheme="minorHAnsi"/>
          <w:sz w:val="22"/>
          <w:szCs w:val="22"/>
        </w:rPr>
        <w:t xml:space="preserve"> barwy brązowo-żółtej z licznymi przewarstwieniami (nieciągłymi) i soczewkami mułków, glin piaszczysto-pylastych oraz </w:t>
      </w:r>
      <w:r w:rsidR="00427F69">
        <w:rPr>
          <w:rFonts w:asciiTheme="minorHAnsi" w:hAnsiTheme="minorHAnsi"/>
          <w:sz w:val="22"/>
          <w:szCs w:val="22"/>
        </w:rPr>
        <w:br/>
      </w:r>
      <w:r w:rsidRPr="00574BAD">
        <w:rPr>
          <w:rFonts w:asciiTheme="minorHAnsi" w:hAnsiTheme="minorHAnsi"/>
          <w:sz w:val="22"/>
          <w:szCs w:val="22"/>
        </w:rPr>
        <w:t>z przewarstwieniami pyłu barwy brązowej (zastoiska z okresu recesji lądolodu). Zmienność litologiczna tej serii osadów jest znacząca.</w:t>
      </w:r>
    </w:p>
    <w:p w:rsidR="00E7709F" w:rsidRPr="007A42EB" w:rsidRDefault="00E7709F" w:rsidP="002C0026">
      <w:pPr>
        <w:pStyle w:val="Nagwek2"/>
        <w:pBdr>
          <w:bottom w:val="single" w:sz="8" w:space="1" w:color="4F81BD" w:themeColor="accent1"/>
        </w:pBdr>
        <w:rPr>
          <w:rFonts w:asciiTheme="minorHAnsi" w:hAnsiTheme="minorHAnsi"/>
          <w:i/>
          <w:sz w:val="24"/>
          <w:szCs w:val="24"/>
        </w:rPr>
      </w:pPr>
      <w:bookmarkStart w:id="18" w:name="_Toc370448386"/>
      <w:bookmarkStart w:id="19" w:name="_Toc371684017"/>
      <w:bookmarkStart w:id="20" w:name="_Toc371684583"/>
      <w:bookmarkStart w:id="21" w:name="_Toc371684775"/>
      <w:bookmarkStart w:id="22" w:name="_Toc373325822"/>
      <w:bookmarkStart w:id="23" w:name="_Toc374509028"/>
      <w:r w:rsidRPr="007A42EB">
        <w:rPr>
          <w:rFonts w:asciiTheme="minorHAnsi" w:hAnsiTheme="minorHAnsi"/>
          <w:i/>
          <w:sz w:val="24"/>
          <w:szCs w:val="24"/>
        </w:rPr>
        <w:t>Warunki klimatyczne</w:t>
      </w:r>
      <w:bookmarkEnd w:id="18"/>
      <w:bookmarkEnd w:id="19"/>
      <w:bookmarkEnd w:id="20"/>
      <w:bookmarkEnd w:id="21"/>
      <w:bookmarkEnd w:id="22"/>
      <w:bookmarkEnd w:id="23"/>
    </w:p>
    <w:p w:rsidR="002C0026" w:rsidRDefault="002C0026" w:rsidP="00D94697">
      <w:pPr>
        <w:pStyle w:val="NormalnyWeb"/>
        <w:spacing w:before="0" w:beforeAutospacing="0" w:after="0" w:afterAutospacing="0" w:line="276" w:lineRule="auto"/>
        <w:jc w:val="both"/>
        <w:rPr>
          <w:rFonts w:asciiTheme="minorHAnsi" w:hAnsiTheme="minorHAnsi"/>
          <w:sz w:val="20"/>
          <w:szCs w:val="20"/>
        </w:rPr>
      </w:pPr>
    </w:p>
    <w:p w:rsidR="00E7709F" w:rsidRPr="00574BAD" w:rsidRDefault="00E7709F" w:rsidP="00D94697">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W podziale klimatycznym Polski teren powiatu mławskiego zalicza się do mazowiecko-podlaskiego regionu klimatycznego. Klimat okolic powiatu odznacza się sporą różnorodnością i zmiennością stanów pogody, co jest związane z przemieszczaniem się frontów atmosferycznych i częstą zmiennością mas powietrza. Przeważają wpływy kontynentalne.</w:t>
      </w:r>
    </w:p>
    <w:p w:rsidR="00E7709F" w:rsidRPr="00574BAD" w:rsidRDefault="00E7709F" w:rsidP="00D94697">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Średnia roczna temperatura wynosi 7-7,5</w:t>
      </w:r>
      <w:r w:rsidRPr="00574BAD">
        <w:rPr>
          <w:rFonts w:asciiTheme="minorHAnsi" w:hAnsiTheme="minorHAnsi"/>
          <w:sz w:val="22"/>
          <w:szCs w:val="22"/>
          <w:vertAlign w:val="superscript"/>
        </w:rPr>
        <w:t>O</w:t>
      </w:r>
      <w:r w:rsidRPr="00574BAD">
        <w:rPr>
          <w:rFonts w:asciiTheme="minorHAnsi" w:hAnsiTheme="minorHAnsi"/>
          <w:sz w:val="22"/>
          <w:szCs w:val="22"/>
        </w:rPr>
        <w:t>C, w tym średnia temperatura półrocza zimowego -0,5 - +0,5</w:t>
      </w:r>
      <w:r w:rsidRPr="00574BAD">
        <w:rPr>
          <w:rFonts w:asciiTheme="minorHAnsi" w:hAnsiTheme="minorHAnsi"/>
          <w:sz w:val="22"/>
          <w:szCs w:val="22"/>
          <w:vertAlign w:val="superscript"/>
        </w:rPr>
        <w:t>O</w:t>
      </w:r>
      <w:r w:rsidRPr="00574BAD">
        <w:rPr>
          <w:rFonts w:asciiTheme="minorHAnsi" w:hAnsiTheme="minorHAnsi"/>
          <w:sz w:val="22"/>
          <w:szCs w:val="22"/>
        </w:rPr>
        <w:t xml:space="preserve">C, natomiast półrocza letniego 14,5-15 </w:t>
      </w:r>
      <w:r w:rsidRPr="00574BAD">
        <w:rPr>
          <w:rFonts w:asciiTheme="minorHAnsi" w:hAnsiTheme="minorHAnsi"/>
          <w:sz w:val="22"/>
          <w:szCs w:val="22"/>
          <w:vertAlign w:val="superscript"/>
        </w:rPr>
        <w:t>O</w:t>
      </w:r>
      <w:r w:rsidRPr="00574BAD">
        <w:rPr>
          <w:rFonts w:asciiTheme="minorHAnsi" w:hAnsiTheme="minorHAnsi"/>
          <w:sz w:val="22"/>
          <w:szCs w:val="22"/>
        </w:rPr>
        <w:t xml:space="preserve">C. Najzimniejszym miesiącem roku jest styczeń, którego średnia temperatura wynosi - 4,2 </w:t>
      </w:r>
      <w:proofErr w:type="spellStart"/>
      <w:r w:rsidRPr="00574BAD">
        <w:rPr>
          <w:rFonts w:asciiTheme="minorHAnsi" w:hAnsiTheme="minorHAnsi"/>
          <w:sz w:val="22"/>
          <w:szCs w:val="22"/>
          <w:vertAlign w:val="superscript"/>
        </w:rPr>
        <w:t>o</w:t>
      </w:r>
      <w:r w:rsidRPr="00574BAD">
        <w:rPr>
          <w:rFonts w:asciiTheme="minorHAnsi" w:hAnsiTheme="minorHAnsi"/>
          <w:sz w:val="22"/>
          <w:szCs w:val="22"/>
        </w:rPr>
        <w:t>C</w:t>
      </w:r>
      <w:proofErr w:type="spellEnd"/>
      <w:r w:rsidRPr="00574BAD">
        <w:rPr>
          <w:rFonts w:asciiTheme="minorHAnsi" w:hAnsiTheme="minorHAnsi"/>
          <w:sz w:val="22"/>
          <w:szCs w:val="22"/>
        </w:rPr>
        <w:t xml:space="preserve">, a najcieplejszym – lipiec z temperaturą około 17,8 </w:t>
      </w:r>
      <w:proofErr w:type="spellStart"/>
      <w:r w:rsidRPr="00574BAD">
        <w:rPr>
          <w:rFonts w:asciiTheme="minorHAnsi" w:hAnsiTheme="minorHAnsi"/>
          <w:sz w:val="22"/>
          <w:szCs w:val="22"/>
          <w:vertAlign w:val="superscript"/>
        </w:rPr>
        <w:t>o</w:t>
      </w:r>
      <w:r w:rsidRPr="00574BAD">
        <w:rPr>
          <w:rFonts w:asciiTheme="minorHAnsi" w:hAnsiTheme="minorHAnsi"/>
          <w:sz w:val="22"/>
          <w:szCs w:val="22"/>
        </w:rPr>
        <w:t>C.</w:t>
      </w:r>
      <w:proofErr w:type="spellEnd"/>
    </w:p>
    <w:p w:rsidR="00E7709F" w:rsidRPr="00574BAD" w:rsidRDefault="00E7709F" w:rsidP="00574BAD">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lastRenderedPageBreak/>
        <w:t>Średnia wieloletnia rocznych opadów wynosi 530</w:t>
      </w:r>
      <w:r w:rsidR="00BD7DAD">
        <w:rPr>
          <w:rFonts w:asciiTheme="minorHAnsi" w:hAnsiTheme="minorHAnsi"/>
          <w:sz w:val="22"/>
          <w:szCs w:val="22"/>
        </w:rPr>
        <w:t>-</w:t>
      </w:r>
      <w:r w:rsidRPr="00574BAD">
        <w:rPr>
          <w:rFonts w:asciiTheme="minorHAnsi" w:hAnsiTheme="minorHAnsi"/>
          <w:sz w:val="22"/>
          <w:szCs w:val="22"/>
        </w:rPr>
        <w:t xml:space="preserve">576 mm. Najniższy opad w ciągu roku notuje się zimą i na początku wiosny, natomiast najwyższy od maja do września z nasileniem w lipcu. Liczba dni pochmurnych waha się w granicach 150-180 dni. Pokrywa śnieżna utrzymuje się 70-80 dni. </w:t>
      </w:r>
    </w:p>
    <w:p w:rsidR="00D94697" w:rsidRPr="00574BAD" w:rsidRDefault="00E7709F" w:rsidP="00574BAD">
      <w:pPr>
        <w:pStyle w:val="NormalnyWeb"/>
        <w:spacing w:before="0" w:beforeAutospacing="0" w:after="0" w:afterAutospacing="0" w:line="276" w:lineRule="auto"/>
        <w:jc w:val="both"/>
        <w:rPr>
          <w:rFonts w:asciiTheme="minorHAnsi" w:hAnsiTheme="minorHAnsi"/>
          <w:sz w:val="22"/>
          <w:szCs w:val="22"/>
        </w:rPr>
      </w:pPr>
      <w:r w:rsidRPr="00574BAD">
        <w:rPr>
          <w:rFonts w:asciiTheme="minorHAnsi" w:hAnsiTheme="minorHAnsi"/>
          <w:sz w:val="22"/>
          <w:szCs w:val="22"/>
        </w:rPr>
        <w:t>Dominującym kierunkiem wiatrów dla powiatu jest sektor zachodni (SWW, W, SSW), na który przypada ok. 32% ogólnej sumy. Stosunkowo duży udział mają też wiatry wschodnie  (NEE, E, SEE) - 28%. Średnia prędkość wiatru w skali roku waha się w zakresie 3,85-5,54 m/s.</w:t>
      </w:r>
    </w:p>
    <w:p w:rsidR="00E7709F" w:rsidRPr="007A42EB" w:rsidRDefault="001D4815" w:rsidP="002C0026">
      <w:pPr>
        <w:pStyle w:val="Nagwek2"/>
        <w:pBdr>
          <w:bottom w:val="single" w:sz="8" w:space="1" w:color="4F81BD" w:themeColor="accent1"/>
        </w:pBdr>
        <w:rPr>
          <w:rFonts w:asciiTheme="minorHAnsi" w:hAnsiTheme="minorHAnsi"/>
          <w:i/>
          <w:sz w:val="24"/>
          <w:szCs w:val="24"/>
        </w:rPr>
      </w:pPr>
      <w:bookmarkStart w:id="24" w:name="_Toc370448387"/>
      <w:bookmarkStart w:id="25" w:name="_Toc371684018"/>
      <w:bookmarkStart w:id="26" w:name="_Toc371684584"/>
      <w:bookmarkStart w:id="27" w:name="_Toc371684776"/>
      <w:bookmarkStart w:id="28" w:name="_Toc373325823"/>
      <w:bookmarkStart w:id="29" w:name="_Toc374509029"/>
      <w:r w:rsidRPr="007A42EB">
        <w:rPr>
          <w:rFonts w:asciiTheme="minorHAnsi" w:hAnsiTheme="minorHAnsi"/>
          <w:i/>
          <w:sz w:val="24"/>
          <w:szCs w:val="24"/>
        </w:rPr>
        <w:t>Sieć hydrologiczna</w:t>
      </w:r>
      <w:bookmarkEnd w:id="24"/>
      <w:bookmarkEnd w:id="25"/>
      <w:bookmarkEnd w:id="26"/>
      <w:bookmarkEnd w:id="27"/>
      <w:bookmarkEnd w:id="28"/>
      <w:bookmarkEnd w:id="29"/>
    </w:p>
    <w:p w:rsidR="002C0026" w:rsidRPr="00574BAD" w:rsidRDefault="002C0026" w:rsidP="004822EF">
      <w:pPr>
        <w:spacing w:after="0"/>
        <w:jc w:val="both"/>
        <w:rPr>
          <w:rFonts w:eastAsia="Times New Roman" w:cs="Times New Roman"/>
          <w:sz w:val="24"/>
          <w:szCs w:val="24"/>
        </w:rPr>
      </w:pPr>
    </w:p>
    <w:p w:rsidR="00B64FA2" w:rsidRPr="00574BAD" w:rsidRDefault="00B64FA2" w:rsidP="004822EF">
      <w:pPr>
        <w:spacing w:after="0"/>
        <w:jc w:val="both"/>
        <w:rPr>
          <w:rFonts w:eastAsia="Times New Roman" w:cs="Times New Roman"/>
        </w:rPr>
      </w:pPr>
      <w:r w:rsidRPr="00574BAD">
        <w:rPr>
          <w:rFonts w:eastAsia="Times New Roman" w:cs="Times New Roman"/>
        </w:rPr>
        <w:t>Sieć wodną powiatu mławskiego tworzą wody powierzchniowe i podziemne.</w:t>
      </w:r>
    </w:p>
    <w:p w:rsidR="00B64FA2" w:rsidRPr="00574BAD" w:rsidRDefault="00B64FA2" w:rsidP="004822EF">
      <w:pPr>
        <w:spacing w:after="0"/>
        <w:jc w:val="both"/>
        <w:rPr>
          <w:rFonts w:eastAsia="Times New Roman" w:cs="Times New Roman"/>
          <w:sz w:val="24"/>
          <w:szCs w:val="24"/>
        </w:rPr>
      </w:pPr>
    </w:p>
    <w:p w:rsidR="00B0435B" w:rsidRPr="00574BAD" w:rsidRDefault="00B0435B" w:rsidP="004822EF">
      <w:pPr>
        <w:spacing w:after="0"/>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Wody powierzchniowe</w:t>
      </w:r>
    </w:p>
    <w:p w:rsidR="00543D1F" w:rsidRPr="00574BAD" w:rsidRDefault="00543D1F" w:rsidP="004822EF">
      <w:pPr>
        <w:spacing w:after="0"/>
        <w:jc w:val="both"/>
        <w:rPr>
          <w:rFonts w:eastAsia="Times New Roman" w:cs="Times New Roman"/>
        </w:rPr>
      </w:pPr>
      <w:r w:rsidRPr="00574BAD">
        <w:rPr>
          <w:rFonts w:eastAsia="Times New Roman" w:cs="Times New Roman"/>
        </w:rPr>
        <w:t xml:space="preserve">Prawie cały obszar powiatu mławskiego leży w dorzeczu rzeki Wkry i jest odwadniany przez jej dopływy: Mławkę i </w:t>
      </w:r>
      <w:proofErr w:type="spellStart"/>
      <w:r w:rsidRPr="00574BAD">
        <w:rPr>
          <w:rFonts w:eastAsia="Times New Roman" w:cs="Times New Roman"/>
        </w:rPr>
        <w:t>Łydynię</w:t>
      </w:r>
      <w:proofErr w:type="spellEnd"/>
      <w:r w:rsidRPr="00574BAD">
        <w:rPr>
          <w:rFonts w:eastAsia="Times New Roman" w:cs="Times New Roman"/>
        </w:rPr>
        <w:t>. Jedynie gminy: Wieczfnia Kościelna i Dzierzgowo leżą częściowo w zlewni rzeki Orzyc.</w:t>
      </w:r>
    </w:p>
    <w:p w:rsidR="00007953" w:rsidRDefault="00007953" w:rsidP="004822EF">
      <w:pPr>
        <w:spacing w:after="0"/>
        <w:jc w:val="both"/>
        <w:rPr>
          <w:rFonts w:eastAsia="Times New Roman" w:cs="Times New Roman"/>
          <w:sz w:val="20"/>
          <w:szCs w:val="20"/>
        </w:rPr>
      </w:pPr>
    </w:p>
    <w:p w:rsidR="00543D1F" w:rsidRPr="00574BAD" w:rsidRDefault="00B0435B" w:rsidP="00574BAD">
      <w:pPr>
        <w:pStyle w:val="Legenda"/>
        <w:rPr>
          <w:rFonts w:asciiTheme="minorHAnsi" w:hAnsiTheme="minorHAnsi"/>
          <w:b/>
          <w:sz w:val="20"/>
          <w:szCs w:val="20"/>
        </w:rPr>
      </w:pPr>
      <w:bookmarkStart w:id="30" w:name="_Toc373325288"/>
      <w:bookmarkStart w:id="31" w:name="_Toc384320007"/>
      <w:r w:rsidRPr="00574BAD">
        <w:rPr>
          <w:rFonts w:asciiTheme="minorHAnsi" w:hAnsiTheme="minorHAnsi"/>
          <w:b/>
          <w:sz w:val="20"/>
          <w:szCs w:val="20"/>
        </w:rPr>
        <w:t xml:space="preserve">Tabela </w:t>
      </w:r>
      <w:r w:rsidR="00C401D0" w:rsidRPr="00574BAD">
        <w:rPr>
          <w:rFonts w:asciiTheme="minorHAnsi" w:hAnsiTheme="minorHAnsi"/>
          <w:b/>
          <w:sz w:val="20"/>
          <w:szCs w:val="20"/>
        </w:rPr>
        <w:fldChar w:fldCharType="begin"/>
      </w:r>
      <w:r w:rsidRPr="00574BAD">
        <w:rPr>
          <w:rFonts w:asciiTheme="minorHAnsi" w:hAnsiTheme="minorHAnsi"/>
          <w:b/>
          <w:sz w:val="20"/>
          <w:szCs w:val="20"/>
        </w:rPr>
        <w:instrText xml:space="preserve"> SEQ Tabela \* ARABIC </w:instrText>
      </w:r>
      <w:r w:rsidR="00C401D0" w:rsidRPr="00574BAD">
        <w:rPr>
          <w:rFonts w:asciiTheme="minorHAnsi" w:hAnsiTheme="minorHAnsi"/>
          <w:b/>
          <w:sz w:val="20"/>
          <w:szCs w:val="20"/>
        </w:rPr>
        <w:fldChar w:fldCharType="separate"/>
      </w:r>
      <w:r w:rsidR="008D2B13">
        <w:rPr>
          <w:rFonts w:asciiTheme="minorHAnsi" w:hAnsiTheme="minorHAnsi"/>
          <w:b/>
          <w:noProof/>
          <w:sz w:val="20"/>
          <w:szCs w:val="20"/>
        </w:rPr>
        <w:t>1</w:t>
      </w:r>
      <w:r w:rsidR="00C401D0" w:rsidRPr="00574BAD">
        <w:rPr>
          <w:rFonts w:asciiTheme="minorHAnsi" w:hAnsiTheme="minorHAnsi"/>
          <w:b/>
          <w:sz w:val="20"/>
          <w:szCs w:val="20"/>
        </w:rPr>
        <w:fldChar w:fldCharType="end"/>
      </w:r>
      <w:r w:rsidRPr="00574BAD">
        <w:rPr>
          <w:rFonts w:asciiTheme="minorHAnsi" w:hAnsiTheme="minorHAnsi"/>
          <w:b/>
          <w:sz w:val="20"/>
          <w:szCs w:val="20"/>
        </w:rPr>
        <w:t xml:space="preserve"> Sieć rzeczna na terenie powiatu mławskiego</w:t>
      </w:r>
      <w:bookmarkEnd w:id="30"/>
      <w:bookmarkEnd w:id="31"/>
    </w:p>
    <w:tbl>
      <w:tblPr>
        <w:tblW w:w="6986"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0A0" w:firstRow="1" w:lastRow="0" w:firstColumn="1" w:lastColumn="0" w:noHBand="0" w:noVBand="0"/>
      </w:tblPr>
      <w:tblGrid>
        <w:gridCol w:w="1194"/>
        <w:gridCol w:w="682"/>
        <w:gridCol w:w="682"/>
        <w:gridCol w:w="682"/>
        <w:gridCol w:w="682"/>
        <w:gridCol w:w="682"/>
        <w:gridCol w:w="682"/>
        <w:gridCol w:w="682"/>
        <w:gridCol w:w="682"/>
        <w:gridCol w:w="682"/>
        <w:gridCol w:w="682"/>
      </w:tblGrid>
      <w:tr w:rsidR="00543D1F" w:rsidRPr="00574BAD" w:rsidTr="001D3635">
        <w:trPr>
          <w:trHeight w:val="1342"/>
        </w:trPr>
        <w:tc>
          <w:tcPr>
            <w:tcW w:w="0" w:type="auto"/>
            <w:vAlign w:val="center"/>
          </w:tcPr>
          <w:p w:rsidR="00543D1F" w:rsidRPr="00574BAD" w:rsidRDefault="00543D1F" w:rsidP="001D3635">
            <w:pPr>
              <w:jc w:val="center"/>
              <w:rPr>
                <w:b/>
                <w:bCs/>
                <w:color w:val="4F81BD" w:themeColor="accent1"/>
                <w:sz w:val="18"/>
                <w:szCs w:val="18"/>
              </w:rPr>
            </w:pPr>
            <w:r w:rsidRPr="00574BAD">
              <w:rPr>
                <w:b/>
                <w:bCs/>
                <w:color w:val="4F81BD" w:themeColor="accent1"/>
                <w:sz w:val="18"/>
                <w:szCs w:val="18"/>
              </w:rPr>
              <w:t>Ciek</w:t>
            </w:r>
          </w:p>
        </w:tc>
        <w:tc>
          <w:tcPr>
            <w:tcW w:w="0" w:type="auto"/>
            <w:textDirection w:val="btLr"/>
            <w:vAlign w:val="center"/>
          </w:tcPr>
          <w:p w:rsidR="00543D1F" w:rsidRPr="00574BAD" w:rsidRDefault="00543D1F" w:rsidP="001D3635">
            <w:pPr>
              <w:ind w:left="113" w:right="113"/>
              <w:jc w:val="center"/>
              <w:rPr>
                <w:b/>
                <w:bCs/>
                <w:color w:val="4F81BD" w:themeColor="accent1"/>
                <w:sz w:val="18"/>
                <w:szCs w:val="18"/>
              </w:rPr>
            </w:pPr>
            <w:r w:rsidRPr="00574BAD">
              <w:rPr>
                <w:b/>
                <w:bCs/>
                <w:color w:val="4F81BD" w:themeColor="accent1"/>
                <w:sz w:val="18"/>
                <w:szCs w:val="18"/>
              </w:rPr>
              <w:t>Dzierzgowo</w:t>
            </w:r>
          </w:p>
        </w:tc>
        <w:tc>
          <w:tcPr>
            <w:tcW w:w="0" w:type="auto"/>
            <w:textDirection w:val="btLr"/>
            <w:vAlign w:val="center"/>
          </w:tcPr>
          <w:p w:rsidR="00543D1F" w:rsidRPr="00574BAD" w:rsidRDefault="00543D1F" w:rsidP="001D3635">
            <w:pPr>
              <w:ind w:left="113" w:right="113"/>
              <w:jc w:val="center"/>
              <w:rPr>
                <w:b/>
                <w:bCs/>
                <w:color w:val="4F81BD" w:themeColor="accent1"/>
                <w:sz w:val="18"/>
                <w:szCs w:val="18"/>
              </w:rPr>
            </w:pPr>
            <w:r w:rsidRPr="00574BAD">
              <w:rPr>
                <w:b/>
                <w:bCs/>
                <w:color w:val="4F81BD" w:themeColor="accent1"/>
                <w:sz w:val="18"/>
                <w:szCs w:val="18"/>
              </w:rPr>
              <w:t>Lipowiec Kościelny</w:t>
            </w:r>
          </w:p>
        </w:tc>
        <w:tc>
          <w:tcPr>
            <w:tcW w:w="0" w:type="auto"/>
            <w:textDirection w:val="btLr"/>
            <w:vAlign w:val="center"/>
          </w:tcPr>
          <w:p w:rsidR="00543D1F" w:rsidRPr="00574BAD" w:rsidRDefault="00543D1F" w:rsidP="001D3635">
            <w:pPr>
              <w:ind w:left="113" w:right="113"/>
              <w:jc w:val="center"/>
              <w:rPr>
                <w:b/>
                <w:bCs/>
                <w:color w:val="4F81BD" w:themeColor="accent1"/>
                <w:sz w:val="18"/>
                <w:szCs w:val="18"/>
              </w:rPr>
            </w:pPr>
            <w:r w:rsidRPr="00574BAD">
              <w:rPr>
                <w:b/>
                <w:bCs/>
                <w:color w:val="4F81BD" w:themeColor="accent1"/>
                <w:sz w:val="18"/>
                <w:szCs w:val="18"/>
              </w:rPr>
              <w:t>Mława</w:t>
            </w:r>
          </w:p>
        </w:tc>
        <w:tc>
          <w:tcPr>
            <w:tcW w:w="0" w:type="auto"/>
            <w:textDirection w:val="btLr"/>
            <w:vAlign w:val="center"/>
          </w:tcPr>
          <w:p w:rsidR="00543D1F" w:rsidRPr="00574BAD" w:rsidRDefault="00543D1F" w:rsidP="001D3635">
            <w:pPr>
              <w:ind w:left="113" w:right="113"/>
              <w:jc w:val="center"/>
              <w:rPr>
                <w:b/>
                <w:bCs/>
                <w:color w:val="4F81BD" w:themeColor="accent1"/>
                <w:sz w:val="18"/>
                <w:szCs w:val="18"/>
              </w:rPr>
            </w:pPr>
            <w:r w:rsidRPr="00574BAD">
              <w:rPr>
                <w:b/>
                <w:bCs/>
                <w:color w:val="4F81BD" w:themeColor="accent1"/>
                <w:sz w:val="18"/>
                <w:szCs w:val="18"/>
              </w:rPr>
              <w:t>Radzanów</w:t>
            </w:r>
          </w:p>
        </w:tc>
        <w:tc>
          <w:tcPr>
            <w:tcW w:w="0" w:type="auto"/>
            <w:textDirection w:val="btLr"/>
            <w:vAlign w:val="center"/>
          </w:tcPr>
          <w:p w:rsidR="00543D1F" w:rsidRPr="00574BAD" w:rsidRDefault="00543D1F" w:rsidP="001D3635">
            <w:pPr>
              <w:ind w:left="113" w:right="113"/>
              <w:jc w:val="center"/>
              <w:rPr>
                <w:b/>
                <w:bCs/>
                <w:color w:val="4F81BD" w:themeColor="accent1"/>
                <w:sz w:val="18"/>
                <w:szCs w:val="18"/>
              </w:rPr>
            </w:pPr>
            <w:r w:rsidRPr="00574BAD">
              <w:rPr>
                <w:b/>
                <w:bCs/>
                <w:color w:val="4F81BD" w:themeColor="accent1"/>
                <w:sz w:val="18"/>
                <w:szCs w:val="18"/>
              </w:rPr>
              <w:t>Strzegowo</w:t>
            </w:r>
          </w:p>
        </w:tc>
        <w:tc>
          <w:tcPr>
            <w:tcW w:w="0" w:type="auto"/>
            <w:textDirection w:val="btLr"/>
            <w:vAlign w:val="center"/>
          </w:tcPr>
          <w:p w:rsidR="00543D1F" w:rsidRPr="00574BAD" w:rsidRDefault="00543D1F" w:rsidP="001D3635">
            <w:pPr>
              <w:ind w:left="113" w:right="113"/>
              <w:jc w:val="center"/>
              <w:rPr>
                <w:b/>
                <w:bCs/>
                <w:color w:val="4F81BD" w:themeColor="accent1"/>
                <w:sz w:val="18"/>
                <w:szCs w:val="18"/>
              </w:rPr>
            </w:pPr>
            <w:r w:rsidRPr="00574BAD">
              <w:rPr>
                <w:b/>
                <w:bCs/>
                <w:color w:val="4F81BD" w:themeColor="accent1"/>
                <w:sz w:val="18"/>
                <w:szCs w:val="18"/>
              </w:rPr>
              <w:t>Stupsk</w:t>
            </w:r>
          </w:p>
        </w:tc>
        <w:tc>
          <w:tcPr>
            <w:tcW w:w="0" w:type="auto"/>
            <w:textDirection w:val="btLr"/>
            <w:vAlign w:val="center"/>
          </w:tcPr>
          <w:p w:rsidR="00543D1F" w:rsidRPr="00574BAD" w:rsidRDefault="00543D1F" w:rsidP="001D3635">
            <w:pPr>
              <w:ind w:left="113" w:right="113"/>
              <w:jc w:val="center"/>
              <w:rPr>
                <w:b/>
                <w:bCs/>
                <w:color w:val="4F81BD" w:themeColor="accent1"/>
                <w:sz w:val="18"/>
                <w:szCs w:val="18"/>
              </w:rPr>
            </w:pPr>
            <w:r w:rsidRPr="00574BAD">
              <w:rPr>
                <w:b/>
                <w:bCs/>
                <w:color w:val="4F81BD" w:themeColor="accent1"/>
                <w:sz w:val="18"/>
                <w:szCs w:val="18"/>
              </w:rPr>
              <w:t>Szreńsk</w:t>
            </w:r>
          </w:p>
        </w:tc>
        <w:tc>
          <w:tcPr>
            <w:tcW w:w="0" w:type="auto"/>
            <w:textDirection w:val="btLr"/>
            <w:vAlign w:val="center"/>
          </w:tcPr>
          <w:p w:rsidR="00543D1F" w:rsidRPr="00574BAD" w:rsidRDefault="00543D1F" w:rsidP="001D3635">
            <w:pPr>
              <w:ind w:left="113" w:right="113"/>
              <w:jc w:val="center"/>
              <w:rPr>
                <w:b/>
                <w:bCs/>
                <w:color w:val="4F81BD" w:themeColor="accent1"/>
                <w:sz w:val="18"/>
                <w:szCs w:val="18"/>
              </w:rPr>
            </w:pPr>
            <w:r w:rsidRPr="00574BAD">
              <w:rPr>
                <w:b/>
                <w:bCs/>
                <w:color w:val="4F81BD" w:themeColor="accent1"/>
                <w:sz w:val="18"/>
                <w:szCs w:val="18"/>
              </w:rPr>
              <w:t>Szydłowo</w:t>
            </w:r>
          </w:p>
        </w:tc>
        <w:tc>
          <w:tcPr>
            <w:tcW w:w="0" w:type="auto"/>
            <w:textDirection w:val="btLr"/>
            <w:vAlign w:val="center"/>
          </w:tcPr>
          <w:p w:rsidR="00543D1F" w:rsidRPr="00574BAD" w:rsidRDefault="00543D1F" w:rsidP="001D3635">
            <w:pPr>
              <w:ind w:left="113" w:right="113"/>
              <w:jc w:val="center"/>
              <w:rPr>
                <w:b/>
                <w:bCs/>
                <w:color w:val="4F81BD" w:themeColor="accent1"/>
                <w:sz w:val="18"/>
                <w:szCs w:val="18"/>
              </w:rPr>
            </w:pPr>
            <w:r w:rsidRPr="00574BAD">
              <w:rPr>
                <w:b/>
                <w:bCs/>
                <w:color w:val="4F81BD" w:themeColor="accent1"/>
                <w:sz w:val="18"/>
                <w:szCs w:val="18"/>
              </w:rPr>
              <w:t>Wieczfnia Kościelna</w:t>
            </w:r>
          </w:p>
        </w:tc>
        <w:tc>
          <w:tcPr>
            <w:tcW w:w="0" w:type="auto"/>
            <w:textDirection w:val="btLr"/>
            <w:vAlign w:val="center"/>
          </w:tcPr>
          <w:p w:rsidR="00543D1F" w:rsidRPr="00574BAD" w:rsidRDefault="00543D1F" w:rsidP="001D3635">
            <w:pPr>
              <w:ind w:left="113" w:right="113"/>
              <w:jc w:val="center"/>
              <w:rPr>
                <w:b/>
                <w:bCs/>
                <w:color w:val="4F81BD" w:themeColor="accent1"/>
                <w:sz w:val="18"/>
                <w:szCs w:val="18"/>
              </w:rPr>
            </w:pPr>
            <w:r w:rsidRPr="00574BAD">
              <w:rPr>
                <w:b/>
                <w:bCs/>
                <w:color w:val="4F81BD" w:themeColor="accent1"/>
                <w:sz w:val="18"/>
                <w:szCs w:val="18"/>
              </w:rPr>
              <w:t>Wiśniewo</w:t>
            </w: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Bieżanka</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Ciek "A"</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Czerwienica</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Dąbrówka</w:t>
            </w: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Dunajczyk</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Dwukolanka</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Giedniówka</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Gryczak</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Gwiazda</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Kozak</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Krupianka</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Łydynia</w:t>
            </w:r>
            <w:proofErr w:type="spellEnd"/>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Miłotka</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Mławka</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Orzyc</w:t>
            </w: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Ożumiech</w:t>
            </w: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Przylepnica</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Rosica</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Seracz</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Sewerynka</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Stary Rów</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Tamka</w:t>
            </w: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Topielica</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Wieczfnianka</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proofErr w:type="spellStart"/>
            <w:r w:rsidRPr="00574BAD">
              <w:rPr>
                <w:sz w:val="18"/>
                <w:szCs w:val="18"/>
              </w:rPr>
              <w:t>Wisiołka</w:t>
            </w:r>
            <w:proofErr w:type="spellEnd"/>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r w:rsidR="00543D1F" w:rsidRPr="00574BAD" w:rsidTr="001D3635">
        <w:trPr>
          <w:trHeight w:hRule="exact" w:val="227"/>
        </w:trPr>
        <w:tc>
          <w:tcPr>
            <w:tcW w:w="0" w:type="auto"/>
          </w:tcPr>
          <w:p w:rsidR="00543D1F" w:rsidRPr="00574BAD" w:rsidRDefault="00543D1F" w:rsidP="00D84B9A">
            <w:pPr>
              <w:rPr>
                <w:sz w:val="18"/>
                <w:szCs w:val="18"/>
              </w:rPr>
            </w:pPr>
            <w:r w:rsidRPr="00574BAD">
              <w:rPr>
                <w:sz w:val="18"/>
                <w:szCs w:val="18"/>
              </w:rPr>
              <w:t>Wkra</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r w:rsidRPr="00574BAD">
              <w:rPr>
                <w:sz w:val="18"/>
                <w:szCs w:val="18"/>
              </w:rPr>
              <w:t>x</w:t>
            </w: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c>
          <w:tcPr>
            <w:tcW w:w="0" w:type="auto"/>
          </w:tcPr>
          <w:p w:rsidR="00543D1F" w:rsidRPr="00574BAD" w:rsidRDefault="00543D1F" w:rsidP="00D84B9A">
            <w:pPr>
              <w:jc w:val="center"/>
              <w:rPr>
                <w:sz w:val="18"/>
                <w:szCs w:val="18"/>
              </w:rPr>
            </w:pPr>
          </w:p>
        </w:tc>
      </w:tr>
    </w:tbl>
    <w:p w:rsidR="00543D1F" w:rsidRPr="00574BAD" w:rsidRDefault="00543D1F" w:rsidP="00543D1F">
      <w:pPr>
        <w:spacing w:after="0" w:line="240" w:lineRule="auto"/>
        <w:jc w:val="both"/>
        <w:rPr>
          <w:rFonts w:eastAsia="Times New Roman" w:cs="Times New Roman"/>
          <w:i/>
          <w:sz w:val="16"/>
          <w:szCs w:val="16"/>
        </w:rPr>
      </w:pPr>
      <w:r w:rsidRPr="00574BAD">
        <w:rPr>
          <w:rFonts w:eastAsia="Times New Roman" w:cs="Times New Roman"/>
          <w:sz w:val="16"/>
          <w:szCs w:val="16"/>
        </w:rPr>
        <w:t xml:space="preserve">Źródło: </w:t>
      </w:r>
      <w:r w:rsidRPr="00574BAD">
        <w:rPr>
          <w:rFonts w:eastAsia="Times New Roman" w:cs="Times New Roman"/>
          <w:i/>
          <w:sz w:val="16"/>
          <w:szCs w:val="16"/>
        </w:rPr>
        <w:t>Program Ochrony Środowiska Powiatu Mławskiego na lata 2012-2015 z uwzględnieniem lat 2016-2019.</w:t>
      </w:r>
    </w:p>
    <w:p w:rsidR="00543D1F" w:rsidRDefault="00543D1F" w:rsidP="004822EF">
      <w:pPr>
        <w:spacing w:after="0"/>
        <w:jc w:val="both"/>
        <w:rPr>
          <w:rFonts w:eastAsia="Times New Roman" w:cs="Times New Roman"/>
          <w:sz w:val="20"/>
          <w:szCs w:val="20"/>
        </w:rPr>
      </w:pPr>
    </w:p>
    <w:p w:rsidR="004822EF" w:rsidRPr="00574BAD" w:rsidRDefault="00CC302E" w:rsidP="001D4815">
      <w:pPr>
        <w:spacing w:after="0"/>
        <w:jc w:val="both"/>
        <w:rPr>
          <w:rFonts w:eastAsia="Times New Roman" w:cs="Times New Roman"/>
        </w:rPr>
      </w:pPr>
      <w:r w:rsidRPr="00574BAD">
        <w:rPr>
          <w:rFonts w:eastAsia="Times New Roman" w:cs="Times New Roman"/>
        </w:rPr>
        <w:t xml:space="preserve">Największym ciekiem wodnym powiatu jest rzeka </w:t>
      </w:r>
      <w:r w:rsidRPr="00574BAD">
        <w:rPr>
          <w:rFonts w:eastAsia="Times New Roman" w:cs="Times New Roman"/>
          <w:b/>
        </w:rPr>
        <w:t>Wkra</w:t>
      </w:r>
      <w:r w:rsidRPr="00574BAD">
        <w:rPr>
          <w:rFonts w:eastAsia="Times New Roman" w:cs="Times New Roman"/>
        </w:rPr>
        <w:t xml:space="preserve">, która stanowi bezpośredni prawobrzeżny dopływ Narwi. Rzeka Wkra o całkowitej długości 249,1 km i powierzchni zlewni 5322 km², przepływa z północnego – zachodu na południowy – wschód, skręcając w rejonie Strzegowa w kierunku </w:t>
      </w:r>
      <w:r w:rsidRPr="00574BAD">
        <w:rPr>
          <w:rFonts w:eastAsia="Times New Roman" w:cs="Times New Roman"/>
        </w:rPr>
        <w:lastRenderedPageBreak/>
        <w:t xml:space="preserve">południowym. Bierze swój początek w województwie warmińsko – mazurskim, na obszarze </w:t>
      </w:r>
      <w:proofErr w:type="spellStart"/>
      <w:r w:rsidRPr="00574BAD">
        <w:rPr>
          <w:rFonts w:eastAsia="Times New Roman" w:cs="Times New Roman"/>
        </w:rPr>
        <w:t>zmelioryzowanych</w:t>
      </w:r>
      <w:proofErr w:type="spellEnd"/>
      <w:r w:rsidRPr="00574BAD">
        <w:rPr>
          <w:rFonts w:eastAsia="Times New Roman" w:cs="Times New Roman"/>
        </w:rPr>
        <w:t xml:space="preserve"> bagien, na wschód od jeziora Kownatki, a uchodzi prawobrzeżnie do Narwi </w:t>
      </w:r>
      <w:r w:rsidR="00BD7DAD">
        <w:rPr>
          <w:rFonts w:eastAsia="Times New Roman" w:cs="Times New Roman"/>
        </w:rPr>
        <w:br/>
      </w:r>
      <w:r w:rsidRPr="00574BAD">
        <w:rPr>
          <w:rFonts w:eastAsia="Times New Roman" w:cs="Times New Roman"/>
        </w:rPr>
        <w:t xml:space="preserve">w pobliżu miejscowości Pomiechówek. W górnym odcinku nosi ona nazwę Nida, w pobliżu </w:t>
      </w:r>
      <w:r w:rsidR="00574BAD">
        <w:rPr>
          <w:rFonts w:eastAsia="Times New Roman" w:cs="Times New Roman"/>
        </w:rPr>
        <w:br/>
      </w:r>
      <w:r w:rsidRPr="00574BAD">
        <w:rPr>
          <w:rFonts w:eastAsia="Times New Roman" w:cs="Times New Roman"/>
        </w:rPr>
        <w:t xml:space="preserve">i poniżej Działdowa – </w:t>
      </w:r>
      <w:proofErr w:type="spellStart"/>
      <w:r w:rsidRPr="00574BAD">
        <w:rPr>
          <w:rFonts w:eastAsia="Times New Roman" w:cs="Times New Roman"/>
        </w:rPr>
        <w:t>Działdówka</w:t>
      </w:r>
      <w:proofErr w:type="spellEnd"/>
      <w:r w:rsidRPr="00574BAD">
        <w:rPr>
          <w:rFonts w:eastAsia="Times New Roman" w:cs="Times New Roman"/>
        </w:rPr>
        <w:t xml:space="preserve">. Wkrą nazwana jest od okolic Żuromina do ujścia do Narwi. </w:t>
      </w:r>
      <w:r w:rsidR="00BD7DAD">
        <w:rPr>
          <w:rFonts w:eastAsia="Times New Roman" w:cs="Times New Roman"/>
        </w:rPr>
        <w:br/>
      </w:r>
      <w:r w:rsidRPr="00574BAD">
        <w:rPr>
          <w:rFonts w:eastAsia="Times New Roman" w:cs="Times New Roman"/>
        </w:rPr>
        <w:t xml:space="preserve">W granicach województwa mazowieckiego Wkra płynie na odcinku 177, 1 km. Rzeka posiada charakter typowo nizinnego cieku, charakteryzującego się niewielkim spadkiem około 0,5‰. </w:t>
      </w:r>
      <w:r w:rsidR="00BD7DAD">
        <w:rPr>
          <w:rFonts w:eastAsia="Times New Roman" w:cs="Times New Roman"/>
        </w:rPr>
        <w:br/>
      </w:r>
      <w:r w:rsidRPr="00574BAD">
        <w:rPr>
          <w:rFonts w:eastAsia="Times New Roman" w:cs="Times New Roman"/>
        </w:rPr>
        <w:t xml:space="preserve">W zagospodarowaniu jej powierzchni dominują użytki rolne, a lasy zajmują tylko około 20%. </w:t>
      </w:r>
    </w:p>
    <w:p w:rsidR="002F4492" w:rsidRPr="00BD7DAD" w:rsidRDefault="002F4492" w:rsidP="001D4815">
      <w:pPr>
        <w:spacing w:after="0"/>
        <w:jc w:val="both"/>
      </w:pPr>
      <w:r w:rsidRPr="002F4492">
        <w:t xml:space="preserve">Największymi dopływami Wkry są: Mławka, </w:t>
      </w:r>
      <w:proofErr w:type="spellStart"/>
      <w:r w:rsidRPr="002F4492">
        <w:t>Łydynia</w:t>
      </w:r>
      <w:proofErr w:type="spellEnd"/>
      <w:r w:rsidRPr="002F4492">
        <w:t xml:space="preserve">, </w:t>
      </w:r>
      <w:proofErr w:type="spellStart"/>
      <w:r w:rsidRPr="002F4492">
        <w:t>Raciążnica</w:t>
      </w:r>
      <w:proofErr w:type="spellEnd"/>
      <w:r w:rsidRPr="002F4492">
        <w:t xml:space="preserve">, Płonka, </w:t>
      </w:r>
      <w:r w:rsidRPr="00BD7DAD">
        <w:t xml:space="preserve">Sona i </w:t>
      </w:r>
      <w:proofErr w:type="spellStart"/>
      <w:r w:rsidRPr="00BD7DAD">
        <w:t>Nasielnia</w:t>
      </w:r>
      <w:proofErr w:type="spellEnd"/>
      <w:r w:rsidRPr="00BD7DAD">
        <w:t>.</w:t>
      </w:r>
    </w:p>
    <w:p w:rsidR="00CC302E" w:rsidRPr="00574BAD" w:rsidRDefault="00CC302E" w:rsidP="001D4815">
      <w:pPr>
        <w:spacing w:after="0"/>
        <w:jc w:val="both"/>
        <w:rPr>
          <w:rFonts w:eastAsia="Times New Roman" w:cs="Times New Roman"/>
        </w:rPr>
      </w:pPr>
      <w:r w:rsidRPr="00574BAD">
        <w:rPr>
          <w:rFonts w:eastAsia="Times New Roman" w:cs="Times New Roman"/>
        </w:rPr>
        <w:t>Pierwszym z głównych lewobrzeżnych dopływów Wkry jest Mławka o długości 43,4 km. Powierzchnia zlewni rzeki wynosi 675,5 km</w:t>
      </w:r>
      <w:r w:rsidRPr="00574BAD">
        <w:rPr>
          <w:rFonts w:eastAsia="Times New Roman" w:cs="Times New Roman"/>
          <w:vertAlign w:val="superscript"/>
        </w:rPr>
        <w:t>2</w:t>
      </w:r>
      <w:r w:rsidRPr="00574BAD">
        <w:rPr>
          <w:rFonts w:eastAsia="Times New Roman" w:cs="Times New Roman"/>
        </w:rPr>
        <w:t xml:space="preserve">. Obszar źródliskowy Mławki tworzą trzy strugi odwadniające falisty teren w pobliżu miejscowości Białuty. Poniżej wsi Mławka rzeka wypływa na rozległe zmeliorowane torfowiska, o zawikłanych stosunkach hydrograficznych (stawy, doły potorfowe, sieć rowów melioracyjnych). Na 30,2 km odcinku biegu rzeki znajduje się zalew Ruda, o powierzchni 24,3 ha </w:t>
      </w:r>
      <w:r w:rsidR="00BD7DAD">
        <w:rPr>
          <w:rFonts w:eastAsia="Times New Roman" w:cs="Times New Roman"/>
        </w:rPr>
        <w:br/>
      </w:r>
      <w:r w:rsidRPr="00574BAD">
        <w:rPr>
          <w:rFonts w:eastAsia="Times New Roman" w:cs="Times New Roman"/>
        </w:rPr>
        <w:t>i pojemności użytkowej 529 tys. m</w:t>
      </w:r>
      <w:r w:rsidRPr="00574BAD">
        <w:rPr>
          <w:rFonts w:eastAsia="Times New Roman" w:cs="Times New Roman"/>
          <w:vertAlign w:val="superscript"/>
        </w:rPr>
        <w:t>3</w:t>
      </w:r>
      <w:r w:rsidRPr="00574BAD">
        <w:rPr>
          <w:rFonts w:eastAsia="Times New Roman" w:cs="Times New Roman"/>
        </w:rPr>
        <w:t xml:space="preserve">. Zalew Ruda wybudowany został w 1976 r. i przeznaczony jest do nawadniania użytków rolnych w dolinie rzeki, jak również do celów rekreacyjnych. Mławka uchodzi do Wkry w pobliżu miejscowości Ratowo na 113,5 km jej biegu. Głównymi dopływami rzeki są: </w:t>
      </w:r>
      <w:proofErr w:type="spellStart"/>
      <w:r w:rsidRPr="00574BAD">
        <w:rPr>
          <w:rFonts w:eastAsia="Times New Roman" w:cs="Times New Roman"/>
        </w:rPr>
        <w:t>Dwukolanka</w:t>
      </w:r>
      <w:proofErr w:type="spellEnd"/>
      <w:r w:rsidRPr="00574BAD">
        <w:rPr>
          <w:rFonts w:eastAsia="Times New Roman" w:cs="Times New Roman"/>
        </w:rPr>
        <w:t xml:space="preserve">, </w:t>
      </w:r>
      <w:proofErr w:type="spellStart"/>
      <w:r w:rsidRPr="00574BAD">
        <w:rPr>
          <w:rFonts w:eastAsia="Times New Roman" w:cs="Times New Roman"/>
        </w:rPr>
        <w:t>Krupionka</w:t>
      </w:r>
      <w:proofErr w:type="spellEnd"/>
      <w:r w:rsidRPr="00574BAD">
        <w:rPr>
          <w:rFonts w:eastAsia="Times New Roman" w:cs="Times New Roman"/>
        </w:rPr>
        <w:t xml:space="preserve"> i </w:t>
      </w:r>
      <w:proofErr w:type="spellStart"/>
      <w:r w:rsidRPr="00574BAD">
        <w:rPr>
          <w:rFonts w:eastAsia="Times New Roman" w:cs="Times New Roman"/>
        </w:rPr>
        <w:t>Przylepnica</w:t>
      </w:r>
      <w:proofErr w:type="spellEnd"/>
      <w:r w:rsidRPr="00574BAD">
        <w:rPr>
          <w:rFonts w:eastAsia="Times New Roman" w:cs="Times New Roman"/>
        </w:rPr>
        <w:t xml:space="preserve"> (prawe) oraz dwa lewe: </w:t>
      </w:r>
      <w:proofErr w:type="spellStart"/>
      <w:r w:rsidRPr="00574BAD">
        <w:rPr>
          <w:rFonts w:eastAsia="Times New Roman" w:cs="Times New Roman"/>
        </w:rPr>
        <w:t>Seracz</w:t>
      </w:r>
      <w:proofErr w:type="spellEnd"/>
      <w:r w:rsidR="00BD7DAD">
        <w:rPr>
          <w:rFonts w:eastAsia="Times New Roman" w:cs="Times New Roman"/>
        </w:rPr>
        <w:t xml:space="preserve"> </w:t>
      </w:r>
      <w:r w:rsidRPr="00574BAD">
        <w:rPr>
          <w:rFonts w:eastAsia="Times New Roman" w:cs="Times New Roman"/>
        </w:rPr>
        <w:t>i Sewerynka.</w:t>
      </w:r>
    </w:p>
    <w:p w:rsidR="00CC302E" w:rsidRPr="00574BAD" w:rsidRDefault="00CC302E" w:rsidP="001D4815">
      <w:pPr>
        <w:spacing w:after="0"/>
        <w:jc w:val="both"/>
        <w:rPr>
          <w:rFonts w:eastAsia="Times New Roman" w:cs="Times New Roman"/>
        </w:rPr>
      </w:pPr>
      <w:r w:rsidRPr="00574BAD">
        <w:rPr>
          <w:rFonts w:eastAsia="Times New Roman" w:cs="Times New Roman"/>
        </w:rPr>
        <w:t>Koryto rzeki jest prawie w całości uregulowane, co obniża jej zdolność do samooczyszczania.</w:t>
      </w:r>
    </w:p>
    <w:p w:rsidR="00CC302E" w:rsidRPr="00574BAD" w:rsidRDefault="00CC302E" w:rsidP="001D4815">
      <w:pPr>
        <w:spacing w:after="0"/>
        <w:jc w:val="both"/>
        <w:rPr>
          <w:rFonts w:eastAsia="Times New Roman" w:cs="Times New Roman"/>
        </w:rPr>
      </w:pPr>
      <w:r w:rsidRPr="00574BAD">
        <w:rPr>
          <w:rFonts w:eastAsia="Times New Roman" w:cs="Times New Roman"/>
        </w:rPr>
        <w:t xml:space="preserve">W miejscowości Lewiczyn i Rumoka na Mławce i Narzym na jej dopływie – </w:t>
      </w:r>
      <w:proofErr w:type="spellStart"/>
      <w:r w:rsidRPr="00574BAD">
        <w:rPr>
          <w:rFonts w:eastAsia="Times New Roman" w:cs="Times New Roman"/>
        </w:rPr>
        <w:t>Dwukolance</w:t>
      </w:r>
      <w:proofErr w:type="spellEnd"/>
      <w:r w:rsidRPr="00574BAD">
        <w:rPr>
          <w:rFonts w:eastAsia="Times New Roman" w:cs="Times New Roman"/>
        </w:rPr>
        <w:t xml:space="preserve"> woda piętrzona jest na potrzeby stawów hodowlanych.</w:t>
      </w:r>
    </w:p>
    <w:p w:rsidR="00CC302E" w:rsidRPr="00574BAD" w:rsidRDefault="00CC302E" w:rsidP="001D4815">
      <w:pPr>
        <w:spacing w:after="0"/>
        <w:jc w:val="both"/>
        <w:rPr>
          <w:rFonts w:eastAsia="Times New Roman" w:cs="Times New Roman"/>
        </w:rPr>
      </w:pPr>
      <w:r w:rsidRPr="00574BAD">
        <w:rPr>
          <w:rFonts w:eastAsia="Times New Roman" w:cs="Times New Roman"/>
        </w:rPr>
        <w:t>Przeważający obszar gminy Wieczfnia Kościelna znajduje się w zlewni rzeki Orzyc – prawobrzeżnego dopływu Narwi o całkowitej długości 143 km</w:t>
      </w:r>
      <w:r w:rsidR="004822EF" w:rsidRPr="00574BAD">
        <w:rPr>
          <w:rFonts w:eastAsia="Times New Roman" w:cs="Times New Roman"/>
        </w:rPr>
        <w:t xml:space="preserve"> i powierzchni zlewni 2076,8 km</w:t>
      </w:r>
      <w:r w:rsidRPr="00BD7DAD">
        <w:rPr>
          <w:rFonts w:eastAsia="Times New Roman" w:cs="Times New Roman"/>
          <w:vertAlign w:val="superscript"/>
        </w:rPr>
        <w:t>2</w:t>
      </w:r>
      <w:r w:rsidRPr="00574BAD">
        <w:rPr>
          <w:rFonts w:eastAsia="Times New Roman" w:cs="Times New Roman"/>
        </w:rPr>
        <w:t xml:space="preserve"> oraz jej dopływu – rzeki </w:t>
      </w:r>
      <w:proofErr w:type="spellStart"/>
      <w:r w:rsidRPr="00574BAD">
        <w:rPr>
          <w:rFonts w:eastAsia="Times New Roman" w:cs="Times New Roman"/>
        </w:rPr>
        <w:t>Wieczfnianki</w:t>
      </w:r>
      <w:proofErr w:type="spellEnd"/>
      <w:r w:rsidRPr="00574BAD">
        <w:rPr>
          <w:rFonts w:eastAsia="Times New Roman" w:cs="Times New Roman"/>
        </w:rPr>
        <w:t>. Niewielki południowo – zachodni fragment gminy odwadniany jest przez rzekę Mławkę.</w:t>
      </w:r>
    </w:p>
    <w:p w:rsidR="00CC302E" w:rsidRPr="00574BAD" w:rsidRDefault="00CC302E" w:rsidP="001D4815">
      <w:pPr>
        <w:spacing w:after="0"/>
        <w:jc w:val="both"/>
        <w:rPr>
          <w:rFonts w:eastAsia="Times New Roman" w:cs="Times New Roman"/>
        </w:rPr>
      </w:pPr>
      <w:proofErr w:type="spellStart"/>
      <w:r w:rsidRPr="00574BAD">
        <w:rPr>
          <w:rFonts w:eastAsia="Times New Roman" w:cs="Times New Roman"/>
        </w:rPr>
        <w:t>Wieczfnianka</w:t>
      </w:r>
      <w:proofErr w:type="spellEnd"/>
      <w:r w:rsidRPr="00574BAD">
        <w:rPr>
          <w:rFonts w:eastAsia="Times New Roman" w:cs="Times New Roman"/>
        </w:rPr>
        <w:t xml:space="preserve"> wypływa z bagien w okolicy wsi Bonisław i przepływa przez obszar gminy Wieczfnia Kościelna z północnego – zachodu na południowy – wschód. Płynie początkowo wąską doliną, </w:t>
      </w:r>
      <w:r w:rsidR="00BD7DAD">
        <w:rPr>
          <w:rFonts w:eastAsia="Times New Roman" w:cs="Times New Roman"/>
        </w:rPr>
        <w:br/>
      </w:r>
      <w:r w:rsidRPr="00574BAD">
        <w:rPr>
          <w:rFonts w:eastAsia="Times New Roman" w:cs="Times New Roman"/>
        </w:rPr>
        <w:t xml:space="preserve">w środkowej części gminy dolina jest już bardzo szeroka. Przyjmuje szereg małych cieków bez nazwy </w:t>
      </w:r>
      <w:r w:rsidR="00BD7DAD">
        <w:rPr>
          <w:rFonts w:eastAsia="Times New Roman" w:cs="Times New Roman"/>
        </w:rPr>
        <w:br/>
      </w:r>
      <w:r w:rsidRPr="00574BAD">
        <w:rPr>
          <w:rFonts w:eastAsia="Times New Roman" w:cs="Times New Roman"/>
        </w:rPr>
        <w:t xml:space="preserve">i rowów melioracyjnych. Uchodzi do Orzyca w południowo – wschodniej części gminy, na północ od wsi </w:t>
      </w:r>
      <w:proofErr w:type="spellStart"/>
      <w:r w:rsidRPr="00574BAD">
        <w:rPr>
          <w:rFonts w:eastAsia="Times New Roman" w:cs="Times New Roman"/>
        </w:rPr>
        <w:t>Kapuśnik</w:t>
      </w:r>
      <w:proofErr w:type="spellEnd"/>
      <w:r w:rsidRPr="00574BAD">
        <w:rPr>
          <w:rFonts w:eastAsia="Times New Roman" w:cs="Times New Roman"/>
        </w:rPr>
        <w:t>.</w:t>
      </w:r>
    </w:p>
    <w:p w:rsidR="00CC302E" w:rsidRPr="00574BAD" w:rsidRDefault="00CC302E" w:rsidP="001D4815">
      <w:pPr>
        <w:spacing w:after="0"/>
        <w:jc w:val="both"/>
        <w:rPr>
          <w:rFonts w:eastAsia="Times New Roman" w:cs="Times New Roman"/>
        </w:rPr>
      </w:pPr>
      <w:r w:rsidRPr="00574BAD">
        <w:rPr>
          <w:rFonts w:eastAsia="Times New Roman" w:cs="Times New Roman"/>
        </w:rPr>
        <w:t xml:space="preserve">Część gminy Strzegowo, położona na lewym brzegu Wkry, odwadniana jest kilkoma małymi ciekami </w:t>
      </w:r>
      <w:r w:rsidR="00BD7DAD">
        <w:rPr>
          <w:rFonts w:eastAsia="Times New Roman" w:cs="Times New Roman"/>
        </w:rPr>
        <w:br/>
      </w:r>
      <w:r w:rsidRPr="00574BAD">
        <w:rPr>
          <w:rFonts w:eastAsia="Times New Roman" w:cs="Times New Roman"/>
        </w:rPr>
        <w:t xml:space="preserve">o nazwie Topielica, </w:t>
      </w:r>
      <w:proofErr w:type="spellStart"/>
      <w:r w:rsidRPr="00574BAD">
        <w:rPr>
          <w:rFonts w:eastAsia="Times New Roman" w:cs="Times New Roman"/>
        </w:rPr>
        <w:t>Wisiołka</w:t>
      </w:r>
      <w:proofErr w:type="spellEnd"/>
      <w:r w:rsidRPr="00574BAD">
        <w:rPr>
          <w:rFonts w:eastAsia="Times New Roman" w:cs="Times New Roman"/>
        </w:rPr>
        <w:t xml:space="preserve"> i </w:t>
      </w:r>
      <w:proofErr w:type="spellStart"/>
      <w:r w:rsidRPr="00574BAD">
        <w:rPr>
          <w:rFonts w:eastAsia="Times New Roman" w:cs="Times New Roman"/>
        </w:rPr>
        <w:t>Rosica</w:t>
      </w:r>
      <w:proofErr w:type="spellEnd"/>
      <w:r w:rsidRPr="00574BAD">
        <w:rPr>
          <w:rFonts w:eastAsia="Times New Roman" w:cs="Times New Roman"/>
        </w:rPr>
        <w:t>.</w:t>
      </w:r>
    </w:p>
    <w:p w:rsidR="00CC302E" w:rsidRPr="00574BAD" w:rsidRDefault="00CC302E" w:rsidP="001D4815">
      <w:pPr>
        <w:spacing w:after="0"/>
        <w:jc w:val="both"/>
        <w:rPr>
          <w:rFonts w:eastAsia="Times New Roman" w:cs="Times New Roman"/>
        </w:rPr>
      </w:pPr>
      <w:r w:rsidRPr="00574BAD">
        <w:rPr>
          <w:rFonts w:eastAsia="Times New Roman" w:cs="Times New Roman"/>
        </w:rPr>
        <w:t xml:space="preserve">Nadmiar wód powierzchniowych z terenu gminy Stupsk odprowadzany jest w dwóch zasadniczych kierunkach: południowo – zachodnim do rzeki Mławki i południowo – wschodnim do rzeki </w:t>
      </w:r>
      <w:proofErr w:type="spellStart"/>
      <w:r w:rsidRPr="00574BAD">
        <w:rPr>
          <w:rFonts w:eastAsia="Times New Roman" w:cs="Times New Roman"/>
        </w:rPr>
        <w:t>Łydyni</w:t>
      </w:r>
      <w:proofErr w:type="spellEnd"/>
      <w:r w:rsidRPr="00574BAD">
        <w:rPr>
          <w:rFonts w:eastAsia="Times New Roman" w:cs="Times New Roman"/>
        </w:rPr>
        <w:t>. Dział wodny między zlewniami tych rzek biegnie południkowo kulminacjami wzniesień terenowych zachodnim skrajem gminy.</w:t>
      </w:r>
    </w:p>
    <w:p w:rsidR="00CC302E" w:rsidRPr="00574BAD" w:rsidRDefault="00CC302E" w:rsidP="001D4815">
      <w:pPr>
        <w:spacing w:after="0"/>
        <w:jc w:val="both"/>
        <w:rPr>
          <w:rFonts w:eastAsia="Times New Roman" w:cs="Times New Roman"/>
        </w:rPr>
      </w:pPr>
      <w:r w:rsidRPr="00574BAD">
        <w:rPr>
          <w:rFonts w:eastAsia="Times New Roman" w:cs="Times New Roman"/>
        </w:rPr>
        <w:t xml:space="preserve">Rzeka </w:t>
      </w:r>
      <w:proofErr w:type="spellStart"/>
      <w:r w:rsidRPr="00574BAD">
        <w:rPr>
          <w:rFonts w:eastAsia="Times New Roman" w:cs="Times New Roman"/>
        </w:rPr>
        <w:t>Łydynia</w:t>
      </w:r>
      <w:proofErr w:type="spellEnd"/>
      <w:r w:rsidRPr="00574BAD">
        <w:rPr>
          <w:rFonts w:eastAsia="Times New Roman" w:cs="Times New Roman"/>
        </w:rPr>
        <w:t xml:space="preserve"> jest lewobrzeżnym dopływem Wkry. Do </w:t>
      </w:r>
      <w:proofErr w:type="spellStart"/>
      <w:r w:rsidRPr="00574BAD">
        <w:rPr>
          <w:rFonts w:eastAsia="Times New Roman" w:cs="Times New Roman"/>
        </w:rPr>
        <w:t>Łydyni</w:t>
      </w:r>
      <w:proofErr w:type="spellEnd"/>
      <w:r w:rsidRPr="00574BAD">
        <w:rPr>
          <w:rFonts w:eastAsia="Times New Roman" w:cs="Times New Roman"/>
        </w:rPr>
        <w:t xml:space="preserve"> odprowadzany jest nadmiar wód powierzchniowych poprzez sieć cieków wodnych: rzekę </w:t>
      </w:r>
      <w:proofErr w:type="spellStart"/>
      <w:r w:rsidRPr="00574BAD">
        <w:rPr>
          <w:rFonts w:eastAsia="Times New Roman" w:cs="Times New Roman"/>
        </w:rPr>
        <w:t>Dunajczyk</w:t>
      </w:r>
      <w:proofErr w:type="spellEnd"/>
      <w:r w:rsidRPr="00574BAD">
        <w:rPr>
          <w:rFonts w:eastAsia="Times New Roman" w:cs="Times New Roman"/>
        </w:rPr>
        <w:t xml:space="preserve">, </w:t>
      </w:r>
      <w:proofErr w:type="spellStart"/>
      <w:r w:rsidRPr="00574BAD">
        <w:rPr>
          <w:rFonts w:eastAsia="Times New Roman" w:cs="Times New Roman"/>
        </w:rPr>
        <w:t>Giedniówkę</w:t>
      </w:r>
      <w:proofErr w:type="spellEnd"/>
      <w:r w:rsidRPr="00574BAD">
        <w:rPr>
          <w:rFonts w:eastAsia="Times New Roman" w:cs="Times New Roman"/>
        </w:rPr>
        <w:t xml:space="preserve">, Czerwienicę. Obszar źródłowy rzeki </w:t>
      </w:r>
      <w:proofErr w:type="spellStart"/>
      <w:r w:rsidRPr="00574BAD">
        <w:rPr>
          <w:rFonts w:eastAsia="Times New Roman" w:cs="Times New Roman"/>
        </w:rPr>
        <w:t>Łydyni</w:t>
      </w:r>
      <w:proofErr w:type="spellEnd"/>
      <w:r w:rsidRPr="00574BAD">
        <w:rPr>
          <w:rFonts w:eastAsia="Times New Roman" w:cs="Times New Roman"/>
        </w:rPr>
        <w:t xml:space="preserve"> położony jest w tzw. Lesie </w:t>
      </w:r>
      <w:proofErr w:type="spellStart"/>
      <w:r w:rsidRPr="00574BAD">
        <w:rPr>
          <w:rFonts w:eastAsia="Times New Roman" w:cs="Times New Roman"/>
        </w:rPr>
        <w:t>Choszczowskim</w:t>
      </w:r>
      <w:proofErr w:type="spellEnd"/>
      <w:r w:rsidRPr="00574BAD">
        <w:rPr>
          <w:rFonts w:eastAsia="Times New Roman" w:cs="Times New Roman"/>
        </w:rPr>
        <w:t xml:space="preserve">, na północ od miejscowości Kitki gm. Dzierzgowo. Na teren gminy Szydłowo rzeka </w:t>
      </w:r>
      <w:proofErr w:type="spellStart"/>
      <w:r w:rsidRPr="00574BAD">
        <w:rPr>
          <w:rFonts w:eastAsia="Times New Roman" w:cs="Times New Roman"/>
        </w:rPr>
        <w:t>Łydynia</w:t>
      </w:r>
      <w:proofErr w:type="spellEnd"/>
      <w:r w:rsidRPr="00574BAD">
        <w:rPr>
          <w:rFonts w:eastAsia="Times New Roman" w:cs="Times New Roman"/>
        </w:rPr>
        <w:t xml:space="preserve"> wpływa z kierunku północno – wschodniego. Rzeka płynie przez wschodnią część gminy w m. Garlino, Zalesie Garlino Racibory i Garlino Kominowo.</w:t>
      </w:r>
    </w:p>
    <w:p w:rsidR="00CC302E" w:rsidRPr="00574BAD" w:rsidRDefault="00CC302E" w:rsidP="001D4815">
      <w:pPr>
        <w:spacing w:after="0"/>
        <w:jc w:val="both"/>
        <w:rPr>
          <w:rFonts w:eastAsia="Times New Roman" w:cs="Times New Roman"/>
        </w:rPr>
      </w:pPr>
      <w:r w:rsidRPr="00574BAD">
        <w:rPr>
          <w:rFonts w:eastAsia="Times New Roman" w:cs="Times New Roman"/>
        </w:rPr>
        <w:t xml:space="preserve">Rzeka </w:t>
      </w:r>
      <w:proofErr w:type="spellStart"/>
      <w:r w:rsidRPr="00574BAD">
        <w:rPr>
          <w:rFonts w:eastAsia="Times New Roman" w:cs="Times New Roman"/>
        </w:rPr>
        <w:t>Giedniówka</w:t>
      </w:r>
      <w:proofErr w:type="spellEnd"/>
      <w:r w:rsidRPr="00574BAD">
        <w:rPr>
          <w:rFonts w:eastAsia="Times New Roman" w:cs="Times New Roman"/>
        </w:rPr>
        <w:t xml:space="preserve"> wpada do </w:t>
      </w:r>
      <w:proofErr w:type="spellStart"/>
      <w:r w:rsidRPr="00574BAD">
        <w:rPr>
          <w:rFonts w:eastAsia="Times New Roman" w:cs="Times New Roman"/>
        </w:rPr>
        <w:t>Łydyni</w:t>
      </w:r>
      <w:proofErr w:type="spellEnd"/>
      <w:r w:rsidRPr="00574BAD">
        <w:rPr>
          <w:rFonts w:eastAsia="Times New Roman" w:cs="Times New Roman"/>
        </w:rPr>
        <w:t xml:space="preserve"> na wysokości miejscowości Żmijewo Kuce. Długość </w:t>
      </w:r>
      <w:proofErr w:type="spellStart"/>
      <w:r w:rsidRPr="00574BAD">
        <w:rPr>
          <w:rFonts w:eastAsia="Times New Roman" w:cs="Times New Roman"/>
        </w:rPr>
        <w:t>Giedniówki</w:t>
      </w:r>
      <w:proofErr w:type="spellEnd"/>
      <w:r w:rsidRPr="00574BAD">
        <w:rPr>
          <w:rFonts w:eastAsia="Times New Roman" w:cs="Times New Roman"/>
        </w:rPr>
        <w:t xml:space="preserve"> od źródeł do ujścia wynosi około 19, 1 km, w</w:t>
      </w:r>
      <w:r w:rsidR="00BD7DAD">
        <w:rPr>
          <w:rFonts w:eastAsia="Times New Roman" w:cs="Times New Roman"/>
        </w:rPr>
        <w:t xml:space="preserve"> tym na terenie gminy Stupsk 5,</w:t>
      </w:r>
      <w:r w:rsidRPr="00574BAD">
        <w:rPr>
          <w:rFonts w:eastAsia="Times New Roman" w:cs="Times New Roman"/>
        </w:rPr>
        <w:t>75 km. Źródła rzeczki znajdują się w pobliżu wsi Końce w kierunku północnym.</w:t>
      </w:r>
    </w:p>
    <w:p w:rsidR="00CC302E" w:rsidRPr="00574BAD" w:rsidRDefault="00CC302E" w:rsidP="001D4815">
      <w:pPr>
        <w:spacing w:after="0"/>
        <w:jc w:val="both"/>
        <w:rPr>
          <w:rFonts w:eastAsia="Times New Roman" w:cs="Times New Roman"/>
        </w:rPr>
      </w:pPr>
      <w:r w:rsidRPr="00574BAD">
        <w:rPr>
          <w:rFonts w:eastAsia="Times New Roman" w:cs="Times New Roman"/>
        </w:rPr>
        <w:t xml:space="preserve">Rzeka </w:t>
      </w:r>
      <w:proofErr w:type="spellStart"/>
      <w:r w:rsidRPr="00574BAD">
        <w:rPr>
          <w:rFonts w:eastAsia="Times New Roman" w:cs="Times New Roman"/>
        </w:rPr>
        <w:t>Dunajczyk</w:t>
      </w:r>
      <w:proofErr w:type="spellEnd"/>
      <w:r w:rsidR="00B47D3C">
        <w:rPr>
          <w:rFonts w:eastAsia="Times New Roman" w:cs="Times New Roman"/>
        </w:rPr>
        <w:t xml:space="preserve"> </w:t>
      </w:r>
      <w:r w:rsidRPr="00574BAD">
        <w:rPr>
          <w:rFonts w:eastAsia="Times New Roman" w:cs="Times New Roman"/>
        </w:rPr>
        <w:t xml:space="preserve">jest prawobrzeżnym dopływem </w:t>
      </w:r>
      <w:proofErr w:type="spellStart"/>
      <w:r w:rsidRPr="00574BAD">
        <w:rPr>
          <w:rFonts w:eastAsia="Times New Roman" w:cs="Times New Roman"/>
        </w:rPr>
        <w:t>Łydyni</w:t>
      </w:r>
      <w:proofErr w:type="spellEnd"/>
      <w:r w:rsidRPr="00574BAD">
        <w:rPr>
          <w:rFonts w:eastAsia="Times New Roman" w:cs="Times New Roman"/>
        </w:rPr>
        <w:t>. Długość rzeki wynosi 13</w:t>
      </w:r>
      <w:r w:rsidR="00BD7DAD">
        <w:rPr>
          <w:rFonts w:eastAsia="Times New Roman" w:cs="Times New Roman"/>
        </w:rPr>
        <w:t>, 9 km, powierzchnia zlewni 85,</w:t>
      </w:r>
      <w:r w:rsidRPr="00574BAD">
        <w:rPr>
          <w:rFonts w:eastAsia="Times New Roman" w:cs="Times New Roman"/>
        </w:rPr>
        <w:t>2 km</w:t>
      </w:r>
      <w:r w:rsidRPr="00BD7DAD">
        <w:rPr>
          <w:rFonts w:eastAsia="Times New Roman" w:cs="Times New Roman"/>
          <w:vertAlign w:val="superscript"/>
        </w:rPr>
        <w:t>2</w:t>
      </w:r>
      <w:r w:rsidRPr="00574BAD">
        <w:rPr>
          <w:rFonts w:eastAsia="Times New Roman" w:cs="Times New Roman"/>
        </w:rPr>
        <w:t xml:space="preserve">. Jej obszar źródłowy położony jest przy zachodniej granicy gminy Stupsk na północny zachód od wsi Dunaj. Jest to niewielka zlewnia obejmująca tereny wcześniej nadmiernie </w:t>
      </w:r>
      <w:proofErr w:type="spellStart"/>
      <w:r w:rsidRPr="00574BAD">
        <w:rPr>
          <w:rFonts w:eastAsia="Times New Roman" w:cs="Times New Roman"/>
        </w:rPr>
        <w:t>uwilgocone</w:t>
      </w:r>
      <w:proofErr w:type="spellEnd"/>
      <w:r w:rsidRPr="00574BAD">
        <w:rPr>
          <w:rFonts w:eastAsia="Times New Roman" w:cs="Times New Roman"/>
        </w:rPr>
        <w:t xml:space="preserve">. </w:t>
      </w:r>
      <w:r w:rsidRPr="00574BAD">
        <w:rPr>
          <w:rFonts w:eastAsia="Times New Roman" w:cs="Times New Roman"/>
        </w:rPr>
        <w:lastRenderedPageBreak/>
        <w:t xml:space="preserve">Rzeka płynie w kierunku północno-wschodnim, a następnie skręca w kierunku północnym, po czym skręca ponownie i płynie w kierunku południowo-wschodnim do rzeki </w:t>
      </w:r>
      <w:proofErr w:type="spellStart"/>
      <w:r w:rsidRPr="00574BAD">
        <w:rPr>
          <w:rFonts w:eastAsia="Times New Roman" w:cs="Times New Roman"/>
        </w:rPr>
        <w:t>Łydyni</w:t>
      </w:r>
      <w:proofErr w:type="spellEnd"/>
      <w:r w:rsidRPr="00574BAD">
        <w:rPr>
          <w:rFonts w:eastAsia="Times New Roman" w:cs="Times New Roman"/>
        </w:rPr>
        <w:t>.</w:t>
      </w:r>
    </w:p>
    <w:p w:rsidR="00CC302E" w:rsidRPr="00574BAD" w:rsidRDefault="00CC302E" w:rsidP="00CC302E">
      <w:pPr>
        <w:jc w:val="both"/>
        <w:rPr>
          <w:rFonts w:eastAsia="Times New Roman" w:cs="Times New Roman"/>
        </w:rPr>
      </w:pPr>
      <w:r w:rsidRPr="00574BAD">
        <w:rPr>
          <w:rFonts w:eastAsia="Times New Roman" w:cs="Times New Roman"/>
        </w:rPr>
        <w:t xml:space="preserve">Rzeka Czerwienica jest dopływem rzeki </w:t>
      </w:r>
      <w:proofErr w:type="spellStart"/>
      <w:r w:rsidRPr="00574BAD">
        <w:rPr>
          <w:rFonts w:eastAsia="Times New Roman" w:cs="Times New Roman"/>
        </w:rPr>
        <w:t>Łydyni</w:t>
      </w:r>
      <w:proofErr w:type="spellEnd"/>
      <w:r w:rsidRPr="00574BAD">
        <w:rPr>
          <w:rFonts w:eastAsia="Times New Roman" w:cs="Times New Roman"/>
        </w:rPr>
        <w:t xml:space="preserve"> o długości </w:t>
      </w:r>
      <w:r w:rsidR="00BD7DAD">
        <w:rPr>
          <w:rFonts w:eastAsia="Times New Roman" w:cs="Times New Roman"/>
        </w:rPr>
        <w:t>9,65 km i powierzchni zlewni 32,</w:t>
      </w:r>
      <w:r w:rsidRPr="00574BAD">
        <w:rPr>
          <w:rFonts w:eastAsia="Times New Roman" w:cs="Times New Roman"/>
        </w:rPr>
        <w:t>3 km</w:t>
      </w:r>
      <w:r w:rsidRPr="00BD7DAD">
        <w:rPr>
          <w:rFonts w:eastAsia="Times New Roman" w:cs="Times New Roman"/>
          <w:vertAlign w:val="superscript"/>
        </w:rPr>
        <w:t>2</w:t>
      </w:r>
      <w:r w:rsidRPr="00574BAD">
        <w:rPr>
          <w:rFonts w:eastAsia="Times New Roman" w:cs="Times New Roman"/>
        </w:rPr>
        <w:t>.</w:t>
      </w:r>
    </w:p>
    <w:p w:rsidR="00B0435B" w:rsidRPr="00574BAD" w:rsidRDefault="00B0435B" w:rsidP="00B0435B">
      <w:pPr>
        <w:spacing w:after="0"/>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 xml:space="preserve">Kanały i rowy melioracyjne </w:t>
      </w:r>
    </w:p>
    <w:p w:rsidR="00B0435B" w:rsidRPr="00574BAD" w:rsidRDefault="00B0435B" w:rsidP="00574BAD">
      <w:pPr>
        <w:pStyle w:val="aaaaanita"/>
        <w:spacing w:line="276" w:lineRule="auto"/>
        <w:rPr>
          <w:rFonts w:asciiTheme="minorHAnsi" w:hAnsiTheme="minorHAnsi"/>
          <w:lang w:eastAsia="pl-PL"/>
        </w:rPr>
      </w:pPr>
      <w:r w:rsidRPr="00574BAD">
        <w:rPr>
          <w:rFonts w:asciiTheme="minorHAnsi" w:hAnsiTheme="minorHAnsi"/>
          <w:lang w:eastAsia="pl-PL"/>
        </w:rPr>
        <w:t>Obszar powiatu mławskiego jest obszarem źródliskowym wielu mniejszych cieków, często bez nazwy lub włączonych w system rowów melioracyjnych. Na terenie powiatu znajduje się także sieć kanałów i rowów melioracyjnych, których orientacyjne długości przedstawiono w poniższej tabeli:</w:t>
      </w:r>
    </w:p>
    <w:p w:rsidR="00B0435B" w:rsidRPr="001D4815" w:rsidRDefault="00B0435B" w:rsidP="00B0435B">
      <w:pPr>
        <w:pStyle w:val="aaaaanita"/>
        <w:rPr>
          <w:rFonts w:asciiTheme="minorHAnsi" w:hAnsiTheme="minorHAnsi"/>
          <w:sz w:val="14"/>
          <w:szCs w:val="14"/>
          <w:lang w:eastAsia="pl-PL"/>
        </w:rPr>
      </w:pPr>
    </w:p>
    <w:p w:rsidR="00B0435B" w:rsidRPr="00574BAD" w:rsidRDefault="00B0435B" w:rsidP="00B0435B">
      <w:pPr>
        <w:pStyle w:val="Legenda"/>
        <w:keepNext/>
        <w:ind w:left="680" w:hanging="680"/>
        <w:rPr>
          <w:b/>
          <w:bCs/>
          <w:sz w:val="20"/>
          <w:szCs w:val="20"/>
        </w:rPr>
      </w:pPr>
      <w:bookmarkStart w:id="32" w:name="_Toc199319120"/>
      <w:bookmarkStart w:id="33" w:name="_Toc213337149"/>
      <w:bookmarkStart w:id="34" w:name="_Toc339350242"/>
      <w:bookmarkStart w:id="35" w:name="_Toc373325289"/>
      <w:bookmarkStart w:id="36" w:name="_Toc384320008"/>
      <w:r w:rsidRPr="00574BAD">
        <w:rPr>
          <w:rFonts w:asciiTheme="minorHAnsi" w:hAnsiTheme="minorHAnsi"/>
          <w:b/>
          <w:sz w:val="20"/>
          <w:szCs w:val="20"/>
        </w:rPr>
        <w:t xml:space="preserve">Tabela </w:t>
      </w:r>
      <w:r w:rsidR="00C401D0" w:rsidRPr="00574BAD">
        <w:rPr>
          <w:rFonts w:asciiTheme="minorHAnsi" w:hAnsiTheme="minorHAnsi"/>
          <w:b/>
          <w:sz w:val="20"/>
          <w:szCs w:val="20"/>
        </w:rPr>
        <w:fldChar w:fldCharType="begin"/>
      </w:r>
      <w:r w:rsidRPr="00574BAD">
        <w:rPr>
          <w:rFonts w:asciiTheme="minorHAnsi" w:hAnsiTheme="minorHAnsi"/>
          <w:b/>
          <w:sz w:val="20"/>
          <w:szCs w:val="20"/>
        </w:rPr>
        <w:instrText xml:space="preserve"> SEQ Tabela \* ARABIC </w:instrText>
      </w:r>
      <w:r w:rsidR="00C401D0" w:rsidRPr="00574BAD">
        <w:rPr>
          <w:rFonts w:asciiTheme="minorHAnsi" w:hAnsiTheme="minorHAnsi"/>
          <w:b/>
          <w:sz w:val="20"/>
          <w:szCs w:val="20"/>
        </w:rPr>
        <w:fldChar w:fldCharType="separate"/>
      </w:r>
      <w:r w:rsidR="008D2B13">
        <w:rPr>
          <w:rFonts w:asciiTheme="minorHAnsi" w:hAnsiTheme="minorHAnsi"/>
          <w:b/>
          <w:noProof/>
          <w:sz w:val="20"/>
          <w:szCs w:val="20"/>
        </w:rPr>
        <w:t>2</w:t>
      </w:r>
      <w:r w:rsidR="00C401D0" w:rsidRPr="00574BAD">
        <w:rPr>
          <w:rFonts w:asciiTheme="minorHAnsi" w:hAnsiTheme="minorHAnsi"/>
          <w:b/>
          <w:sz w:val="20"/>
          <w:szCs w:val="20"/>
        </w:rPr>
        <w:fldChar w:fldCharType="end"/>
      </w:r>
      <w:r w:rsidR="00574BAD" w:rsidRPr="00574BAD">
        <w:rPr>
          <w:rFonts w:asciiTheme="minorHAnsi" w:hAnsiTheme="minorHAnsi"/>
          <w:b/>
          <w:sz w:val="20"/>
          <w:szCs w:val="20"/>
        </w:rPr>
        <w:t xml:space="preserve"> </w:t>
      </w:r>
      <w:r w:rsidRPr="00574BAD">
        <w:rPr>
          <w:rFonts w:asciiTheme="minorHAnsi" w:hAnsiTheme="minorHAnsi"/>
          <w:b/>
          <w:sz w:val="20"/>
          <w:szCs w:val="20"/>
        </w:rPr>
        <w:t>Kanały i rowy melioracyjne na terenie powiatu</w:t>
      </w:r>
      <w:bookmarkEnd w:id="32"/>
      <w:r w:rsidRPr="00574BAD">
        <w:rPr>
          <w:rFonts w:asciiTheme="minorHAnsi" w:hAnsiTheme="minorHAnsi"/>
          <w:b/>
          <w:sz w:val="20"/>
          <w:szCs w:val="20"/>
        </w:rPr>
        <w:t xml:space="preserve"> mławskiego</w:t>
      </w:r>
      <w:bookmarkEnd w:id="33"/>
      <w:bookmarkEnd w:id="34"/>
      <w:bookmarkEnd w:id="35"/>
      <w:bookmarkEnd w:id="36"/>
    </w:p>
    <w:tbl>
      <w:tblPr>
        <w:tblW w:w="0" w:type="auto"/>
        <w:tblInd w:w="-6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1839"/>
        <w:gridCol w:w="2694"/>
        <w:gridCol w:w="2409"/>
      </w:tblGrid>
      <w:tr w:rsidR="00B0435B" w:rsidRPr="00574BAD" w:rsidTr="00E754FD">
        <w:trPr>
          <w:trHeight w:hRule="exact" w:val="445"/>
          <w:tblHeader/>
        </w:trPr>
        <w:tc>
          <w:tcPr>
            <w:tcW w:w="1839" w:type="dxa"/>
          </w:tcPr>
          <w:p w:rsidR="00B0435B" w:rsidRPr="00574BAD" w:rsidRDefault="00B0435B" w:rsidP="00D84B9A">
            <w:pPr>
              <w:jc w:val="center"/>
              <w:rPr>
                <w:b/>
                <w:bCs/>
                <w:color w:val="4F81BD" w:themeColor="accent1"/>
                <w:sz w:val="18"/>
                <w:szCs w:val="18"/>
              </w:rPr>
            </w:pPr>
            <w:r w:rsidRPr="00574BAD">
              <w:rPr>
                <w:b/>
                <w:bCs/>
                <w:color w:val="4F81BD" w:themeColor="accent1"/>
                <w:sz w:val="18"/>
                <w:szCs w:val="18"/>
              </w:rPr>
              <w:t>Gmina</w:t>
            </w:r>
          </w:p>
        </w:tc>
        <w:tc>
          <w:tcPr>
            <w:tcW w:w="2694" w:type="dxa"/>
          </w:tcPr>
          <w:p w:rsidR="00B0435B" w:rsidRPr="00574BAD" w:rsidRDefault="00B0435B" w:rsidP="00B0435B">
            <w:pPr>
              <w:spacing w:after="0" w:line="240" w:lineRule="auto"/>
              <w:jc w:val="center"/>
              <w:rPr>
                <w:b/>
                <w:bCs/>
                <w:color w:val="4F81BD" w:themeColor="accent1"/>
                <w:sz w:val="18"/>
                <w:szCs w:val="18"/>
              </w:rPr>
            </w:pPr>
            <w:r w:rsidRPr="00574BAD">
              <w:rPr>
                <w:b/>
                <w:bCs/>
                <w:color w:val="4F81BD" w:themeColor="accent1"/>
                <w:sz w:val="18"/>
                <w:szCs w:val="18"/>
              </w:rPr>
              <w:t>Ogólna długość kanałów i rowów melioracyjnych (km)</w:t>
            </w:r>
          </w:p>
        </w:tc>
        <w:tc>
          <w:tcPr>
            <w:tcW w:w="2409" w:type="dxa"/>
          </w:tcPr>
          <w:p w:rsidR="00B0435B" w:rsidRPr="00574BAD" w:rsidRDefault="00B0435B" w:rsidP="00B0435B">
            <w:pPr>
              <w:spacing w:after="0" w:line="240" w:lineRule="auto"/>
              <w:jc w:val="center"/>
              <w:rPr>
                <w:b/>
                <w:bCs/>
                <w:color w:val="4F81BD" w:themeColor="accent1"/>
                <w:sz w:val="18"/>
                <w:szCs w:val="18"/>
              </w:rPr>
            </w:pPr>
            <w:r w:rsidRPr="00574BAD">
              <w:rPr>
                <w:b/>
                <w:bCs/>
                <w:color w:val="4F81BD" w:themeColor="accent1"/>
                <w:sz w:val="18"/>
                <w:szCs w:val="18"/>
              </w:rPr>
              <w:t>Gęstość rowów i kanałów melioracyjnych (km/km</w:t>
            </w:r>
            <w:r w:rsidRPr="00574BAD">
              <w:rPr>
                <w:b/>
                <w:bCs/>
                <w:color w:val="4F81BD" w:themeColor="accent1"/>
                <w:sz w:val="18"/>
                <w:szCs w:val="18"/>
                <w:vertAlign w:val="superscript"/>
              </w:rPr>
              <w:t>2</w:t>
            </w:r>
            <w:r w:rsidRPr="00574BAD">
              <w:rPr>
                <w:b/>
                <w:bCs/>
                <w:color w:val="4F81BD" w:themeColor="accent1"/>
                <w:sz w:val="18"/>
                <w:szCs w:val="18"/>
              </w:rPr>
              <w:t>)</w:t>
            </w:r>
          </w:p>
        </w:tc>
      </w:tr>
      <w:tr w:rsidR="00B0435B" w:rsidRPr="00574BAD" w:rsidTr="00E754FD">
        <w:trPr>
          <w:trHeight w:hRule="exact" w:val="227"/>
        </w:trPr>
        <w:tc>
          <w:tcPr>
            <w:tcW w:w="1839" w:type="dxa"/>
          </w:tcPr>
          <w:p w:rsidR="00B0435B" w:rsidRPr="00574BAD" w:rsidRDefault="00B0435B" w:rsidP="00D84B9A">
            <w:pPr>
              <w:rPr>
                <w:sz w:val="18"/>
                <w:szCs w:val="18"/>
              </w:rPr>
            </w:pPr>
            <w:r w:rsidRPr="00574BAD">
              <w:rPr>
                <w:sz w:val="18"/>
                <w:szCs w:val="18"/>
              </w:rPr>
              <w:t>Dzierzgowo</w:t>
            </w:r>
          </w:p>
        </w:tc>
        <w:tc>
          <w:tcPr>
            <w:tcW w:w="2694" w:type="dxa"/>
          </w:tcPr>
          <w:p w:rsidR="00B0435B" w:rsidRPr="00574BAD" w:rsidRDefault="00B0435B" w:rsidP="00D84B9A">
            <w:pPr>
              <w:jc w:val="center"/>
              <w:rPr>
                <w:sz w:val="18"/>
                <w:szCs w:val="18"/>
              </w:rPr>
            </w:pPr>
            <w:r w:rsidRPr="00574BAD">
              <w:rPr>
                <w:sz w:val="18"/>
                <w:szCs w:val="18"/>
              </w:rPr>
              <w:t>227,9</w:t>
            </w:r>
          </w:p>
        </w:tc>
        <w:tc>
          <w:tcPr>
            <w:tcW w:w="2409" w:type="dxa"/>
          </w:tcPr>
          <w:p w:rsidR="00B0435B" w:rsidRPr="00574BAD" w:rsidRDefault="00B0435B" w:rsidP="00D84B9A">
            <w:pPr>
              <w:jc w:val="center"/>
              <w:rPr>
                <w:sz w:val="18"/>
                <w:szCs w:val="18"/>
              </w:rPr>
            </w:pPr>
            <w:r w:rsidRPr="00574BAD">
              <w:rPr>
                <w:sz w:val="18"/>
                <w:szCs w:val="18"/>
              </w:rPr>
              <w:t>7,6</w:t>
            </w:r>
          </w:p>
        </w:tc>
      </w:tr>
      <w:tr w:rsidR="00B0435B" w:rsidRPr="00574BAD" w:rsidTr="00E754FD">
        <w:trPr>
          <w:trHeight w:hRule="exact" w:val="227"/>
        </w:trPr>
        <w:tc>
          <w:tcPr>
            <w:tcW w:w="1839" w:type="dxa"/>
          </w:tcPr>
          <w:p w:rsidR="00B0435B" w:rsidRPr="00574BAD" w:rsidRDefault="00B0435B" w:rsidP="00D84B9A">
            <w:pPr>
              <w:rPr>
                <w:sz w:val="18"/>
                <w:szCs w:val="18"/>
              </w:rPr>
            </w:pPr>
            <w:r w:rsidRPr="00574BAD">
              <w:rPr>
                <w:sz w:val="18"/>
                <w:szCs w:val="18"/>
              </w:rPr>
              <w:t>Lipowiec Kościelny</w:t>
            </w:r>
          </w:p>
        </w:tc>
        <w:tc>
          <w:tcPr>
            <w:tcW w:w="2694" w:type="dxa"/>
          </w:tcPr>
          <w:p w:rsidR="00B0435B" w:rsidRPr="00574BAD" w:rsidRDefault="00B0435B" w:rsidP="00D84B9A">
            <w:pPr>
              <w:jc w:val="center"/>
              <w:rPr>
                <w:sz w:val="18"/>
                <w:szCs w:val="18"/>
              </w:rPr>
            </w:pPr>
            <w:r w:rsidRPr="00574BAD">
              <w:rPr>
                <w:sz w:val="18"/>
                <w:szCs w:val="18"/>
              </w:rPr>
              <w:t>150,0</w:t>
            </w:r>
          </w:p>
        </w:tc>
        <w:tc>
          <w:tcPr>
            <w:tcW w:w="2409" w:type="dxa"/>
          </w:tcPr>
          <w:p w:rsidR="00B0435B" w:rsidRPr="00574BAD" w:rsidRDefault="00B0435B" w:rsidP="00D84B9A">
            <w:pPr>
              <w:pStyle w:val="tabele"/>
              <w:rPr>
                <w:rFonts w:asciiTheme="minorHAnsi" w:hAnsiTheme="minorHAnsi"/>
                <w:sz w:val="18"/>
                <w:szCs w:val="18"/>
              </w:rPr>
            </w:pPr>
            <w:r w:rsidRPr="00574BAD">
              <w:rPr>
                <w:rFonts w:asciiTheme="minorHAnsi" w:hAnsiTheme="minorHAnsi"/>
                <w:sz w:val="18"/>
                <w:szCs w:val="18"/>
              </w:rPr>
              <w:t>7,8</w:t>
            </w:r>
          </w:p>
        </w:tc>
      </w:tr>
      <w:tr w:rsidR="00B0435B" w:rsidRPr="00574BAD" w:rsidTr="00E754FD">
        <w:trPr>
          <w:trHeight w:hRule="exact" w:val="227"/>
        </w:trPr>
        <w:tc>
          <w:tcPr>
            <w:tcW w:w="1839" w:type="dxa"/>
          </w:tcPr>
          <w:p w:rsidR="00B0435B" w:rsidRPr="00574BAD" w:rsidRDefault="00B0435B" w:rsidP="00D84B9A">
            <w:pPr>
              <w:rPr>
                <w:sz w:val="18"/>
                <w:szCs w:val="18"/>
              </w:rPr>
            </w:pPr>
            <w:r w:rsidRPr="00574BAD">
              <w:rPr>
                <w:sz w:val="18"/>
                <w:szCs w:val="18"/>
              </w:rPr>
              <w:t>Mława</w:t>
            </w:r>
          </w:p>
        </w:tc>
        <w:tc>
          <w:tcPr>
            <w:tcW w:w="2694" w:type="dxa"/>
          </w:tcPr>
          <w:p w:rsidR="00B0435B" w:rsidRPr="00574BAD" w:rsidRDefault="00B0435B" w:rsidP="00D84B9A">
            <w:pPr>
              <w:jc w:val="center"/>
              <w:rPr>
                <w:sz w:val="18"/>
                <w:szCs w:val="18"/>
              </w:rPr>
            </w:pPr>
            <w:r w:rsidRPr="00574BAD">
              <w:rPr>
                <w:sz w:val="18"/>
                <w:szCs w:val="18"/>
              </w:rPr>
              <w:t>1,2</w:t>
            </w:r>
          </w:p>
        </w:tc>
        <w:tc>
          <w:tcPr>
            <w:tcW w:w="2409" w:type="dxa"/>
          </w:tcPr>
          <w:p w:rsidR="00B0435B" w:rsidRPr="00574BAD" w:rsidRDefault="00B0435B" w:rsidP="00D84B9A">
            <w:pPr>
              <w:jc w:val="center"/>
              <w:rPr>
                <w:sz w:val="18"/>
                <w:szCs w:val="18"/>
              </w:rPr>
            </w:pPr>
            <w:r w:rsidRPr="00574BAD">
              <w:rPr>
                <w:sz w:val="18"/>
                <w:szCs w:val="18"/>
              </w:rPr>
              <w:t>2,7</w:t>
            </w:r>
          </w:p>
        </w:tc>
      </w:tr>
      <w:tr w:rsidR="00B0435B" w:rsidRPr="00574BAD" w:rsidTr="00E754FD">
        <w:trPr>
          <w:trHeight w:hRule="exact" w:val="227"/>
        </w:trPr>
        <w:tc>
          <w:tcPr>
            <w:tcW w:w="1839" w:type="dxa"/>
          </w:tcPr>
          <w:p w:rsidR="00B0435B" w:rsidRPr="00574BAD" w:rsidRDefault="00B0435B" w:rsidP="00D84B9A">
            <w:pPr>
              <w:rPr>
                <w:sz w:val="18"/>
                <w:szCs w:val="18"/>
              </w:rPr>
            </w:pPr>
            <w:r w:rsidRPr="00574BAD">
              <w:rPr>
                <w:sz w:val="18"/>
                <w:szCs w:val="18"/>
              </w:rPr>
              <w:t>Radzanów</w:t>
            </w:r>
          </w:p>
        </w:tc>
        <w:tc>
          <w:tcPr>
            <w:tcW w:w="2694" w:type="dxa"/>
          </w:tcPr>
          <w:p w:rsidR="00B0435B" w:rsidRPr="00574BAD" w:rsidRDefault="00B0435B" w:rsidP="00D84B9A">
            <w:pPr>
              <w:jc w:val="center"/>
              <w:rPr>
                <w:sz w:val="18"/>
                <w:szCs w:val="18"/>
              </w:rPr>
            </w:pPr>
            <w:r w:rsidRPr="00574BAD">
              <w:rPr>
                <w:sz w:val="18"/>
                <w:szCs w:val="18"/>
              </w:rPr>
              <w:t>228,8</w:t>
            </w:r>
          </w:p>
        </w:tc>
        <w:tc>
          <w:tcPr>
            <w:tcW w:w="2409" w:type="dxa"/>
          </w:tcPr>
          <w:p w:rsidR="00B0435B" w:rsidRPr="00574BAD" w:rsidRDefault="00B0435B" w:rsidP="00D84B9A">
            <w:pPr>
              <w:jc w:val="center"/>
              <w:rPr>
                <w:sz w:val="18"/>
                <w:szCs w:val="18"/>
              </w:rPr>
            </w:pPr>
            <w:r w:rsidRPr="00574BAD">
              <w:rPr>
                <w:sz w:val="18"/>
                <w:szCs w:val="18"/>
              </w:rPr>
              <w:t>8,1</w:t>
            </w:r>
          </w:p>
        </w:tc>
      </w:tr>
      <w:tr w:rsidR="00B0435B" w:rsidRPr="00574BAD" w:rsidTr="00E754FD">
        <w:trPr>
          <w:trHeight w:hRule="exact" w:val="227"/>
        </w:trPr>
        <w:tc>
          <w:tcPr>
            <w:tcW w:w="1839" w:type="dxa"/>
          </w:tcPr>
          <w:p w:rsidR="00B0435B" w:rsidRPr="00574BAD" w:rsidRDefault="00B0435B" w:rsidP="00D84B9A">
            <w:pPr>
              <w:rPr>
                <w:sz w:val="18"/>
                <w:szCs w:val="18"/>
              </w:rPr>
            </w:pPr>
            <w:r w:rsidRPr="00574BAD">
              <w:rPr>
                <w:sz w:val="18"/>
                <w:szCs w:val="18"/>
              </w:rPr>
              <w:t>Strzegowo</w:t>
            </w:r>
          </w:p>
        </w:tc>
        <w:tc>
          <w:tcPr>
            <w:tcW w:w="2694" w:type="dxa"/>
          </w:tcPr>
          <w:p w:rsidR="00B0435B" w:rsidRPr="00574BAD" w:rsidRDefault="00B0435B" w:rsidP="00D84B9A">
            <w:pPr>
              <w:jc w:val="center"/>
              <w:rPr>
                <w:sz w:val="18"/>
                <w:szCs w:val="18"/>
              </w:rPr>
            </w:pPr>
            <w:r w:rsidRPr="00574BAD">
              <w:rPr>
                <w:sz w:val="18"/>
                <w:szCs w:val="18"/>
              </w:rPr>
              <w:t>297,7</w:t>
            </w:r>
          </w:p>
        </w:tc>
        <w:tc>
          <w:tcPr>
            <w:tcW w:w="2409" w:type="dxa"/>
          </w:tcPr>
          <w:p w:rsidR="00B0435B" w:rsidRPr="00574BAD" w:rsidRDefault="00B0435B" w:rsidP="00D84B9A">
            <w:pPr>
              <w:jc w:val="center"/>
              <w:rPr>
                <w:sz w:val="18"/>
                <w:szCs w:val="18"/>
              </w:rPr>
            </w:pPr>
            <w:r w:rsidRPr="00574BAD">
              <w:rPr>
                <w:sz w:val="18"/>
                <w:szCs w:val="18"/>
              </w:rPr>
              <w:t>5,9</w:t>
            </w:r>
          </w:p>
        </w:tc>
      </w:tr>
      <w:tr w:rsidR="00B0435B" w:rsidRPr="00574BAD" w:rsidTr="00E754FD">
        <w:trPr>
          <w:trHeight w:hRule="exact" w:val="227"/>
        </w:trPr>
        <w:tc>
          <w:tcPr>
            <w:tcW w:w="1839" w:type="dxa"/>
          </w:tcPr>
          <w:p w:rsidR="00B0435B" w:rsidRPr="00574BAD" w:rsidRDefault="00B0435B" w:rsidP="00D84B9A">
            <w:pPr>
              <w:rPr>
                <w:sz w:val="18"/>
                <w:szCs w:val="18"/>
              </w:rPr>
            </w:pPr>
            <w:r w:rsidRPr="00574BAD">
              <w:rPr>
                <w:sz w:val="18"/>
                <w:szCs w:val="18"/>
              </w:rPr>
              <w:t>Stupsk</w:t>
            </w:r>
          </w:p>
        </w:tc>
        <w:tc>
          <w:tcPr>
            <w:tcW w:w="2694" w:type="dxa"/>
          </w:tcPr>
          <w:p w:rsidR="00B0435B" w:rsidRPr="00574BAD" w:rsidRDefault="00B0435B" w:rsidP="00D84B9A">
            <w:pPr>
              <w:jc w:val="center"/>
              <w:rPr>
                <w:sz w:val="18"/>
                <w:szCs w:val="18"/>
              </w:rPr>
            </w:pPr>
            <w:r w:rsidRPr="00574BAD">
              <w:rPr>
                <w:sz w:val="18"/>
                <w:szCs w:val="18"/>
              </w:rPr>
              <w:t>150,2</w:t>
            </w:r>
          </w:p>
        </w:tc>
        <w:tc>
          <w:tcPr>
            <w:tcW w:w="2409" w:type="dxa"/>
          </w:tcPr>
          <w:p w:rsidR="00B0435B" w:rsidRPr="00574BAD" w:rsidRDefault="00B0435B" w:rsidP="00D84B9A">
            <w:pPr>
              <w:jc w:val="center"/>
              <w:rPr>
                <w:sz w:val="18"/>
                <w:szCs w:val="18"/>
              </w:rPr>
            </w:pPr>
            <w:r w:rsidRPr="00574BAD">
              <w:rPr>
                <w:sz w:val="18"/>
                <w:szCs w:val="18"/>
              </w:rPr>
              <w:t>4,9</w:t>
            </w:r>
          </w:p>
        </w:tc>
      </w:tr>
      <w:tr w:rsidR="00B0435B" w:rsidRPr="00574BAD" w:rsidTr="00E754FD">
        <w:trPr>
          <w:trHeight w:hRule="exact" w:val="227"/>
        </w:trPr>
        <w:tc>
          <w:tcPr>
            <w:tcW w:w="1839" w:type="dxa"/>
          </w:tcPr>
          <w:p w:rsidR="00B0435B" w:rsidRPr="00574BAD" w:rsidRDefault="00B0435B" w:rsidP="00D84B9A">
            <w:pPr>
              <w:rPr>
                <w:sz w:val="18"/>
                <w:szCs w:val="18"/>
              </w:rPr>
            </w:pPr>
            <w:r w:rsidRPr="00574BAD">
              <w:rPr>
                <w:sz w:val="18"/>
                <w:szCs w:val="18"/>
              </w:rPr>
              <w:t>Szreńsk</w:t>
            </w:r>
          </w:p>
        </w:tc>
        <w:tc>
          <w:tcPr>
            <w:tcW w:w="2694" w:type="dxa"/>
          </w:tcPr>
          <w:p w:rsidR="00B0435B" w:rsidRPr="00574BAD" w:rsidRDefault="00B0435B" w:rsidP="00D84B9A">
            <w:pPr>
              <w:jc w:val="center"/>
              <w:rPr>
                <w:sz w:val="18"/>
                <w:szCs w:val="18"/>
              </w:rPr>
            </w:pPr>
            <w:r w:rsidRPr="00574BAD">
              <w:rPr>
                <w:sz w:val="18"/>
                <w:szCs w:val="18"/>
              </w:rPr>
              <w:t>189,6</w:t>
            </w:r>
          </w:p>
        </w:tc>
        <w:tc>
          <w:tcPr>
            <w:tcW w:w="2409" w:type="dxa"/>
          </w:tcPr>
          <w:p w:rsidR="00B0435B" w:rsidRPr="00574BAD" w:rsidRDefault="00B0435B" w:rsidP="00D84B9A">
            <w:pPr>
              <w:jc w:val="center"/>
              <w:rPr>
                <w:sz w:val="18"/>
                <w:szCs w:val="18"/>
              </w:rPr>
            </w:pPr>
            <w:r w:rsidRPr="00574BAD">
              <w:rPr>
                <w:sz w:val="18"/>
                <w:szCs w:val="18"/>
              </w:rPr>
              <w:t>7,2</w:t>
            </w:r>
          </w:p>
        </w:tc>
      </w:tr>
      <w:tr w:rsidR="00B0435B" w:rsidRPr="00574BAD" w:rsidTr="00E754FD">
        <w:trPr>
          <w:trHeight w:hRule="exact" w:val="227"/>
        </w:trPr>
        <w:tc>
          <w:tcPr>
            <w:tcW w:w="1839" w:type="dxa"/>
          </w:tcPr>
          <w:p w:rsidR="00B0435B" w:rsidRPr="00574BAD" w:rsidRDefault="00B0435B" w:rsidP="00D84B9A">
            <w:pPr>
              <w:rPr>
                <w:sz w:val="18"/>
                <w:szCs w:val="18"/>
              </w:rPr>
            </w:pPr>
            <w:r w:rsidRPr="00574BAD">
              <w:rPr>
                <w:sz w:val="18"/>
                <w:szCs w:val="18"/>
              </w:rPr>
              <w:t>Szydłowo</w:t>
            </w:r>
          </w:p>
        </w:tc>
        <w:tc>
          <w:tcPr>
            <w:tcW w:w="2694" w:type="dxa"/>
          </w:tcPr>
          <w:p w:rsidR="00B0435B" w:rsidRPr="00574BAD" w:rsidRDefault="00B0435B" w:rsidP="00D84B9A">
            <w:pPr>
              <w:jc w:val="center"/>
              <w:rPr>
                <w:sz w:val="18"/>
                <w:szCs w:val="18"/>
              </w:rPr>
            </w:pPr>
            <w:r w:rsidRPr="00574BAD">
              <w:rPr>
                <w:sz w:val="18"/>
                <w:szCs w:val="18"/>
              </w:rPr>
              <w:t>121,0</w:t>
            </w:r>
          </w:p>
        </w:tc>
        <w:tc>
          <w:tcPr>
            <w:tcW w:w="2409" w:type="dxa"/>
          </w:tcPr>
          <w:p w:rsidR="00B0435B" w:rsidRPr="00574BAD" w:rsidRDefault="00B0435B" w:rsidP="00D84B9A">
            <w:pPr>
              <w:jc w:val="center"/>
              <w:rPr>
                <w:sz w:val="18"/>
                <w:szCs w:val="18"/>
              </w:rPr>
            </w:pPr>
            <w:r w:rsidRPr="00574BAD">
              <w:rPr>
                <w:sz w:val="18"/>
                <w:szCs w:val="18"/>
              </w:rPr>
              <w:t>5,9</w:t>
            </w:r>
          </w:p>
        </w:tc>
      </w:tr>
      <w:tr w:rsidR="00B0435B" w:rsidRPr="00574BAD" w:rsidTr="00E754FD">
        <w:trPr>
          <w:trHeight w:hRule="exact" w:val="227"/>
        </w:trPr>
        <w:tc>
          <w:tcPr>
            <w:tcW w:w="1839" w:type="dxa"/>
          </w:tcPr>
          <w:p w:rsidR="00B0435B" w:rsidRPr="00574BAD" w:rsidRDefault="00B0435B" w:rsidP="00D84B9A">
            <w:pPr>
              <w:rPr>
                <w:sz w:val="18"/>
                <w:szCs w:val="18"/>
              </w:rPr>
            </w:pPr>
            <w:r w:rsidRPr="00574BAD">
              <w:rPr>
                <w:sz w:val="18"/>
                <w:szCs w:val="18"/>
              </w:rPr>
              <w:t>Wiśniewo</w:t>
            </w:r>
          </w:p>
        </w:tc>
        <w:tc>
          <w:tcPr>
            <w:tcW w:w="2694" w:type="dxa"/>
          </w:tcPr>
          <w:p w:rsidR="00B0435B" w:rsidRPr="00574BAD" w:rsidRDefault="00B0435B" w:rsidP="00D84B9A">
            <w:pPr>
              <w:jc w:val="center"/>
              <w:rPr>
                <w:sz w:val="18"/>
                <w:szCs w:val="18"/>
              </w:rPr>
            </w:pPr>
            <w:r w:rsidRPr="00574BAD">
              <w:rPr>
                <w:sz w:val="18"/>
                <w:szCs w:val="18"/>
              </w:rPr>
              <w:t>169,2</w:t>
            </w:r>
          </w:p>
        </w:tc>
        <w:tc>
          <w:tcPr>
            <w:tcW w:w="2409" w:type="dxa"/>
          </w:tcPr>
          <w:p w:rsidR="00B0435B" w:rsidRPr="00574BAD" w:rsidRDefault="00B0435B" w:rsidP="00D84B9A">
            <w:pPr>
              <w:jc w:val="center"/>
              <w:rPr>
                <w:sz w:val="18"/>
                <w:szCs w:val="18"/>
              </w:rPr>
            </w:pPr>
            <w:r w:rsidRPr="00574BAD">
              <w:rPr>
                <w:sz w:val="18"/>
                <w:szCs w:val="18"/>
              </w:rPr>
              <w:t>5,7</w:t>
            </w:r>
          </w:p>
        </w:tc>
      </w:tr>
      <w:tr w:rsidR="00B0435B" w:rsidRPr="00574BAD" w:rsidTr="00E754FD">
        <w:trPr>
          <w:trHeight w:hRule="exact" w:val="289"/>
        </w:trPr>
        <w:tc>
          <w:tcPr>
            <w:tcW w:w="1839" w:type="dxa"/>
          </w:tcPr>
          <w:p w:rsidR="00B0435B" w:rsidRPr="00574BAD" w:rsidRDefault="00B0435B" w:rsidP="00E754FD">
            <w:pPr>
              <w:spacing w:after="0" w:line="240" w:lineRule="auto"/>
              <w:rPr>
                <w:sz w:val="18"/>
                <w:szCs w:val="18"/>
              </w:rPr>
            </w:pPr>
            <w:r w:rsidRPr="00574BAD">
              <w:rPr>
                <w:sz w:val="18"/>
                <w:szCs w:val="18"/>
              </w:rPr>
              <w:t>Wieczfnia Kościelna</w:t>
            </w:r>
          </w:p>
        </w:tc>
        <w:tc>
          <w:tcPr>
            <w:tcW w:w="2694" w:type="dxa"/>
          </w:tcPr>
          <w:p w:rsidR="00B0435B" w:rsidRPr="00574BAD" w:rsidRDefault="00B0435B" w:rsidP="00D84B9A">
            <w:pPr>
              <w:jc w:val="center"/>
              <w:rPr>
                <w:sz w:val="18"/>
                <w:szCs w:val="18"/>
              </w:rPr>
            </w:pPr>
            <w:r w:rsidRPr="00574BAD">
              <w:rPr>
                <w:sz w:val="18"/>
                <w:szCs w:val="18"/>
              </w:rPr>
              <w:t>152,3</w:t>
            </w:r>
          </w:p>
        </w:tc>
        <w:tc>
          <w:tcPr>
            <w:tcW w:w="2409" w:type="dxa"/>
          </w:tcPr>
          <w:p w:rsidR="00B0435B" w:rsidRPr="00574BAD" w:rsidRDefault="00B0435B" w:rsidP="00D84B9A">
            <w:pPr>
              <w:jc w:val="center"/>
              <w:rPr>
                <w:sz w:val="18"/>
                <w:szCs w:val="18"/>
              </w:rPr>
            </w:pPr>
            <w:r w:rsidRPr="00574BAD">
              <w:rPr>
                <w:sz w:val="18"/>
                <w:szCs w:val="18"/>
              </w:rPr>
              <w:t>6,0</w:t>
            </w:r>
          </w:p>
        </w:tc>
      </w:tr>
    </w:tbl>
    <w:p w:rsidR="00B0435B" w:rsidRPr="00574BAD" w:rsidRDefault="00B0435B" w:rsidP="00B0435B">
      <w:pPr>
        <w:spacing w:after="0" w:line="240" w:lineRule="auto"/>
        <w:jc w:val="both"/>
        <w:rPr>
          <w:rFonts w:eastAsia="Times New Roman" w:cs="Times New Roman"/>
          <w:i/>
          <w:sz w:val="16"/>
          <w:szCs w:val="16"/>
        </w:rPr>
      </w:pPr>
      <w:r w:rsidRPr="00574BAD">
        <w:rPr>
          <w:rFonts w:eastAsia="Times New Roman" w:cs="Times New Roman"/>
          <w:sz w:val="16"/>
          <w:szCs w:val="16"/>
        </w:rPr>
        <w:t xml:space="preserve">Źródło: </w:t>
      </w:r>
      <w:r w:rsidRPr="00574BAD">
        <w:rPr>
          <w:rFonts w:eastAsia="Times New Roman" w:cs="Times New Roman"/>
          <w:i/>
          <w:sz w:val="16"/>
          <w:szCs w:val="16"/>
        </w:rPr>
        <w:t>Program Ochrony Środowiska Powiatu Mławskiego na lata 2012-2015 z uwzględnieniem lat 2016-2019.</w:t>
      </w:r>
    </w:p>
    <w:p w:rsidR="002C0026" w:rsidRPr="00574BAD" w:rsidRDefault="002C0026" w:rsidP="00CC302E">
      <w:pPr>
        <w:jc w:val="both"/>
        <w:rPr>
          <w:rFonts w:eastAsia="Times New Roman" w:cs="Times New Roman"/>
          <w:b/>
          <w:sz w:val="16"/>
          <w:szCs w:val="16"/>
        </w:rPr>
      </w:pPr>
    </w:p>
    <w:p w:rsidR="00E7709F" w:rsidRPr="00574BAD" w:rsidRDefault="00B0435B" w:rsidP="00574BAD">
      <w:pPr>
        <w:spacing w:after="0"/>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Wody stojące</w:t>
      </w:r>
    </w:p>
    <w:p w:rsidR="00B0435B" w:rsidRPr="00574BAD" w:rsidRDefault="00B0435B" w:rsidP="001D4815">
      <w:pPr>
        <w:spacing w:after="0"/>
        <w:jc w:val="both"/>
        <w:rPr>
          <w:rFonts w:eastAsia="Times New Roman" w:cs="Times New Roman"/>
        </w:rPr>
      </w:pPr>
      <w:r w:rsidRPr="00574BAD">
        <w:rPr>
          <w:rFonts w:eastAsia="Times New Roman" w:cs="Times New Roman"/>
        </w:rPr>
        <w:t>Oprócz wód płynących na terenie powiatu znajdują się także wody stojące. Na rzece Mławce został wybudowany w roku 1976 roku Zalew Ruda o pojemności użytkowej 529 tys. m</w:t>
      </w:r>
      <w:r w:rsidRPr="00574BAD">
        <w:rPr>
          <w:rFonts w:eastAsia="Times New Roman" w:cs="Times New Roman"/>
          <w:vertAlign w:val="superscript"/>
        </w:rPr>
        <w:t>3</w:t>
      </w:r>
      <w:r w:rsidRPr="00574BAD">
        <w:rPr>
          <w:rFonts w:eastAsia="Times New Roman" w:cs="Times New Roman"/>
        </w:rPr>
        <w:t xml:space="preserve">. Zalew znajduje się </w:t>
      </w:r>
      <w:r w:rsidRPr="00574BAD">
        <w:rPr>
          <w:rFonts w:eastAsia="Times New Roman" w:cs="Times New Roman"/>
        </w:rPr>
        <w:br/>
        <w:t>w odległości około 7 km od Mławy i przeznaczony jest do nawadniania użytków rolnych w dolinie rzeki, jak również do celów rekreacyjnych. Powierzchnia zalewu wynosi 38 ha przy maksymalnym piętrzeniu wody i 24,3 ha przy piętrzeniu minimalnym. Spiętrzanie wody wynosi maksymalnie 5,1 m, a średnia głęb</w:t>
      </w:r>
      <w:r w:rsidR="00BD7DAD">
        <w:rPr>
          <w:rFonts w:eastAsia="Times New Roman" w:cs="Times New Roman"/>
        </w:rPr>
        <w:t>okość 2 m. Długość w osi wynosi</w:t>
      </w:r>
      <w:r w:rsidRPr="00574BAD">
        <w:rPr>
          <w:rFonts w:eastAsia="Times New Roman" w:cs="Times New Roman"/>
        </w:rPr>
        <w:t xml:space="preserve"> 2,2 km, a szerokość ok. 200 m. </w:t>
      </w:r>
    </w:p>
    <w:p w:rsidR="00B0435B" w:rsidRPr="00574BAD" w:rsidRDefault="00B0435B" w:rsidP="001D4815">
      <w:pPr>
        <w:pStyle w:val="gorzow"/>
        <w:spacing w:line="276" w:lineRule="auto"/>
        <w:rPr>
          <w:rFonts w:asciiTheme="minorHAnsi" w:hAnsiTheme="minorHAnsi"/>
        </w:rPr>
      </w:pPr>
      <w:r w:rsidRPr="00574BAD">
        <w:rPr>
          <w:rFonts w:asciiTheme="minorHAnsi" w:hAnsiTheme="minorHAnsi"/>
        </w:rPr>
        <w:t>Zbiornik położony jest w granicach administracyjnych gmin: Iłowo, Lipowiec Kościelny i Mława. Występują tu: ryby: płoć, leszcz, karp, karaś, lin, okoń, węgorz, szczupak, sum, jaź, amur, sandacz,</w:t>
      </w:r>
      <w:r w:rsidR="00BD7DAD">
        <w:rPr>
          <w:rFonts w:asciiTheme="minorHAnsi" w:hAnsiTheme="minorHAnsi"/>
        </w:rPr>
        <w:t xml:space="preserve"> </w:t>
      </w:r>
      <w:r w:rsidR="00BD7DAD">
        <w:rPr>
          <w:rFonts w:asciiTheme="minorHAnsi" w:hAnsiTheme="minorHAnsi"/>
        </w:rPr>
        <w:br/>
      </w:r>
      <w:r w:rsidRPr="00574BAD">
        <w:rPr>
          <w:rFonts w:asciiTheme="minorHAnsi" w:hAnsiTheme="minorHAnsi"/>
        </w:rPr>
        <w:t xml:space="preserve">a także raki, małże i ślimaki. Nad brzegami spotkać można bociany, żurawie, kaczki, nury, czaple </w:t>
      </w:r>
      <w:r w:rsidR="00574BAD">
        <w:rPr>
          <w:rFonts w:asciiTheme="minorHAnsi" w:hAnsiTheme="minorHAnsi"/>
        </w:rPr>
        <w:br/>
      </w:r>
      <w:r w:rsidRPr="00574BAD">
        <w:rPr>
          <w:rFonts w:asciiTheme="minorHAnsi" w:hAnsiTheme="minorHAnsi"/>
        </w:rPr>
        <w:t>i łabędzie.</w:t>
      </w:r>
    </w:p>
    <w:p w:rsidR="00B0435B" w:rsidRPr="00574BAD" w:rsidRDefault="00B0435B" w:rsidP="001D4815">
      <w:pPr>
        <w:pStyle w:val="gorzow"/>
        <w:spacing w:line="276" w:lineRule="auto"/>
        <w:rPr>
          <w:rFonts w:asciiTheme="minorHAnsi" w:hAnsiTheme="minorHAnsi"/>
        </w:rPr>
      </w:pPr>
      <w:r w:rsidRPr="00574BAD">
        <w:rPr>
          <w:rFonts w:asciiTheme="minorHAnsi" w:hAnsiTheme="minorHAnsi"/>
        </w:rPr>
        <w:t xml:space="preserve">Obok rezerwatu przyrody "Olszyny Rumockie" znajdują się stawy rybne w Rumoce. Stanowią zespół 13 sztucznych zbiorników wodnych (Staw przy Drodze, Olszynowy, Moczydło, Żuławy, Karczunek, </w:t>
      </w:r>
      <w:proofErr w:type="spellStart"/>
      <w:r w:rsidRPr="00574BAD">
        <w:rPr>
          <w:rFonts w:asciiTheme="minorHAnsi" w:hAnsiTheme="minorHAnsi"/>
        </w:rPr>
        <w:t>Płomia</w:t>
      </w:r>
      <w:proofErr w:type="spellEnd"/>
      <w:r w:rsidRPr="00574BAD">
        <w:rPr>
          <w:rFonts w:asciiTheme="minorHAnsi" w:hAnsiTheme="minorHAnsi"/>
        </w:rPr>
        <w:t xml:space="preserve">, Zimowy, Rutki i 5 mniejszych stawów). Ich ogólna powierzchnia wynosi około 100 ha (w tym zalane wodą jest około 80 ha). Stawy służą do hodowli karpia królewskiego i karpia dzikiego. </w:t>
      </w:r>
      <w:r w:rsidR="00BD7DAD">
        <w:rPr>
          <w:rFonts w:asciiTheme="minorHAnsi" w:hAnsiTheme="minorHAnsi"/>
        </w:rPr>
        <w:br/>
      </w:r>
      <w:r w:rsidRPr="00574BAD">
        <w:rPr>
          <w:rFonts w:asciiTheme="minorHAnsi" w:hAnsiTheme="minorHAnsi"/>
        </w:rPr>
        <w:t>W małych ilościach występuje lin, sandacz i szczupak. Na terenie tych śródlądowych zbiorników wodnych można spotkać bociana białego, orła bielika, kormorana, rybołowa, czaple siwe i białe oraz stada łabędzi niemych i kaczek. Roślinność przybrzeżna i brzegowa: pałka szerokolistna, trzcina pospolita i tatarak zwyczajny. Groble porośnięte są trawami, krzewami łozy i drzewami olszy czarnej.</w:t>
      </w:r>
    </w:p>
    <w:p w:rsidR="00B0435B" w:rsidRDefault="00B0435B" w:rsidP="00B0435B">
      <w:pPr>
        <w:pStyle w:val="gorzow"/>
      </w:pPr>
    </w:p>
    <w:p w:rsidR="00E7709F" w:rsidRPr="00574BAD" w:rsidRDefault="00A77F1A" w:rsidP="00A77F1A">
      <w:pPr>
        <w:spacing w:after="0"/>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Wody podziemne</w:t>
      </w:r>
    </w:p>
    <w:p w:rsidR="00A77F1A" w:rsidRPr="00574BAD" w:rsidRDefault="00F30719" w:rsidP="00574BAD">
      <w:pPr>
        <w:spacing w:after="0"/>
        <w:jc w:val="both"/>
        <w:rPr>
          <w:rFonts w:eastAsia="Times New Roman" w:cs="Times New Roman"/>
        </w:rPr>
      </w:pPr>
      <w:r w:rsidRPr="00574BAD">
        <w:rPr>
          <w:rFonts w:eastAsia="Times New Roman" w:cs="Times New Roman"/>
        </w:rPr>
        <w:t xml:space="preserve">Na terenie powiatu </w:t>
      </w:r>
      <w:r w:rsidR="00A77F1A" w:rsidRPr="00574BAD">
        <w:rPr>
          <w:rFonts w:eastAsia="Times New Roman" w:cs="Times New Roman"/>
        </w:rPr>
        <w:t>występuje kilka pięter wodonośnych o charakterze użytkowym, spośród których głównym jest poziom czwartorzędowy. Decydują o tym największ</w:t>
      </w:r>
      <w:r w:rsidRPr="00574BAD">
        <w:rPr>
          <w:rFonts w:eastAsia="Times New Roman" w:cs="Times New Roman"/>
        </w:rPr>
        <w:t xml:space="preserve">e zasoby wód, najłatwiejsza ich </w:t>
      </w:r>
      <w:r w:rsidR="00A77F1A" w:rsidRPr="00574BAD">
        <w:rPr>
          <w:rFonts w:eastAsia="Times New Roman" w:cs="Times New Roman"/>
        </w:rPr>
        <w:t>odnawialność oraz niewielka głębokość sprzyjająca budowie ujęć. Udokumentowane zasoby eksploatacyjne z tego piętra stanowią ponad 75% zasobów eksploatacyjnych powiatu.</w:t>
      </w:r>
    </w:p>
    <w:p w:rsidR="00A77F1A" w:rsidRPr="00574BAD" w:rsidRDefault="00A77F1A" w:rsidP="00574BAD">
      <w:pPr>
        <w:spacing w:after="0"/>
        <w:jc w:val="both"/>
        <w:rPr>
          <w:rFonts w:eastAsia="Times New Roman" w:cs="Times New Roman"/>
        </w:rPr>
      </w:pPr>
      <w:r w:rsidRPr="00574BAD">
        <w:rPr>
          <w:rFonts w:eastAsia="Times New Roman" w:cs="Times New Roman"/>
        </w:rPr>
        <w:lastRenderedPageBreak/>
        <w:t>W utworach czwartorzędowych wyróżniono cztery poziomy wodonośne. Ponadto, wody podziemne występują w osadach miocenu i oligocenu, ale nie są obecnie wykorzystywane.</w:t>
      </w:r>
    </w:p>
    <w:p w:rsidR="00A77F1A" w:rsidRPr="00574BAD" w:rsidRDefault="00A77F1A" w:rsidP="00574BAD">
      <w:pPr>
        <w:spacing w:after="0"/>
        <w:jc w:val="both"/>
        <w:rPr>
          <w:rFonts w:eastAsia="Times New Roman" w:cs="Times New Roman"/>
        </w:rPr>
      </w:pPr>
      <w:r w:rsidRPr="00574BAD">
        <w:rPr>
          <w:rFonts w:eastAsia="Times New Roman" w:cs="Times New Roman"/>
        </w:rPr>
        <w:t xml:space="preserve">Najpłytszy czwartorzędowy poziom wodonośny - wody gruntowe - występuje wśród gruntów powierzchniowych i nie ma wartości użytkowej. Woda gruntowa praktycznie w całości pochodzi </w:t>
      </w:r>
      <w:r w:rsidR="008F748C">
        <w:rPr>
          <w:rFonts w:eastAsia="Times New Roman" w:cs="Times New Roman"/>
        </w:rPr>
        <w:br/>
      </w:r>
      <w:r w:rsidRPr="00574BAD">
        <w:rPr>
          <w:rFonts w:eastAsia="Times New Roman" w:cs="Times New Roman"/>
        </w:rPr>
        <w:t xml:space="preserve">z infiltracji opadów atmosferycznych. </w:t>
      </w:r>
    </w:p>
    <w:p w:rsidR="00A77F1A" w:rsidRPr="00574BAD" w:rsidRDefault="00A77F1A" w:rsidP="00574BAD">
      <w:pPr>
        <w:spacing w:after="0"/>
        <w:jc w:val="both"/>
        <w:rPr>
          <w:rFonts w:eastAsia="Times New Roman" w:cs="Times New Roman"/>
        </w:rPr>
      </w:pPr>
      <w:r w:rsidRPr="00574BAD">
        <w:rPr>
          <w:rFonts w:eastAsia="Times New Roman" w:cs="Times New Roman"/>
        </w:rPr>
        <w:t>Trzy pozostałe poziomy wodonośne czwartorzędu mają zwierciadło naporowe i tworzą wspólną czwartorzędową warstwę wodonośną. Ciśnienie piezometryczne wszystkich trzech poziomów wodonośnych czwartorzędu jest bardzo podobne, co świadczy, że są one w różnym stopniu powiązane hydraulicznie.</w:t>
      </w:r>
    </w:p>
    <w:p w:rsidR="00A77F1A" w:rsidRPr="00574BAD" w:rsidRDefault="00A77F1A" w:rsidP="00574BAD">
      <w:pPr>
        <w:spacing w:after="0"/>
        <w:jc w:val="both"/>
        <w:rPr>
          <w:rFonts w:eastAsia="Times New Roman" w:cs="Times New Roman"/>
        </w:rPr>
      </w:pPr>
      <w:r w:rsidRPr="00574BAD">
        <w:rPr>
          <w:rFonts w:eastAsia="Times New Roman" w:cs="Times New Roman"/>
        </w:rPr>
        <w:t xml:space="preserve">II poziom wód podziemnych występuje wśród interstadialnych piasków i żwirów wodnolodowcowych i rzecznych zlodowacenia Warty. Strop utworów wodonośnych znajduje się na głębokości 20 - 30 m. </w:t>
      </w:r>
    </w:p>
    <w:p w:rsidR="00A77F1A" w:rsidRPr="00574BAD" w:rsidRDefault="00A77F1A" w:rsidP="00574BAD">
      <w:pPr>
        <w:spacing w:after="0"/>
        <w:jc w:val="both"/>
        <w:rPr>
          <w:rFonts w:eastAsia="Times New Roman" w:cs="Times New Roman"/>
        </w:rPr>
      </w:pPr>
      <w:r w:rsidRPr="00574BAD">
        <w:rPr>
          <w:rFonts w:eastAsia="Times New Roman" w:cs="Times New Roman"/>
        </w:rPr>
        <w:t xml:space="preserve">III poziom wodonośny czwartorzędu związany jest z piaszczystymi osadami rzecznymi interglacjałów mazowieckiego i </w:t>
      </w:r>
      <w:proofErr w:type="spellStart"/>
      <w:r w:rsidRPr="00574BAD">
        <w:rPr>
          <w:rFonts w:eastAsia="Times New Roman" w:cs="Times New Roman"/>
        </w:rPr>
        <w:t>kromerskiego</w:t>
      </w:r>
      <w:proofErr w:type="spellEnd"/>
      <w:r w:rsidRPr="00574BAD">
        <w:rPr>
          <w:rFonts w:eastAsia="Times New Roman" w:cs="Times New Roman"/>
        </w:rPr>
        <w:t xml:space="preserve"> oraz towarzyszących im serii wodnolodowcowych. Warstwa ma miąższość do 40 m i występuje na głębokości 60 - 110 m. Jest to poziom najbardziej zasobny. </w:t>
      </w:r>
    </w:p>
    <w:p w:rsidR="00A77F1A" w:rsidRPr="00574BAD" w:rsidRDefault="00A77F1A" w:rsidP="00574BAD">
      <w:pPr>
        <w:spacing w:after="0"/>
        <w:jc w:val="both"/>
        <w:rPr>
          <w:rFonts w:eastAsia="Times New Roman" w:cs="Times New Roman"/>
        </w:rPr>
      </w:pPr>
      <w:r w:rsidRPr="00574BAD">
        <w:rPr>
          <w:rFonts w:eastAsia="Times New Roman" w:cs="Times New Roman"/>
        </w:rPr>
        <w:t xml:space="preserve">IV poziom wodonośny ma rozprzestrzenienie </w:t>
      </w:r>
      <w:r w:rsidR="00574BAD">
        <w:rPr>
          <w:rFonts w:eastAsia="Times New Roman" w:cs="Times New Roman"/>
        </w:rPr>
        <w:t xml:space="preserve">ograniczone do depresji podłoża </w:t>
      </w:r>
      <w:proofErr w:type="spellStart"/>
      <w:r w:rsidRPr="00574BAD">
        <w:rPr>
          <w:rFonts w:eastAsia="Times New Roman" w:cs="Times New Roman"/>
        </w:rPr>
        <w:t>podczwartorzędowego</w:t>
      </w:r>
      <w:proofErr w:type="spellEnd"/>
      <w:r w:rsidRPr="00574BAD">
        <w:rPr>
          <w:rFonts w:eastAsia="Times New Roman" w:cs="Times New Roman"/>
        </w:rPr>
        <w:t xml:space="preserve">. Utwory wodonośne występują na głębokości ponad 120 m. </w:t>
      </w:r>
    </w:p>
    <w:p w:rsidR="001D4815" w:rsidRDefault="001D4815" w:rsidP="001D4815">
      <w:pPr>
        <w:spacing w:after="0"/>
        <w:jc w:val="both"/>
        <w:rPr>
          <w:rFonts w:eastAsia="Times New Roman" w:cs="Times New Roman"/>
          <w:sz w:val="20"/>
          <w:szCs w:val="20"/>
        </w:rPr>
      </w:pPr>
    </w:p>
    <w:p w:rsidR="00FF3CE8" w:rsidRPr="007A42EB" w:rsidRDefault="00FF3CE8" w:rsidP="002C0026">
      <w:pPr>
        <w:pStyle w:val="Nagwek2"/>
        <w:pBdr>
          <w:bottom w:val="single" w:sz="8" w:space="1" w:color="4F81BD" w:themeColor="accent1"/>
        </w:pBdr>
        <w:rPr>
          <w:rFonts w:asciiTheme="minorHAnsi" w:hAnsiTheme="minorHAnsi"/>
          <w:i/>
          <w:sz w:val="24"/>
          <w:szCs w:val="24"/>
        </w:rPr>
      </w:pPr>
      <w:bookmarkStart w:id="37" w:name="_Toc370448388"/>
      <w:bookmarkStart w:id="38" w:name="_Toc371684019"/>
      <w:bookmarkStart w:id="39" w:name="_Toc371684585"/>
      <w:bookmarkStart w:id="40" w:name="_Toc371684777"/>
      <w:bookmarkStart w:id="41" w:name="_Toc373325824"/>
      <w:bookmarkStart w:id="42" w:name="_Toc374509030"/>
      <w:r w:rsidRPr="007A42EB">
        <w:rPr>
          <w:rFonts w:asciiTheme="minorHAnsi" w:hAnsiTheme="minorHAnsi"/>
          <w:i/>
          <w:sz w:val="24"/>
          <w:szCs w:val="24"/>
        </w:rPr>
        <w:t>Flora i fauna</w:t>
      </w:r>
      <w:bookmarkEnd w:id="37"/>
      <w:bookmarkEnd w:id="38"/>
      <w:bookmarkEnd w:id="39"/>
      <w:bookmarkEnd w:id="40"/>
      <w:bookmarkEnd w:id="41"/>
      <w:bookmarkEnd w:id="42"/>
    </w:p>
    <w:p w:rsidR="002C0026" w:rsidRDefault="002C0026" w:rsidP="003A074F">
      <w:pPr>
        <w:autoSpaceDE w:val="0"/>
        <w:autoSpaceDN w:val="0"/>
        <w:adjustRightInd w:val="0"/>
        <w:spacing w:after="0"/>
        <w:jc w:val="both"/>
        <w:rPr>
          <w:rFonts w:eastAsia="Times New Roman" w:cs="Times New Roman"/>
          <w:sz w:val="20"/>
          <w:szCs w:val="20"/>
        </w:rPr>
      </w:pPr>
    </w:p>
    <w:p w:rsidR="003A074F" w:rsidRPr="00574BAD" w:rsidRDefault="003A074F" w:rsidP="003A074F">
      <w:pPr>
        <w:autoSpaceDE w:val="0"/>
        <w:autoSpaceDN w:val="0"/>
        <w:adjustRightInd w:val="0"/>
        <w:spacing w:after="0"/>
        <w:jc w:val="both"/>
        <w:rPr>
          <w:rFonts w:eastAsia="Times New Roman" w:cs="Times New Roman"/>
        </w:rPr>
      </w:pPr>
      <w:r w:rsidRPr="00574BAD">
        <w:rPr>
          <w:rFonts w:eastAsia="Times New Roman" w:cs="Times New Roman"/>
        </w:rPr>
        <w:t>Lasy powiatu mławskiego położone są w IV Krainie Mazowiecko-Podlaskiej w Dzielnicy I – Niziny Północno Mazowieckiej (</w:t>
      </w:r>
      <w:proofErr w:type="spellStart"/>
      <w:r w:rsidRPr="00574BAD">
        <w:rPr>
          <w:rFonts w:eastAsia="Times New Roman" w:cs="Times New Roman"/>
        </w:rPr>
        <w:t>mezoregion</w:t>
      </w:r>
      <w:proofErr w:type="spellEnd"/>
      <w:r w:rsidRPr="00574BAD">
        <w:rPr>
          <w:rFonts w:eastAsia="Times New Roman" w:cs="Times New Roman"/>
        </w:rPr>
        <w:t xml:space="preserve"> Wysoczyzny Ciechanowsko-Płońskiej).</w:t>
      </w:r>
    </w:p>
    <w:p w:rsidR="006E7C2F" w:rsidRPr="00574BAD" w:rsidRDefault="006E7C2F" w:rsidP="003A074F">
      <w:pPr>
        <w:spacing w:after="0"/>
        <w:jc w:val="both"/>
        <w:rPr>
          <w:rFonts w:eastAsia="Times New Roman" w:cs="Times New Roman"/>
        </w:rPr>
      </w:pPr>
      <w:r w:rsidRPr="00574BAD">
        <w:rPr>
          <w:rFonts w:eastAsia="Times New Roman" w:cs="Times New Roman"/>
        </w:rPr>
        <w:t>Obszar północnego Mazowsza należy do jednego z najsłabiej zalesionych w kraju. Zdecydowana większość siedlisk grądowych została zamieniona w okresie historycznym na pola uprawne. Podobnie rzecz się miała z łęgami i dąbrowami. Pozostały tylko niewielkie, rozproszone kompleksy leśne, gdzie prowadzona jest gospodarka leśna. Skład gatunkowy tych lasów jest podobny do innych obszarów leśnych w nizinnej części kraju o podobnych warunkach glebowych, gdzie prowadzona jest gospodarka leśna.</w:t>
      </w:r>
    </w:p>
    <w:p w:rsidR="003A074F" w:rsidRPr="00574BAD" w:rsidRDefault="003A074F" w:rsidP="00FF3CE8">
      <w:pPr>
        <w:spacing w:after="0"/>
        <w:jc w:val="both"/>
        <w:rPr>
          <w:rFonts w:eastAsia="Times New Roman" w:cs="Times New Roman"/>
        </w:rPr>
      </w:pPr>
      <w:r w:rsidRPr="00574BAD">
        <w:rPr>
          <w:rFonts w:eastAsia="Times New Roman" w:cs="Times New Roman"/>
        </w:rPr>
        <w:t>Na terenie powiatu lasy są rozproszone i rozdrobnione na wiele kompleksów, które są najczęściej izolowane od siebie. Największe obszary leśne położone są w jego północno-wschodniej, południowej i zachodniej części. Poza tym niewielkie, rozproszone kompleksy leśne zlokalizowane są na terenie całego powiatu. Najmniejszy udział lasów jest w centralnej części powiatu. Tylko niektóre kompleksy połączone są naturalnymi, leśnymi korytarzami oraz są na tyle duże, że wytworzyła się strefa wewnątrz lasu.</w:t>
      </w:r>
    </w:p>
    <w:p w:rsidR="003A074F" w:rsidRPr="00574BAD" w:rsidRDefault="003A074F" w:rsidP="00FF3CE8">
      <w:pPr>
        <w:spacing w:after="0"/>
        <w:jc w:val="both"/>
        <w:rPr>
          <w:rFonts w:eastAsia="Times New Roman" w:cs="Times New Roman"/>
        </w:rPr>
      </w:pPr>
      <w:r w:rsidRPr="00574BAD">
        <w:rPr>
          <w:rFonts w:eastAsia="Times New Roman" w:cs="Times New Roman"/>
        </w:rPr>
        <w:t>Lasy i grunty leśne zajmowały w 2011 roku obszar 23 170,8 ha, a same lasy - 22 907,0 ha. W</w:t>
      </w:r>
      <w:r w:rsidR="00B36109" w:rsidRPr="00574BAD">
        <w:rPr>
          <w:rFonts w:eastAsia="Times New Roman" w:cs="Times New Roman"/>
        </w:rPr>
        <w:t>skaźnik lesistości wynosił 19,6</w:t>
      </w:r>
      <w:r w:rsidRPr="00574BAD">
        <w:rPr>
          <w:rFonts w:eastAsia="Times New Roman" w:cs="Times New Roman"/>
        </w:rPr>
        <w:t xml:space="preserve">% i systematycznie rośnie. Rokrocznie dokonuje się licznych zalesień, średnio </w:t>
      </w:r>
      <w:r w:rsidR="00B21430">
        <w:rPr>
          <w:rFonts w:eastAsia="Times New Roman" w:cs="Times New Roman"/>
        </w:rPr>
        <w:br/>
      </w:r>
      <w:r w:rsidRPr="00574BAD">
        <w:rPr>
          <w:rFonts w:eastAsia="Times New Roman" w:cs="Times New Roman"/>
        </w:rPr>
        <w:t xml:space="preserve">o powierzchni kilkudziesięciu hektarów. Grunty leśne publiczne zajmują obszar 12 449,8 ha (53,7%), </w:t>
      </w:r>
      <w:r w:rsidR="00574BAD">
        <w:rPr>
          <w:rFonts w:eastAsia="Times New Roman" w:cs="Times New Roman"/>
        </w:rPr>
        <w:br/>
      </w:r>
      <w:r w:rsidRPr="00574BAD">
        <w:rPr>
          <w:rFonts w:eastAsia="Times New Roman" w:cs="Times New Roman"/>
        </w:rPr>
        <w:t>a grunty leśne prywatne - 10 721 ha (46,3%).</w:t>
      </w:r>
    </w:p>
    <w:p w:rsidR="00FF3CE8" w:rsidRPr="00574BAD" w:rsidRDefault="003A074F" w:rsidP="00FF3CE8">
      <w:pPr>
        <w:spacing w:after="0"/>
        <w:jc w:val="both"/>
        <w:rPr>
          <w:rFonts w:eastAsia="Times New Roman" w:cs="Times New Roman"/>
        </w:rPr>
      </w:pPr>
      <w:r w:rsidRPr="00574BAD">
        <w:rPr>
          <w:rFonts w:eastAsia="Times New Roman" w:cs="Times New Roman"/>
        </w:rPr>
        <w:t xml:space="preserve">Skład gatunkowy lasów na terenie powiatu jest zbliżony do innych obszarów leśnych w nizinnej części kraju o podobnych warunkach glebowych. </w:t>
      </w:r>
      <w:r w:rsidR="00FF3CE8" w:rsidRPr="00574BAD">
        <w:rPr>
          <w:rFonts w:eastAsia="Times New Roman" w:cs="Times New Roman"/>
        </w:rPr>
        <w:t>Dominującym gatu</w:t>
      </w:r>
      <w:r w:rsidR="00B36109" w:rsidRPr="00574BAD">
        <w:rPr>
          <w:rFonts w:eastAsia="Times New Roman" w:cs="Times New Roman"/>
        </w:rPr>
        <w:t xml:space="preserve">nkiem w drzewostanie jest sosna, świerk, </w:t>
      </w:r>
      <w:r w:rsidR="00FF3CE8" w:rsidRPr="00574BAD">
        <w:rPr>
          <w:rFonts w:eastAsia="Times New Roman" w:cs="Times New Roman"/>
        </w:rPr>
        <w:t>modrzew. Z gatunków liściastych najliczniej występuje br</w:t>
      </w:r>
      <w:r w:rsidR="00F90850">
        <w:rPr>
          <w:rFonts w:eastAsia="Times New Roman" w:cs="Times New Roman"/>
        </w:rPr>
        <w:t xml:space="preserve">zoza, </w:t>
      </w:r>
      <w:r w:rsidR="00B36109" w:rsidRPr="00574BAD">
        <w:rPr>
          <w:rFonts w:eastAsia="Times New Roman" w:cs="Times New Roman"/>
        </w:rPr>
        <w:t>dęby</w:t>
      </w:r>
      <w:r w:rsidR="00F90850">
        <w:rPr>
          <w:rFonts w:eastAsia="Times New Roman" w:cs="Times New Roman"/>
        </w:rPr>
        <w:t xml:space="preserve"> i olsza</w:t>
      </w:r>
      <w:r w:rsidR="00B36109" w:rsidRPr="00574BAD">
        <w:rPr>
          <w:rFonts w:eastAsia="Times New Roman" w:cs="Times New Roman"/>
        </w:rPr>
        <w:t xml:space="preserve">. </w:t>
      </w:r>
      <w:r w:rsidR="00FF3CE8" w:rsidRPr="00574BAD">
        <w:rPr>
          <w:rFonts w:eastAsia="Times New Roman" w:cs="Times New Roman"/>
        </w:rPr>
        <w:t>Pozosta</w:t>
      </w:r>
      <w:r w:rsidR="00F90850">
        <w:rPr>
          <w:rFonts w:eastAsia="Times New Roman" w:cs="Times New Roman"/>
        </w:rPr>
        <w:t>łe gatunki drzew liściastych to</w:t>
      </w:r>
      <w:r w:rsidR="00FF3CE8" w:rsidRPr="00574BAD">
        <w:rPr>
          <w:rFonts w:eastAsia="Times New Roman" w:cs="Times New Roman"/>
        </w:rPr>
        <w:t xml:space="preserve"> klon, lipa drobnolistna</w:t>
      </w:r>
      <w:r w:rsidR="00B36109" w:rsidRPr="00574BAD">
        <w:rPr>
          <w:rFonts w:eastAsia="Times New Roman" w:cs="Times New Roman"/>
        </w:rPr>
        <w:t>, grab pospolity</w:t>
      </w:r>
      <w:r w:rsidR="00FF3CE8" w:rsidRPr="00574BAD">
        <w:rPr>
          <w:rFonts w:eastAsia="Times New Roman" w:cs="Times New Roman"/>
        </w:rPr>
        <w:t>, topola osika. Stanowią one raczej drugie piętro lasu wraz z formami juwenilnymi drzew tworzących główny drzewostan i krzewami. Wśród tych ostatnich najczęściej występują: jałowiec pospolity</w:t>
      </w:r>
      <w:r w:rsidR="00B36109" w:rsidRPr="00574BAD">
        <w:rPr>
          <w:rFonts w:eastAsia="Times New Roman" w:cs="Times New Roman"/>
        </w:rPr>
        <w:t>, kruszyna</w:t>
      </w:r>
      <w:r w:rsidR="00FF3CE8" w:rsidRPr="00574BAD">
        <w:rPr>
          <w:rFonts w:eastAsia="Times New Roman" w:cs="Times New Roman"/>
        </w:rPr>
        <w:t xml:space="preserve">, trzemielina. Najniższe piętro lasu tworzą rośliny runa leśnego. Z uwagi na prowadzoną na tym obszarze od dawna gospodarkę leśną nie </w:t>
      </w:r>
      <w:r w:rsidR="00FF3CE8" w:rsidRPr="00574BAD">
        <w:rPr>
          <w:rFonts w:eastAsia="Times New Roman" w:cs="Times New Roman"/>
        </w:rPr>
        <w:lastRenderedPageBreak/>
        <w:t xml:space="preserve">jest ono tak zróżnicowane biologicznie jak w odpowiednich lasach </w:t>
      </w:r>
      <w:r w:rsidR="00531BCE" w:rsidRPr="00574BAD">
        <w:rPr>
          <w:rFonts w:eastAsia="Times New Roman" w:cs="Times New Roman"/>
        </w:rPr>
        <w:t>naturalnych</w:t>
      </w:r>
      <w:r w:rsidR="00FF3CE8" w:rsidRPr="00574BAD">
        <w:rPr>
          <w:rFonts w:eastAsia="Times New Roman" w:cs="Times New Roman"/>
        </w:rPr>
        <w:t>. Generalną zależnością jest to, że im starszy drzewostan tym zróżnicowanie gatunkowe runa większe i bardziej typowe dla siedliska. najmniej zró</w:t>
      </w:r>
      <w:r w:rsidR="006E7C2F" w:rsidRPr="00574BAD">
        <w:rPr>
          <w:rFonts w:eastAsia="Times New Roman" w:cs="Times New Roman"/>
        </w:rPr>
        <w:t>żnicowane są runa w młodnikach.</w:t>
      </w:r>
    </w:p>
    <w:p w:rsidR="001D4815" w:rsidRPr="00574BAD" w:rsidRDefault="00FF3CE8" w:rsidP="00FF3CE8">
      <w:pPr>
        <w:spacing w:after="0"/>
        <w:jc w:val="both"/>
        <w:rPr>
          <w:rFonts w:eastAsia="Times New Roman" w:cs="Times New Roman"/>
        </w:rPr>
      </w:pPr>
      <w:r w:rsidRPr="00574BAD">
        <w:rPr>
          <w:rFonts w:eastAsia="Times New Roman" w:cs="Times New Roman"/>
        </w:rPr>
        <w:t xml:space="preserve">Fauna jest typowa dla środkowej Polski. Z dużych zwierząt można spotkać sarnę, rzadziej jelenia. </w:t>
      </w:r>
      <w:r w:rsidR="00B21430">
        <w:rPr>
          <w:rFonts w:eastAsia="Times New Roman" w:cs="Times New Roman"/>
        </w:rPr>
        <w:br/>
      </w:r>
      <w:r w:rsidRPr="00574BAD">
        <w:rPr>
          <w:rFonts w:eastAsia="Times New Roman" w:cs="Times New Roman"/>
        </w:rPr>
        <w:t xml:space="preserve">O obecności dzików mogą świadczyć tzw. buchtowiska. Ponadto w rejonie Mławy spotyka się łosie. Poza tym występuje tu większość gatunków zwierząt i ptaków typowych dla ekosystemów leśnych </w:t>
      </w:r>
      <w:r w:rsidR="00B21430">
        <w:rPr>
          <w:rFonts w:eastAsia="Times New Roman" w:cs="Times New Roman"/>
        </w:rPr>
        <w:br/>
      </w:r>
      <w:r w:rsidRPr="00574BAD">
        <w:rPr>
          <w:rFonts w:eastAsia="Times New Roman" w:cs="Times New Roman"/>
        </w:rPr>
        <w:t>i leśno-polnych.</w:t>
      </w:r>
    </w:p>
    <w:p w:rsidR="0072073C" w:rsidRDefault="0072073C" w:rsidP="00FF3CE8">
      <w:pPr>
        <w:spacing w:after="0"/>
        <w:jc w:val="both"/>
        <w:rPr>
          <w:rFonts w:eastAsia="Times New Roman" w:cs="Times New Roman"/>
          <w:sz w:val="20"/>
          <w:szCs w:val="20"/>
        </w:rPr>
      </w:pPr>
    </w:p>
    <w:p w:rsidR="0072073C" w:rsidRPr="007A42EB" w:rsidRDefault="0072073C" w:rsidP="002C0026">
      <w:pPr>
        <w:pStyle w:val="Nagwek2"/>
        <w:pBdr>
          <w:bottom w:val="single" w:sz="8" w:space="1" w:color="4F81BD" w:themeColor="accent1"/>
        </w:pBdr>
        <w:rPr>
          <w:rFonts w:asciiTheme="minorHAnsi" w:hAnsiTheme="minorHAnsi"/>
          <w:i/>
          <w:sz w:val="24"/>
          <w:szCs w:val="24"/>
        </w:rPr>
      </w:pPr>
      <w:bookmarkStart w:id="43" w:name="_Toc370448389"/>
      <w:bookmarkStart w:id="44" w:name="_Toc371684020"/>
      <w:bookmarkStart w:id="45" w:name="_Toc371684586"/>
      <w:bookmarkStart w:id="46" w:name="_Toc371684778"/>
      <w:bookmarkStart w:id="47" w:name="_Toc373325825"/>
      <w:bookmarkStart w:id="48" w:name="_Toc374509031"/>
      <w:r w:rsidRPr="007A42EB">
        <w:rPr>
          <w:rFonts w:asciiTheme="minorHAnsi" w:hAnsiTheme="minorHAnsi"/>
          <w:i/>
          <w:sz w:val="24"/>
          <w:szCs w:val="24"/>
        </w:rPr>
        <w:t>Prawne formy ochrony przyrody</w:t>
      </w:r>
      <w:bookmarkEnd w:id="43"/>
      <w:bookmarkEnd w:id="44"/>
      <w:bookmarkEnd w:id="45"/>
      <w:bookmarkEnd w:id="46"/>
      <w:bookmarkEnd w:id="47"/>
      <w:bookmarkEnd w:id="48"/>
    </w:p>
    <w:p w:rsidR="002C0026" w:rsidRDefault="002C0026" w:rsidP="00AE6B7E">
      <w:pPr>
        <w:pStyle w:val="aaaaanita"/>
        <w:spacing w:line="276" w:lineRule="auto"/>
        <w:rPr>
          <w:rFonts w:asciiTheme="minorHAnsi" w:hAnsiTheme="minorHAnsi"/>
          <w:sz w:val="20"/>
          <w:szCs w:val="20"/>
          <w:lang w:eastAsia="pl-PL"/>
        </w:rPr>
      </w:pPr>
    </w:p>
    <w:p w:rsidR="00621587" w:rsidRPr="00574BAD" w:rsidRDefault="00621587" w:rsidP="00AE6B7E">
      <w:pPr>
        <w:pStyle w:val="aaaaanita"/>
        <w:spacing w:line="276" w:lineRule="auto"/>
        <w:rPr>
          <w:rFonts w:asciiTheme="minorHAnsi" w:hAnsiTheme="minorHAnsi"/>
          <w:lang w:eastAsia="pl-PL"/>
        </w:rPr>
      </w:pPr>
      <w:r w:rsidRPr="00574BAD">
        <w:rPr>
          <w:rFonts w:asciiTheme="minorHAnsi" w:hAnsiTheme="minorHAnsi"/>
          <w:lang w:eastAsia="pl-PL"/>
        </w:rPr>
        <w:t>Na terytorium powiatu występują różne typy ekosystemów odmiennych pod względem przyrodniczym i</w:t>
      </w:r>
      <w:r w:rsidR="00392D6A">
        <w:rPr>
          <w:rFonts w:asciiTheme="minorHAnsi" w:hAnsiTheme="minorHAnsi"/>
          <w:lang w:eastAsia="pl-PL"/>
        </w:rPr>
        <w:t xml:space="preserve"> </w:t>
      </w:r>
      <w:r w:rsidRPr="00574BAD">
        <w:rPr>
          <w:rFonts w:asciiTheme="minorHAnsi" w:hAnsiTheme="minorHAnsi"/>
          <w:lang w:eastAsia="pl-PL"/>
        </w:rPr>
        <w:t>krajobrazowym. Są</w:t>
      </w:r>
      <w:r w:rsidR="00392D6A">
        <w:rPr>
          <w:rFonts w:asciiTheme="minorHAnsi" w:hAnsiTheme="minorHAnsi"/>
          <w:lang w:eastAsia="pl-PL"/>
        </w:rPr>
        <w:t xml:space="preserve"> </w:t>
      </w:r>
      <w:r w:rsidRPr="00574BAD">
        <w:rPr>
          <w:rFonts w:asciiTheme="minorHAnsi" w:hAnsiTheme="minorHAnsi"/>
          <w:lang w:eastAsia="pl-PL"/>
        </w:rPr>
        <w:t>to zarówno ekosystemy naturalne, jak i</w:t>
      </w:r>
      <w:r w:rsidR="00392D6A">
        <w:rPr>
          <w:rFonts w:asciiTheme="minorHAnsi" w:hAnsiTheme="minorHAnsi"/>
          <w:lang w:eastAsia="pl-PL"/>
        </w:rPr>
        <w:t xml:space="preserve"> </w:t>
      </w:r>
      <w:r w:rsidRPr="00574BAD">
        <w:rPr>
          <w:rFonts w:asciiTheme="minorHAnsi" w:hAnsiTheme="minorHAnsi"/>
          <w:lang w:eastAsia="pl-PL"/>
        </w:rPr>
        <w:t>półnaturalne, przy czym do najważniejszych zalicza się:</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zwarte kompleksy leśne,</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siedliska drzewiaste i krzewiaste wokół zbiorników wodnych,</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roślinność siedlisk łąkowych, w tym zespoły roślinności łąk wilgotnych,</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trawiastą roślinność pastwisk,</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zbliżone do naturalnych siedliska roślinności przywodnej i bagiennej,</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alejowe nasadzenia przydrożne i kępy zieleni śródpolnej,</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zespoły komponowanej roślinności wysokiej parków i cmentarzy,</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zespoły roślinne w obrębie zabudowy i na obrzeżach terenów rolnych oraz w strefach przydrożnych,</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kępowe formacje drzewiaste i krzewiaste towarzyszące zabudowie lub stanowiące skupienia śródpolne,</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rośliny kultur rolniczych z charakterystycznym składem gatunkowym,</w:t>
      </w:r>
    </w:p>
    <w:p w:rsidR="00621587" w:rsidRPr="00574BAD" w:rsidRDefault="00621587" w:rsidP="007A42EB">
      <w:pPr>
        <w:pStyle w:val="aaaaanita"/>
        <w:numPr>
          <w:ilvl w:val="0"/>
          <w:numId w:val="3"/>
        </w:numPr>
        <w:spacing w:line="276" w:lineRule="auto"/>
        <w:rPr>
          <w:rFonts w:asciiTheme="minorHAnsi" w:hAnsiTheme="minorHAnsi"/>
          <w:lang w:eastAsia="pl-PL"/>
        </w:rPr>
      </w:pPr>
      <w:r w:rsidRPr="00574BAD">
        <w:rPr>
          <w:rFonts w:asciiTheme="minorHAnsi" w:hAnsiTheme="minorHAnsi"/>
          <w:lang w:eastAsia="pl-PL"/>
        </w:rPr>
        <w:t>roślinność ruderalną, występującą w miejscach o intensywnej zabudowie.</w:t>
      </w:r>
    </w:p>
    <w:p w:rsidR="0072073C" w:rsidRPr="00574BAD" w:rsidRDefault="0072073C" w:rsidP="00FF3CE8">
      <w:pPr>
        <w:spacing w:after="0"/>
        <w:jc w:val="both"/>
        <w:rPr>
          <w:rFonts w:eastAsia="Times New Roman" w:cs="Times New Roman"/>
        </w:rPr>
      </w:pPr>
    </w:p>
    <w:p w:rsidR="002C0026" w:rsidRPr="00574BAD" w:rsidRDefault="00DC5179" w:rsidP="00B36109">
      <w:pPr>
        <w:pStyle w:val="aaaaanita"/>
        <w:spacing w:line="276" w:lineRule="auto"/>
        <w:rPr>
          <w:rFonts w:asciiTheme="minorHAnsi" w:hAnsiTheme="minorHAnsi"/>
          <w:lang w:eastAsia="pl-PL"/>
        </w:rPr>
      </w:pPr>
      <w:r w:rsidRPr="00574BAD">
        <w:rPr>
          <w:rFonts w:asciiTheme="minorHAnsi" w:hAnsiTheme="minorHAnsi"/>
          <w:lang w:eastAsia="pl-PL"/>
        </w:rPr>
        <w:t>Obiekty i obszary przyrodnicze powiatu mławskiego objęte ochroną prawną zajmują powierzchnię 59 378,2 ha, co stanowi 50,2% powierzchni powiatu.</w:t>
      </w:r>
    </w:p>
    <w:p w:rsidR="00B36109" w:rsidRPr="00574BAD" w:rsidRDefault="00B36109" w:rsidP="00B36109">
      <w:pPr>
        <w:pStyle w:val="aaaaanita"/>
        <w:spacing w:line="276" w:lineRule="auto"/>
        <w:rPr>
          <w:rFonts w:asciiTheme="minorHAnsi" w:hAnsiTheme="minorHAnsi"/>
          <w:lang w:eastAsia="pl-PL"/>
        </w:rPr>
      </w:pPr>
    </w:p>
    <w:p w:rsidR="00621587" w:rsidRPr="00574BAD" w:rsidRDefault="00DC5179" w:rsidP="00DC5179">
      <w:pPr>
        <w:pStyle w:val="Legenda"/>
        <w:rPr>
          <w:rFonts w:asciiTheme="minorHAnsi" w:hAnsiTheme="minorHAnsi"/>
          <w:b/>
          <w:bCs/>
          <w:sz w:val="20"/>
          <w:szCs w:val="20"/>
        </w:rPr>
      </w:pPr>
      <w:bookmarkStart w:id="49" w:name="_Toc199319124"/>
      <w:bookmarkStart w:id="50" w:name="_Toc213337160"/>
      <w:bookmarkStart w:id="51" w:name="_Toc339350238"/>
      <w:bookmarkStart w:id="52" w:name="_Toc373325290"/>
      <w:bookmarkStart w:id="53" w:name="_Toc384320009"/>
      <w:r w:rsidRPr="00574BAD">
        <w:rPr>
          <w:rFonts w:asciiTheme="minorHAnsi" w:hAnsiTheme="minorHAnsi"/>
          <w:b/>
          <w:sz w:val="20"/>
          <w:szCs w:val="20"/>
        </w:rPr>
        <w:t xml:space="preserve">Tabela </w:t>
      </w:r>
      <w:r w:rsidR="00C401D0" w:rsidRPr="00574BAD">
        <w:rPr>
          <w:rFonts w:asciiTheme="minorHAnsi" w:hAnsiTheme="minorHAnsi"/>
          <w:b/>
          <w:sz w:val="20"/>
          <w:szCs w:val="20"/>
        </w:rPr>
        <w:fldChar w:fldCharType="begin"/>
      </w:r>
      <w:r w:rsidRPr="00574BAD">
        <w:rPr>
          <w:rFonts w:asciiTheme="minorHAnsi" w:hAnsiTheme="minorHAnsi"/>
          <w:b/>
          <w:sz w:val="20"/>
          <w:szCs w:val="20"/>
        </w:rPr>
        <w:instrText xml:space="preserve"> SEQ Tabela \* ARABIC </w:instrText>
      </w:r>
      <w:r w:rsidR="00C401D0" w:rsidRPr="00574BAD">
        <w:rPr>
          <w:rFonts w:asciiTheme="minorHAnsi" w:hAnsiTheme="minorHAnsi"/>
          <w:b/>
          <w:sz w:val="20"/>
          <w:szCs w:val="20"/>
        </w:rPr>
        <w:fldChar w:fldCharType="separate"/>
      </w:r>
      <w:r w:rsidR="008D2B13">
        <w:rPr>
          <w:rFonts w:asciiTheme="minorHAnsi" w:hAnsiTheme="minorHAnsi"/>
          <w:b/>
          <w:noProof/>
          <w:sz w:val="20"/>
          <w:szCs w:val="20"/>
        </w:rPr>
        <w:t>3</w:t>
      </w:r>
      <w:r w:rsidR="00C401D0" w:rsidRPr="00574BAD">
        <w:rPr>
          <w:rFonts w:asciiTheme="minorHAnsi" w:hAnsiTheme="minorHAnsi"/>
          <w:b/>
          <w:sz w:val="20"/>
          <w:szCs w:val="20"/>
        </w:rPr>
        <w:fldChar w:fldCharType="end"/>
      </w:r>
      <w:r w:rsidR="00574BAD" w:rsidRPr="00574BAD">
        <w:rPr>
          <w:rFonts w:asciiTheme="minorHAnsi" w:hAnsiTheme="minorHAnsi"/>
          <w:b/>
          <w:sz w:val="20"/>
          <w:szCs w:val="20"/>
        </w:rPr>
        <w:t xml:space="preserve"> </w:t>
      </w:r>
      <w:r w:rsidR="00621587" w:rsidRPr="00574BAD">
        <w:rPr>
          <w:rFonts w:asciiTheme="minorHAnsi" w:hAnsiTheme="minorHAnsi"/>
          <w:b/>
          <w:bCs/>
          <w:sz w:val="20"/>
          <w:szCs w:val="20"/>
        </w:rPr>
        <w:t>Formy ochrony przyrody na terenie powiatu</w:t>
      </w:r>
      <w:bookmarkEnd w:id="49"/>
      <w:r w:rsidR="00621587" w:rsidRPr="00574BAD">
        <w:rPr>
          <w:rFonts w:asciiTheme="minorHAnsi" w:hAnsiTheme="minorHAnsi"/>
          <w:b/>
          <w:bCs/>
          <w:sz w:val="20"/>
          <w:szCs w:val="20"/>
        </w:rPr>
        <w:t xml:space="preserve"> mławskiego</w:t>
      </w:r>
      <w:bookmarkEnd w:id="50"/>
      <w:bookmarkEnd w:id="51"/>
      <w:bookmarkEnd w:id="52"/>
      <w:bookmarkEnd w:id="53"/>
    </w:p>
    <w:tbl>
      <w:tblPr>
        <w:tblW w:w="3885" w:type="pct"/>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2637"/>
        <w:gridCol w:w="624"/>
        <w:gridCol w:w="1913"/>
        <w:gridCol w:w="1984"/>
      </w:tblGrid>
      <w:tr w:rsidR="00621587" w:rsidRPr="00B21430" w:rsidTr="002C0026">
        <w:trPr>
          <w:trHeight w:hRule="exact" w:val="301"/>
          <w:tblHeader/>
        </w:trPr>
        <w:tc>
          <w:tcPr>
            <w:tcW w:w="1842" w:type="pct"/>
            <w:vAlign w:val="center"/>
          </w:tcPr>
          <w:p w:rsidR="00621587" w:rsidRPr="00B21430" w:rsidRDefault="00621587" w:rsidP="00621587">
            <w:pPr>
              <w:pStyle w:val="Nagwek8"/>
              <w:spacing w:before="0"/>
              <w:jc w:val="center"/>
              <w:rPr>
                <w:rFonts w:asciiTheme="minorHAnsi" w:eastAsiaTheme="minorHAnsi" w:hAnsiTheme="minorHAnsi" w:cstheme="minorBidi"/>
                <w:b/>
                <w:bCs/>
                <w:color w:val="4F81BD" w:themeColor="accent1"/>
                <w:sz w:val="18"/>
                <w:szCs w:val="18"/>
              </w:rPr>
            </w:pPr>
            <w:r w:rsidRPr="00B21430">
              <w:rPr>
                <w:rFonts w:asciiTheme="minorHAnsi" w:eastAsiaTheme="minorHAnsi" w:hAnsiTheme="minorHAnsi" w:cstheme="minorBidi"/>
                <w:b/>
                <w:bCs/>
                <w:color w:val="4F81BD" w:themeColor="accent1"/>
                <w:sz w:val="18"/>
                <w:szCs w:val="18"/>
              </w:rPr>
              <w:t>Forma ochrony</w:t>
            </w:r>
          </w:p>
        </w:tc>
        <w:tc>
          <w:tcPr>
            <w:tcW w:w="436" w:type="pct"/>
            <w:vAlign w:val="center"/>
          </w:tcPr>
          <w:p w:rsidR="00621587" w:rsidRPr="00B21430" w:rsidRDefault="00621587" w:rsidP="00621587">
            <w:pPr>
              <w:jc w:val="center"/>
              <w:rPr>
                <w:b/>
                <w:bCs/>
                <w:color w:val="4F81BD" w:themeColor="accent1"/>
                <w:sz w:val="18"/>
                <w:szCs w:val="18"/>
              </w:rPr>
            </w:pPr>
            <w:r w:rsidRPr="00B21430">
              <w:rPr>
                <w:b/>
                <w:bCs/>
                <w:color w:val="4F81BD" w:themeColor="accent1"/>
                <w:sz w:val="18"/>
                <w:szCs w:val="18"/>
              </w:rPr>
              <w:t>Ilość</w:t>
            </w:r>
          </w:p>
        </w:tc>
        <w:tc>
          <w:tcPr>
            <w:tcW w:w="1336" w:type="pct"/>
            <w:vAlign w:val="center"/>
          </w:tcPr>
          <w:p w:rsidR="00621587" w:rsidRPr="00B21430" w:rsidRDefault="00621587" w:rsidP="00621587">
            <w:pPr>
              <w:jc w:val="center"/>
              <w:rPr>
                <w:b/>
                <w:bCs/>
                <w:color w:val="4F81BD" w:themeColor="accent1"/>
                <w:sz w:val="18"/>
                <w:szCs w:val="18"/>
              </w:rPr>
            </w:pPr>
            <w:r w:rsidRPr="00B21430">
              <w:rPr>
                <w:b/>
                <w:bCs/>
                <w:color w:val="4F81BD" w:themeColor="accent1"/>
                <w:sz w:val="18"/>
                <w:szCs w:val="18"/>
              </w:rPr>
              <w:t>Powierzchnia ogólna w ha</w:t>
            </w:r>
          </w:p>
        </w:tc>
        <w:tc>
          <w:tcPr>
            <w:tcW w:w="1387" w:type="pct"/>
            <w:vAlign w:val="center"/>
          </w:tcPr>
          <w:p w:rsidR="00621587" w:rsidRPr="00B21430" w:rsidRDefault="00621587" w:rsidP="00621587">
            <w:pPr>
              <w:jc w:val="center"/>
              <w:rPr>
                <w:b/>
                <w:bCs/>
                <w:color w:val="4F81BD" w:themeColor="accent1"/>
                <w:sz w:val="18"/>
                <w:szCs w:val="18"/>
              </w:rPr>
            </w:pPr>
            <w:r w:rsidRPr="00B21430">
              <w:rPr>
                <w:b/>
                <w:bCs/>
                <w:color w:val="4F81BD" w:themeColor="accent1"/>
                <w:sz w:val="18"/>
                <w:szCs w:val="18"/>
              </w:rPr>
              <w:t>% powierzchni powiatu</w:t>
            </w:r>
          </w:p>
        </w:tc>
      </w:tr>
      <w:tr w:rsidR="00621587" w:rsidRPr="00B21430" w:rsidTr="00B21430">
        <w:trPr>
          <w:trHeight w:hRule="exact" w:val="284"/>
        </w:trPr>
        <w:tc>
          <w:tcPr>
            <w:tcW w:w="1842" w:type="pct"/>
            <w:vAlign w:val="center"/>
          </w:tcPr>
          <w:p w:rsidR="00621587" w:rsidRPr="00B21430" w:rsidRDefault="00621587" w:rsidP="00B21430">
            <w:pPr>
              <w:pStyle w:val="Stopka"/>
              <w:tabs>
                <w:tab w:val="clear" w:pos="4536"/>
                <w:tab w:val="clear" w:pos="9072"/>
              </w:tabs>
              <w:rPr>
                <w:sz w:val="18"/>
                <w:szCs w:val="18"/>
              </w:rPr>
            </w:pPr>
            <w:r w:rsidRPr="00B21430">
              <w:rPr>
                <w:sz w:val="18"/>
                <w:szCs w:val="18"/>
              </w:rPr>
              <w:t>Rezerwaty przyrody</w:t>
            </w:r>
          </w:p>
        </w:tc>
        <w:tc>
          <w:tcPr>
            <w:tcW w:w="436" w:type="pct"/>
            <w:vAlign w:val="center"/>
          </w:tcPr>
          <w:p w:rsidR="00621587" w:rsidRPr="00B21430" w:rsidRDefault="00621587" w:rsidP="00B21430">
            <w:pPr>
              <w:rPr>
                <w:sz w:val="18"/>
                <w:szCs w:val="18"/>
              </w:rPr>
            </w:pPr>
            <w:r w:rsidRPr="00B21430">
              <w:rPr>
                <w:sz w:val="18"/>
                <w:szCs w:val="18"/>
              </w:rPr>
              <w:t>3</w:t>
            </w:r>
          </w:p>
        </w:tc>
        <w:tc>
          <w:tcPr>
            <w:tcW w:w="1336" w:type="pct"/>
            <w:vAlign w:val="center"/>
          </w:tcPr>
          <w:p w:rsidR="00621587" w:rsidRPr="00B21430" w:rsidRDefault="00621587" w:rsidP="00B21430">
            <w:pPr>
              <w:jc w:val="center"/>
              <w:rPr>
                <w:sz w:val="18"/>
                <w:szCs w:val="18"/>
              </w:rPr>
            </w:pPr>
            <w:r w:rsidRPr="00B21430">
              <w:rPr>
                <w:sz w:val="18"/>
                <w:szCs w:val="18"/>
              </w:rPr>
              <w:t>473,54</w:t>
            </w:r>
          </w:p>
        </w:tc>
        <w:tc>
          <w:tcPr>
            <w:tcW w:w="1387" w:type="pct"/>
            <w:vAlign w:val="center"/>
          </w:tcPr>
          <w:p w:rsidR="00621587" w:rsidRPr="00B21430" w:rsidRDefault="00621587" w:rsidP="00B21430">
            <w:pPr>
              <w:pStyle w:val="tabele"/>
              <w:rPr>
                <w:sz w:val="18"/>
                <w:szCs w:val="18"/>
              </w:rPr>
            </w:pPr>
            <w:r w:rsidRPr="00B21430">
              <w:rPr>
                <w:sz w:val="18"/>
                <w:szCs w:val="18"/>
              </w:rPr>
              <w:t>0,4</w:t>
            </w:r>
          </w:p>
        </w:tc>
      </w:tr>
      <w:tr w:rsidR="00621587" w:rsidRPr="00B21430" w:rsidTr="00B21430">
        <w:trPr>
          <w:trHeight w:hRule="exact" w:val="284"/>
        </w:trPr>
        <w:tc>
          <w:tcPr>
            <w:tcW w:w="1842" w:type="pct"/>
            <w:vAlign w:val="center"/>
          </w:tcPr>
          <w:p w:rsidR="00621587" w:rsidRPr="00B21430" w:rsidRDefault="00621587" w:rsidP="00B21430">
            <w:pPr>
              <w:rPr>
                <w:sz w:val="18"/>
                <w:szCs w:val="18"/>
              </w:rPr>
            </w:pPr>
            <w:r w:rsidRPr="00B21430">
              <w:rPr>
                <w:sz w:val="18"/>
                <w:szCs w:val="18"/>
              </w:rPr>
              <w:t>Obszary chronionego krajobrazu</w:t>
            </w:r>
          </w:p>
        </w:tc>
        <w:tc>
          <w:tcPr>
            <w:tcW w:w="436" w:type="pct"/>
            <w:vAlign w:val="center"/>
          </w:tcPr>
          <w:p w:rsidR="00621587" w:rsidRPr="00B21430" w:rsidRDefault="00621587" w:rsidP="00B21430">
            <w:pPr>
              <w:rPr>
                <w:sz w:val="18"/>
                <w:szCs w:val="18"/>
              </w:rPr>
            </w:pPr>
            <w:r w:rsidRPr="00B21430">
              <w:rPr>
                <w:sz w:val="18"/>
                <w:szCs w:val="18"/>
              </w:rPr>
              <w:t>3</w:t>
            </w:r>
          </w:p>
        </w:tc>
        <w:tc>
          <w:tcPr>
            <w:tcW w:w="1336" w:type="pct"/>
            <w:vAlign w:val="center"/>
          </w:tcPr>
          <w:p w:rsidR="00621587" w:rsidRPr="00B21430" w:rsidRDefault="00621587" w:rsidP="00B21430">
            <w:pPr>
              <w:jc w:val="center"/>
              <w:rPr>
                <w:sz w:val="18"/>
                <w:szCs w:val="18"/>
              </w:rPr>
            </w:pPr>
            <w:r w:rsidRPr="00B21430">
              <w:rPr>
                <w:sz w:val="18"/>
                <w:szCs w:val="18"/>
              </w:rPr>
              <w:t>58 833,4</w:t>
            </w:r>
          </w:p>
        </w:tc>
        <w:tc>
          <w:tcPr>
            <w:tcW w:w="1387" w:type="pct"/>
            <w:vAlign w:val="center"/>
          </w:tcPr>
          <w:p w:rsidR="00621587" w:rsidRPr="00B21430" w:rsidRDefault="00621587" w:rsidP="00B21430">
            <w:pPr>
              <w:jc w:val="center"/>
              <w:rPr>
                <w:sz w:val="18"/>
                <w:szCs w:val="18"/>
              </w:rPr>
            </w:pPr>
            <w:r w:rsidRPr="00B21430">
              <w:rPr>
                <w:sz w:val="18"/>
                <w:szCs w:val="18"/>
              </w:rPr>
              <w:t>49,8</w:t>
            </w:r>
          </w:p>
        </w:tc>
      </w:tr>
      <w:tr w:rsidR="00621587" w:rsidRPr="00B21430" w:rsidTr="00B21430">
        <w:trPr>
          <w:trHeight w:hRule="exact" w:val="284"/>
        </w:trPr>
        <w:tc>
          <w:tcPr>
            <w:tcW w:w="1842" w:type="pct"/>
            <w:vAlign w:val="center"/>
          </w:tcPr>
          <w:p w:rsidR="00621587" w:rsidRPr="00B21430" w:rsidRDefault="00621587" w:rsidP="00B21430">
            <w:pPr>
              <w:rPr>
                <w:sz w:val="18"/>
                <w:szCs w:val="18"/>
              </w:rPr>
            </w:pPr>
            <w:r w:rsidRPr="00B21430">
              <w:rPr>
                <w:sz w:val="18"/>
                <w:szCs w:val="18"/>
              </w:rPr>
              <w:t xml:space="preserve">Stanowiska dokumentacyjne </w:t>
            </w:r>
          </w:p>
        </w:tc>
        <w:tc>
          <w:tcPr>
            <w:tcW w:w="436" w:type="pct"/>
            <w:vAlign w:val="center"/>
          </w:tcPr>
          <w:p w:rsidR="00621587" w:rsidRPr="00B21430" w:rsidRDefault="00621587" w:rsidP="00B21430">
            <w:pPr>
              <w:rPr>
                <w:sz w:val="18"/>
                <w:szCs w:val="18"/>
              </w:rPr>
            </w:pPr>
            <w:r w:rsidRPr="00B21430">
              <w:rPr>
                <w:sz w:val="18"/>
                <w:szCs w:val="18"/>
              </w:rPr>
              <w:t>1</w:t>
            </w:r>
          </w:p>
        </w:tc>
        <w:tc>
          <w:tcPr>
            <w:tcW w:w="1336" w:type="pct"/>
            <w:vAlign w:val="center"/>
          </w:tcPr>
          <w:p w:rsidR="00621587" w:rsidRPr="00B21430" w:rsidRDefault="00621587" w:rsidP="00B21430">
            <w:pPr>
              <w:jc w:val="center"/>
              <w:rPr>
                <w:sz w:val="18"/>
                <w:szCs w:val="18"/>
              </w:rPr>
            </w:pPr>
            <w:r w:rsidRPr="00B21430">
              <w:rPr>
                <w:sz w:val="18"/>
                <w:szCs w:val="18"/>
              </w:rPr>
              <w:t>514,96</w:t>
            </w:r>
          </w:p>
        </w:tc>
        <w:tc>
          <w:tcPr>
            <w:tcW w:w="1387" w:type="pct"/>
            <w:vAlign w:val="center"/>
          </w:tcPr>
          <w:p w:rsidR="00621587" w:rsidRPr="00B21430" w:rsidRDefault="00621587" w:rsidP="00B21430">
            <w:pPr>
              <w:jc w:val="center"/>
              <w:rPr>
                <w:sz w:val="18"/>
                <w:szCs w:val="18"/>
              </w:rPr>
            </w:pPr>
            <w:r w:rsidRPr="00B21430">
              <w:rPr>
                <w:sz w:val="18"/>
                <w:szCs w:val="18"/>
              </w:rPr>
              <w:t>0,4</w:t>
            </w:r>
          </w:p>
        </w:tc>
      </w:tr>
      <w:tr w:rsidR="00621587" w:rsidRPr="00B21430" w:rsidTr="00B21430">
        <w:trPr>
          <w:trHeight w:hRule="exact" w:val="284"/>
        </w:trPr>
        <w:tc>
          <w:tcPr>
            <w:tcW w:w="1842" w:type="pct"/>
            <w:vAlign w:val="center"/>
          </w:tcPr>
          <w:p w:rsidR="00621587" w:rsidRPr="00B21430" w:rsidRDefault="00621587" w:rsidP="00B21430">
            <w:pPr>
              <w:rPr>
                <w:sz w:val="18"/>
                <w:szCs w:val="18"/>
              </w:rPr>
            </w:pPr>
            <w:r w:rsidRPr="00B21430">
              <w:rPr>
                <w:sz w:val="18"/>
                <w:szCs w:val="18"/>
              </w:rPr>
              <w:t>Użytki ekologiczne</w:t>
            </w:r>
          </w:p>
        </w:tc>
        <w:tc>
          <w:tcPr>
            <w:tcW w:w="436" w:type="pct"/>
            <w:vAlign w:val="center"/>
          </w:tcPr>
          <w:p w:rsidR="00621587" w:rsidRPr="00B21430" w:rsidRDefault="00621587" w:rsidP="00B21430">
            <w:pPr>
              <w:rPr>
                <w:sz w:val="18"/>
                <w:szCs w:val="18"/>
              </w:rPr>
            </w:pPr>
            <w:r w:rsidRPr="00B21430">
              <w:rPr>
                <w:sz w:val="18"/>
                <w:szCs w:val="18"/>
              </w:rPr>
              <w:t>10</w:t>
            </w:r>
          </w:p>
        </w:tc>
        <w:tc>
          <w:tcPr>
            <w:tcW w:w="1336" w:type="pct"/>
            <w:vAlign w:val="center"/>
          </w:tcPr>
          <w:p w:rsidR="00621587" w:rsidRPr="00B21430" w:rsidRDefault="00621587" w:rsidP="00B21430">
            <w:pPr>
              <w:jc w:val="center"/>
              <w:rPr>
                <w:sz w:val="18"/>
                <w:szCs w:val="18"/>
              </w:rPr>
            </w:pPr>
            <w:r w:rsidRPr="00B21430">
              <w:rPr>
                <w:sz w:val="18"/>
                <w:szCs w:val="18"/>
              </w:rPr>
              <w:t>29,8</w:t>
            </w:r>
          </w:p>
        </w:tc>
        <w:tc>
          <w:tcPr>
            <w:tcW w:w="1387" w:type="pct"/>
            <w:vAlign w:val="center"/>
          </w:tcPr>
          <w:p w:rsidR="00621587" w:rsidRPr="00B21430" w:rsidRDefault="00621587" w:rsidP="00B21430">
            <w:pPr>
              <w:jc w:val="center"/>
              <w:rPr>
                <w:sz w:val="18"/>
                <w:szCs w:val="18"/>
              </w:rPr>
            </w:pPr>
            <w:r w:rsidRPr="00B21430">
              <w:rPr>
                <w:sz w:val="18"/>
                <w:szCs w:val="18"/>
              </w:rPr>
              <w:t>0,03</w:t>
            </w:r>
          </w:p>
        </w:tc>
      </w:tr>
      <w:tr w:rsidR="00621587" w:rsidRPr="00B21430" w:rsidTr="00B21430">
        <w:trPr>
          <w:trHeight w:hRule="exact" w:val="284"/>
        </w:trPr>
        <w:tc>
          <w:tcPr>
            <w:tcW w:w="1842" w:type="pct"/>
            <w:vAlign w:val="center"/>
          </w:tcPr>
          <w:p w:rsidR="00621587" w:rsidRPr="00B21430" w:rsidRDefault="00621587" w:rsidP="00B21430">
            <w:pPr>
              <w:rPr>
                <w:sz w:val="18"/>
                <w:szCs w:val="18"/>
              </w:rPr>
            </w:pPr>
            <w:r w:rsidRPr="00B21430">
              <w:rPr>
                <w:sz w:val="18"/>
                <w:szCs w:val="18"/>
              </w:rPr>
              <w:t>Pomniki przyrody (szt.)</w:t>
            </w:r>
          </w:p>
        </w:tc>
        <w:tc>
          <w:tcPr>
            <w:tcW w:w="436" w:type="pct"/>
            <w:vAlign w:val="center"/>
          </w:tcPr>
          <w:p w:rsidR="00621587" w:rsidRPr="00B21430" w:rsidRDefault="00621587" w:rsidP="00B21430">
            <w:pPr>
              <w:rPr>
                <w:sz w:val="18"/>
                <w:szCs w:val="18"/>
              </w:rPr>
            </w:pPr>
            <w:r w:rsidRPr="00B21430">
              <w:rPr>
                <w:sz w:val="18"/>
                <w:szCs w:val="18"/>
              </w:rPr>
              <w:t>63 szt.</w:t>
            </w:r>
          </w:p>
        </w:tc>
        <w:tc>
          <w:tcPr>
            <w:tcW w:w="1336" w:type="pct"/>
            <w:vAlign w:val="center"/>
          </w:tcPr>
          <w:p w:rsidR="00621587" w:rsidRPr="00B21430" w:rsidRDefault="00621587" w:rsidP="00B21430">
            <w:pPr>
              <w:jc w:val="center"/>
              <w:rPr>
                <w:sz w:val="18"/>
                <w:szCs w:val="18"/>
              </w:rPr>
            </w:pPr>
            <w:r w:rsidRPr="00B21430">
              <w:rPr>
                <w:sz w:val="18"/>
                <w:szCs w:val="18"/>
              </w:rPr>
              <w:t>-</w:t>
            </w:r>
          </w:p>
        </w:tc>
        <w:tc>
          <w:tcPr>
            <w:tcW w:w="1387" w:type="pct"/>
            <w:vAlign w:val="center"/>
          </w:tcPr>
          <w:p w:rsidR="00621587" w:rsidRPr="00B21430" w:rsidRDefault="00621587" w:rsidP="00B21430">
            <w:pPr>
              <w:jc w:val="center"/>
              <w:rPr>
                <w:sz w:val="18"/>
                <w:szCs w:val="18"/>
              </w:rPr>
            </w:pPr>
            <w:r w:rsidRPr="00B21430">
              <w:rPr>
                <w:sz w:val="18"/>
                <w:szCs w:val="18"/>
              </w:rPr>
              <w:t>-</w:t>
            </w:r>
          </w:p>
        </w:tc>
      </w:tr>
      <w:tr w:rsidR="00621587" w:rsidRPr="00B21430" w:rsidTr="002C0026">
        <w:trPr>
          <w:trHeight w:hRule="exact" w:val="1735"/>
        </w:trPr>
        <w:tc>
          <w:tcPr>
            <w:tcW w:w="1842" w:type="pct"/>
            <w:vAlign w:val="center"/>
          </w:tcPr>
          <w:p w:rsidR="00621587" w:rsidRPr="00B21430" w:rsidRDefault="00621587" w:rsidP="00621587">
            <w:pPr>
              <w:spacing w:after="0"/>
              <w:rPr>
                <w:sz w:val="18"/>
                <w:szCs w:val="18"/>
              </w:rPr>
            </w:pPr>
            <w:r w:rsidRPr="00B21430">
              <w:rPr>
                <w:sz w:val="18"/>
                <w:szCs w:val="18"/>
              </w:rPr>
              <w:t xml:space="preserve">Natura 2000: </w:t>
            </w:r>
          </w:p>
          <w:p w:rsidR="00621587" w:rsidRPr="00B21430" w:rsidRDefault="00621587" w:rsidP="007A42EB">
            <w:pPr>
              <w:pStyle w:val="Akapitzlist"/>
              <w:numPr>
                <w:ilvl w:val="0"/>
                <w:numId w:val="4"/>
              </w:numPr>
              <w:spacing w:after="0"/>
              <w:rPr>
                <w:i/>
                <w:iCs/>
                <w:sz w:val="18"/>
                <w:szCs w:val="18"/>
              </w:rPr>
            </w:pPr>
            <w:r w:rsidRPr="00B21430">
              <w:rPr>
                <w:i/>
                <w:iCs/>
                <w:sz w:val="18"/>
                <w:szCs w:val="18"/>
              </w:rPr>
              <w:t>Specjalne Obszary Ochrony</w:t>
            </w:r>
          </w:p>
          <w:p w:rsidR="00621587" w:rsidRPr="00B21430" w:rsidRDefault="00621587" w:rsidP="007A42EB">
            <w:pPr>
              <w:pStyle w:val="Akapitzlist"/>
              <w:numPr>
                <w:ilvl w:val="0"/>
                <w:numId w:val="5"/>
              </w:numPr>
              <w:spacing w:after="0"/>
              <w:rPr>
                <w:sz w:val="18"/>
                <w:szCs w:val="18"/>
              </w:rPr>
            </w:pPr>
            <w:r w:rsidRPr="00B21430">
              <w:rPr>
                <w:sz w:val="18"/>
                <w:szCs w:val="18"/>
              </w:rPr>
              <w:t>Baranie Góry</w:t>
            </w:r>
          </w:p>
          <w:p w:rsidR="00621587" w:rsidRPr="00B21430" w:rsidRDefault="00621587" w:rsidP="007A42EB">
            <w:pPr>
              <w:pStyle w:val="Akapitzlist"/>
              <w:numPr>
                <w:ilvl w:val="0"/>
                <w:numId w:val="5"/>
              </w:numPr>
              <w:spacing w:after="0"/>
              <w:rPr>
                <w:sz w:val="18"/>
                <w:szCs w:val="18"/>
              </w:rPr>
            </w:pPr>
            <w:r w:rsidRPr="00B21430">
              <w:rPr>
                <w:sz w:val="18"/>
                <w:szCs w:val="18"/>
              </w:rPr>
              <w:t xml:space="preserve">Olszyny Rumockie </w:t>
            </w:r>
          </w:p>
          <w:p w:rsidR="00621587" w:rsidRPr="00B21430" w:rsidRDefault="00621587" w:rsidP="007A42EB">
            <w:pPr>
              <w:pStyle w:val="Akapitzlist"/>
              <w:numPr>
                <w:ilvl w:val="0"/>
                <w:numId w:val="4"/>
              </w:numPr>
              <w:spacing w:after="0"/>
              <w:rPr>
                <w:i/>
                <w:iCs/>
                <w:sz w:val="18"/>
                <w:szCs w:val="18"/>
              </w:rPr>
            </w:pPr>
            <w:r w:rsidRPr="00B21430">
              <w:rPr>
                <w:i/>
                <w:iCs/>
                <w:sz w:val="18"/>
                <w:szCs w:val="18"/>
              </w:rPr>
              <w:t>Obszar Specjalnej Ochrony</w:t>
            </w:r>
          </w:p>
          <w:p w:rsidR="00621587" w:rsidRPr="00B21430" w:rsidRDefault="00621587" w:rsidP="007A42EB">
            <w:pPr>
              <w:pStyle w:val="Akapitzlist"/>
              <w:numPr>
                <w:ilvl w:val="0"/>
                <w:numId w:val="5"/>
              </w:numPr>
              <w:spacing w:after="0"/>
              <w:rPr>
                <w:sz w:val="18"/>
                <w:szCs w:val="18"/>
              </w:rPr>
            </w:pPr>
            <w:r w:rsidRPr="00B21430">
              <w:rPr>
                <w:sz w:val="18"/>
                <w:szCs w:val="18"/>
              </w:rPr>
              <w:t>Doliny Wkry i Mławki</w:t>
            </w:r>
          </w:p>
        </w:tc>
        <w:tc>
          <w:tcPr>
            <w:tcW w:w="436" w:type="pct"/>
          </w:tcPr>
          <w:p w:rsidR="00621587" w:rsidRPr="00B21430" w:rsidRDefault="00621587" w:rsidP="00621587">
            <w:pPr>
              <w:spacing w:after="0"/>
              <w:jc w:val="center"/>
              <w:rPr>
                <w:sz w:val="18"/>
                <w:szCs w:val="18"/>
              </w:rPr>
            </w:pPr>
          </w:p>
          <w:p w:rsidR="00B21430" w:rsidRDefault="00B21430" w:rsidP="00B21430">
            <w:pPr>
              <w:spacing w:after="0"/>
              <w:rPr>
                <w:sz w:val="18"/>
                <w:szCs w:val="18"/>
              </w:rPr>
            </w:pPr>
          </w:p>
          <w:p w:rsidR="00621587" w:rsidRPr="00B21430" w:rsidRDefault="00621587" w:rsidP="00B21430">
            <w:pPr>
              <w:spacing w:after="0"/>
              <w:jc w:val="center"/>
              <w:rPr>
                <w:sz w:val="18"/>
                <w:szCs w:val="18"/>
              </w:rPr>
            </w:pPr>
            <w:r w:rsidRPr="00B21430">
              <w:rPr>
                <w:sz w:val="18"/>
                <w:szCs w:val="18"/>
              </w:rPr>
              <w:t>3</w:t>
            </w:r>
          </w:p>
        </w:tc>
        <w:tc>
          <w:tcPr>
            <w:tcW w:w="1336" w:type="pct"/>
            <w:vAlign w:val="center"/>
          </w:tcPr>
          <w:p w:rsidR="00621587" w:rsidRPr="00B21430" w:rsidRDefault="00621587" w:rsidP="00CD3344">
            <w:pPr>
              <w:spacing w:after="0"/>
              <w:jc w:val="center"/>
              <w:rPr>
                <w:sz w:val="18"/>
                <w:szCs w:val="18"/>
              </w:rPr>
            </w:pPr>
          </w:p>
          <w:p w:rsidR="00621587" w:rsidRPr="00B21430" w:rsidRDefault="00621587" w:rsidP="00CD3344">
            <w:pPr>
              <w:spacing w:after="0"/>
              <w:jc w:val="center"/>
              <w:rPr>
                <w:sz w:val="18"/>
                <w:szCs w:val="18"/>
              </w:rPr>
            </w:pPr>
            <w:r w:rsidRPr="00B21430">
              <w:rPr>
                <w:sz w:val="18"/>
                <w:szCs w:val="18"/>
              </w:rPr>
              <w:t>176,62</w:t>
            </w:r>
          </w:p>
          <w:p w:rsidR="00621587" w:rsidRPr="00B21430" w:rsidRDefault="00621587" w:rsidP="00CD3344">
            <w:pPr>
              <w:spacing w:after="0"/>
              <w:jc w:val="center"/>
              <w:rPr>
                <w:sz w:val="18"/>
                <w:szCs w:val="18"/>
              </w:rPr>
            </w:pPr>
            <w:r w:rsidRPr="00B21430">
              <w:rPr>
                <w:sz w:val="18"/>
                <w:szCs w:val="18"/>
              </w:rPr>
              <w:t>149,51</w:t>
            </w:r>
          </w:p>
          <w:p w:rsidR="00621587" w:rsidRPr="00B21430" w:rsidRDefault="00621587" w:rsidP="00CD3344">
            <w:pPr>
              <w:spacing w:after="0"/>
              <w:jc w:val="center"/>
              <w:rPr>
                <w:sz w:val="18"/>
                <w:szCs w:val="18"/>
              </w:rPr>
            </w:pPr>
          </w:p>
          <w:p w:rsidR="00621587" w:rsidRPr="00B21430" w:rsidRDefault="00621587" w:rsidP="00CD3344">
            <w:pPr>
              <w:spacing w:after="0"/>
              <w:jc w:val="center"/>
              <w:rPr>
                <w:sz w:val="18"/>
                <w:szCs w:val="18"/>
              </w:rPr>
            </w:pPr>
            <w:r w:rsidRPr="00B21430">
              <w:rPr>
                <w:sz w:val="18"/>
                <w:szCs w:val="18"/>
              </w:rPr>
              <w:t>13 105,3</w:t>
            </w:r>
          </w:p>
        </w:tc>
        <w:tc>
          <w:tcPr>
            <w:tcW w:w="1387" w:type="pct"/>
            <w:vAlign w:val="center"/>
          </w:tcPr>
          <w:p w:rsidR="00621587" w:rsidRPr="00B21430" w:rsidRDefault="00621587" w:rsidP="00CD3344">
            <w:pPr>
              <w:spacing w:after="0"/>
              <w:jc w:val="center"/>
              <w:rPr>
                <w:sz w:val="18"/>
                <w:szCs w:val="18"/>
              </w:rPr>
            </w:pPr>
          </w:p>
          <w:p w:rsidR="00621587" w:rsidRPr="00B21430" w:rsidRDefault="00621587" w:rsidP="00CD3344">
            <w:pPr>
              <w:spacing w:after="0"/>
              <w:jc w:val="center"/>
              <w:rPr>
                <w:sz w:val="18"/>
                <w:szCs w:val="18"/>
              </w:rPr>
            </w:pPr>
            <w:r w:rsidRPr="00B21430">
              <w:rPr>
                <w:sz w:val="18"/>
                <w:szCs w:val="18"/>
              </w:rPr>
              <w:t>0,15</w:t>
            </w:r>
          </w:p>
          <w:p w:rsidR="00621587" w:rsidRPr="00B21430" w:rsidRDefault="00621587" w:rsidP="00CD3344">
            <w:pPr>
              <w:spacing w:after="0"/>
              <w:jc w:val="center"/>
              <w:rPr>
                <w:sz w:val="18"/>
                <w:szCs w:val="18"/>
              </w:rPr>
            </w:pPr>
            <w:r w:rsidRPr="00B21430">
              <w:rPr>
                <w:sz w:val="18"/>
                <w:szCs w:val="18"/>
              </w:rPr>
              <w:t>0,13</w:t>
            </w:r>
          </w:p>
          <w:p w:rsidR="00621587" w:rsidRPr="00B21430" w:rsidRDefault="00621587" w:rsidP="00CD3344">
            <w:pPr>
              <w:spacing w:after="0"/>
              <w:jc w:val="center"/>
              <w:rPr>
                <w:sz w:val="18"/>
                <w:szCs w:val="18"/>
              </w:rPr>
            </w:pPr>
          </w:p>
          <w:p w:rsidR="00621587" w:rsidRPr="00B21430" w:rsidRDefault="00621587" w:rsidP="00CD3344">
            <w:pPr>
              <w:spacing w:after="0"/>
              <w:jc w:val="center"/>
              <w:rPr>
                <w:sz w:val="18"/>
                <w:szCs w:val="18"/>
              </w:rPr>
            </w:pPr>
            <w:r w:rsidRPr="00B21430">
              <w:rPr>
                <w:sz w:val="18"/>
                <w:szCs w:val="18"/>
              </w:rPr>
              <w:t>11,09</w:t>
            </w:r>
          </w:p>
        </w:tc>
      </w:tr>
    </w:tbl>
    <w:p w:rsidR="00DC5179" w:rsidRPr="00574BAD" w:rsidRDefault="00DC5179" w:rsidP="00DC5179">
      <w:pPr>
        <w:spacing w:after="0" w:line="240" w:lineRule="auto"/>
        <w:jc w:val="both"/>
        <w:rPr>
          <w:rFonts w:eastAsia="Times New Roman" w:cs="Times New Roman"/>
          <w:i/>
          <w:sz w:val="16"/>
          <w:szCs w:val="16"/>
        </w:rPr>
      </w:pPr>
      <w:r w:rsidRPr="00574BAD">
        <w:rPr>
          <w:rFonts w:eastAsia="Times New Roman" w:cs="Times New Roman"/>
          <w:sz w:val="16"/>
          <w:szCs w:val="16"/>
        </w:rPr>
        <w:t xml:space="preserve">Źródło: </w:t>
      </w:r>
      <w:r w:rsidRPr="00574BAD">
        <w:rPr>
          <w:rFonts w:eastAsia="Times New Roman" w:cs="Times New Roman"/>
          <w:i/>
          <w:sz w:val="16"/>
          <w:szCs w:val="16"/>
        </w:rPr>
        <w:t>Program Ochrony Środowiska Powiatu Mławskiego na lata 2012-2015 z uwzględnieniem lat 2016-2019.</w:t>
      </w:r>
    </w:p>
    <w:p w:rsidR="00621587" w:rsidRDefault="00621587" w:rsidP="001D4815">
      <w:pPr>
        <w:spacing w:after="0"/>
        <w:rPr>
          <w:b/>
          <w:i/>
        </w:rPr>
      </w:pPr>
    </w:p>
    <w:p w:rsidR="00137429" w:rsidRPr="007A42EB" w:rsidRDefault="00621587" w:rsidP="002C0026">
      <w:pPr>
        <w:pStyle w:val="Nagwek2"/>
        <w:rPr>
          <w:rFonts w:asciiTheme="minorHAnsi" w:hAnsiTheme="minorHAnsi"/>
          <w:i/>
          <w:sz w:val="24"/>
          <w:szCs w:val="24"/>
        </w:rPr>
      </w:pPr>
      <w:bookmarkStart w:id="54" w:name="_Toc370448390"/>
      <w:bookmarkStart w:id="55" w:name="_Toc371684021"/>
      <w:bookmarkStart w:id="56" w:name="_Toc371684587"/>
      <w:bookmarkStart w:id="57" w:name="_Toc371684779"/>
      <w:bookmarkStart w:id="58" w:name="_Toc373325826"/>
      <w:bookmarkStart w:id="59" w:name="_Toc374509032"/>
      <w:r w:rsidRPr="007A42EB">
        <w:rPr>
          <w:rFonts w:asciiTheme="minorHAnsi" w:hAnsiTheme="minorHAnsi"/>
          <w:i/>
          <w:sz w:val="24"/>
          <w:szCs w:val="24"/>
        </w:rPr>
        <w:lastRenderedPageBreak/>
        <w:t>Rezerwaty przyrody</w:t>
      </w:r>
      <w:bookmarkEnd w:id="54"/>
      <w:bookmarkEnd w:id="55"/>
      <w:bookmarkEnd w:id="56"/>
      <w:bookmarkEnd w:id="57"/>
      <w:bookmarkEnd w:id="58"/>
      <w:bookmarkEnd w:id="59"/>
    </w:p>
    <w:p w:rsidR="005C4AB0" w:rsidRPr="00137429" w:rsidRDefault="005C4AB0" w:rsidP="001D4815">
      <w:pPr>
        <w:spacing w:after="0"/>
        <w:rPr>
          <w:b/>
          <w:i/>
        </w:rPr>
      </w:pPr>
    </w:p>
    <w:p w:rsidR="00137429" w:rsidRPr="00574BAD" w:rsidRDefault="00137429" w:rsidP="00DA13AE">
      <w:pPr>
        <w:pStyle w:val="Akapitzlist"/>
        <w:numPr>
          <w:ilvl w:val="0"/>
          <w:numId w:val="15"/>
        </w:numPr>
        <w:spacing w:after="0"/>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Rezerwat „Baranie Góry”</w:t>
      </w:r>
    </w:p>
    <w:p w:rsidR="00137429" w:rsidRPr="00574BAD" w:rsidRDefault="00137429" w:rsidP="007A42EB">
      <w:pPr>
        <w:pStyle w:val="aaaaanita"/>
        <w:spacing w:line="276" w:lineRule="auto"/>
        <w:rPr>
          <w:rFonts w:asciiTheme="minorHAnsi" w:hAnsiTheme="minorHAnsi"/>
          <w:lang w:eastAsia="pl-PL"/>
        </w:rPr>
      </w:pPr>
      <w:r w:rsidRPr="00574BAD">
        <w:rPr>
          <w:rFonts w:asciiTheme="minorHAnsi" w:hAnsiTheme="minorHAnsi"/>
          <w:lang w:eastAsia="pl-PL"/>
        </w:rPr>
        <w:t xml:space="preserve">Rezerwat utworzony został w 1994 r. na powierzchni 176,62 ha. Obiekt położony jest przy drodze Mława - Żuromin, w gminie Lipowiec Kościelny, w Nadleśnictwie Dwukoły, leśnictwo Mostowo. Celem ochrony jest naturalny krajobraz leśny o urozmaiconej rzeźbie terenu z wielogatunkowym drzewostanem dąbrowy świetlistej i grądu oraz licznymi stanowiskami roślin rzadkich i chronionych. Flora rezerwatu jest bardzo bogata - liczy blisko 300 gatunków roślin naczyniowych oraz kilka gatunków mszaków. Wśród nich zanotowano występowanie gatunków objętych ochroną ścisłą </w:t>
      </w:r>
      <w:r w:rsidR="00574BAD">
        <w:rPr>
          <w:rFonts w:asciiTheme="minorHAnsi" w:hAnsiTheme="minorHAnsi"/>
          <w:lang w:eastAsia="pl-PL"/>
        </w:rPr>
        <w:br/>
      </w:r>
      <w:r w:rsidRPr="00574BAD">
        <w:rPr>
          <w:rFonts w:asciiTheme="minorHAnsi" w:hAnsiTheme="minorHAnsi"/>
          <w:lang w:eastAsia="pl-PL"/>
        </w:rPr>
        <w:t xml:space="preserve">i częściową. Można tu spotkać takie rośliny jak: podkolan biały, pełnik europejski, orlik pospolity, wawrzynek </w:t>
      </w:r>
      <w:proofErr w:type="spellStart"/>
      <w:r w:rsidRPr="00574BAD">
        <w:rPr>
          <w:rFonts w:asciiTheme="minorHAnsi" w:hAnsiTheme="minorHAnsi"/>
          <w:lang w:eastAsia="pl-PL"/>
        </w:rPr>
        <w:t>wilczełyko</w:t>
      </w:r>
      <w:proofErr w:type="spellEnd"/>
      <w:r w:rsidRPr="00574BAD">
        <w:rPr>
          <w:rFonts w:asciiTheme="minorHAnsi" w:hAnsiTheme="minorHAnsi"/>
          <w:lang w:eastAsia="pl-PL"/>
        </w:rPr>
        <w:t xml:space="preserve">, naparstnica żółta, lilia złotogłów, widłak </w:t>
      </w:r>
      <w:proofErr w:type="spellStart"/>
      <w:r w:rsidRPr="00574BAD">
        <w:rPr>
          <w:rFonts w:asciiTheme="minorHAnsi" w:hAnsiTheme="minorHAnsi"/>
          <w:lang w:eastAsia="pl-PL"/>
        </w:rPr>
        <w:t>jałowcowaty</w:t>
      </w:r>
      <w:proofErr w:type="spellEnd"/>
      <w:r w:rsidRPr="00574BAD">
        <w:rPr>
          <w:rFonts w:asciiTheme="minorHAnsi" w:hAnsiTheme="minorHAnsi"/>
          <w:lang w:eastAsia="pl-PL"/>
        </w:rPr>
        <w:t>, gnieźnik leśny, arnikę górską. Spośród roślin chronionych częściowo, licznie występują: konwalia majowa, kruszyna pospolita, turówka leśna, pierwiosnka lekarska, kalina koralowa, paprotka zwyczajna. Spotkać tu też można drzewa dębu i lipy o obwodach pierśnicy powyżej 200 cm i liczne gatunki ptaków, wśród nich zagrożone wyginięciem, jak:  dzięcioł czarny, muchówka mała, turkawka, pliszka, krzyżodziób świerkowy.</w:t>
      </w:r>
    </w:p>
    <w:p w:rsidR="00621587" w:rsidRDefault="00621587" w:rsidP="001D4815">
      <w:pPr>
        <w:spacing w:after="0"/>
      </w:pPr>
    </w:p>
    <w:p w:rsidR="00137429" w:rsidRPr="00574BAD" w:rsidRDefault="00137429" w:rsidP="00DA13AE">
      <w:pPr>
        <w:pStyle w:val="Akapitzlist"/>
        <w:numPr>
          <w:ilvl w:val="0"/>
          <w:numId w:val="15"/>
        </w:numPr>
        <w:spacing w:after="0"/>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Rezerwat "Olszyny Rumockie"</w:t>
      </w:r>
    </w:p>
    <w:p w:rsidR="00137429" w:rsidRPr="00574BAD" w:rsidRDefault="00137429" w:rsidP="007A42EB">
      <w:pPr>
        <w:pStyle w:val="aaaaanita"/>
        <w:spacing w:line="276" w:lineRule="auto"/>
        <w:rPr>
          <w:rFonts w:asciiTheme="minorHAnsi" w:hAnsiTheme="minorHAnsi"/>
          <w:lang w:eastAsia="pl-PL"/>
        </w:rPr>
      </w:pPr>
      <w:r w:rsidRPr="00574BAD">
        <w:rPr>
          <w:rFonts w:asciiTheme="minorHAnsi" w:hAnsiTheme="minorHAnsi"/>
          <w:lang w:eastAsia="pl-PL"/>
        </w:rPr>
        <w:t xml:space="preserve">Rezerwat utworzony został w 1994 r. na powierzchni 149,51 ha. Położony jest w lasach Nadleśnictwa Dwukoły, leśnictwa Mostowo na terenie wsi Rumoka, gmina Lipowiec Kościelny. Rezerwat leży na tarasie zalewowym i </w:t>
      </w:r>
      <w:proofErr w:type="spellStart"/>
      <w:r w:rsidRPr="00574BAD">
        <w:rPr>
          <w:rFonts w:asciiTheme="minorHAnsi" w:hAnsiTheme="minorHAnsi"/>
          <w:lang w:eastAsia="pl-PL"/>
        </w:rPr>
        <w:t>nadzalewowym</w:t>
      </w:r>
      <w:proofErr w:type="spellEnd"/>
      <w:r w:rsidRPr="00574BAD">
        <w:rPr>
          <w:rFonts w:asciiTheme="minorHAnsi" w:hAnsiTheme="minorHAnsi"/>
          <w:lang w:eastAsia="pl-PL"/>
        </w:rPr>
        <w:t xml:space="preserve"> rzeki Mławki. Rezerwat jest jednym z nielicznych kompleksów leśnych w mało lesistym krajobrazie północno-zachodniego Mazowsza. Celem ochrony rezerwatowej jest zachowanie naturalnych łęgów olszowo-jesionowych oraz miejsc lęgowych licznych gatunków ptaków, w tym bociana czarnego. Na obszarze rezerwatu stwierdzono występowanie ponad 50 gatunków ptaków, z których większość należy do gatunków lęgowych. Do gatunków dominujących należy: zięba, pierwiosnek, pokrzewka czarnołbista, strzyżyk. Znajduje się też tu gniazdo bociana czarnego zasiedlone od wielu lat. Można tu spotkać żerującego żurawia i orlika krzykliwego. Swoje miejsce lęgowe ma tutaj zimorodek - zwany polskim kolibrem. Walory faunistyczne rezerwatu podwyższa fakt występowania w</w:t>
      </w:r>
      <w:r w:rsidR="0012462B">
        <w:rPr>
          <w:rFonts w:asciiTheme="minorHAnsi" w:hAnsiTheme="minorHAnsi"/>
          <w:lang w:eastAsia="pl-PL"/>
        </w:rPr>
        <w:t xml:space="preserve"> </w:t>
      </w:r>
      <w:r w:rsidRPr="00574BAD">
        <w:rPr>
          <w:rFonts w:asciiTheme="minorHAnsi" w:hAnsiTheme="minorHAnsi"/>
          <w:lang w:eastAsia="pl-PL"/>
        </w:rPr>
        <w:t xml:space="preserve">bezpośrednim sąsiedztwie obiektu - rozległego kompleksu łąk </w:t>
      </w:r>
      <w:r w:rsidRPr="00574BAD">
        <w:rPr>
          <w:rFonts w:asciiTheme="minorHAnsi" w:hAnsiTheme="minorHAnsi"/>
          <w:lang w:eastAsia="pl-PL"/>
        </w:rPr>
        <w:br/>
        <w:t xml:space="preserve">i stawów jako miejsca lęgowego szeregu cennych gatunków ptaków, jak: kuklik wielki, sieweczka rzeczna, rycyk, świergotek łąkowy, </w:t>
      </w:r>
      <w:proofErr w:type="spellStart"/>
      <w:r w:rsidRPr="00574BAD">
        <w:rPr>
          <w:rFonts w:asciiTheme="minorHAnsi" w:hAnsiTheme="minorHAnsi"/>
          <w:lang w:eastAsia="pl-PL"/>
        </w:rPr>
        <w:t>świszczak</w:t>
      </w:r>
      <w:proofErr w:type="spellEnd"/>
      <w:r w:rsidRPr="00574BAD">
        <w:rPr>
          <w:rFonts w:asciiTheme="minorHAnsi" w:hAnsiTheme="minorHAnsi"/>
          <w:lang w:eastAsia="pl-PL"/>
        </w:rPr>
        <w:t xml:space="preserve">, łabędź niemy, błotniak popielaty i stawowy, pustułka. Duży obszar rezerwatu umożliwia bytowanie dużych ssaków, jak łoś i sarna oraz mniejszych - lisa, kuny, łasicy, gronostaja. </w:t>
      </w:r>
    </w:p>
    <w:p w:rsidR="002C0026" w:rsidRPr="002C0026" w:rsidRDefault="002C0026" w:rsidP="002C0026">
      <w:pPr>
        <w:pStyle w:val="aaaaanita"/>
        <w:rPr>
          <w:rFonts w:asciiTheme="minorHAnsi" w:hAnsiTheme="minorHAnsi"/>
          <w:sz w:val="20"/>
          <w:szCs w:val="20"/>
          <w:lang w:eastAsia="pl-PL"/>
        </w:rPr>
      </w:pPr>
    </w:p>
    <w:p w:rsidR="00137429" w:rsidRPr="00574BAD" w:rsidRDefault="00137429" w:rsidP="00DA13AE">
      <w:pPr>
        <w:pStyle w:val="Akapitzlist"/>
        <w:numPr>
          <w:ilvl w:val="0"/>
          <w:numId w:val="15"/>
        </w:numPr>
        <w:spacing w:after="0"/>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Rezerwat "Dolina Mławki"</w:t>
      </w:r>
    </w:p>
    <w:p w:rsidR="00137429" w:rsidRPr="00574BAD" w:rsidRDefault="00137429" w:rsidP="007A42EB">
      <w:pPr>
        <w:pStyle w:val="aaaaanita"/>
        <w:spacing w:line="276" w:lineRule="auto"/>
        <w:rPr>
          <w:rFonts w:asciiTheme="minorHAnsi" w:hAnsiTheme="minorHAnsi"/>
          <w:lang w:eastAsia="pl-PL"/>
        </w:rPr>
      </w:pPr>
      <w:r w:rsidRPr="00574BAD">
        <w:rPr>
          <w:rFonts w:asciiTheme="minorHAnsi" w:hAnsiTheme="minorHAnsi"/>
          <w:lang w:eastAsia="pl-PL"/>
        </w:rPr>
        <w:t xml:space="preserve">Rezerwat biocenotyczno-fitocenotyczny utworzony został w 1994 r. na powierzchni 147,41 ha. Rezerwat położony jest w dolinie rzeki Mławki, na terenie lasów Nadleśnictwa Dwukoły, leśnictwa Ratowo, gruntów wsi Grądek w gminie Szreńsk, w sąsiedztwie drogi Zawady - Wola Proszkowska. Rezerwat utworzono dla ochrony dużego kompleksu olsu i olsu jesionowego o typowej strukturze </w:t>
      </w:r>
      <w:r w:rsidR="00574BAD">
        <w:rPr>
          <w:rFonts w:asciiTheme="minorHAnsi" w:hAnsiTheme="minorHAnsi"/>
          <w:lang w:eastAsia="pl-PL"/>
        </w:rPr>
        <w:br/>
      </w:r>
      <w:r w:rsidR="00392D6A">
        <w:rPr>
          <w:rFonts w:asciiTheme="minorHAnsi" w:hAnsiTheme="minorHAnsi"/>
          <w:lang w:eastAsia="pl-PL"/>
        </w:rPr>
        <w:t xml:space="preserve">i składzie florystycznym z </w:t>
      </w:r>
      <w:r w:rsidRPr="00574BAD">
        <w:rPr>
          <w:rFonts w:asciiTheme="minorHAnsi" w:hAnsiTheme="minorHAnsi"/>
          <w:lang w:eastAsia="pl-PL"/>
        </w:rPr>
        <w:t xml:space="preserve">licznymi stanowiskami ptaków zagrożonych wyginięciem. Flora rezerwatu liczy blisko 200 gatunków roślin naczyniowych. O fizjonomii warstwy runa łęgów decydują: pokrzywa, kuklik zwisły, </w:t>
      </w:r>
      <w:proofErr w:type="spellStart"/>
      <w:r w:rsidRPr="00574BAD">
        <w:rPr>
          <w:rFonts w:asciiTheme="minorHAnsi" w:hAnsiTheme="minorHAnsi"/>
          <w:lang w:eastAsia="pl-PL"/>
        </w:rPr>
        <w:t>bniec</w:t>
      </w:r>
      <w:proofErr w:type="spellEnd"/>
      <w:r w:rsidRPr="00574BAD">
        <w:rPr>
          <w:rFonts w:asciiTheme="minorHAnsi" w:hAnsiTheme="minorHAnsi"/>
          <w:lang w:eastAsia="pl-PL"/>
        </w:rPr>
        <w:t xml:space="preserve"> czarny; w olszach - dodatkowo występują: turzyca </w:t>
      </w:r>
      <w:proofErr w:type="spellStart"/>
      <w:r w:rsidRPr="00574BAD">
        <w:rPr>
          <w:rFonts w:asciiTheme="minorHAnsi" w:hAnsiTheme="minorHAnsi"/>
          <w:lang w:eastAsia="pl-PL"/>
        </w:rPr>
        <w:t>odległokłosa</w:t>
      </w:r>
      <w:proofErr w:type="spellEnd"/>
      <w:r w:rsidRPr="00574BAD">
        <w:rPr>
          <w:rFonts w:asciiTheme="minorHAnsi" w:hAnsiTheme="minorHAnsi"/>
          <w:lang w:eastAsia="pl-PL"/>
        </w:rPr>
        <w:t xml:space="preserve">, narecznica błotna, karbieniec pospolity, psianka słodkogórz, przytulia czepna, kościenica wodna. Notuje się też występowanie chmielu, który pnąc się po drzewach i krzewach tworzy girlandy nadające niepowtarzalny urok zbiorowiskom i wskazuje na ich naturalność. Na terenie rezerwatu stwierdzono </w:t>
      </w:r>
      <w:r w:rsidRPr="00574BAD">
        <w:rPr>
          <w:rFonts w:asciiTheme="minorHAnsi" w:hAnsiTheme="minorHAnsi"/>
          <w:lang w:eastAsia="pl-PL"/>
        </w:rPr>
        <w:lastRenderedPageBreak/>
        <w:t xml:space="preserve">występowanie blisko 60 gatunków ptaków, z których większość należy do gatunków lęgowych, </w:t>
      </w:r>
      <w:r w:rsidR="00574BAD">
        <w:rPr>
          <w:rFonts w:asciiTheme="minorHAnsi" w:hAnsiTheme="minorHAnsi"/>
          <w:lang w:eastAsia="pl-PL"/>
        </w:rPr>
        <w:br/>
      </w:r>
      <w:r w:rsidRPr="00574BAD">
        <w:rPr>
          <w:rFonts w:asciiTheme="minorHAnsi" w:hAnsiTheme="minorHAnsi"/>
          <w:lang w:eastAsia="pl-PL"/>
        </w:rPr>
        <w:t xml:space="preserve">a część to gatunki w różnym stopniu zagrożone, jak: gołębiarz, dzięcioł średni, świergotek łąkowy, turkawka, dzięcioł czarny, dzięciołek, myszołów, krętogłów, pokrzywnica, dziwonia, gil. Przez rezerwat przepływa ciek Kozak pełniący funkcję rowu melioracyjnego dla sąsiadujących z rezerwatem gruntów użytkowanych rolniczo. </w:t>
      </w:r>
    </w:p>
    <w:p w:rsidR="00137429" w:rsidRPr="007A42EB" w:rsidRDefault="00137429" w:rsidP="002C0026">
      <w:pPr>
        <w:pStyle w:val="Nagwek2"/>
        <w:rPr>
          <w:rFonts w:asciiTheme="minorHAnsi" w:hAnsiTheme="minorHAnsi"/>
          <w:i/>
          <w:sz w:val="24"/>
          <w:szCs w:val="24"/>
        </w:rPr>
      </w:pPr>
      <w:bookmarkStart w:id="60" w:name="_Toc370448391"/>
      <w:bookmarkStart w:id="61" w:name="_Toc371684022"/>
      <w:bookmarkStart w:id="62" w:name="_Toc371684588"/>
      <w:bookmarkStart w:id="63" w:name="_Toc371684780"/>
      <w:bookmarkStart w:id="64" w:name="_Toc373325827"/>
      <w:bookmarkStart w:id="65" w:name="_Toc374509033"/>
      <w:r w:rsidRPr="007A42EB">
        <w:rPr>
          <w:rFonts w:asciiTheme="minorHAnsi" w:hAnsiTheme="minorHAnsi"/>
          <w:i/>
          <w:sz w:val="24"/>
          <w:szCs w:val="24"/>
        </w:rPr>
        <w:t>Obszary chronionego krajobrazu</w:t>
      </w:r>
      <w:bookmarkEnd w:id="60"/>
      <w:bookmarkEnd w:id="61"/>
      <w:bookmarkEnd w:id="62"/>
      <w:bookmarkEnd w:id="63"/>
      <w:bookmarkEnd w:id="64"/>
      <w:bookmarkEnd w:id="65"/>
    </w:p>
    <w:p w:rsidR="00137429" w:rsidRPr="00574BAD" w:rsidRDefault="00137429" w:rsidP="007A42EB">
      <w:pPr>
        <w:pStyle w:val="aaaaanita"/>
        <w:spacing w:line="276" w:lineRule="auto"/>
        <w:rPr>
          <w:rFonts w:asciiTheme="minorHAnsi" w:hAnsiTheme="minorHAnsi"/>
          <w:lang w:eastAsia="pl-PL"/>
        </w:rPr>
      </w:pPr>
      <w:r w:rsidRPr="00574BAD">
        <w:rPr>
          <w:rFonts w:asciiTheme="minorHAnsi" w:hAnsiTheme="minorHAnsi"/>
          <w:lang w:eastAsia="pl-PL"/>
        </w:rPr>
        <w:t xml:space="preserve">Na terenie powiatu  położone są fragmenty trzech obszarów chronionego krajobrazu: </w:t>
      </w:r>
    </w:p>
    <w:p w:rsidR="007A42EB" w:rsidRPr="00574BAD" w:rsidRDefault="00137429" w:rsidP="00DA13AE">
      <w:pPr>
        <w:pStyle w:val="aaaaanita"/>
        <w:numPr>
          <w:ilvl w:val="0"/>
          <w:numId w:val="18"/>
        </w:numPr>
        <w:spacing w:line="276" w:lineRule="auto"/>
        <w:rPr>
          <w:rFonts w:asciiTheme="minorHAnsi" w:hAnsiTheme="minorHAnsi"/>
          <w:lang w:eastAsia="pl-PL"/>
        </w:rPr>
      </w:pPr>
      <w:proofErr w:type="spellStart"/>
      <w:r w:rsidRPr="00574BAD">
        <w:rPr>
          <w:rFonts w:asciiTheme="minorHAnsi" w:hAnsiTheme="minorHAnsi"/>
          <w:i/>
          <w:lang w:eastAsia="pl-PL"/>
        </w:rPr>
        <w:t>Zieluńsko-Rzęgnowski</w:t>
      </w:r>
      <w:proofErr w:type="spellEnd"/>
      <w:r w:rsidRPr="00574BAD">
        <w:rPr>
          <w:rFonts w:asciiTheme="minorHAnsi" w:hAnsiTheme="minorHAnsi"/>
          <w:i/>
          <w:lang w:eastAsia="pl-PL"/>
        </w:rPr>
        <w:t xml:space="preserve"> Obszar Chronionego Krajobrazu</w:t>
      </w:r>
      <w:r w:rsidRPr="00574BAD">
        <w:rPr>
          <w:rFonts w:asciiTheme="minorHAnsi" w:hAnsiTheme="minorHAnsi"/>
          <w:lang w:eastAsia="pl-PL"/>
        </w:rPr>
        <w:t xml:space="preserve"> obejmuje w powiecie mławskim gminy: Dzierzgowo, Szreńsk, Szydłowo, Wieczfnia Kościelna, Wiśniewo, Lipowiec Kościelny i miasto Mławę. Jego powierzchnia całkowita wynosi 38 495,4 ha. </w:t>
      </w:r>
    </w:p>
    <w:p w:rsidR="007A42EB" w:rsidRPr="00574BAD" w:rsidRDefault="00137429" w:rsidP="00DA13AE">
      <w:pPr>
        <w:pStyle w:val="aaaaanita"/>
        <w:numPr>
          <w:ilvl w:val="0"/>
          <w:numId w:val="18"/>
        </w:numPr>
        <w:spacing w:line="276" w:lineRule="auto"/>
        <w:rPr>
          <w:rFonts w:asciiTheme="minorHAnsi" w:hAnsiTheme="minorHAnsi"/>
          <w:lang w:eastAsia="pl-PL"/>
        </w:rPr>
      </w:pPr>
      <w:proofErr w:type="spellStart"/>
      <w:r w:rsidRPr="00574BAD">
        <w:rPr>
          <w:rFonts w:asciiTheme="minorHAnsi" w:hAnsiTheme="minorHAnsi"/>
          <w:i/>
          <w:lang w:eastAsia="pl-PL"/>
        </w:rPr>
        <w:t>Nadwkrzański</w:t>
      </w:r>
      <w:proofErr w:type="spellEnd"/>
      <w:r w:rsidRPr="00574BAD">
        <w:rPr>
          <w:rFonts w:asciiTheme="minorHAnsi" w:hAnsiTheme="minorHAnsi"/>
          <w:i/>
          <w:lang w:eastAsia="pl-PL"/>
        </w:rPr>
        <w:t xml:space="preserve"> Obszar Chronionego Krajobrazu</w:t>
      </w:r>
      <w:r w:rsidRPr="00574BAD">
        <w:rPr>
          <w:rFonts w:asciiTheme="minorHAnsi" w:hAnsiTheme="minorHAnsi"/>
          <w:lang w:eastAsia="pl-PL"/>
        </w:rPr>
        <w:t xml:space="preserve"> obejmuje w powiecie mławskim gminy: Stupsk, Radzanów i Strzegowo. Jego powierzchnia całkowita wynosi 97 910,4 ha. </w:t>
      </w:r>
    </w:p>
    <w:p w:rsidR="00137429" w:rsidRPr="00574BAD" w:rsidRDefault="00137429" w:rsidP="00DA13AE">
      <w:pPr>
        <w:pStyle w:val="aaaaanita"/>
        <w:numPr>
          <w:ilvl w:val="0"/>
          <w:numId w:val="18"/>
        </w:numPr>
        <w:spacing w:line="276" w:lineRule="auto"/>
        <w:rPr>
          <w:rFonts w:asciiTheme="minorHAnsi" w:hAnsiTheme="minorHAnsi"/>
          <w:lang w:eastAsia="pl-PL"/>
        </w:rPr>
      </w:pPr>
      <w:r w:rsidRPr="00574BAD">
        <w:rPr>
          <w:rFonts w:asciiTheme="minorHAnsi" w:hAnsiTheme="minorHAnsi"/>
          <w:i/>
          <w:lang w:eastAsia="pl-PL"/>
        </w:rPr>
        <w:t>Krośnicko-Kosmowski Obszar Chronionego Krajobrazu</w:t>
      </w:r>
      <w:r w:rsidRPr="00574BAD">
        <w:rPr>
          <w:rFonts w:asciiTheme="minorHAnsi" w:hAnsiTheme="minorHAnsi"/>
          <w:lang w:eastAsia="pl-PL"/>
        </w:rPr>
        <w:t xml:space="preserve"> obejmuje w powiecie mławskim gminy: Stupsk i Dzierzgowo. Jego powierzchnia całkowita wynosi 19 547,7 ha. </w:t>
      </w:r>
    </w:p>
    <w:p w:rsidR="00137429" w:rsidRPr="00137429" w:rsidRDefault="00137429" w:rsidP="00137429">
      <w:pPr>
        <w:pStyle w:val="aaaaanita"/>
        <w:rPr>
          <w:rFonts w:asciiTheme="minorHAnsi" w:hAnsiTheme="minorHAnsi"/>
          <w:sz w:val="20"/>
          <w:szCs w:val="20"/>
          <w:lang w:eastAsia="pl-PL"/>
        </w:rPr>
      </w:pPr>
    </w:p>
    <w:p w:rsidR="002C0026" w:rsidRDefault="002C0026" w:rsidP="00574BAD">
      <w:pPr>
        <w:pStyle w:val="Nagwek2"/>
        <w:rPr>
          <w:rFonts w:asciiTheme="minorHAnsi" w:hAnsiTheme="minorHAnsi"/>
          <w:i/>
          <w:sz w:val="24"/>
          <w:szCs w:val="24"/>
        </w:rPr>
      </w:pPr>
      <w:bookmarkStart w:id="66" w:name="_Toc370448392"/>
      <w:bookmarkStart w:id="67" w:name="_Toc371684023"/>
      <w:bookmarkStart w:id="68" w:name="_Toc371684589"/>
      <w:bookmarkStart w:id="69" w:name="_Toc371684781"/>
      <w:bookmarkStart w:id="70" w:name="_Toc373325828"/>
      <w:bookmarkStart w:id="71" w:name="_Toc374509034"/>
      <w:r w:rsidRPr="00574BAD">
        <w:rPr>
          <w:rFonts w:asciiTheme="minorHAnsi" w:hAnsiTheme="minorHAnsi"/>
          <w:i/>
          <w:sz w:val="24"/>
          <w:szCs w:val="24"/>
        </w:rPr>
        <w:t xml:space="preserve">Obszary </w:t>
      </w:r>
      <w:r w:rsidR="008314C3" w:rsidRPr="00574BAD">
        <w:rPr>
          <w:rFonts w:asciiTheme="minorHAnsi" w:hAnsiTheme="minorHAnsi"/>
          <w:i/>
          <w:sz w:val="24"/>
          <w:szCs w:val="24"/>
        </w:rPr>
        <w:t>Natura 2000</w:t>
      </w:r>
      <w:bookmarkEnd w:id="66"/>
      <w:bookmarkEnd w:id="67"/>
      <w:bookmarkEnd w:id="68"/>
      <w:bookmarkEnd w:id="69"/>
      <w:bookmarkEnd w:id="70"/>
      <w:bookmarkEnd w:id="71"/>
    </w:p>
    <w:p w:rsidR="00574BAD" w:rsidRPr="00574BAD" w:rsidRDefault="00574BAD" w:rsidP="00574BAD"/>
    <w:p w:rsidR="008314C3" w:rsidRPr="00574BAD" w:rsidRDefault="008314C3" w:rsidP="00DA13AE">
      <w:pPr>
        <w:pStyle w:val="Akapitzlist"/>
        <w:numPr>
          <w:ilvl w:val="0"/>
          <w:numId w:val="15"/>
        </w:numPr>
        <w:spacing w:after="0"/>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Olszyny Rumockie - PL</w:t>
      </w:r>
      <w:r w:rsidR="00CA7826">
        <w:rPr>
          <w:rFonts w:eastAsia="Times New Roman" w:cs="Times New Roman"/>
          <w:b/>
          <w:i/>
          <w:color w:val="4F81BD" w:themeColor="accent1"/>
          <w:sz w:val="24"/>
          <w:szCs w:val="24"/>
        </w:rPr>
        <w:t>H</w:t>
      </w:r>
      <w:r w:rsidRPr="00574BAD">
        <w:rPr>
          <w:rFonts w:eastAsia="Times New Roman" w:cs="Times New Roman"/>
          <w:b/>
          <w:i/>
          <w:color w:val="4F81BD" w:themeColor="accent1"/>
          <w:sz w:val="24"/>
          <w:szCs w:val="24"/>
        </w:rPr>
        <w:t xml:space="preserve"> 1400</w:t>
      </w:r>
      <w:r w:rsidR="00CA7826">
        <w:rPr>
          <w:rFonts w:eastAsia="Times New Roman" w:cs="Times New Roman"/>
          <w:b/>
          <w:i/>
          <w:color w:val="4F81BD" w:themeColor="accent1"/>
          <w:sz w:val="24"/>
          <w:szCs w:val="24"/>
        </w:rPr>
        <w:t>10</w:t>
      </w:r>
    </w:p>
    <w:p w:rsidR="002B068B" w:rsidRPr="00574BAD" w:rsidRDefault="008314C3" w:rsidP="002B068B">
      <w:pPr>
        <w:autoSpaceDE w:val="0"/>
        <w:autoSpaceDN w:val="0"/>
        <w:adjustRightInd w:val="0"/>
        <w:jc w:val="both"/>
        <w:rPr>
          <w:rFonts w:eastAsia="Times New Roman" w:cs="Times New Roman"/>
        </w:rPr>
      </w:pPr>
      <w:r w:rsidRPr="00574BAD">
        <w:rPr>
          <w:rFonts w:eastAsia="Times New Roman" w:cs="Times New Roman"/>
        </w:rPr>
        <w:t xml:space="preserve">Obszar położony jest w granicach rezerwatu przyrody "Olszyny Rumockie". Leży na terenie zalewowym i </w:t>
      </w:r>
      <w:proofErr w:type="spellStart"/>
      <w:r w:rsidRPr="00574BAD">
        <w:rPr>
          <w:rFonts w:eastAsia="Times New Roman" w:cs="Times New Roman"/>
        </w:rPr>
        <w:t>nadzalewowym</w:t>
      </w:r>
      <w:proofErr w:type="spellEnd"/>
      <w:r w:rsidRPr="00574BAD">
        <w:rPr>
          <w:rFonts w:eastAsia="Times New Roman" w:cs="Times New Roman"/>
        </w:rPr>
        <w:t xml:space="preserve"> w środkowym biegu rzeki Mławki, która rozdziela go na dwie części. Uroczysko Olszyny Rumockiej stanowią łęgi </w:t>
      </w:r>
      <w:proofErr w:type="spellStart"/>
      <w:r w:rsidRPr="00574BAD">
        <w:rPr>
          <w:rFonts w:eastAsia="Times New Roman" w:cs="Times New Roman"/>
        </w:rPr>
        <w:t>jesionowo-olszowe</w:t>
      </w:r>
      <w:proofErr w:type="spellEnd"/>
      <w:r w:rsidRPr="00574BAD">
        <w:rPr>
          <w:rFonts w:eastAsia="Times New Roman" w:cs="Times New Roman"/>
        </w:rPr>
        <w:t>. Ponad 90% powierzchni tego obszaru porasta las. W górnej warstwie drzew dominuje olsza czarna, a udział gatunków domieszkowych (brzozy i jesionu) jest niewielki. Dolna warstwa drzew występuje sporadycznie i tworzy ją jesion oraz olsza. Podszyt w omawianych łęgach jest ubogi i charakteryzuje się niewielką liczbą gatunków krzewów; panującymi gatunkami są: trzmielina europejska, porzeczka czerwona, czeremcha pospolita, bez czarny i kruszyna. Warstwę zielną tworzą gatunki nitrofilne (pokrzywa zwyczajna, jasnota purpurowa, przytulia czepna i gwiazdnica gajowa). Na terenie obszaru znajdują się również małe fragmenty grądów niskich oraz wilgotnych borów mieszanych. Obszar ważny dla zachowania lasów łęgowych. Ponad 90% powierzchni obszaru zajmują typowo wykształcone łęgi - objęte Załącznikiem I Dyrektywy Rady 92/43/EWG. W rzece Mławce stwierdzono występowanie bobrów. Ogółem, występują tu 2 siedliska z Załącznika I Dyrektywy Rady 92/43/EWG i 2 gatunki z Załącznika II. Obszar nie znajduje się pod bezpośrednim oddziaływaniem lokalnego przemysłu. Zagrożeniem może być natomiast wnikanie do strefy okrajkowej lasu gatunków nieleśnych.</w:t>
      </w:r>
    </w:p>
    <w:p w:rsidR="004B3760" w:rsidRPr="00574BAD" w:rsidRDefault="004B3760" w:rsidP="00DA13AE">
      <w:pPr>
        <w:pStyle w:val="Akapitzlist"/>
        <w:numPr>
          <w:ilvl w:val="0"/>
          <w:numId w:val="15"/>
        </w:numPr>
        <w:spacing w:after="0"/>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Dolina Wkry i Mławki - PL</w:t>
      </w:r>
      <w:r w:rsidR="00CA7826">
        <w:rPr>
          <w:rFonts w:eastAsia="Times New Roman" w:cs="Times New Roman"/>
          <w:b/>
          <w:i/>
          <w:color w:val="4F81BD" w:themeColor="accent1"/>
          <w:sz w:val="24"/>
          <w:szCs w:val="24"/>
        </w:rPr>
        <w:t>B</w:t>
      </w:r>
      <w:r w:rsidRPr="00574BAD">
        <w:rPr>
          <w:rFonts w:eastAsia="Times New Roman" w:cs="Times New Roman"/>
          <w:b/>
          <w:i/>
          <w:color w:val="4F81BD" w:themeColor="accent1"/>
          <w:sz w:val="24"/>
          <w:szCs w:val="24"/>
        </w:rPr>
        <w:t xml:space="preserve"> </w:t>
      </w:r>
      <w:r w:rsidR="00CA7826">
        <w:rPr>
          <w:rFonts w:eastAsia="Times New Roman" w:cs="Times New Roman"/>
          <w:b/>
          <w:i/>
          <w:color w:val="4F81BD" w:themeColor="accent1"/>
          <w:sz w:val="24"/>
          <w:szCs w:val="24"/>
        </w:rPr>
        <w:t>140008</w:t>
      </w:r>
    </w:p>
    <w:p w:rsidR="004B3760" w:rsidRPr="00574BAD" w:rsidRDefault="004B3760" w:rsidP="004B3760">
      <w:pPr>
        <w:autoSpaceDE w:val="0"/>
        <w:autoSpaceDN w:val="0"/>
        <w:adjustRightInd w:val="0"/>
        <w:jc w:val="both"/>
        <w:rPr>
          <w:rFonts w:eastAsia="Times New Roman" w:cs="Times New Roman"/>
        </w:rPr>
      </w:pPr>
      <w:r w:rsidRPr="00574BAD">
        <w:rPr>
          <w:rFonts w:eastAsia="Times New Roman" w:cs="Times New Roman"/>
        </w:rPr>
        <w:t>Obszar leży w kompleksie leśnym Pomiechówek, po obu stronach przełomu rzeki Wkry. Obejmuje pradolinę Wkry wraz z przyległymi łęgami oraz z wysoczyzną i jej stromym stokiem z grądami zboczowymi. Szczególnie licznie występują łęgi. Pokrywa zielna jest w nich na ogół mało zmieniona. Jedyny starszy drzewostan położony jest w pradolinie strumienia bez nazwy wpadającego do Wkry. Panują tu 65-85 letnie drzewostany olszowo-jesionowe z domieszką wiązu szypułkowego i świerka. Najcenniejszym krajobrazowo jest ok. 70-letni drzewostan z panującym jesionem. Odcinek rzeki Wkry jest porośnięty szuwarami,</w:t>
      </w:r>
      <w:r w:rsidR="00574BAD">
        <w:rPr>
          <w:rFonts w:eastAsia="Times New Roman" w:cs="Times New Roman"/>
        </w:rPr>
        <w:t xml:space="preserve"> zaś wysepki </w:t>
      </w:r>
      <w:r w:rsidRPr="00574BAD">
        <w:rPr>
          <w:rFonts w:eastAsia="Times New Roman" w:cs="Times New Roman"/>
        </w:rPr>
        <w:t xml:space="preserve">i częściowo plaże - zbiorowiskami wiklinowymi. W ostoi stwierdzono występowanie co najmniej 24 gatunków ptaków z Załącznika I Dyrektywy Ptasiej. </w:t>
      </w:r>
      <w:r w:rsidRPr="00574BAD">
        <w:rPr>
          <w:rFonts w:eastAsia="Times New Roman" w:cs="Times New Roman"/>
        </w:rPr>
        <w:lastRenderedPageBreak/>
        <w:t>Liczebności 2 gatunków (błotniaka łąkowego</w:t>
      </w:r>
      <w:r w:rsidR="00574BAD">
        <w:rPr>
          <w:rFonts w:eastAsia="Times New Roman" w:cs="Times New Roman"/>
        </w:rPr>
        <w:t xml:space="preserve"> </w:t>
      </w:r>
      <w:r w:rsidRPr="00574BAD">
        <w:rPr>
          <w:rFonts w:eastAsia="Times New Roman" w:cs="Times New Roman"/>
        </w:rPr>
        <w:t xml:space="preserve">i derkacza) spełniają kryteria wyznaczania ostoi ptaków wprowadzone przez </w:t>
      </w:r>
      <w:proofErr w:type="spellStart"/>
      <w:r w:rsidRPr="00574BAD">
        <w:rPr>
          <w:rFonts w:eastAsia="Times New Roman" w:cs="Times New Roman"/>
        </w:rPr>
        <w:t>BirdLife</w:t>
      </w:r>
      <w:proofErr w:type="spellEnd"/>
      <w:r w:rsidRPr="00574BAD">
        <w:rPr>
          <w:rFonts w:eastAsia="Times New Roman" w:cs="Times New Roman"/>
        </w:rPr>
        <w:t xml:space="preserve"> International. Ponadto 10 gatunków zostało zamieszczonych na liście zagrożonych ptaków w Polskiej czerwonej księdze zwierząt. Ostoja jest jednym z 10 najważniejszych w Polsce lęgowisk błotniaka łąkowego, jak też ważnym legowiskiem derkacza. </w:t>
      </w:r>
    </w:p>
    <w:p w:rsidR="00DE4F45" w:rsidRPr="00574BAD" w:rsidRDefault="00DE4F45" w:rsidP="00574BAD">
      <w:pPr>
        <w:pStyle w:val="Akapitzlist"/>
        <w:numPr>
          <w:ilvl w:val="0"/>
          <w:numId w:val="15"/>
        </w:numPr>
        <w:spacing w:after="0"/>
        <w:ind w:left="714" w:hanging="357"/>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Baranie Góry - PLH 140002</w:t>
      </w:r>
    </w:p>
    <w:p w:rsidR="007A42EB" w:rsidRPr="00574BAD" w:rsidRDefault="00DE4F45" w:rsidP="007A42EB">
      <w:pPr>
        <w:autoSpaceDE w:val="0"/>
        <w:autoSpaceDN w:val="0"/>
        <w:adjustRightInd w:val="0"/>
        <w:jc w:val="both"/>
      </w:pPr>
      <w:r w:rsidRPr="00574BAD">
        <w:t xml:space="preserve">Obszar obejmuje rezerwat przyrody, położony w gminie Lipowiec Kościelny. Jest on w całości zalesiony. Typowym, panującym zbiorowiskiem w rezerwacie jest świetlista dąbrowa. Grąd </w:t>
      </w:r>
      <w:proofErr w:type="spellStart"/>
      <w:r w:rsidRPr="00574BAD">
        <w:t>trzcinnikowy</w:t>
      </w:r>
      <w:proofErr w:type="spellEnd"/>
      <w:r w:rsidRPr="00574BAD">
        <w:t xml:space="preserve"> to drugie, pod względem zajmowanej powierzchni, zbiorowisko roślinne tego obszaru. W granicach obszaru występują 2 rodzaje siedlisk z Załącznika I Dyrektywy Rady 92/43/EWG, w tym ponad 60% obszaru zajmuje </w:t>
      </w:r>
      <w:proofErr w:type="spellStart"/>
      <w:r w:rsidRPr="00574BAD">
        <w:t>subkontynentalna</w:t>
      </w:r>
      <w:proofErr w:type="spellEnd"/>
      <w:r w:rsidRPr="00574BAD">
        <w:t xml:space="preserve"> dąbrowa świetlista - priorytetowy rodzaj siedliska. Flora rezerwatu liczy 286 gatunków roślin naczyniowych z 50 rodzin. Znajdują się liczne stanowiska roślin chronionych - 8 gatunków objętych ochroną ścisłą i 6 gatunków chronionych częściowo. </w:t>
      </w:r>
      <w:r w:rsidR="00574BAD">
        <w:br/>
      </w:r>
      <w:r w:rsidRPr="00574BAD">
        <w:t xml:space="preserve">W runie występuje ok. 40 roślin światło- i ciepłolubnych. Rośnie tu też kilka drzew pomnikowych. Obserwowano tu także 1 gatunek motyla z Załącznika II Dyrektywy Rady 92/43/EWG - był to czerwończyk nieparek. Obszar w całości położony na terenie </w:t>
      </w:r>
      <w:proofErr w:type="spellStart"/>
      <w:r w:rsidRPr="00574BAD">
        <w:t>Zieluńsko</w:t>
      </w:r>
      <w:proofErr w:type="spellEnd"/>
      <w:r w:rsidR="005178F6">
        <w:t xml:space="preserve"> </w:t>
      </w:r>
      <w:r w:rsidRPr="00574BAD">
        <w:t>-</w:t>
      </w:r>
      <w:r w:rsidR="005178F6">
        <w:t xml:space="preserve"> </w:t>
      </w:r>
      <w:proofErr w:type="spellStart"/>
      <w:r w:rsidRPr="00574BAD">
        <w:t>Rzęgnowskiego</w:t>
      </w:r>
      <w:proofErr w:type="spellEnd"/>
      <w:r w:rsidRPr="00574BAD">
        <w:t xml:space="preserve"> Obszaru Chronionego Krajobrazu, w granicach rezerwatu przyrody Baranie Góry.</w:t>
      </w:r>
    </w:p>
    <w:p w:rsidR="007A42EB" w:rsidRPr="007A42EB" w:rsidRDefault="006D43B8" w:rsidP="007A42EB">
      <w:pPr>
        <w:pStyle w:val="Nagwek2"/>
        <w:rPr>
          <w:rFonts w:asciiTheme="minorHAnsi" w:hAnsiTheme="minorHAnsi"/>
          <w:i/>
          <w:sz w:val="24"/>
          <w:szCs w:val="24"/>
        </w:rPr>
      </w:pPr>
      <w:bookmarkStart w:id="72" w:name="_Toc370448393"/>
      <w:bookmarkStart w:id="73" w:name="_Toc371684024"/>
      <w:bookmarkStart w:id="74" w:name="_Toc371684590"/>
      <w:bookmarkStart w:id="75" w:name="_Toc371684782"/>
      <w:bookmarkStart w:id="76" w:name="_Toc373325829"/>
      <w:bookmarkStart w:id="77" w:name="_Toc374509035"/>
      <w:r w:rsidRPr="007A42EB">
        <w:rPr>
          <w:rFonts w:asciiTheme="minorHAnsi" w:hAnsiTheme="minorHAnsi"/>
          <w:i/>
          <w:sz w:val="24"/>
          <w:szCs w:val="24"/>
        </w:rPr>
        <w:t>Stanowisko dokumentacyjne</w:t>
      </w:r>
      <w:bookmarkEnd w:id="72"/>
      <w:bookmarkEnd w:id="73"/>
      <w:bookmarkEnd w:id="74"/>
      <w:bookmarkEnd w:id="75"/>
      <w:bookmarkEnd w:id="76"/>
      <w:bookmarkEnd w:id="77"/>
    </w:p>
    <w:p w:rsidR="006D43B8" w:rsidRPr="00574BAD" w:rsidRDefault="005178F6" w:rsidP="006D43B8">
      <w:pPr>
        <w:pStyle w:val="aaaaanita"/>
        <w:spacing w:line="276" w:lineRule="auto"/>
        <w:rPr>
          <w:rFonts w:asciiTheme="minorHAnsi" w:eastAsiaTheme="minorHAnsi" w:hAnsiTheme="minorHAnsi" w:cstheme="minorBidi"/>
          <w:lang w:eastAsia="en-US"/>
        </w:rPr>
      </w:pPr>
      <w:r>
        <w:rPr>
          <w:rFonts w:asciiTheme="minorHAnsi" w:eastAsiaTheme="minorHAnsi" w:hAnsiTheme="minorHAnsi" w:cstheme="minorBidi"/>
          <w:lang w:eastAsia="en-US"/>
        </w:rPr>
        <w:t xml:space="preserve">Na terenie powiatu </w:t>
      </w:r>
      <w:r w:rsidR="006D43B8" w:rsidRPr="00574BAD">
        <w:rPr>
          <w:rFonts w:asciiTheme="minorHAnsi" w:eastAsiaTheme="minorHAnsi" w:hAnsiTheme="minorHAnsi" w:cstheme="minorBidi"/>
          <w:lang w:eastAsia="en-US"/>
        </w:rPr>
        <w:t>znajduje się</w:t>
      </w:r>
      <w:r>
        <w:rPr>
          <w:rFonts w:asciiTheme="minorHAnsi" w:eastAsiaTheme="minorHAnsi" w:hAnsiTheme="minorHAnsi" w:cstheme="minorBidi"/>
          <w:lang w:eastAsia="en-US"/>
        </w:rPr>
        <w:t xml:space="preserve"> </w:t>
      </w:r>
      <w:r w:rsidR="006D43B8" w:rsidRPr="00574BAD">
        <w:rPr>
          <w:rFonts w:asciiTheme="minorHAnsi" w:eastAsiaTheme="minorHAnsi" w:hAnsiTheme="minorHAnsi" w:cstheme="minorBidi"/>
          <w:lang w:eastAsia="en-US"/>
        </w:rPr>
        <w:t>jedno stanowisko dokumen</w:t>
      </w:r>
      <w:r w:rsidR="002C0026" w:rsidRPr="00574BAD">
        <w:rPr>
          <w:rFonts w:asciiTheme="minorHAnsi" w:eastAsiaTheme="minorHAnsi" w:hAnsiTheme="minorHAnsi" w:cstheme="minorBidi"/>
          <w:lang w:eastAsia="en-US"/>
        </w:rPr>
        <w:t xml:space="preserve">tacyjne - „Morena </w:t>
      </w:r>
      <w:proofErr w:type="spellStart"/>
      <w:r w:rsidR="002C0026" w:rsidRPr="00574BAD">
        <w:rPr>
          <w:rFonts w:asciiTheme="minorHAnsi" w:eastAsiaTheme="minorHAnsi" w:hAnsiTheme="minorHAnsi" w:cstheme="minorBidi"/>
          <w:lang w:eastAsia="en-US"/>
        </w:rPr>
        <w:t>Rzęgnowska</w:t>
      </w:r>
      <w:proofErr w:type="spellEnd"/>
      <w:r w:rsidR="002C0026" w:rsidRPr="00574BAD">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br/>
      </w:r>
      <w:r w:rsidR="006D43B8" w:rsidRPr="00574BAD">
        <w:rPr>
          <w:rFonts w:asciiTheme="minorHAnsi" w:eastAsiaTheme="minorHAnsi" w:hAnsiTheme="minorHAnsi" w:cstheme="minorBidi"/>
          <w:lang w:eastAsia="en-US"/>
        </w:rPr>
        <w:t xml:space="preserve">w gminie Dzierzgowo o powierzchni 514,96 ha. </w:t>
      </w:r>
    </w:p>
    <w:p w:rsidR="006D43B8" w:rsidRPr="00574BAD" w:rsidRDefault="006D43B8" w:rsidP="006D43B8">
      <w:pPr>
        <w:pStyle w:val="aaaaanita"/>
        <w:spacing w:line="276" w:lineRule="auto"/>
        <w:rPr>
          <w:rFonts w:asciiTheme="minorHAnsi" w:eastAsiaTheme="minorHAnsi" w:hAnsiTheme="minorHAnsi" w:cstheme="minorBidi"/>
          <w:lang w:eastAsia="en-US"/>
        </w:rPr>
      </w:pPr>
      <w:r w:rsidRPr="00574BAD">
        <w:rPr>
          <w:rFonts w:asciiTheme="minorHAnsi" w:eastAsiaTheme="minorHAnsi" w:hAnsiTheme="minorHAnsi" w:cstheme="minorBidi"/>
          <w:lang w:eastAsia="en-US"/>
        </w:rPr>
        <w:t>Przedmiotem ochrony są wysokie walory geomorfologiczne, kulturowe, historyczn</w:t>
      </w:r>
      <w:r w:rsidR="005178F6">
        <w:rPr>
          <w:rFonts w:asciiTheme="minorHAnsi" w:eastAsiaTheme="minorHAnsi" w:hAnsiTheme="minorHAnsi" w:cstheme="minorBidi"/>
          <w:lang w:eastAsia="en-US"/>
        </w:rPr>
        <w:t>e i biocenotyczne tego obszaru.</w:t>
      </w:r>
    </w:p>
    <w:p w:rsidR="006D43B8" w:rsidRPr="00574BAD" w:rsidRDefault="006D43B8" w:rsidP="006D43B8">
      <w:pPr>
        <w:pStyle w:val="aaaaanita"/>
        <w:spacing w:line="276" w:lineRule="auto"/>
        <w:rPr>
          <w:rFonts w:asciiTheme="minorHAnsi" w:eastAsiaTheme="minorHAnsi" w:hAnsiTheme="minorHAnsi" w:cstheme="minorBidi"/>
          <w:lang w:eastAsia="en-US"/>
        </w:rPr>
      </w:pPr>
      <w:r w:rsidRPr="00574BAD">
        <w:rPr>
          <w:rFonts w:asciiTheme="minorHAnsi" w:eastAsiaTheme="minorHAnsi" w:hAnsiTheme="minorHAnsi" w:cstheme="minorBidi"/>
          <w:lang w:eastAsia="en-US"/>
        </w:rPr>
        <w:t xml:space="preserve">Ochroną objęto dużą część Moreny </w:t>
      </w:r>
      <w:proofErr w:type="spellStart"/>
      <w:r w:rsidRPr="00574BAD">
        <w:rPr>
          <w:rFonts w:asciiTheme="minorHAnsi" w:eastAsiaTheme="minorHAnsi" w:hAnsiTheme="minorHAnsi" w:cstheme="minorBidi"/>
          <w:lang w:eastAsia="en-US"/>
        </w:rPr>
        <w:t>Rzęgnowskiej</w:t>
      </w:r>
      <w:proofErr w:type="spellEnd"/>
      <w:r w:rsidRPr="00574BAD">
        <w:rPr>
          <w:rFonts w:asciiTheme="minorHAnsi" w:eastAsiaTheme="minorHAnsi" w:hAnsiTheme="minorHAnsi" w:cstheme="minorBidi"/>
          <w:lang w:eastAsia="en-US"/>
        </w:rPr>
        <w:t xml:space="preserve"> (głównie porośniętą lasem), która ukształtowana jest w formie wału zwróconego wypukłością ku południowi. Jej długość wynosi około 14 km i ciągnie się od doliny Orzyca w okolicach wsi Tańsk Wasiły i Tańsk Grzymki w kierunku południowo-wschodnim do Rzęgnowa, a następnie na północny-wschód przez Żaboklik do wsi Ożumiech. Wał moreny jest wąski i wynosi średnio ok. 500 m. Wzgórza mają wysokość od 163,5 m n.p.m. </w:t>
      </w:r>
      <w:r w:rsidR="00574BAD">
        <w:rPr>
          <w:rFonts w:asciiTheme="minorHAnsi" w:eastAsiaTheme="minorHAnsi" w:hAnsiTheme="minorHAnsi" w:cstheme="minorBidi"/>
          <w:lang w:eastAsia="en-US"/>
        </w:rPr>
        <w:br/>
      </w:r>
      <w:r w:rsidRPr="00574BAD">
        <w:rPr>
          <w:rFonts w:asciiTheme="minorHAnsi" w:eastAsiaTheme="minorHAnsi" w:hAnsiTheme="minorHAnsi" w:cstheme="minorBidi"/>
          <w:lang w:eastAsia="en-US"/>
        </w:rPr>
        <w:t>(u podstawy łuku) do 205,4 m n.p.m. (na grzbiecie łuku). Najwyższe wzniesienie Czubak (205,4 m n.p.m.) znajduje s</w:t>
      </w:r>
      <w:r w:rsidR="005178F6">
        <w:rPr>
          <w:rFonts w:asciiTheme="minorHAnsi" w:eastAsiaTheme="minorHAnsi" w:hAnsiTheme="minorHAnsi" w:cstheme="minorBidi"/>
          <w:lang w:eastAsia="en-US"/>
        </w:rPr>
        <w:t>ię między Rzęgnowem a Zawadami.</w:t>
      </w:r>
    </w:p>
    <w:p w:rsidR="006D43B8" w:rsidRPr="00574BAD" w:rsidRDefault="006D43B8" w:rsidP="006D43B8">
      <w:pPr>
        <w:pStyle w:val="aaaaanita"/>
        <w:spacing w:line="276" w:lineRule="auto"/>
        <w:rPr>
          <w:rFonts w:asciiTheme="minorHAnsi" w:eastAsiaTheme="minorHAnsi" w:hAnsiTheme="minorHAnsi" w:cstheme="minorBidi"/>
          <w:lang w:eastAsia="en-US"/>
        </w:rPr>
      </w:pPr>
      <w:r w:rsidRPr="00574BAD">
        <w:rPr>
          <w:rFonts w:asciiTheme="minorHAnsi" w:eastAsiaTheme="minorHAnsi" w:hAnsiTheme="minorHAnsi" w:cstheme="minorBidi"/>
          <w:lang w:eastAsia="en-US"/>
        </w:rPr>
        <w:t xml:space="preserve">Lasy porastające morenę mają charakter miejsca pamięci narodowej - w okresie kampanii wrześniowej 1939 r. były terenem krwawych walk (tzw. „pozycja </w:t>
      </w:r>
      <w:proofErr w:type="spellStart"/>
      <w:r w:rsidRPr="00574BAD">
        <w:rPr>
          <w:rFonts w:asciiTheme="minorHAnsi" w:eastAsiaTheme="minorHAnsi" w:hAnsiTheme="minorHAnsi" w:cstheme="minorBidi"/>
          <w:lang w:eastAsia="en-US"/>
        </w:rPr>
        <w:t>rzęgnowska</w:t>
      </w:r>
      <w:proofErr w:type="spellEnd"/>
      <w:r w:rsidRPr="00574BAD">
        <w:rPr>
          <w:rFonts w:asciiTheme="minorHAnsi" w:eastAsiaTheme="minorHAnsi" w:hAnsiTheme="minorHAnsi" w:cstheme="minorBidi"/>
          <w:lang w:eastAsia="en-US"/>
        </w:rPr>
        <w:t>” armii „Modlin”). Przez ten teren przebiegał ponadto jeden z ważnych szlaków handlowych, omijający obszary bagienne „Błota Niemyje” (położone na zachód od moreny) i łączący Mazo</w:t>
      </w:r>
      <w:r w:rsidR="00632808" w:rsidRPr="00574BAD">
        <w:rPr>
          <w:rFonts w:asciiTheme="minorHAnsi" w:eastAsiaTheme="minorHAnsi" w:hAnsiTheme="minorHAnsi" w:cstheme="minorBidi"/>
          <w:lang w:eastAsia="en-US"/>
        </w:rPr>
        <w:t xml:space="preserve">wsze z obszarem Prus. Świadczą </w:t>
      </w:r>
      <w:r w:rsidR="00574BAD">
        <w:rPr>
          <w:rFonts w:asciiTheme="minorHAnsi" w:eastAsiaTheme="minorHAnsi" w:hAnsiTheme="minorHAnsi" w:cstheme="minorBidi"/>
          <w:lang w:eastAsia="en-US"/>
        </w:rPr>
        <w:br/>
      </w:r>
      <w:r w:rsidRPr="00574BAD">
        <w:rPr>
          <w:rFonts w:asciiTheme="minorHAnsi" w:eastAsiaTheme="minorHAnsi" w:hAnsiTheme="minorHAnsi" w:cstheme="minorBidi"/>
          <w:lang w:eastAsia="en-US"/>
        </w:rPr>
        <w:t>o tym znaleziska archeologiczne (np. kręgi kamienne) i dawne nazwy poszczególnych wzniesień moreny, np</w:t>
      </w:r>
      <w:r w:rsidR="005178F6">
        <w:rPr>
          <w:rFonts w:asciiTheme="minorHAnsi" w:eastAsiaTheme="minorHAnsi" w:hAnsiTheme="minorHAnsi" w:cstheme="minorBidi"/>
          <w:lang w:eastAsia="en-US"/>
        </w:rPr>
        <w:t>. „Łysa Góra”, „Kamienna Góra”.</w:t>
      </w:r>
    </w:p>
    <w:p w:rsidR="006D43B8" w:rsidRPr="00574BAD" w:rsidRDefault="006D43B8" w:rsidP="006D43B8">
      <w:pPr>
        <w:pStyle w:val="aaaaanita"/>
        <w:spacing w:line="276" w:lineRule="auto"/>
        <w:rPr>
          <w:rFonts w:asciiTheme="minorHAnsi" w:eastAsiaTheme="minorHAnsi" w:hAnsiTheme="minorHAnsi" w:cstheme="minorBidi"/>
          <w:lang w:eastAsia="en-US"/>
        </w:rPr>
      </w:pPr>
      <w:r w:rsidRPr="00574BAD">
        <w:rPr>
          <w:rFonts w:asciiTheme="minorHAnsi" w:eastAsiaTheme="minorHAnsi" w:hAnsiTheme="minorHAnsi" w:cstheme="minorBidi"/>
          <w:lang w:eastAsia="en-US"/>
        </w:rPr>
        <w:t xml:space="preserve">Drzewostany porastające wzgórza moreny spełniają funkcje glebochronne, chroniąc szczyty i zbocza wzgórz przed erozją. Porastając wzgórza będące wododziałem między Tamką, Orzycem, </w:t>
      </w:r>
      <w:proofErr w:type="spellStart"/>
      <w:r w:rsidRPr="00574BAD">
        <w:rPr>
          <w:rFonts w:asciiTheme="minorHAnsi" w:eastAsiaTheme="minorHAnsi" w:hAnsiTheme="minorHAnsi" w:cstheme="minorBidi"/>
          <w:lang w:eastAsia="en-US"/>
        </w:rPr>
        <w:t>Łydynią</w:t>
      </w:r>
      <w:proofErr w:type="spellEnd"/>
      <w:r w:rsidR="00574BAD">
        <w:rPr>
          <w:rFonts w:asciiTheme="minorHAnsi" w:eastAsiaTheme="minorHAnsi" w:hAnsiTheme="minorHAnsi" w:cstheme="minorBidi"/>
          <w:lang w:eastAsia="en-US"/>
        </w:rPr>
        <w:t xml:space="preserve"> </w:t>
      </w:r>
      <w:r w:rsidR="00574BAD">
        <w:rPr>
          <w:rFonts w:asciiTheme="minorHAnsi" w:eastAsiaTheme="minorHAnsi" w:hAnsiTheme="minorHAnsi" w:cstheme="minorBidi"/>
          <w:lang w:eastAsia="en-US"/>
        </w:rPr>
        <w:br/>
      </w:r>
      <w:r w:rsidRPr="00574BAD">
        <w:rPr>
          <w:rFonts w:asciiTheme="minorHAnsi" w:eastAsiaTheme="minorHAnsi" w:hAnsiTheme="minorHAnsi" w:cstheme="minorBidi"/>
          <w:lang w:eastAsia="en-US"/>
        </w:rPr>
        <w:t xml:space="preserve">i Węgierką mają wpływ na kształtowanie zasobów wodnych zasilających te rzeki. </w:t>
      </w:r>
    </w:p>
    <w:p w:rsidR="005C4AB0" w:rsidRPr="00574BAD" w:rsidRDefault="006D43B8" w:rsidP="002C0026">
      <w:pPr>
        <w:pStyle w:val="aaaaanita"/>
        <w:spacing w:line="276" w:lineRule="auto"/>
        <w:rPr>
          <w:rFonts w:asciiTheme="minorHAnsi" w:eastAsiaTheme="minorHAnsi" w:hAnsiTheme="minorHAnsi" w:cstheme="minorBidi"/>
          <w:lang w:eastAsia="en-US"/>
        </w:rPr>
      </w:pPr>
      <w:r w:rsidRPr="00574BAD">
        <w:rPr>
          <w:rFonts w:asciiTheme="minorHAnsi" w:eastAsiaTheme="minorHAnsi" w:hAnsiTheme="minorHAnsi" w:cstheme="minorBidi"/>
          <w:lang w:eastAsia="en-US"/>
        </w:rPr>
        <w:t xml:space="preserve">Po południowej stronie łuku morenowego, między miejscowościami Kitki i Choszczewką znajduje się podmokłe obniżenie terenu porośnięte drzewostanem olszowym i zaroślami łęgowymi. Są tam źródliska rzeki </w:t>
      </w:r>
      <w:proofErr w:type="spellStart"/>
      <w:r w:rsidRPr="00574BAD">
        <w:rPr>
          <w:rFonts w:asciiTheme="minorHAnsi" w:eastAsiaTheme="minorHAnsi" w:hAnsiTheme="minorHAnsi" w:cstheme="minorBidi"/>
          <w:lang w:eastAsia="en-US"/>
        </w:rPr>
        <w:t>Łydy</w:t>
      </w:r>
      <w:r w:rsidR="005178F6">
        <w:rPr>
          <w:rFonts w:asciiTheme="minorHAnsi" w:eastAsiaTheme="minorHAnsi" w:hAnsiTheme="minorHAnsi" w:cstheme="minorBidi"/>
          <w:lang w:eastAsia="en-US"/>
        </w:rPr>
        <w:t>ni</w:t>
      </w:r>
      <w:proofErr w:type="spellEnd"/>
      <w:r w:rsidR="005178F6">
        <w:rPr>
          <w:rFonts w:asciiTheme="minorHAnsi" w:eastAsiaTheme="minorHAnsi" w:hAnsiTheme="minorHAnsi" w:cstheme="minorBidi"/>
          <w:lang w:eastAsia="en-US"/>
        </w:rPr>
        <w:t>.</w:t>
      </w:r>
    </w:p>
    <w:p w:rsidR="00137429" w:rsidRPr="007A42EB" w:rsidRDefault="002A775C" w:rsidP="007A42EB">
      <w:pPr>
        <w:pStyle w:val="Nagwek2"/>
        <w:rPr>
          <w:rFonts w:asciiTheme="minorHAnsi" w:hAnsiTheme="minorHAnsi"/>
          <w:i/>
        </w:rPr>
      </w:pPr>
      <w:bookmarkStart w:id="78" w:name="_Toc370448394"/>
      <w:bookmarkStart w:id="79" w:name="_Toc371684025"/>
      <w:bookmarkStart w:id="80" w:name="_Toc371684591"/>
      <w:bookmarkStart w:id="81" w:name="_Toc371684783"/>
      <w:bookmarkStart w:id="82" w:name="_Toc373325830"/>
      <w:bookmarkStart w:id="83" w:name="_Toc374509036"/>
      <w:r w:rsidRPr="002C0026">
        <w:rPr>
          <w:rFonts w:asciiTheme="minorHAnsi" w:hAnsiTheme="minorHAnsi"/>
          <w:i/>
        </w:rPr>
        <w:t>Użytki ekologiczne</w:t>
      </w:r>
      <w:bookmarkEnd w:id="78"/>
      <w:bookmarkEnd w:id="79"/>
      <w:bookmarkEnd w:id="80"/>
      <w:bookmarkEnd w:id="81"/>
      <w:bookmarkEnd w:id="82"/>
      <w:bookmarkEnd w:id="83"/>
    </w:p>
    <w:p w:rsidR="002A775C" w:rsidRPr="00574BAD" w:rsidRDefault="002A775C" w:rsidP="007A42EB">
      <w:pPr>
        <w:pStyle w:val="aaaaanita"/>
        <w:spacing w:line="276" w:lineRule="auto"/>
        <w:rPr>
          <w:rFonts w:asciiTheme="minorHAnsi" w:eastAsiaTheme="minorHAnsi" w:hAnsiTheme="minorHAnsi" w:cstheme="minorBidi"/>
          <w:lang w:eastAsia="en-US"/>
        </w:rPr>
      </w:pPr>
      <w:r w:rsidRPr="00574BAD">
        <w:rPr>
          <w:rFonts w:asciiTheme="minorHAnsi" w:eastAsiaTheme="minorHAnsi" w:hAnsiTheme="minorHAnsi" w:cstheme="minorBidi"/>
          <w:lang w:eastAsia="en-US"/>
        </w:rPr>
        <w:t xml:space="preserve">Na terenie powiatu mławskiego znajduje się 10 użytków ekologicznych, położonych na terenie gmin: Dzierzgowo, </w:t>
      </w:r>
      <w:r w:rsidR="00031840" w:rsidRPr="00574BAD">
        <w:rPr>
          <w:rFonts w:asciiTheme="minorHAnsi" w:eastAsiaTheme="minorHAnsi" w:hAnsiTheme="minorHAnsi" w:cstheme="minorBidi"/>
          <w:lang w:eastAsia="en-US"/>
        </w:rPr>
        <w:t>Mława,</w:t>
      </w:r>
      <w:r w:rsidR="00574BAD">
        <w:rPr>
          <w:rFonts w:asciiTheme="minorHAnsi" w:eastAsiaTheme="minorHAnsi" w:hAnsiTheme="minorHAnsi" w:cstheme="minorBidi"/>
          <w:lang w:eastAsia="en-US"/>
        </w:rPr>
        <w:t xml:space="preserve"> </w:t>
      </w:r>
      <w:r w:rsidRPr="00574BAD">
        <w:rPr>
          <w:rFonts w:asciiTheme="minorHAnsi" w:eastAsiaTheme="minorHAnsi" w:hAnsiTheme="minorHAnsi" w:cstheme="minorBidi"/>
          <w:lang w:eastAsia="en-US"/>
        </w:rPr>
        <w:t>Stupsk.</w:t>
      </w:r>
    </w:p>
    <w:p w:rsidR="002A775C" w:rsidRPr="00574BAD" w:rsidRDefault="002A775C" w:rsidP="002A775C">
      <w:pPr>
        <w:pStyle w:val="Legenda"/>
        <w:rPr>
          <w:rFonts w:asciiTheme="minorHAnsi" w:hAnsiTheme="minorHAnsi"/>
          <w:b/>
          <w:bCs/>
          <w:sz w:val="20"/>
          <w:szCs w:val="20"/>
        </w:rPr>
      </w:pPr>
      <w:bookmarkStart w:id="84" w:name="_Toc339350239"/>
      <w:bookmarkStart w:id="85" w:name="_Toc373325291"/>
      <w:bookmarkStart w:id="86" w:name="_Toc384320010"/>
      <w:r w:rsidRPr="00574BAD">
        <w:rPr>
          <w:rFonts w:asciiTheme="minorHAnsi" w:hAnsiTheme="minorHAnsi"/>
          <w:b/>
          <w:sz w:val="20"/>
          <w:szCs w:val="20"/>
        </w:rPr>
        <w:lastRenderedPageBreak/>
        <w:t xml:space="preserve">Tabela </w:t>
      </w:r>
      <w:r w:rsidR="00C401D0" w:rsidRPr="00574BAD">
        <w:rPr>
          <w:rFonts w:asciiTheme="minorHAnsi" w:hAnsiTheme="minorHAnsi"/>
          <w:b/>
          <w:sz w:val="20"/>
          <w:szCs w:val="20"/>
        </w:rPr>
        <w:fldChar w:fldCharType="begin"/>
      </w:r>
      <w:r w:rsidRPr="00574BAD">
        <w:rPr>
          <w:rFonts w:asciiTheme="minorHAnsi" w:hAnsiTheme="minorHAnsi"/>
          <w:b/>
          <w:sz w:val="20"/>
          <w:szCs w:val="20"/>
        </w:rPr>
        <w:instrText xml:space="preserve"> SEQ Tabela \* ARABIC </w:instrText>
      </w:r>
      <w:r w:rsidR="00C401D0" w:rsidRPr="00574BAD">
        <w:rPr>
          <w:rFonts w:asciiTheme="minorHAnsi" w:hAnsiTheme="minorHAnsi"/>
          <w:b/>
          <w:sz w:val="20"/>
          <w:szCs w:val="20"/>
        </w:rPr>
        <w:fldChar w:fldCharType="separate"/>
      </w:r>
      <w:r w:rsidR="008D2B13">
        <w:rPr>
          <w:rFonts w:asciiTheme="minorHAnsi" w:hAnsiTheme="minorHAnsi"/>
          <w:b/>
          <w:noProof/>
          <w:sz w:val="20"/>
          <w:szCs w:val="20"/>
        </w:rPr>
        <w:t>4</w:t>
      </w:r>
      <w:r w:rsidR="00C401D0" w:rsidRPr="00574BAD">
        <w:rPr>
          <w:rFonts w:asciiTheme="minorHAnsi" w:hAnsiTheme="minorHAnsi"/>
          <w:b/>
          <w:sz w:val="20"/>
          <w:szCs w:val="20"/>
        </w:rPr>
        <w:fldChar w:fldCharType="end"/>
      </w:r>
      <w:r w:rsidR="00574BAD">
        <w:rPr>
          <w:rFonts w:asciiTheme="minorHAnsi" w:hAnsiTheme="minorHAnsi"/>
          <w:b/>
          <w:sz w:val="20"/>
          <w:szCs w:val="20"/>
        </w:rPr>
        <w:t xml:space="preserve"> </w:t>
      </w:r>
      <w:r w:rsidRPr="00574BAD">
        <w:rPr>
          <w:rFonts w:asciiTheme="minorHAnsi" w:hAnsiTheme="minorHAnsi"/>
          <w:b/>
          <w:bCs/>
          <w:sz w:val="20"/>
          <w:szCs w:val="20"/>
        </w:rPr>
        <w:t>Użytki ekologiczne na terenie powiatu mławskiego</w:t>
      </w:r>
      <w:bookmarkEnd w:id="84"/>
      <w:bookmarkEnd w:id="85"/>
      <w:bookmarkEnd w:id="86"/>
    </w:p>
    <w:tbl>
      <w:tblPr>
        <w:tblW w:w="4612" w:type="pct"/>
        <w:tblInd w:w="-106"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0A0" w:firstRow="1" w:lastRow="0" w:firstColumn="1" w:lastColumn="0" w:noHBand="0" w:noVBand="0"/>
      </w:tblPr>
      <w:tblGrid>
        <w:gridCol w:w="499"/>
        <w:gridCol w:w="1984"/>
        <w:gridCol w:w="1417"/>
        <w:gridCol w:w="1417"/>
        <w:gridCol w:w="3250"/>
      </w:tblGrid>
      <w:tr w:rsidR="002A775C" w:rsidRPr="00574BAD" w:rsidTr="003F1574">
        <w:trPr>
          <w:trHeight w:hRule="exact" w:val="227"/>
          <w:tblHeader/>
        </w:trPr>
        <w:tc>
          <w:tcPr>
            <w:tcW w:w="291" w:type="pct"/>
          </w:tcPr>
          <w:p w:rsidR="002A775C" w:rsidRPr="00574BAD" w:rsidRDefault="00574BAD" w:rsidP="00B61B0A">
            <w:pPr>
              <w:pStyle w:val="jablonna"/>
              <w:spacing w:before="0" w:beforeAutospacing="0" w:after="0" w:afterAutospacing="0"/>
              <w:jc w:val="center"/>
              <w:rPr>
                <w:rFonts w:asciiTheme="minorHAnsi" w:hAnsiTheme="minorHAnsi"/>
                <w:b/>
                <w:bCs/>
                <w:color w:val="4F81BD" w:themeColor="accent1"/>
                <w:sz w:val="18"/>
                <w:szCs w:val="18"/>
              </w:rPr>
            </w:pPr>
            <w:r w:rsidRPr="00574BAD">
              <w:rPr>
                <w:rFonts w:asciiTheme="minorHAnsi" w:hAnsiTheme="minorHAnsi"/>
                <w:b/>
                <w:bCs/>
                <w:color w:val="4F81BD" w:themeColor="accent1"/>
                <w:sz w:val="18"/>
                <w:szCs w:val="18"/>
              </w:rPr>
              <w:t>Lp.</w:t>
            </w:r>
          </w:p>
        </w:tc>
        <w:tc>
          <w:tcPr>
            <w:tcW w:w="1158" w:type="pct"/>
          </w:tcPr>
          <w:p w:rsidR="002A775C" w:rsidRPr="00574BAD" w:rsidRDefault="002A775C" w:rsidP="00B61B0A">
            <w:pPr>
              <w:pStyle w:val="jablonna"/>
              <w:spacing w:before="0" w:beforeAutospacing="0" w:after="0" w:afterAutospacing="0"/>
              <w:jc w:val="center"/>
              <w:rPr>
                <w:rFonts w:asciiTheme="minorHAnsi" w:hAnsiTheme="minorHAnsi"/>
                <w:b/>
                <w:bCs/>
                <w:color w:val="4F81BD" w:themeColor="accent1"/>
                <w:sz w:val="18"/>
                <w:szCs w:val="18"/>
              </w:rPr>
            </w:pPr>
            <w:r w:rsidRPr="00574BAD">
              <w:rPr>
                <w:rFonts w:asciiTheme="minorHAnsi" w:hAnsiTheme="minorHAnsi"/>
                <w:b/>
                <w:bCs/>
                <w:color w:val="4F81BD" w:themeColor="accent1"/>
                <w:sz w:val="18"/>
                <w:szCs w:val="18"/>
              </w:rPr>
              <w:t>Lokalizacja, nazwa</w:t>
            </w:r>
          </w:p>
        </w:tc>
        <w:tc>
          <w:tcPr>
            <w:tcW w:w="827" w:type="pct"/>
          </w:tcPr>
          <w:p w:rsidR="002A775C" w:rsidRPr="00574BAD" w:rsidRDefault="002A775C" w:rsidP="00B61B0A">
            <w:pPr>
              <w:pStyle w:val="jablonna"/>
              <w:spacing w:before="0" w:beforeAutospacing="0" w:after="0" w:afterAutospacing="0"/>
              <w:jc w:val="center"/>
              <w:rPr>
                <w:rFonts w:asciiTheme="minorHAnsi" w:hAnsiTheme="minorHAnsi"/>
                <w:b/>
                <w:bCs/>
                <w:color w:val="4F81BD" w:themeColor="accent1"/>
                <w:sz w:val="18"/>
                <w:szCs w:val="18"/>
              </w:rPr>
            </w:pPr>
            <w:r w:rsidRPr="00574BAD">
              <w:rPr>
                <w:rFonts w:asciiTheme="minorHAnsi" w:hAnsiTheme="minorHAnsi"/>
                <w:b/>
                <w:bCs/>
                <w:color w:val="4F81BD" w:themeColor="accent1"/>
                <w:sz w:val="18"/>
                <w:szCs w:val="18"/>
              </w:rPr>
              <w:t>Gmina</w:t>
            </w:r>
          </w:p>
        </w:tc>
        <w:tc>
          <w:tcPr>
            <w:tcW w:w="827" w:type="pct"/>
          </w:tcPr>
          <w:p w:rsidR="002A775C" w:rsidRPr="00574BAD" w:rsidRDefault="002A775C" w:rsidP="00B61B0A">
            <w:pPr>
              <w:pStyle w:val="jablonna"/>
              <w:spacing w:before="0" w:beforeAutospacing="0" w:after="0" w:afterAutospacing="0"/>
              <w:jc w:val="center"/>
              <w:rPr>
                <w:rFonts w:asciiTheme="minorHAnsi" w:hAnsiTheme="minorHAnsi"/>
                <w:b/>
                <w:bCs/>
                <w:color w:val="4F81BD" w:themeColor="accent1"/>
                <w:sz w:val="18"/>
                <w:szCs w:val="18"/>
              </w:rPr>
            </w:pPr>
            <w:r w:rsidRPr="00574BAD">
              <w:rPr>
                <w:rFonts w:asciiTheme="minorHAnsi" w:hAnsiTheme="minorHAnsi"/>
                <w:b/>
                <w:bCs/>
                <w:color w:val="4F81BD" w:themeColor="accent1"/>
                <w:sz w:val="18"/>
                <w:szCs w:val="18"/>
              </w:rPr>
              <w:t>Powierzchnia [ha]</w:t>
            </w:r>
          </w:p>
        </w:tc>
        <w:tc>
          <w:tcPr>
            <w:tcW w:w="1897" w:type="pct"/>
          </w:tcPr>
          <w:p w:rsidR="002A775C" w:rsidRPr="00574BAD" w:rsidRDefault="002A775C" w:rsidP="00B61B0A">
            <w:pPr>
              <w:pStyle w:val="jablonna"/>
              <w:spacing w:before="0" w:beforeAutospacing="0" w:after="0" w:afterAutospacing="0"/>
              <w:jc w:val="center"/>
              <w:rPr>
                <w:rFonts w:asciiTheme="minorHAnsi" w:hAnsiTheme="minorHAnsi"/>
                <w:b/>
                <w:bCs/>
                <w:color w:val="4F81BD" w:themeColor="accent1"/>
                <w:sz w:val="18"/>
                <w:szCs w:val="18"/>
              </w:rPr>
            </w:pPr>
            <w:r w:rsidRPr="00574BAD">
              <w:rPr>
                <w:rFonts w:asciiTheme="minorHAnsi" w:hAnsiTheme="minorHAnsi"/>
                <w:b/>
                <w:bCs/>
                <w:color w:val="4F81BD" w:themeColor="accent1"/>
                <w:sz w:val="18"/>
                <w:szCs w:val="18"/>
              </w:rPr>
              <w:t>Szczególny cel ochrony</w:t>
            </w:r>
          </w:p>
        </w:tc>
      </w:tr>
      <w:tr w:rsidR="002A775C" w:rsidRPr="00574BAD" w:rsidTr="003F1574">
        <w:trPr>
          <w:trHeight w:hRule="exact" w:val="227"/>
        </w:trPr>
        <w:tc>
          <w:tcPr>
            <w:tcW w:w="291" w:type="pct"/>
          </w:tcPr>
          <w:p w:rsidR="002A775C" w:rsidRPr="00574BAD" w:rsidRDefault="002A775C" w:rsidP="00B61B0A">
            <w:pPr>
              <w:pStyle w:val="jablonna"/>
              <w:spacing w:before="0" w:beforeAutospacing="0" w:after="0" w:afterAutospacing="0"/>
              <w:rPr>
                <w:rFonts w:asciiTheme="minorHAnsi" w:hAnsiTheme="minorHAnsi"/>
                <w:color w:val="000000"/>
                <w:sz w:val="18"/>
                <w:szCs w:val="18"/>
              </w:rPr>
            </w:pPr>
            <w:r w:rsidRPr="00574BAD">
              <w:rPr>
                <w:rFonts w:asciiTheme="minorHAnsi" w:hAnsiTheme="minorHAnsi"/>
                <w:color w:val="000000"/>
                <w:sz w:val="18"/>
                <w:szCs w:val="18"/>
              </w:rPr>
              <w:t>1</w:t>
            </w:r>
          </w:p>
        </w:tc>
        <w:tc>
          <w:tcPr>
            <w:tcW w:w="1158" w:type="pct"/>
          </w:tcPr>
          <w:p w:rsidR="002A775C" w:rsidRPr="00574BAD" w:rsidRDefault="002A775C" w:rsidP="003F1574">
            <w:pPr>
              <w:pStyle w:val="jablonna"/>
              <w:spacing w:before="20" w:beforeAutospacing="0" w:after="20" w:afterAutospacing="0"/>
              <w:jc w:val="left"/>
              <w:rPr>
                <w:rFonts w:asciiTheme="minorHAnsi" w:hAnsiTheme="minorHAnsi"/>
                <w:color w:val="000000"/>
                <w:sz w:val="18"/>
                <w:szCs w:val="18"/>
              </w:rPr>
            </w:pPr>
            <w:r w:rsidRPr="00574BAD">
              <w:rPr>
                <w:rFonts w:asciiTheme="minorHAnsi" w:hAnsiTheme="minorHAnsi"/>
                <w:color w:val="000000"/>
                <w:sz w:val="18"/>
                <w:szCs w:val="18"/>
              </w:rPr>
              <w:t>Brzozowo Stare</w:t>
            </w:r>
          </w:p>
        </w:tc>
        <w:tc>
          <w:tcPr>
            <w:tcW w:w="827" w:type="pct"/>
          </w:tcPr>
          <w:p w:rsidR="002A775C" w:rsidRPr="00574BAD" w:rsidRDefault="002A775C" w:rsidP="00345BC7">
            <w:pPr>
              <w:pStyle w:val="jablonna"/>
              <w:spacing w:before="0" w:beforeAutospacing="0" w:after="0" w:afterAutospacing="0"/>
              <w:jc w:val="center"/>
              <w:rPr>
                <w:rFonts w:asciiTheme="minorHAnsi" w:hAnsiTheme="minorHAnsi"/>
                <w:color w:val="000000"/>
                <w:sz w:val="18"/>
                <w:szCs w:val="18"/>
              </w:rPr>
            </w:pPr>
            <w:r w:rsidRPr="00574BAD">
              <w:rPr>
                <w:rFonts w:asciiTheme="minorHAnsi" w:hAnsiTheme="minorHAnsi"/>
                <w:color w:val="000000"/>
                <w:sz w:val="18"/>
                <w:szCs w:val="18"/>
              </w:rPr>
              <w:t>Dzierzgowo</w:t>
            </w:r>
          </w:p>
        </w:tc>
        <w:tc>
          <w:tcPr>
            <w:tcW w:w="827" w:type="pct"/>
          </w:tcPr>
          <w:p w:rsidR="002A775C" w:rsidRPr="00574BAD" w:rsidRDefault="002A775C" w:rsidP="00345BC7">
            <w:pPr>
              <w:pStyle w:val="jablonna"/>
              <w:spacing w:before="0" w:beforeAutospacing="0" w:after="0" w:afterAutospacing="0"/>
              <w:jc w:val="right"/>
              <w:rPr>
                <w:rFonts w:asciiTheme="minorHAnsi" w:hAnsiTheme="minorHAnsi"/>
                <w:color w:val="000000"/>
                <w:sz w:val="18"/>
                <w:szCs w:val="18"/>
              </w:rPr>
            </w:pPr>
            <w:r w:rsidRPr="00574BAD">
              <w:rPr>
                <w:rFonts w:asciiTheme="minorHAnsi" w:hAnsiTheme="minorHAnsi"/>
                <w:color w:val="000000"/>
                <w:sz w:val="18"/>
                <w:szCs w:val="18"/>
              </w:rPr>
              <w:t>17,05</w:t>
            </w:r>
          </w:p>
        </w:tc>
        <w:tc>
          <w:tcPr>
            <w:tcW w:w="1897" w:type="pct"/>
          </w:tcPr>
          <w:p w:rsidR="002A775C" w:rsidRPr="00574BAD" w:rsidRDefault="002A775C" w:rsidP="00345BC7">
            <w:pPr>
              <w:pStyle w:val="jablonna"/>
              <w:spacing w:before="0" w:beforeAutospacing="0" w:after="0" w:afterAutospacing="0"/>
              <w:jc w:val="left"/>
              <w:rPr>
                <w:rFonts w:asciiTheme="minorHAnsi" w:hAnsiTheme="minorHAnsi"/>
                <w:color w:val="000000"/>
                <w:sz w:val="18"/>
                <w:szCs w:val="18"/>
              </w:rPr>
            </w:pPr>
            <w:r w:rsidRPr="00574BAD">
              <w:rPr>
                <w:rFonts w:asciiTheme="minorHAnsi" w:hAnsiTheme="minorHAnsi"/>
                <w:color w:val="000000"/>
                <w:sz w:val="18"/>
                <w:szCs w:val="18"/>
              </w:rPr>
              <w:t>bagno</w:t>
            </w:r>
          </w:p>
        </w:tc>
      </w:tr>
      <w:tr w:rsidR="002A775C" w:rsidRPr="00574BAD" w:rsidTr="003F1574">
        <w:trPr>
          <w:trHeight w:hRule="exact" w:val="278"/>
        </w:trPr>
        <w:tc>
          <w:tcPr>
            <w:tcW w:w="291" w:type="pct"/>
          </w:tcPr>
          <w:p w:rsidR="002A775C" w:rsidRPr="00574BAD" w:rsidRDefault="002A775C" w:rsidP="00B61B0A">
            <w:pPr>
              <w:pStyle w:val="jablonna"/>
              <w:spacing w:before="0" w:beforeAutospacing="0" w:after="0" w:afterAutospacing="0"/>
              <w:rPr>
                <w:rFonts w:asciiTheme="minorHAnsi" w:hAnsiTheme="minorHAnsi"/>
                <w:color w:val="000000"/>
                <w:sz w:val="18"/>
                <w:szCs w:val="18"/>
              </w:rPr>
            </w:pPr>
            <w:r w:rsidRPr="00574BAD">
              <w:rPr>
                <w:rFonts w:asciiTheme="minorHAnsi" w:hAnsiTheme="minorHAnsi"/>
                <w:color w:val="000000"/>
                <w:sz w:val="18"/>
                <w:szCs w:val="18"/>
              </w:rPr>
              <w:t>2</w:t>
            </w:r>
          </w:p>
        </w:tc>
        <w:tc>
          <w:tcPr>
            <w:tcW w:w="1158" w:type="pct"/>
          </w:tcPr>
          <w:p w:rsidR="002A775C" w:rsidRPr="00574BAD" w:rsidRDefault="002A775C" w:rsidP="003F1574">
            <w:pPr>
              <w:pStyle w:val="jablonna"/>
              <w:spacing w:before="20" w:beforeAutospacing="0" w:after="20" w:afterAutospacing="0"/>
              <w:jc w:val="left"/>
              <w:rPr>
                <w:rFonts w:asciiTheme="minorHAnsi" w:hAnsiTheme="minorHAnsi"/>
                <w:color w:val="000000"/>
                <w:sz w:val="18"/>
                <w:szCs w:val="18"/>
              </w:rPr>
            </w:pPr>
            <w:r w:rsidRPr="00574BAD">
              <w:rPr>
                <w:rFonts w:asciiTheme="minorHAnsi" w:hAnsiTheme="minorHAnsi"/>
                <w:color w:val="000000"/>
                <w:sz w:val="18"/>
                <w:szCs w:val="18"/>
              </w:rPr>
              <w:t xml:space="preserve">Tańsk </w:t>
            </w:r>
            <w:proofErr w:type="spellStart"/>
            <w:r w:rsidRPr="00574BAD">
              <w:rPr>
                <w:rFonts w:asciiTheme="minorHAnsi" w:hAnsiTheme="minorHAnsi"/>
                <w:color w:val="000000"/>
                <w:sz w:val="18"/>
                <w:szCs w:val="18"/>
              </w:rPr>
              <w:t>Kęsocha</w:t>
            </w:r>
            <w:proofErr w:type="spellEnd"/>
          </w:p>
        </w:tc>
        <w:tc>
          <w:tcPr>
            <w:tcW w:w="827" w:type="pct"/>
          </w:tcPr>
          <w:p w:rsidR="002A775C" w:rsidRPr="00574BAD" w:rsidRDefault="002A775C" w:rsidP="00345BC7">
            <w:pPr>
              <w:spacing w:after="0" w:line="240" w:lineRule="auto"/>
              <w:jc w:val="center"/>
              <w:rPr>
                <w:sz w:val="18"/>
                <w:szCs w:val="18"/>
              </w:rPr>
            </w:pPr>
            <w:r w:rsidRPr="00574BAD">
              <w:rPr>
                <w:color w:val="000000"/>
                <w:sz w:val="18"/>
                <w:szCs w:val="18"/>
              </w:rPr>
              <w:t>Dzierzgowo</w:t>
            </w:r>
          </w:p>
        </w:tc>
        <w:tc>
          <w:tcPr>
            <w:tcW w:w="827" w:type="pct"/>
          </w:tcPr>
          <w:p w:rsidR="002A775C" w:rsidRPr="00574BAD" w:rsidRDefault="002A775C" w:rsidP="00345BC7">
            <w:pPr>
              <w:pStyle w:val="jablonna"/>
              <w:spacing w:before="0" w:beforeAutospacing="0" w:after="0" w:afterAutospacing="0"/>
              <w:jc w:val="right"/>
              <w:rPr>
                <w:rFonts w:asciiTheme="minorHAnsi" w:hAnsiTheme="minorHAnsi"/>
                <w:color w:val="000000"/>
                <w:sz w:val="18"/>
                <w:szCs w:val="18"/>
              </w:rPr>
            </w:pPr>
            <w:r w:rsidRPr="00574BAD">
              <w:rPr>
                <w:rFonts w:asciiTheme="minorHAnsi" w:hAnsiTheme="minorHAnsi"/>
                <w:color w:val="000000"/>
                <w:sz w:val="18"/>
                <w:szCs w:val="18"/>
              </w:rPr>
              <w:t>0,40</w:t>
            </w:r>
          </w:p>
        </w:tc>
        <w:tc>
          <w:tcPr>
            <w:tcW w:w="1897" w:type="pct"/>
          </w:tcPr>
          <w:p w:rsidR="002A775C" w:rsidRPr="00574BAD" w:rsidRDefault="002A775C" w:rsidP="00345BC7">
            <w:pPr>
              <w:pStyle w:val="jablonna"/>
              <w:spacing w:before="0" w:beforeAutospacing="0" w:after="0" w:afterAutospacing="0"/>
              <w:jc w:val="left"/>
              <w:rPr>
                <w:rFonts w:asciiTheme="minorHAnsi" w:hAnsiTheme="minorHAnsi"/>
                <w:color w:val="000000"/>
                <w:sz w:val="18"/>
                <w:szCs w:val="18"/>
              </w:rPr>
            </w:pPr>
            <w:r w:rsidRPr="00574BAD">
              <w:rPr>
                <w:rFonts w:asciiTheme="minorHAnsi" w:hAnsiTheme="minorHAnsi"/>
                <w:color w:val="000000"/>
                <w:sz w:val="18"/>
                <w:szCs w:val="18"/>
              </w:rPr>
              <w:t>halizna - urozmaicenie terenu - trzy kępy</w:t>
            </w:r>
          </w:p>
        </w:tc>
      </w:tr>
      <w:tr w:rsidR="002A775C" w:rsidRPr="00574BAD" w:rsidTr="003F1574">
        <w:trPr>
          <w:trHeight w:hRule="exact" w:val="227"/>
        </w:trPr>
        <w:tc>
          <w:tcPr>
            <w:tcW w:w="291" w:type="pct"/>
          </w:tcPr>
          <w:p w:rsidR="002A775C" w:rsidRPr="00574BAD" w:rsidRDefault="002A775C" w:rsidP="00B61B0A">
            <w:pPr>
              <w:pStyle w:val="jablonna"/>
              <w:spacing w:before="0" w:beforeAutospacing="0" w:after="0" w:afterAutospacing="0"/>
              <w:rPr>
                <w:rFonts w:asciiTheme="minorHAnsi" w:hAnsiTheme="minorHAnsi"/>
                <w:color w:val="000000"/>
                <w:sz w:val="18"/>
                <w:szCs w:val="18"/>
              </w:rPr>
            </w:pPr>
            <w:r w:rsidRPr="00574BAD">
              <w:rPr>
                <w:rFonts w:asciiTheme="minorHAnsi" w:hAnsiTheme="minorHAnsi"/>
                <w:color w:val="000000"/>
                <w:sz w:val="18"/>
                <w:szCs w:val="18"/>
              </w:rPr>
              <w:t>3</w:t>
            </w:r>
          </w:p>
        </w:tc>
        <w:tc>
          <w:tcPr>
            <w:tcW w:w="1158" w:type="pct"/>
          </w:tcPr>
          <w:p w:rsidR="002A775C" w:rsidRPr="00574BAD" w:rsidRDefault="002A775C" w:rsidP="003F1574">
            <w:pPr>
              <w:pStyle w:val="jablonna"/>
              <w:spacing w:before="20" w:beforeAutospacing="0" w:after="20" w:afterAutospacing="0"/>
              <w:jc w:val="left"/>
              <w:rPr>
                <w:rFonts w:asciiTheme="minorHAnsi" w:hAnsiTheme="minorHAnsi"/>
                <w:color w:val="000000"/>
                <w:sz w:val="18"/>
                <w:szCs w:val="18"/>
              </w:rPr>
            </w:pPr>
            <w:r w:rsidRPr="00574BAD">
              <w:rPr>
                <w:rFonts w:asciiTheme="minorHAnsi" w:hAnsiTheme="minorHAnsi"/>
                <w:color w:val="000000"/>
                <w:sz w:val="18"/>
                <w:szCs w:val="18"/>
              </w:rPr>
              <w:t>Dobrogosty</w:t>
            </w:r>
          </w:p>
        </w:tc>
        <w:tc>
          <w:tcPr>
            <w:tcW w:w="827" w:type="pct"/>
          </w:tcPr>
          <w:p w:rsidR="002A775C" w:rsidRPr="00574BAD" w:rsidRDefault="002A775C" w:rsidP="00345BC7">
            <w:pPr>
              <w:spacing w:after="0" w:line="240" w:lineRule="auto"/>
              <w:jc w:val="center"/>
              <w:rPr>
                <w:sz w:val="18"/>
                <w:szCs w:val="18"/>
              </w:rPr>
            </w:pPr>
            <w:r w:rsidRPr="00574BAD">
              <w:rPr>
                <w:color w:val="000000"/>
                <w:sz w:val="18"/>
                <w:szCs w:val="18"/>
              </w:rPr>
              <w:t>Dzierzgowo</w:t>
            </w:r>
          </w:p>
        </w:tc>
        <w:tc>
          <w:tcPr>
            <w:tcW w:w="827" w:type="pct"/>
          </w:tcPr>
          <w:p w:rsidR="002A775C" w:rsidRPr="00574BAD" w:rsidRDefault="002A775C" w:rsidP="00345BC7">
            <w:pPr>
              <w:pStyle w:val="jablonna"/>
              <w:spacing w:before="0" w:beforeAutospacing="0" w:after="0" w:afterAutospacing="0"/>
              <w:jc w:val="right"/>
              <w:rPr>
                <w:rFonts w:asciiTheme="minorHAnsi" w:hAnsiTheme="minorHAnsi"/>
                <w:color w:val="000000"/>
                <w:sz w:val="18"/>
                <w:szCs w:val="18"/>
              </w:rPr>
            </w:pPr>
            <w:r w:rsidRPr="00574BAD">
              <w:rPr>
                <w:rFonts w:asciiTheme="minorHAnsi" w:hAnsiTheme="minorHAnsi"/>
                <w:color w:val="000000"/>
                <w:sz w:val="18"/>
                <w:szCs w:val="18"/>
              </w:rPr>
              <w:t>0,28</w:t>
            </w:r>
          </w:p>
        </w:tc>
        <w:tc>
          <w:tcPr>
            <w:tcW w:w="1897" w:type="pct"/>
          </w:tcPr>
          <w:p w:rsidR="002A775C" w:rsidRPr="00574BAD" w:rsidRDefault="002A775C" w:rsidP="00345BC7">
            <w:pPr>
              <w:pStyle w:val="jablonna"/>
              <w:spacing w:before="0" w:beforeAutospacing="0" w:after="0" w:afterAutospacing="0"/>
              <w:jc w:val="left"/>
              <w:rPr>
                <w:rFonts w:asciiTheme="minorHAnsi" w:hAnsiTheme="minorHAnsi"/>
                <w:color w:val="000000"/>
                <w:sz w:val="18"/>
                <w:szCs w:val="18"/>
              </w:rPr>
            </w:pPr>
            <w:r w:rsidRPr="00574BAD">
              <w:rPr>
                <w:rFonts w:asciiTheme="minorHAnsi" w:hAnsiTheme="minorHAnsi"/>
                <w:color w:val="000000"/>
                <w:sz w:val="18"/>
                <w:szCs w:val="18"/>
              </w:rPr>
              <w:t>nieużytki pokopalniane</w:t>
            </w:r>
          </w:p>
        </w:tc>
      </w:tr>
      <w:tr w:rsidR="002A775C" w:rsidRPr="00574BAD" w:rsidTr="003F1574">
        <w:trPr>
          <w:trHeight w:hRule="exact" w:val="227"/>
        </w:trPr>
        <w:tc>
          <w:tcPr>
            <w:tcW w:w="291" w:type="pct"/>
          </w:tcPr>
          <w:p w:rsidR="002A775C" w:rsidRPr="00574BAD" w:rsidRDefault="002A775C" w:rsidP="00B61B0A">
            <w:pPr>
              <w:pStyle w:val="jablonna"/>
              <w:spacing w:before="0" w:beforeAutospacing="0" w:after="0" w:afterAutospacing="0"/>
              <w:rPr>
                <w:rFonts w:asciiTheme="minorHAnsi" w:hAnsiTheme="minorHAnsi"/>
                <w:color w:val="000000"/>
                <w:sz w:val="18"/>
                <w:szCs w:val="18"/>
              </w:rPr>
            </w:pPr>
            <w:r w:rsidRPr="00574BAD">
              <w:rPr>
                <w:rFonts w:asciiTheme="minorHAnsi" w:hAnsiTheme="minorHAnsi"/>
                <w:color w:val="000000"/>
                <w:sz w:val="18"/>
                <w:szCs w:val="18"/>
              </w:rPr>
              <w:t>4</w:t>
            </w:r>
          </w:p>
        </w:tc>
        <w:tc>
          <w:tcPr>
            <w:tcW w:w="1158" w:type="pct"/>
          </w:tcPr>
          <w:p w:rsidR="002A775C" w:rsidRPr="00574BAD" w:rsidRDefault="002A775C" w:rsidP="003F1574">
            <w:pPr>
              <w:pStyle w:val="jablonna"/>
              <w:spacing w:before="20" w:beforeAutospacing="0" w:after="20" w:afterAutospacing="0"/>
              <w:jc w:val="left"/>
              <w:rPr>
                <w:rFonts w:asciiTheme="minorHAnsi" w:hAnsiTheme="minorHAnsi"/>
                <w:color w:val="000000"/>
                <w:sz w:val="18"/>
                <w:szCs w:val="18"/>
              </w:rPr>
            </w:pPr>
            <w:r w:rsidRPr="00574BAD">
              <w:rPr>
                <w:rFonts w:asciiTheme="minorHAnsi" w:hAnsiTheme="minorHAnsi"/>
                <w:color w:val="000000"/>
                <w:sz w:val="18"/>
                <w:szCs w:val="18"/>
              </w:rPr>
              <w:t>Dzierzgowo</w:t>
            </w:r>
          </w:p>
        </w:tc>
        <w:tc>
          <w:tcPr>
            <w:tcW w:w="827" w:type="pct"/>
          </w:tcPr>
          <w:p w:rsidR="002A775C" w:rsidRPr="00574BAD" w:rsidRDefault="002A775C" w:rsidP="00345BC7">
            <w:pPr>
              <w:spacing w:after="0" w:line="240" w:lineRule="auto"/>
              <w:jc w:val="center"/>
              <w:rPr>
                <w:sz w:val="18"/>
                <w:szCs w:val="18"/>
              </w:rPr>
            </w:pPr>
            <w:r w:rsidRPr="00574BAD">
              <w:rPr>
                <w:color w:val="000000"/>
                <w:sz w:val="18"/>
                <w:szCs w:val="18"/>
              </w:rPr>
              <w:t>Dzierzgowo</w:t>
            </w:r>
          </w:p>
        </w:tc>
        <w:tc>
          <w:tcPr>
            <w:tcW w:w="827" w:type="pct"/>
          </w:tcPr>
          <w:p w:rsidR="002A775C" w:rsidRPr="00574BAD" w:rsidRDefault="002A775C" w:rsidP="00345BC7">
            <w:pPr>
              <w:pStyle w:val="jablonna"/>
              <w:spacing w:before="0" w:beforeAutospacing="0" w:after="0" w:afterAutospacing="0"/>
              <w:jc w:val="right"/>
              <w:rPr>
                <w:rFonts w:asciiTheme="minorHAnsi" w:hAnsiTheme="minorHAnsi"/>
                <w:color w:val="000000"/>
                <w:sz w:val="18"/>
                <w:szCs w:val="18"/>
              </w:rPr>
            </w:pPr>
            <w:r w:rsidRPr="00574BAD">
              <w:rPr>
                <w:rFonts w:asciiTheme="minorHAnsi" w:hAnsiTheme="minorHAnsi"/>
                <w:color w:val="000000"/>
                <w:sz w:val="18"/>
                <w:szCs w:val="18"/>
              </w:rPr>
              <w:t>0,18</w:t>
            </w:r>
          </w:p>
        </w:tc>
        <w:tc>
          <w:tcPr>
            <w:tcW w:w="1897" w:type="pct"/>
          </w:tcPr>
          <w:p w:rsidR="002A775C" w:rsidRPr="00574BAD" w:rsidRDefault="002A775C" w:rsidP="00345BC7">
            <w:pPr>
              <w:pStyle w:val="jablonna"/>
              <w:spacing w:before="0" w:beforeAutospacing="0" w:after="0" w:afterAutospacing="0"/>
              <w:jc w:val="left"/>
              <w:rPr>
                <w:rFonts w:asciiTheme="minorHAnsi" w:hAnsiTheme="minorHAnsi"/>
                <w:color w:val="000000"/>
                <w:sz w:val="18"/>
                <w:szCs w:val="18"/>
              </w:rPr>
            </w:pPr>
            <w:r w:rsidRPr="00574BAD">
              <w:rPr>
                <w:rFonts w:asciiTheme="minorHAnsi" w:hAnsiTheme="minorHAnsi"/>
                <w:color w:val="000000"/>
                <w:sz w:val="18"/>
                <w:szCs w:val="18"/>
              </w:rPr>
              <w:t>ruiny - siedlisko zwierząt</w:t>
            </w:r>
          </w:p>
        </w:tc>
      </w:tr>
      <w:tr w:rsidR="002A775C" w:rsidRPr="00574BAD" w:rsidTr="003F1574">
        <w:trPr>
          <w:trHeight w:hRule="exact" w:val="227"/>
        </w:trPr>
        <w:tc>
          <w:tcPr>
            <w:tcW w:w="291" w:type="pct"/>
          </w:tcPr>
          <w:p w:rsidR="002A775C" w:rsidRPr="00574BAD" w:rsidRDefault="002A775C" w:rsidP="00B61B0A">
            <w:pPr>
              <w:pStyle w:val="jablonna"/>
              <w:spacing w:before="0" w:beforeAutospacing="0" w:after="0" w:afterAutospacing="0"/>
              <w:rPr>
                <w:rFonts w:asciiTheme="minorHAnsi" w:hAnsiTheme="minorHAnsi"/>
                <w:color w:val="000000"/>
                <w:sz w:val="18"/>
                <w:szCs w:val="18"/>
              </w:rPr>
            </w:pPr>
            <w:r w:rsidRPr="00574BAD">
              <w:rPr>
                <w:rFonts w:asciiTheme="minorHAnsi" w:hAnsiTheme="minorHAnsi"/>
                <w:color w:val="000000"/>
                <w:sz w:val="18"/>
                <w:szCs w:val="18"/>
              </w:rPr>
              <w:t>5</w:t>
            </w:r>
          </w:p>
        </w:tc>
        <w:tc>
          <w:tcPr>
            <w:tcW w:w="1158" w:type="pct"/>
          </w:tcPr>
          <w:p w:rsidR="002A775C" w:rsidRPr="00574BAD" w:rsidRDefault="002A775C" w:rsidP="003F1574">
            <w:pPr>
              <w:pStyle w:val="jablonna"/>
              <w:spacing w:before="20" w:beforeAutospacing="0" w:after="20" w:afterAutospacing="0"/>
              <w:jc w:val="left"/>
              <w:rPr>
                <w:rFonts w:asciiTheme="minorHAnsi" w:hAnsiTheme="minorHAnsi"/>
                <w:color w:val="000000"/>
                <w:sz w:val="18"/>
                <w:szCs w:val="18"/>
              </w:rPr>
            </w:pPr>
            <w:r w:rsidRPr="00574BAD">
              <w:rPr>
                <w:rFonts w:asciiTheme="minorHAnsi" w:hAnsiTheme="minorHAnsi"/>
                <w:color w:val="000000"/>
                <w:sz w:val="18"/>
                <w:szCs w:val="18"/>
              </w:rPr>
              <w:t>Brzozowo Stare</w:t>
            </w:r>
          </w:p>
        </w:tc>
        <w:tc>
          <w:tcPr>
            <w:tcW w:w="827" w:type="pct"/>
          </w:tcPr>
          <w:p w:rsidR="002A775C" w:rsidRPr="00574BAD" w:rsidRDefault="002A775C" w:rsidP="00345BC7">
            <w:pPr>
              <w:spacing w:after="0" w:line="240" w:lineRule="auto"/>
              <w:jc w:val="center"/>
              <w:rPr>
                <w:sz w:val="18"/>
                <w:szCs w:val="18"/>
              </w:rPr>
            </w:pPr>
            <w:r w:rsidRPr="00574BAD">
              <w:rPr>
                <w:color w:val="000000"/>
                <w:sz w:val="18"/>
                <w:szCs w:val="18"/>
              </w:rPr>
              <w:t>Dzierzgowo</w:t>
            </w:r>
          </w:p>
        </w:tc>
        <w:tc>
          <w:tcPr>
            <w:tcW w:w="827" w:type="pct"/>
          </w:tcPr>
          <w:p w:rsidR="002A775C" w:rsidRPr="00574BAD" w:rsidRDefault="002A775C" w:rsidP="00345BC7">
            <w:pPr>
              <w:pStyle w:val="jablonna"/>
              <w:spacing w:before="0" w:beforeAutospacing="0" w:after="0" w:afterAutospacing="0"/>
              <w:jc w:val="right"/>
              <w:rPr>
                <w:rFonts w:asciiTheme="minorHAnsi" w:hAnsiTheme="minorHAnsi"/>
                <w:color w:val="000000"/>
                <w:sz w:val="18"/>
                <w:szCs w:val="18"/>
              </w:rPr>
            </w:pPr>
            <w:r w:rsidRPr="00574BAD">
              <w:rPr>
                <w:rFonts w:asciiTheme="minorHAnsi" w:hAnsiTheme="minorHAnsi"/>
                <w:color w:val="000000"/>
                <w:sz w:val="18"/>
                <w:szCs w:val="18"/>
              </w:rPr>
              <w:t>7,06</w:t>
            </w:r>
          </w:p>
        </w:tc>
        <w:tc>
          <w:tcPr>
            <w:tcW w:w="1897" w:type="pct"/>
          </w:tcPr>
          <w:p w:rsidR="002A775C" w:rsidRPr="00574BAD" w:rsidRDefault="002A775C" w:rsidP="00345BC7">
            <w:pPr>
              <w:pStyle w:val="jablonna"/>
              <w:spacing w:before="0" w:beforeAutospacing="0" w:after="0" w:afterAutospacing="0"/>
              <w:jc w:val="left"/>
              <w:rPr>
                <w:rFonts w:asciiTheme="minorHAnsi" w:hAnsiTheme="minorHAnsi"/>
                <w:color w:val="000000"/>
                <w:sz w:val="18"/>
                <w:szCs w:val="18"/>
              </w:rPr>
            </w:pPr>
            <w:r w:rsidRPr="00574BAD">
              <w:rPr>
                <w:rFonts w:asciiTheme="minorHAnsi" w:hAnsiTheme="minorHAnsi"/>
                <w:color w:val="000000"/>
                <w:sz w:val="18"/>
                <w:szCs w:val="18"/>
              </w:rPr>
              <w:t>bagno</w:t>
            </w:r>
          </w:p>
        </w:tc>
      </w:tr>
      <w:tr w:rsidR="002A775C" w:rsidRPr="00574BAD" w:rsidTr="003F1574">
        <w:trPr>
          <w:trHeight w:hRule="exact" w:val="227"/>
        </w:trPr>
        <w:tc>
          <w:tcPr>
            <w:tcW w:w="291" w:type="pct"/>
          </w:tcPr>
          <w:p w:rsidR="002A775C" w:rsidRPr="00574BAD" w:rsidRDefault="002A775C" w:rsidP="00B61B0A">
            <w:pPr>
              <w:pStyle w:val="jablonna"/>
              <w:spacing w:before="0" w:beforeAutospacing="0" w:after="0" w:afterAutospacing="0"/>
              <w:rPr>
                <w:rFonts w:asciiTheme="minorHAnsi" w:hAnsiTheme="minorHAnsi"/>
                <w:color w:val="000000"/>
                <w:sz w:val="18"/>
                <w:szCs w:val="18"/>
              </w:rPr>
            </w:pPr>
            <w:r w:rsidRPr="00574BAD">
              <w:rPr>
                <w:rFonts w:asciiTheme="minorHAnsi" w:hAnsiTheme="minorHAnsi"/>
                <w:color w:val="000000"/>
                <w:sz w:val="18"/>
                <w:szCs w:val="18"/>
              </w:rPr>
              <w:t>6</w:t>
            </w:r>
          </w:p>
        </w:tc>
        <w:tc>
          <w:tcPr>
            <w:tcW w:w="1158" w:type="pct"/>
          </w:tcPr>
          <w:p w:rsidR="002A775C" w:rsidRPr="00574BAD" w:rsidRDefault="002A775C" w:rsidP="003F1574">
            <w:pPr>
              <w:pStyle w:val="jablonna"/>
              <w:spacing w:before="20" w:beforeAutospacing="0" w:after="20" w:afterAutospacing="0"/>
              <w:jc w:val="left"/>
              <w:rPr>
                <w:rFonts w:asciiTheme="minorHAnsi" w:hAnsiTheme="minorHAnsi"/>
                <w:color w:val="000000"/>
                <w:sz w:val="18"/>
                <w:szCs w:val="18"/>
              </w:rPr>
            </w:pPr>
            <w:r w:rsidRPr="00574BAD">
              <w:rPr>
                <w:rFonts w:asciiTheme="minorHAnsi" w:hAnsiTheme="minorHAnsi"/>
                <w:color w:val="000000"/>
                <w:sz w:val="18"/>
                <w:szCs w:val="18"/>
              </w:rPr>
              <w:t xml:space="preserve">Ostoja rzeki </w:t>
            </w:r>
            <w:proofErr w:type="spellStart"/>
            <w:r w:rsidRPr="00574BAD">
              <w:rPr>
                <w:rFonts w:asciiTheme="minorHAnsi" w:hAnsiTheme="minorHAnsi"/>
                <w:color w:val="000000"/>
                <w:sz w:val="18"/>
                <w:szCs w:val="18"/>
              </w:rPr>
              <w:t>Seracz</w:t>
            </w:r>
            <w:proofErr w:type="spellEnd"/>
          </w:p>
        </w:tc>
        <w:tc>
          <w:tcPr>
            <w:tcW w:w="827" w:type="pct"/>
          </w:tcPr>
          <w:p w:rsidR="002A775C" w:rsidRPr="00574BAD" w:rsidRDefault="002A775C" w:rsidP="00345BC7">
            <w:pPr>
              <w:pStyle w:val="jablonna"/>
              <w:spacing w:before="0" w:beforeAutospacing="0" w:after="0" w:afterAutospacing="0"/>
              <w:jc w:val="center"/>
              <w:rPr>
                <w:rFonts w:asciiTheme="minorHAnsi" w:hAnsiTheme="minorHAnsi"/>
                <w:color w:val="000000"/>
                <w:sz w:val="18"/>
                <w:szCs w:val="18"/>
              </w:rPr>
            </w:pPr>
            <w:r w:rsidRPr="00574BAD">
              <w:rPr>
                <w:rFonts w:asciiTheme="minorHAnsi" w:hAnsiTheme="minorHAnsi"/>
                <w:color w:val="000000"/>
                <w:sz w:val="18"/>
                <w:szCs w:val="18"/>
              </w:rPr>
              <w:t>Mława</w:t>
            </w:r>
          </w:p>
        </w:tc>
        <w:tc>
          <w:tcPr>
            <w:tcW w:w="827" w:type="pct"/>
          </w:tcPr>
          <w:p w:rsidR="002A775C" w:rsidRPr="00574BAD" w:rsidRDefault="002A775C" w:rsidP="00345BC7">
            <w:pPr>
              <w:pStyle w:val="jablonna"/>
              <w:spacing w:before="0" w:beforeAutospacing="0" w:after="0" w:afterAutospacing="0"/>
              <w:jc w:val="right"/>
              <w:rPr>
                <w:rFonts w:asciiTheme="minorHAnsi" w:hAnsiTheme="minorHAnsi"/>
                <w:color w:val="000000"/>
                <w:sz w:val="18"/>
                <w:szCs w:val="18"/>
              </w:rPr>
            </w:pPr>
            <w:r w:rsidRPr="00574BAD">
              <w:rPr>
                <w:rFonts w:asciiTheme="minorHAnsi" w:hAnsiTheme="minorHAnsi"/>
                <w:color w:val="000000"/>
                <w:sz w:val="18"/>
                <w:szCs w:val="18"/>
              </w:rPr>
              <w:t>4,8</w:t>
            </w:r>
          </w:p>
        </w:tc>
        <w:tc>
          <w:tcPr>
            <w:tcW w:w="1897" w:type="pct"/>
          </w:tcPr>
          <w:p w:rsidR="002A775C" w:rsidRPr="00574BAD" w:rsidRDefault="002A775C" w:rsidP="00345BC7">
            <w:pPr>
              <w:pStyle w:val="jablonna"/>
              <w:spacing w:before="0" w:beforeAutospacing="0" w:after="0" w:afterAutospacing="0"/>
              <w:jc w:val="left"/>
              <w:rPr>
                <w:rFonts w:asciiTheme="minorHAnsi" w:hAnsiTheme="minorHAnsi"/>
                <w:color w:val="000000"/>
                <w:sz w:val="18"/>
                <w:szCs w:val="18"/>
              </w:rPr>
            </w:pPr>
            <w:r w:rsidRPr="00574BAD">
              <w:rPr>
                <w:rFonts w:asciiTheme="minorHAnsi" w:hAnsiTheme="minorHAnsi"/>
                <w:color w:val="000000"/>
                <w:sz w:val="18"/>
                <w:szCs w:val="18"/>
              </w:rPr>
              <w:t>dolina rzeki</w:t>
            </w:r>
          </w:p>
        </w:tc>
      </w:tr>
      <w:tr w:rsidR="002A775C" w:rsidRPr="00574BAD" w:rsidTr="003F1574">
        <w:trPr>
          <w:trHeight w:hRule="exact" w:val="465"/>
        </w:trPr>
        <w:tc>
          <w:tcPr>
            <w:tcW w:w="291" w:type="pct"/>
          </w:tcPr>
          <w:p w:rsidR="002A775C" w:rsidRPr="00574BAD" w:rsidRDefault="002A775C" w:rsidP="00B61B0A">
            <w:pPr>
              <w:pStyle w:val="jablonna"/>
              <w:spacing w:before="0" w:beforeAutospacing="0" w:after="0" w:afterAutospacing="0"/>
              <w:rPr>
                <w:rFonts w:asciiTheme="minorHAnsi" w:hAnsiTheme="minorHAnsi"/>
                <w:color w:val="000000"/>
                <w:sz w:val="18"/>
                <w:szCs w:val="18"/>
              </w:rPr>
            </w:pPr>
            <w:r w:rsidRPr="00574BAD">
              <w:rPr>
                <w:rFonts w:asciiTheme="minorHAnsi" w:hAnsiTheme="minorHAnsi"/>
                <w:color w:val="000000"/>
                <w:sz w:val="18"/>
                <w:szCs w:val="18"/>
              </w:rPr>
              <w:t>7</w:t>
            </w:r>
          </w:p>
        </w:tc>
        <w:tc>
          <w:tcPr>
            <w:tcW w:w="1158" w:type="pct"/>
          </w:tcPr>
          <w:p w:rsidR="002A775C" w:rsidRPr="00574BAD" w:rsidRDefault="002A775C" w:rsidP="003F1574">
            <w:pPr>
              <w:pStyle w:val="jablonna"/>
              <w:spacing w:before="20" w:beforeAutospacing="0" w:after="20" w:afterAutospacing="0"/>
              <w:jc w:val="left"/>
              <w:rPr>
                <w:rFonts w:asciiTheme="minorHAnsi" w:hAnsiTheme="minorHAnsi"/>
                <w:color w:val="000000"/>
                <w:sz w:val="18"/>
                <w:szCs w:val="18"/>
              </w:rPr>
            </w:pPr>
            <w:r w:rsidRPr="00574BAD">
              <w:rPr>
                <w:rFonts w:asciiTheme="minorHAnsi" w:hAnsiTheme="minorHAnsi"/>
                <w:sz w:val="18"/>
                <w:szCs w:val="18"/>
              </w:rPr>
              <w:t xml:space="preserve">użytek ekologiczny we wsi Budy </w:t>
            </w:r>
            <w:r w:rsidR="003F1574">
              <w:rPr>
                <w:rFonts w:asciiTheme="minorHAnsi" w:hAnsiTheme="minorHAnsi"/>
                <w:sz w:val="18"/>
                <w:szCs w:val="18"/>
              </w:rPr>
              <w:t>B</w:t>
            </w:r>
            <w:r w:rsidRPr="00574BAD">
              <w:rPr>
                <w:rFonts w:asciiTheme="minorHAnsi" w:hAnsiTheme="minorHAnsi"/>
                <w:sz w:val="18"/>
                <w:szCs w:val="18"/>
              </w:rPr>
              <w:t>olewskie</w:t>
            </w:r>
          </w:p>
        </w:tc>
        <w:tc>
          <w:tcPr>
            <w:tcW w:w="827" w:type="pct"/>
          </w:tcPr>
          <w:p w:rsidR="002A775C" w:rsidRPr="00574BAD" w:rsidRDefault="002A775C" w:rsidP="00345BC7">
            <w:pPr>
              <w:pStyle w:val="jablonna"/>
              <w:spacing w:before="0" w:beforeAutospacing="0" w:after="0" w:afterAutospacing="0"/>
              <w:jc w:val="center"/>
              <w:rPr>
                <w:rFonts w:asciiTheme="minorHAnsi" w:hAnsiTheme="minorHAnsi"/>
                <w:color w:val="000000"/>
                <w:sz w:val="18"/>
                <w:szCs w:val="18"/>
              </w:rPr>
            </w:pPr>
            <w:r w:rsidRPr="00574BAD">
              <w:rPr>
                <w:rFonts w:asciiTheme="minorHAnsi" w:hAnsiTheme="minorHAnsi"/>
                <w:color w:val="000000"/>
                <w:sz w:val="18"/>
                <w:szCs w:val="18"/>
              </w:rPr>
              <w:t>Stupsk</w:t>
            </w:r>
          </w:p>
        </w:tc>
        <w:tc>
          <w:tcPr>
            <w:tcW w:w="827" w:type="pct"/>
          </w:tcPr>
          <w:p w:rsidR="002A775C" w:rsidRPr="00574BAD" w:rsidRDefault="007A42EB" w:rsidP="007A42EB">
            <w:pPr>
              <w:pStyle w:val="jablonna"/>
              <w:spacing w:before="0" w:beforeAutospacing="0" w:after="0" w:afterAutospacing="0"/>
              <w:jc w:val="right"/>
              <w:rPr>
                <w:rFonts w:asciiTheme="minorHAnsi" w:hAnsiTheme="minorHAnsi"/>
                <w:color w:val="000000"/>
                <w:sz w:val="18"/>
                <w:szCs w:val="18"/>
              </w:rPr>
            </w:pPr>
            <w:r w:rsidRPr="00574BAD">
              <w:rPr>
                <w:rFonts w:asciiTheme="minorHAnsi" w:hAnsiTheme="minorHAnsi"/>
                <w:color w:val="000000"/>
                <w:sz w:val="18"/>
                <w:szCs w:val="18"/>
              </w:rPr>
              <w:t xml:space="preserve">brak danych </w:t>
            </w:r>
          </w:p>
        </w:tc>
        <w:tc>
          <w:tcPr>
            <w:tcW w:w="1897" w:type="pct"/>
          </w:tcPr>
          <w:p w:rsidR="002A775C" w:rsidRPr="00574BAD" w:rsidRDefault="002A775C" w:rsidP="00345BC7">
            <w:pPr>
              <w:pStyle w:val="jablonna"/>
              <w:spacing w:before="0" w:beforeAutospacing="0" w:after="0" w:afterAutospacing="0"/>
              <w:jc w:val="left"/>
              <w:rPr>
                <w:rFonts w:asciiTheme="minorHAnsi" w:hAnsiTheme="minorHAnsi"/>
                <w:color w:val="000000"/>
                <w:sz w:val="18"/>
                <w:szCs w:val="18"/>
              </w:rPr>
            </w:pPr>
            <w:r w:rsidRPr="00574BAD">
              <w:rPr>
                <w:rFonts w:asciiTheme="minorHAnsi" w:hAnsiTheme="minorHAnsi"/>
                <w:sz w:val="18"/>
                <w:szCs w:val="18"/>
              </w:rPr>
              <w:t xml:space="preserve">obszar źródłowy cieku bez nazwy – dopływu rz. </w:t>
            </w:r>
            <w:proofErr w:type="spellStart"/>
            <w:r w:rsidRPr="00574BAD">
              <w:rPr>
                <w:rFonts w:asciiTheme="minorHAnsi" w:hAnsiTheme="minorHAnsi"/>
                <w:sz w:val="18"/>
                <w:szCs w:val="18"/>
              </w:rPr>
              <w:t>Giedniówki</w:t>
            </w:r>
            <w:proofErr w:type="spellEnd"/>
          </w:p>
        </w:tc>
      </w:tr>
      <w:tr w:rsidR="007A42EB" w:rsidRPr="00574BAD" w:rsidTr="003F1574">
        <w:trPr>
          <w:trHeight w:hRule="exact" w:val="432"/>
        </w:trPr>
        <w:tc>
          <w:tcPr>
            <w:tcW w:w="291" w:type="pct"/>
          </w:tcPr>
          <w:p w:rsidR="007A42EB" w:rsidRPr="00574BAD" w:rsidRDefault="007A42EB" w:rsidP="00B61B0A">
            <w:pPr>
              <w:pStyle w:val="jablonna"/>
              <w:spacing w:before="0" w:beforeAutospacing="0" w:after="0" w:afterAutospacing="0"/>
              <w:rPr>
                <w:rFonts w:asciiTheme="minorHAnsi" w:hAnsiTheme="minorHAnsi"/>
                <w:color w:val="000000"/>
                <w:sz w:val="18"/>
                <w:szCs w:val="18"/>
              </w:rPr>
            </w:pPr>
            <w:r w:rsidRPr="00574BAD">
              <w:rPr>
                <w:rFonts w:asciiTheme="minorHAnsi" w:hAnsiTheme="minorHAnsi"/>
                <w:color w:val="000000"/>
                <w:sz w:val="18"/>
                <w:szCs w:val="18"/>
              </w:rPr>
              <w:t>8</w:t>
            </w:r>
          </w:p>
        </w:tc>
        <w:tc>
          <w:tcPr>
            <w:tcW w:w="1158" w:type="pct"/>
          </w:tcPr>
          <w:p w:rsidR="007A42EB" w:rsidRPr="00574BAD" w:rsidRDefault="007A42EB" w:rsidP="003F1574">
            <w:pPr>
              <w:pStyle w:val="jablonna"/>
              <w:spacing w:before="20" w:beforeAutospacing="0" w:after="20" w:afterAutospacing="0"/>
              <w:jc w:val="left"/>
              <w:rPr>
                <w:rFonts w:asciiTheme="minorHAnsi" w:hAnsiTheme="minorHAnsi"/>
                <w:color w:val="000000"/>
                <w:sz w:val="18"/>
                <w:szCs w:val="18"/>
              </w:rPr>
            </w:pPr>
            <w:r w:rsidRPr="00574BAD">
              <w:rPr>
                <w:rFonts w:asciiTheme="minorHAnsi" w:hAnsiTheme="minorHAnsi"/>
                <w:sz w:val="18"/>
                <w:szCs w:val="18"/>
              </w:rPr>
              <w:t xml:space="preserve">użytek ekologiczny we wsi  Stupsk </w:t>
            </w:r>
            <w:r w:rsidRPr="00574BAD">
              <w:rPr>
                <w:rFonts w:asciiTheme="minorHAnsi" w:hAnsiTheme="minorHAnsi"/>
                <w:sz w:val="18"/>
                <w:szCs w:val="18"/>
              </w:rPr>
              <w:br/>
              <w:t>(UE 1)</w:t>
            </w:r>
          </w:p>
        </w:tc>
        <w:tc>
          <w:tcPr>
            <w:tcW w:w="827" w:type="pct"/>
          </w:tcPr>
          <w:p w:rsidR="007A42EB" w:rsidRPr="00574BAD" w:rsidRDefault="007A42EB" w:rsidP="00345BC7">
            <w:pPr>
              <w:pStyle w:val="jablonna"/>
              <w:spacing w:before="0" w:beforeAutospacing="0" w:after="0" w:afterAutospacing="0"/>
              <w:jc w:val="center"/>
              <w:rPr>
                <w:rFonts w:asciiTheme="minorHAnsi" w:hAnsiTheme="minorHAnsi"/>
                <w:color w:val="000000"/>
                <w:sz w:val="18"/>
                <w:szCs w:val="18"/>
              </w:rPr>
            </w:pPr>
            <w:r w:rsidRPr="00574BAD">
              <w:rPr>
                <w:rFonts w:asciiTheme="minorHAnsi" w:hAnsiTheme="minorHAnsi"/>
                <w:color w:val="000000"/>
                <w:sz w:val="18"/>
                <w:szCs w:val="18"/>
              </w:rPr>
              <w:t>Stupsk</w:t>
            </w:r>
          </w:p>
        </w:tc>
        <w:tc>
          <w:tcPr>
            <w:tcW w:w="827" w:type="pct"/>
          </w:tcPr>
          <w:p w:rsidR="007A42EB" w:rsidRPr="00574BAD" w:rsidRDefault="007A42EB" w:rsidP="007A42EB">
            <w:pPr>
              <w:jc w:val="right"/>
              <w:rPr>
                <w:sz w:val="18"/>
                <w:szCs w:val="18"/>
              </w:rPr>
            </w:pPr>
            <w:r w:rsidRPr="00574BAD">
              <w:rPr>
                <w:color w:val="000000"/>
                <w:sz w:val="18"/>
                <w:szCs w:val="18"/>
              </w:rPr>
              <w:t xml:space="preserve">brak danych </w:t>
            </w:r>
          </w:p>
        </w:tc>
        <w:tc>
          <w:tcPr>
            <w:tcW w:w="1897" w:type="pct"/>
          </w:tcPr>
          <w:p w:rsidR="007A42EB" w:rsidRPr="00574BAD" w:rsidRDefault="007A42EB" w:rsidP="00345BC7">
            <w:pPr>
              <w:pStyle w:val="jablonna"/>
              <w:spacing w:before="0" w:beforeAutospacing="0" w:after="0" w:afterAutospacing="0"/>
              <w:jc w:val="left"/>
              <w:rPr>
                <w:rFonts w:asciiTheme="minorHAnsi" w:hAnsiTheme="minorHAnsi"/>
                <w:color w:val="000000"/>
                <w:sz w:val="18"/>
                <w:szCs w:val="18"/>
              </w:rPr>
            </w:pPr>
            <w:r w:rsidRPr="00574BAD">
              <w:rPr>
                <w:rFonts w:asciiTheme="minorHAnsi" w:hAnsiTheme="minorHAnsi"/>
                <w:sz w:val="18"/>
                <w:szCs w:val="18"/>
              </w:rPr>
              <w:t xml:space="preserve">obszar źródłowy cieku bez nazwy – dopływu rz. </w:t>
            </w:r>
            <w:proofErr w:type="spellStart"/>
            <w:r w:rsidRPr="00574BAD">
              <w:rPr>
                <w:rFonts w:asciiTheme="minorHAnsi" w:hAnsiTheme="minorHAnsi"/>
                <w:sz w:val="18"/>
                <w:szCs w:val="18"/>
              </w:rPr>
              <w:t>Giedniówki</w:t>
            </w:r>
            <w:proofErr w:type="spellEnd"/>
          </w:p>
        </w:tc>
      </w:tr>
      <w:tr w:rsidR="007A42EB" w:rsidRPr="00574BAD" w:rsidTr="003F1574">
        <w:trPr>
          <w:trHeight w:hRule="exact" w:val="424"/>
        </w:trPr>
        <w:tc>
          <w:tcPr>
            <w:tcW w:w="291" w:type="pct"/>
          </w:tcPr>
          <w:p w:rsidR="007A42EB" w:rsidRPr="00574BAD" w:rsidRDefault="007A42EB" w:rsidP="00B61B0A">
            <w:pPr>
              <w:pStyle w:val="jablonna"/>
              <w:spacing w:before="0" w:beforeAutospacing="0" w:after="0" w:afterAutospacing="0"/>
              <w:rPr>
                <w:rFonts w:asciiTheme="minorHAnsi" w:hAnsiTheme="minorHAnsi"/>
                <w:color w:val="000000"/>
                <w:sz w:val="18"/>
                <w:szCs w:val="18"/>
              </w:rPr>
            </w:pPr>
            <w:r w:rsidRPr="00574BAD">
              <w:rPr>
                <w:rFonts w:asciiTheme="minorHAnsi" w:hAnsiTheme="minorHAnsi"/>
                <w:color w:val="000000"/>
                <w:sz w:val="18"/>
                <w:szCs w:val="18"/>
              </w:rPr>
              <w:t>9</w:t>
            </w:r>
          </w:p>
        </w:tc>
        <w:tc>
          <w:tcPr>
            <w:tcW w:w="1158" w:type="pct"/>
          </w:tcPr>
          <w:p w:rsidR="007A42EB" w:rsidRPr="00574BAD" w:rsidRDefault="007A42EB" w:rsidP="003F1574">
            <w:pPr>
              <w:pStyle w:val="jablonna"/>
              <w:spacing w:before="20" w:beforeAutospacing="0" w:after="20" w:afterAutospacing="0"/>
              <w:jc w:val="left"/>
              <w:rPr>
                <w:rFonts w:asciiTheme="minorHAnsi" w:hAnsiTheme="minorHAnsi"/>
                <w:sz w:val="18"/>
                <w:szCs w:val="18"/>
              </w:rPr>
            </w:pPr>
            <w:r w:rsidRPr="00574BAD">
              <w:rPr>
                <w:rFonts w:asciiTheme="minorHAnsi" w:hAnsiTheme="minorHAnsi"/>
                <w:sz w:val="18"/>
                <w:szCs w:val="18"/>
              </w:rPr>
              <w:t xml:space="preserve">użytek ekologiczny we wsi Stupsk </w:t>
            </w:r>
          </w:p>
          <w:p w:rsidR="007A42EB" w:rsidRPr="00574BAD" w:rsidRDefault="007A42EB" w:rsidP="003F1574">
            <w:pPr>
              <w:pStyle w:val="jablonna"/>
              <w:spacing w:before="20" w:beforeAutospacing="0" w:after="20" w:afterAutospacing="0"/>
              <w:jc w:val="left"/>
              <w:rPr>
                <w:rFonts w:asciiTheme="minorHAnsi" w:hAnsiTheme="minorHAnsi"/>
                <w:color w:val="000000"/>
                <w:sz w:val="18"/>
                <w:szCs w:val="18"/>
              </w:rPr>
            </w:pPr>
            <w:r w:rsidRPr="00574BAD">
              <w:rPr>
                <w:rFonts w:asciiTheme="minorHAnsi" w:hAnsiTheme="minorHAnsi"/>
                <w:sz w:val="18"/>
                <w:szCs w:val="18"/>
              </w:rPr>
              <w:t>(UE 2)</w:t>
            </w:r>
          </w:p>
        </w:tc>
        <w:tc>
          <w:tcPr>
            <w:tcW w:w="827" w:type="pct"/>
          </w:tcPr>
          <w:p w:rsidR="007A42EB" w:rsidRPr="00574BAD" w:rsidRDefault="007A42EB" w:rsidP="00345BC7">
            <w:pPr>
              <w:pStyle w:val="jablonna"/>
              <w:spacing w:before="0" w:beforeAutospacing="0" w:after="0" w:afterAutospacing="0"/>
              <w:jc w:val="center"/>
              <w:rPr>
                <w:rFonts w:asciiTheme="minorHAnsi" w:hAnsiTheme="minorHAnsi"/>
                <w:color w:val="000000"/>
                <w:sz w:val="18"/>
                <w:szCs w:val="18"/>
              </w:rPr>
            </w:pPr>
            <w:r w:rsidRPr="00574BAD">
              <w:rPr>
                <w:rFonts w:asciiTheme="minorHAnsi" w:hAnsiTheme="minorHAnsi"/>
                <w:color w:val="000000"/>
                <w:sz w:val="18"/>
                <w:szCs w:val="18"/>
              </w:rPr>
              <w:t>Stupsk</w:t>
            </w:r>
          </w:p>
        </w:tc>
        <w:tc>
          <w:tcPr>
            <w:tcW w:w="827" w:type="pct"/>
          </w:tcPr>
          <w:p w:rsidR="007A42EB" w:rsidRPr="00574BAD" w:rsidRDefault="007A42EB" w:rsidP="007A42EB">
            <w:pPr>
              <w:jc w:val="right"/>
              <w:rPr>
                <w:sz w:val="18"/>
                <w:szCs w:val="18"/>
              </w:rPr>
            </w:pPr>
            <w:r w:rsidRPr="00574BAD">
              <w:rPr>
                <w:color w:val="000000"/>
                <w:sz w:val="18"/>
                <w:szCs w:val="18"/>
              </w:rPr>
              <w:t xml:space="preserve">brak danych </w:t>
            </w:r>
          </w:p>
        </w:tc>
        <w:tc>
          <w:tcPr>
            <w:tcW w:w="1897" w:type="pct"/>
          </w:tcPr>
          <w:p w:rsidR="007A42EB" w:rsidRPr="00574BAD" w:rsidRDefault="007A42EB" w:rsidP="00345BC7">
            <w:pPr>
              <w:pStyle w:val="jablonna"/>
              <w:spacing w:before="0" w:beforeAutospacing="0" w:after="0" w:afterAutospacing="0"/>
              <w:jc w:val="left"/>
              <w:rPr>
                <w:rFonts w:asciiTheme="minorHAnsi" w:hAnsiTheme="minorHAnsi"/>
                <w:color w:val="000000"/>
                <w:sz w:val="18"/>
                <w:szCs w:val="18"/>
              </w:rPr>
            </w:pPr>
            <w:r w:rsidRPr="00574BAD">
              <w:rPr>
                <w:rFonts w:asciiTheme="minorHAnsi" w:hAnsiTheme="minorHAnsi"/>
                <w:sz w:val="18"/>
                <w:szCs w:val="18"/>
              </w:rPr>
              <w:t xml:space="preserve">obszar źródłowy cieku bez nazwy – dopływu rz. </w:t>
            </w:r>
            <w:proofErr w:type="spellStart"/>
            <w:r w:rsidRPr="00574BAD">
              <w:rPr>
                <w:rFonts w:asciiTheme="minorHAnsi" w:hAnsiTheme="minorHAnsi"/>
                <w:sz w:val="18"/>
                <w:szCs w:val="18"/>
              </w:rPr>
              <w:t>Dunajczyk</w:t>
            </w:r>
            <w:proofErr w:type="spellEnd"/>
          </w:p>
        </w:tc>
      </w:tr>
      <w:tr w:rsidR="007A42EB" w:rsidRPr="00574BAD" w:rsidTr="003F1574">
        <w:trPr>
          <w:trHeight w:hRule="exact" w:val="555"/>
        </w:trPr>
        <w:tc>
          <w:tcPr>
            <w:tcW w:w="291" w:type="pct"/>
          </w:tcPr>
          <w:p w:rsidR="007A42EB" w:rsidRPr="00574BAD" w:rsidRDefault="007A42EB" w:rsidP="00B61B0A">
            <w:pPr>
              <w:pStyle w:val="jablonna"/>
              <w:spacing w:before="0" w:beforeAutospacing="0" w:after="0" w:afterAutospacing="0"/>
              <w:rPr>
                <w:rFonts w:asciiTheme="minorHAnsi" w:hAnsiTheme="minorHAnsi"/>
                <w:color w:val="000000"/>
                <w:sz w:val="18"/>
                <w:szCs w:val="18"/>
              </w:rPr>
            </w:pPr>
            <w:r w:rsidRPr="00574BAD">
              <w:rPr>
                <w:rFonts w:asciiTheme="minorHAnsi" w:hAnsiTheme="minorHAnsi"/>
                <w:color w:val="000000"/>
                <w:sz w:val="18"/>
                <w:szCs w:val="18"/>
              </w:rPr>
              <w:t>10</w:t>
            </w:r>
          </w:p>
        </w:tc>
        <w:tc>
          <w:tcPr>
            <w:tcW w:w="1158" w:type="pct"/>
          </w:tcPr>
          <w:p w:rsidR="007A42EB" w:rsidRPr="00574BAD" w:rsidRDefault="007A42EB" w:rsidP="003F1574">
            <w:pPr>
              <w:pStyle w:val="jablonna"/>
              <w:spacing w:before="20" w:beforeAutospacing="0" w:after="20" w:afterAutospacing="0"/>
              <w:jc w:val="left"/>
              <w:rPr>
                <w:rFonts w:asciiTheme="minorHAnsi" w:hAnsiTheme="minorHAnsi"/>
                <w:color w:val="000000"/>
                <w:sz w:val="18"/>
                <w:szCs w:val="18"/>
              </w:rPr>
            </w:pPr>
            <w:r w:rsidRPr="00574BAD">
              <w:rPr>
                <w:rFonts w:asciiTheme="minorHAnsi" w:hAnsiTheme="minorHAnsi"/>
                <w:sz w:val="18"/>
                <w:szCs w:val="18"/>
              </w:rPr>
              <w:t>użytek ekologiczny we wsi Zdroje</w:t>
            </w:r>
          </w:p>
        </w:tc>
        <w:tc>
          <w:tcPr>
            <w:tcW w:w="827" w:type="pct"/>
          </w:tcPr>
          <w:p w:rsidR="007A42EB" w:rsidRPr="00574BAD" w:rsidRDefault="007A42EB" w:rsidP="00345BC7">
            <w:pPr>
              <w:pStyle w:val="jablonna"/>
              <w:spacing w:before="0" w:beforeAutospacing="0" w:after="0" w:afterAutospacing="0"/>
              <w:jc w:val="center"/>
              <w:rPr>
                <w:rFonts w:asciiTheme="minorHAnsi" w:hAnsiTheme="minorHAnsi"/>
                <w:color w:val="000000"/>
                <w:sz w:val="18"/>
                <w:szCs w:val="18"/>
              </w:rPr>
            </w:pPr>
            <w:r w:rsidRPr="00574BAD">
              <w:rPr>
                <w:rFonts w:asciiTheme="minorHAnsi" w:hAnsiTheme="minorHAnsi"/>
                <w:color w:val="000000"/>
                <w:sz w:val="18"/>
                <w:szCs w:val="18"/>
              </w:rPr>
              <w:t>Stupsk</w:t>
            </w:r>
          </w:p>
        </w:tc>
        <w:tc>
          <w:tcPr>
            <w:tcW w:w="827" w:type="pct"/>
          </w:tcPr>
          <w:p w:rsidR="007A42EB" w:rsidRPr="00574BAD" w:rsidRDefault="007A42EB" w:rsidP="007A42EB">
            <w:pPr>
              <w:jc w:val="right"/>
              <w:rPr>
                <w:sz w:val="18"/>
                <w:szCs w:val="18"/>
              </w:rPr>
            </w:pPr>
            <w:r w:rsidRPr="00574BAD">
              <w:rPr>
                <w:color w:val="000000"/>
                <w:sz w:val="18"/>
                <w:szCs w:val="18"/>
              </w:rPr>
              <w:t xml:space="preserve">brak danych </w:t>
            </w:r>
          </w:p>
        </w:tc>
        <w:tc>
          <w:tcPr>
            <w:tcW w:w="1897" w:type="pct"/>
          </w:tcPr>
          <w:p w:rsidR="007A42EB" w:rsidRPr="00574BAD" w:rsidRDefault="007A42EB" w:rsidP="00345BC7">
            <w:pPr>
              <w:pStyle w:val="jablonna"/>
              <w:spacing w:before="0" w:beforeAutospacing="0" w:after="0" w:afterAutospacing="0"/>
              <w:jc w:val="left"/>
              <w:rPr>
                <w:rFonts w:asciiTheme="minorHAnsi" w:hAnsiTheme="minorHAnsi"/>
                <w:color w:val="000000"/>
                <w:sz w:val="18"/>
                <w:szCs w:val="18"/>
              </w:rPr>
            </w:pPr>
            <w:r w:rsidRPr="00574BAD">
              <w:rPr>
                <w:rFonts w:asciiTheme="minorHAnsi" w:hAnsiTheme="minorHAnsi"/>
                <w:sz w:val="18"/>
                <w:szCs w:val="18"/>
              </w:rPr>
              <w:t xml:space="preserve">obszar źródłowy cieku bez nazwy – dopływu rz. </w:t>
            </w:r>
            <w:proofErr w:type="spellStart"/>
            <w:r w:rsidRPr="00574BAD">
              <w:rPr>
                <w:rFonts w:asciiTheme="minorHAnsi" w:hAnsiTheme="minorHAnsi"/>
                <w:sz w:val="18"/>
                <w:szCs w:val="18"/>
              </w:rPr>
              <w:t>Giedniówki</w:t>
            </w:r>
            <w:proofErr w:type="spellEnd"/>
          </w:p>
        </w:tc>
      </w:tr>
    </w:tbl>
    <w:p w:rsidR="002A775C" w:rsidRPr="00574BAD" w:rsidRDefault="002A775C" w:rsidP="002A775C">
      <w:pPr>
        <w:spacing w:after="0" w:line="240" w:lineRule="auto"/>
        <w:jc w:val="both"/>
        <w:rPr>
          <w:rFonts w:eastAsia="Times New Roman" w:cs="Times New Roman"/>
          <w:i/>
          <w:sz w:val="16"/>
          <w:szCs w:val="16"/>
        </w:rPr>
      </w:pPr>
      <w:r w:rsidRPr="00574BAD">
        <w:rPr>
          <w:rFonts w:eastAsia="Times New Roman" w:cs="Times New Roman"/>
          <w:sz w:val="16"/>
          <w:szCs w:val="16"/>
        </w:rPr>
        <w:t xml:space="preserve">Źródło: </w:t>
      </w:r>
      <w:r w:rsidRPr="00574BAD">
        <w:rPr>
          <w:rFonts w:eastAsia="Times New Roman" w:cs="Times New Roman"/>
          <w:i/>
          <w:sz w:val="16"/>
          <w:szCs w:val="16"/>
        </w:rPr>
        <w:t>Program Ochrony Środowiska Powiatu Mławskiego na lata 2012-2015 z uwzględnieniem lat 2016-2019.</w:t>
      </w:r>
    </w:p>
    <w:p w:rsidR="002A775C" w:rsidRDefault="002A775C" w:rsidP="001D4815">
      <w:pPr>
        <w:spacing w:after="0"/>
      </w:pPr>
    </w:p>
    <w:p w:rsidR="002A775C" w:rsidRPr="007A42EB" w:rsidRDefault="002A775C" w:rsidP="002C0026">
      <w:pPr>
        <w:pStyle w:val="Nagwek2"/>
        <w:rPr>
          <w:rFonts w:asciiTheme="minorHAnsi" w:hAnsiTheme="minorHAnsi"/>
          <w:i/>
          <w:sz w:val="24"/>
          <w:szCs w:val="24"/>
        </w:rPr>
      </w:pPr>
      <w:bookmarkStart w:id="87" w:name="_Toc370448395"/>
      <w:bookmarkStart w:id="88" w:name="_Toc371684026"/>
      <w:bookmarkStart w:id="89" w:name="_Toc371684592"/>
      <w:bookmarkStart w:id="90" w:name="_Toc371684784"/>
      <w:bookmarkStart w:id="91" w:name="_Toc373325831"/>
      <w:bookmarkStart w:id="92" w:name="_Toc374509037"/>
      <w:r w:rsidRPr="007A42EB">
        <w:rPr>
          <w:rFonts w:asciiTheme="minorHAnsi" w:hAnsiTheme="minorHAnsi"/>
          <w:i/>
          <w:sz w:val="24"/>
          <w:szCs w:val="24"/>
        </w:rPr>
        <w:t>Pomniki przyrody</w:t>
      </w:r>
      <w:bookmarkEnd w:id="87"/>
      <w:bookmarkEnd w:id="88"/>
      <w:bookmarkEnd w:id="89"/>
      <w:bookmarkEnd w:id="90"/>
      <w:bookmarkEnd w:id="91"/>
      <w:bookmarkEnd w:id="92"/>
    </w:p>
    <w:p w:rsidR="002A775C" w:rsidRDefault="002A775C" w:rsidP="002A775C">
      <w:pPr>
        <w:pStyle w:val="aaaaanita"/>
        <w:rPr>
          <w:rFonts w:asciiTheme="minorHAnsi" w:eastAsiaTheme="minorHAnsi" w:hAnsiTheme="minorHAnsi" w:cstheme="minorBidi"/>
          <w:sz w:val="20"/>
          <w:szCs w:val="20"/>
          <w:lang w:eastAsia="en-US"/>
        </w:rPr>
      </w:pPr>
    </w:p>
    <w:p w:rsidR="002A775C" w:rsidRPr="00574BAD" w:rsidRDefault="002A775C" w:rsidP="002A775C">
      <w:pPr>
        <w:pStyle w:val="aaaaanita"/>
        <w:rPr>
          <w:rFonts w:asciiTheme="minorHAnsi" w:eastAsiaTheme="minorHAnsi" w:hAnsiTheme="minorHAnsi" w:cstheme="minorBidi"/>
          <w:lang w:eastAsia="en-US"/>
        </w:rPr>
      </w:pPr>
      <w:r w:rsidRPr="00574BAD">
        <w:rPr>
          <w:rFonts w:asciiTheme="minorHAnsi" w:eastAsiaTheme="minorHAnsi" w:hAnsiTheme="minorHAnsi" w:cstheme="minorBidi"/>
          <w:lang w:eastAsia="en-US"/>
        </w:rPr>
        <w:t>Na terenie powiatu mławskiego znajduj</w:t>
      </w:r>
      <w:r w:rsidR="0012462B">
        <w:rPr>
          <w:rFonts w:asciiTheme="minorHAnsi" w:eastAsiaTheme="minorHAnsi" w:hAnsiTheme="minorHAnsi" w:cstheme="minorBidi"/>
          <w:lang w:eastAsia="en-US"/>
        </w:rPr>
        <w:t>ą</w:t>
      </w:r>
      <w:r w:rsidRPr="00574BAD">
        <w:rPr>
          <w:rFonts w:asciiTheme="minorHAnsi" w:eastAsiaTheme="minorHAnsi" w:hAnsiTheme="minorHAnsi" w:cstheme="minorBidi"/>
          <w:lang w:eastAsia="en-US"/>
        </w:rPr>
        <w:t xml:space="preserve"> się 63 pomnik</w:t>
      </w:r>
      <w:r w:rsidR="0012462B">
        <w:rPr>
          <w:rFonts w:asciiTheme="minorHAnsi" w:eastAsiaTheme="minorHAnsi" w:hAnsiTheme="minorHAnsi" w:cstheme="minorBidi"/>
          <w:lang w:eastAsia="en-US"/>
        </w:rPr>
        <w:t>i</w:t>
      </w:r>
      <w:r w:rsidRPr="00574BAD">
        <w:rPr>
          <w:rFonts w:asciiTheme="minorHAnsi" w:eastAsiaTheme="minorHAnsi" w:hAnsiTheme="minorHAnsi" w:cstheme="minorBidi"/>
          <w:lang w:eastAsia="en-US"/>
        </w:rPr>
        <w:t xml:space="preserve"> przyrody. </w:t>
      </w:r>
    </w:p>
    <w:p w:rsidR="002A775C" w:rsidRPr="00177347" w:rsidRDefault="002A775C" w:rsidP="002A775C">
      <w:pPr>
        <w:pStyle w:val="jablonna"/>
        <w:spacing w:before="0" w:beforeAutospacing="0" w:after="0" w:afterAutospacing="0"/>
        <w:rPr>
          <w:b/>
          <w:bCs/>
          <w:color w:val="000000"/>
        </w:rPr>
      </w:pPr>
    </w:p>
    <w:p w:rsidR="002A775C" w:rsidRPr="007A42EB" w:rsidRDefault="002A775C" w:rsidP="002C0026">
      <w:pPr>
        <w:pStyle w:val="Nagwek2"/>
        <w:rPr>
          <w:rFonts w:asciiTheme="minorHAnsi" w:hAnsiTheme="minorHAnsi"/>
          <w:i/>
          <w:sz w:val="24"/>
          <w:szCs w:val="24"/>
        </w:rPr>
      </w:pPr>
      <w:bookmarkStart w:id="93" w:name="_Toc370448396"/>
      <w:bookmarkStart w:id="94" w:name="_Toc371684027"/>
      <w:bookmarkStart w:id="95" w:name="_Toc371684593"/>
      <w:bookmarkStart w:id="96" w:name="_Toc371684785"/>
      <w:bookmarkStart w:id="97" w:name="_Toc373325832"/>
      <w:bookmarkStart w:id="98" w:name="_Toc374509038"/>
      <w:r w:rsidRPr="007A42EB">
        <w:rPr>
          <w:rFonts w:asciiTheme="minorHAnsi" w:hAnsiTheme="minorHAnsi"/>
          <w:i/>
          <w:sz w:val="24"/>
          <w:szCs w:val="24"/>
        </w:rPr>
        <w:t>Pozostałe tereny cenne przyrodniczo</w:t>
      </w:r>
      <w:bookmarkEnd w:id="93"/>
      <w:bookmarkEnd w:id="94"/>
      <w:bookmarkEnd w:id="95"/>
      <w:bookmarkEnd w:id="96"/>
      <w:bookmarkEnd w:id="97"/>
      <w:bookmarkEnd w:id="98"/>
    </w:p>
    <w:p w:rsidR="002A775C" w:rsidRPr="00177347" w:rsidRDefault="002A775C" w:rsidP="002A775C">
      <w:pPr>
        <w:pStyle w:val="jablonna"/>
        <w:spacing w:before="0" w:beforeAutospacing="0" w:after="0" w:afterAutospacing="0"/>
        <w:rPr>
          <w:b/>
          <w:bCs/>
          <w:color w:val="000000"/>
        </w:rPr>
      </w:pPr>
    </w:p>
    <w:p w:rsidR="002A775C" w:rsidRPr="00574BAD" w:rsidRDefault="002A775C" w:rsidP="00DA13AE">
      <w:pPr>
        <w:pStyle w:val="Akapitzlist"/>
        <w:numPr>
          <w:ilvl w:val="0"/>
          <w:numId w:val="15"/>
        </w:numPr>
        <w:spacing w:after="0"/>
        <w:jc w:val="both"/>
        <w:rPr>
          <w:rFonts w:eastAsia="Times New Roman" w:cs="Times New Roman"/>
          <w:b/>
          <w:i/>
          <w:color w:val="4F81BD" w:themeColor="accent1"/>
          <w:sz w:val="24"/>
          <w:szCs w:val="24"/>
        </w:rPr>
      </w:pPr>
      <w:r w:rsidRPr="00574BAD">
        <w:rPr>
          <w:rFonts w:eastAsia="Times New Roman" w:cs="Times New Roman"/>
          <w:b/>
          <w:i/>
          <w:color w:val="4F81BD" w:themeColor="accent1"/>
          <w:sz w:val="24"/>
          <w:szCs w:val="24"/>
        </w:rPr>
        <w:t>Zielone Płuca Polski</w:t>
      </w:r>
    </w:p>
    <w:p w:rsidR="002A775C" w:rsidRPr="002A775C" w:rsidRDefault="002A775C" w:rsidP="002A775C">
      <w:pPr>
        <w:pStyle w:val="jablonna"/>
        <w:tabs>
          <w:tab w:val="left" w:pos="1636"/>
        </w:tabs>
        <w:spacing w:before="0" w:beforeAutospacing="0" w:after="0" w:afterAutospacing="0"/>
        <w:rPr>
          <w:rFonts w:asciiTheme="minorHAnsi" w:hAnsiTheme="minorHAnsi"/>
          <w:color w:val="000000"/>
          <w:sz w:val="20"/>
          <w:szCs w:val="20"/>
        </w:rPr>
      </w:pPr>
    </w:p>
    <w:p w:rsidR="002A775C" w:rsidRPr="00574BAD" w:rsidRDefault="002A775C" w:rsidP="00F34E9A">
      <w:pPr>
        <w:pStyle w:val="jablonna"/>
        <w:spacing w:before="0" w:beforeAutospacing="0" w:after="0" w:afterAutospacing="0" w:line="276" w:lineRule="auto"/>
        <w:rPr>
          <w:rFonts w:asciiTheme="minorHAnsi" w:hAnsiTheme="minorHAnsi"/>
          <w:color w:val="000000"/>
        </w:rPr>
      </w:pPr>
      <w:r w:rsidRPr="00574BAD">
        <w:rPr>
          <w:rFonts w:asciiTheme="minorHAnsi" w:hAnsiTheme="minorHAnsi"/>
          <w:color w:val="000000"/>
        </w:rPr>
        <w:t>W części województwa mazowieckiego zamkniętej widłami Wisły i Bug</w:t>
      </w:r>
      <w:r w:rsidR="005178F6">
        <w:rPr>
          <w:rFonts w:asciiTheme="minorHAnsi" w:hAnsiTheme="minorHAnsi"/>
          <w:color w:val="000000"/>
        </w:rPr>
        <w:t xml:space="preserve">u funkcjonuje obszar Zielonych </w:t>
      </w:r>
      <w:r w:rsidRPr="00574BAD">
        <w:rPr>
          <w:rFonts w:asciiTheme="minorHAnsi" w:hAnsiTheme="minorHAnsi"/>
          <w:color w:val="000000"/>
        </w:rPr>
        <w:t xml:space="preserve">Płuc Polski (ZPP), </w:t>
      </w:r>
      <w:r w:rsidRPr="00574BAD">
        <w:rPr>
          <w:rFonts w:asciiTheme="minorHAnsi" w:hAnsiTheme="minorHAnsi"/>
        </w:rPr>
        <w:t>obejmujący powierzchnię 63 229 km</w:t>
      </w:r>
      <w:r w:rsidRPr="00574BAD">
        <w:rPr>
          <w:rFonts w:asciiTheme="minorHAnsi" w:hAnsiTheme="minorHAnsi"/>
          <w:vertAlign w:val="superscript"/>
        </w:rPr>
        <w:t>2</w:t>
      </w:r>
      <w:r w:rsidR="00EA618B">
        <w:rPr>
          <w:rFonts w:asciiTheme="minorHAnsi" w:hAnsiTheme="minorHAnsi"/>
        </w:rPr>
        <w:t>, co stanowi około 20</w:t>
      </w:r>
      <w:r w:rsidRPr="00574BAD">
        <w:rPr>
          <w:rFonts w:asciiTheme="minorHAnsi" w:hAnsiTheme="minorHAnsi"/>
        </w:rPr>
        <w:t xml:space="preserve">% powierzchni Polski. </w:t>
      </w:r>
      <w:r w:rsidRPr="00574BAD">
        <w:rPr>
          <w:rFonts w:asciiTheme="minorHAnsi" w:hAnsiTheme="minorHAnsi"/>
          <w:color w:val="000000"/>
        </w:rPr>
        <w:t xml:space="preserve">Cały powiat mławski wchodzi w skład tego obszaru. Idea ZPP, zakładająca integrację ochrony środowiska z rozwojem gospodarczym i postępem cywilizacyjnym sformułowana została w 1983 r. </w:t>
      </w:r>
      <w:r w:rsidR="00F34E9A">
        <w:rPr>
          <w:rFonts w:asciiTheme="minorHAnsi" w:hAnsiTheme="minorHAnsi"/>
          <w:color w:val="000000"/>
        </w:rPr>
        <w:br/>
      </w:r>
      <w:r w:rsidRPr="00574BAD">
        <w:rPr>
          <w:rFonts w:asciiTheme="minorHAnsi" w:hAnsiTheme="minorHAnsi"/>
          <w:color w:val="000000"/>
        </w:rPr>
        <w:t xml:space="preserve">W dniu 14 września 1994 r. Sejm Rzeczpospolitej Polskiej uchwalił deklarację uznającą obszar Zielonych Płuc Polski za region, w którym należy przestrzegać zasad ekorozwoju. </w:t>
      </w:r>
    </w:p>
    <w:p w:rsidR="005C4AB0" w:rsidRPr="005C4AB0" w:rsidRDefault="005C4AB0" w:rsidP="005C4AB0">
      <w:pPr>
        <w:pStyle w:val="jablonna"/>
        <w:spacing w:before="0" w:beforeAutospacing="0" w:after="0" w:afterAutospacing="0"/>
        <w:rPr>
          <w:rFonts w:asciiTheme="minorHAnsi" w:hAnsiTheme="minorHAnsi"/>
          <w:color w:val="000000"/>
          <w:sz w:val="12"/>
          <w:szCs w:val="12"/>
        </w:rPr>
      </w:pPr>
    </w:p>
    <w:p w:rsidR="005C4AB0" w:rsidRPr="00F34E9A" w:rsidRDefault="005C4AB0" w:rsidP="005C4AB0">
      <w:pPr>
        <w:pStyle w:val="Legenda"/>
        <w:rPr>
          <w:rFonts w:asciiTheme="minorHAnsi" w:hAnsiTheme="minorHAnsi"/>
          <w:b/>
          <w:bCs/>
          <w:color w:val="000000"/>
          <w:sz w:val="20"/>
          <w:szCs w:val="20"/>
        </w:rPr>
      </w:pPr>
      <w:bookmarkStart w:id="99" w:name="_Toc373325393"/>
      <w:bookmarkStart w:id="100" w:name="_Toc373325457"/>
      <w:r w:rsidRPr="00F34E9A">
        <w:rPr>
          <w:rFonts w:asciiTheme="minorHAnsi" w:hAnsiTheme="minorHAnsi"/>
          <w:b/>
          <w:sz w:val="20"/>
          <w:szCs w:val="20"/>
        </w:rPr>
        <w:t xml:space="preserve">Rysunek </w:t>
      </w:r>
      <w:r w:rsidR="00C401D0" w:rsidRPr="00F34E9A">
        <w:rPr>
          <w:rFonts w:asciiTheme="minorHAnsi" w:hAnsiTheme="minorHAnsi"/>
          <w:b/>
          <w:sz w:val="20"/>
          <w:szCs w:val="20"/>
        </w:rPr>
        <w:fldChar w:fldCharType="begin"/>
      </w:r>
      <w:r w:rsidRPr="00F34E9A">
        <w:rPr>
          <w:rFonts w:asciiTheme="minorHAnsi" w:hAnsiTheme="minorHAnsi"/>
          <w:b/>
          <w:sz w:val="20"/>
          <w:szCs w:val="20"/>
        </w:rPr>
        <w:instrText xml:space="preserve"> SEQ Rysunek \* ARABIC </w:instrText>
      </w:r>
      <w:r w:rsidR="00C401D0" w:rsidRPr="00F34E9A">
        <w:rPr>
          <w:rFonts w:asciiTheme="minorHAnsi" w:hAnsiTheme="minorHAnsi"/>
          <w:b/>
          <w:sz w:val="20"/>
          <w:szCs w:val="20"/>
        </w:rPr>
        <w:fldChar w:fldCharType="separate"/>
      </w:r>
      <w:r w:rsidR="008D2B13">
        <w:rPr>
          <w:rFonts w:asciiTheme="minorHAnsi" w:hAnsiTheme="minorHAnsi"/>
          <w:b/>
          <w:noProof/>
          <w:sz w:val="20"/>
          <w:szCs w:val="20"/>
        </w:rPr>
        <w:t>3</w:t>
      </w:r>
      <w:r w:rsidR="00C401D0" w:rsidRPr="00F34E9A">
        <w:rPr>
          <w:rFonts w:asciiTheme="minorHAnsi" w:hAnsiTheme="minorHAnsi"/>
          <w:b/>
          <w:sz w:val="20"/>
          <w:szCs w:val="20"/>
        </w:rPr>
        <w:fldChar w:fldCharType="end"/>
      </w:r>
      <w:r w:rsidRPr="00F34E9A">
        <w:rPr>
          <w:rFonts w:asciiTheme="minorHAnsi" w:hAnsiTheme="minorHAnsi"/>
          <w:b/>
          <w:sz w:val="20"/>
          <w:szCs w:val="20"/>
        </w:rPr>
        <w:t xml:space="preserve"> Obszar funkcjonalny Zielone Płuca Polski</w:t>
      </w:r>
      <w:bookmarkEnd w:id="99"/>
      <w:bookmarkEnd w:id="100"/>
    </w:p>
    <w:p w:rsidR="002A775C" w:rsidRDefault="005C4AB0" w:rsidP="00F34E9A">
      <w:pPr>
        <w:spacing w:after="0"/>
        <w:rPr>
          <w:b/>
          <w:bCs/>
          <w:i/>
          <w:iCs/>
          <w:color w:val="000000"/>
        </w:rPr>
      </w:pPr>
      <w:r>
        <w:rPr>
          <w:noProof/>
        </w:rPr>
        <w:drawing>
          <wp:inline distT="0" distB="0" distL="0" distR="0" wp14:anchorId="6150B273" wp14:editId="6FDADF75">
            <wp:extent cx="2422801" cy="2072244"/>
            <wp:effectExtent l="0" t="0" r="0" b="0"/>
            <wp:docPr id="2" name="Obraz 2" descr="C:\Users\Joanna Kierzkowska\AppData\Local\Microsoft\Windows\Temporary Internet Files\Content.Word\Nowy obraz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 Kierzkowska\AppData\Local\Microsoft\Windows\Temporary Internet Files\Content.Word\Nowy obraz (1).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2801" cy="2072244"/>
                    </a:xfrm>
                    <a:prstGeom prst="rect">
                      <a:avLst/>
                    </a:prstGeom>
                    <a:noFill/>
                    <a:ln>
                      <a:noFill/>
                    </a:ln>
                  </pic:spPr>
                </pic:pic>
              </a:graphicData>
            </a:graphic>
          </wp:inline>
        </w:drawing>
      </w:r>
    </w:p>
    <w:p w:rsidR="002A775C" w:rsidRDefault="005C4AB0" w:rsidP="00F34E9A">
      <w:pPr>
        <w:spacing w:after="0"/>
        <w:rPr>
          <w:bCs/>
          <w:i/>
          <w:iCs/>
          <w:sz w:val="16"/>
          <w:szCs w:val="16"/>
        </w:rPr>
      </w:pPr>
      <w:r w:rsidRPr="00F34E9A">
        <w:rPr>
          <w:bCs/>
          <w:iCs/>
          <w:color w:val="000000"/>
          <w:sz w:val="16"/>
          <w:szCs w:val="16"/>
        </w:rPr>
        <w:t xml:space="preserve">Źródło: </w:t>
      </w:r>
      <w:hyperlink r:id="rId13" w:history="1">
        <w:r w:rsidR="008D118D" w:rsidRPr="00F34E9A">
          <w:rPr>
            <w:rStyle w:val="Hipercze"/>
            <w:bCs/>
            <w:i/>
            <w:iCs/>
            <w:color w:val="auto"/>
            <w:sz w:val="16"/>
            <w:szCs w:val="16"/>
            <w:u w:val="none"/>
          </w:rPr>
          <w:t>www.fzpp.pl</w:t>
        </w:r>
      </w:hyperlink>
      <w:r w:rsidRPr="00F34E9A">
        <w:rPr>
          <w:bCs/>
          <w:i/>
          <w:iCs/>
          <w:sz w:val="16"/>
          <w:szCs w:val="16"/>
        </w:rPr>
        <w:t>.</w:t>
      </w:r>
    </w:p>
    <w:p w:rsidR="004B08BE" w:rsidRDefault="004B08BE" w:rsidP="00F34E9A">
      <w:pPr>
        <w:spacing w:after="0"/>
        <w:rPr>
          <w:bCs/>
          <w:i/>
          <w:iCs/>
          <w:color w:val="000000"/>
          <w:sz w:val="16"/>
          <w:szCs w:val="16"/>
        </w:rPr>
      </w:pPr>
    </w:p>
    <w:p w:rsidR="00961D0D" w:rsidRDefault="00961D0D" w:rsidP="00F34E9A">
      <w:pPr>
        <w:spacing w:after="0"/>
        <w:rPr>
          <w:bCs/>
          <w:i/>
          <w:iCs/>
          <w:color w:val="000000"/>
          <w:sz w:val="16"/>
          <w:szCs w:val="16"/>
        </w:rPr>
      </w:pPr>
    </w:p>
    <w:p w:rsidR="005178F6" w:rsidRDefault="005178F6" w:rsidP="00F34E9A">
      <w:pPr>
        <w:spacing w:after="0"/>
        <w:rPr>
          <w:bCs/>
          <w:i/>
          <w:iCs/>
          <w:color w:val="000000"/>
          <w:sz w:val="16"/>
          <w:szCs w:val="16"/>
        </w:rPr>
      </w:pPr>
    </w:p>
    <w:p w:rsidR="005178F6" w:rsidRDefault="005178F6" w:rsidP="00F34E9A">
      <w:pPr>
        <w:spacing w:after="0"/>
        <w:rPr>
          <w:bCs/>
          <w:i/>
          <w:iCs/>
          <w:color w:val="000000"/>
          <w:sz w:val="16"/>
          <w:szCs w:val="16"/>
        </w:rPr>
      </w:pPr>
    </w:p>
    <w:p w:rsidR="005178F6" w:rsidRPr="00F34E9A" w:rsidRDefault="005178F6" w:rsidP="00F34E9A">
      <w:pPr>
        <w:spacing w:after="0"/>
        <w:rPr>
          <w:bCs/>
          <w:i/>
          <w:iCs/>
          <w:color w:val="000000"/>
          <w:sz w:val="16"/>
          <w:szCs w:val="16"/>
        </w:rPr>
      </w:pPr>
    </w:p>
    <w:p w:rsidR="002A775C" w:rsidRPr="00F34E9A" w:rsidRDefault="002A775C" w:rsidP="00DA13AE">
      <w:pPr>
        <w:pStyle w:val="Akapitzlist"/>
        <w:numPr>
          <w:ilvl w:val="0"/>
          <w:numId w:val="15"/>
        </w:numPr>
        <w:spacing w:after="0"/>
        <w:jc w:val="both"/>
        <w:rPr>
          <w:b/>
          <w:bCs/>
          <w:i/>
          <w:iCs/>
          <w:color w:val="000000"/>
          <w:sz w:val="24"/>
          <w:szCs w:val="24"/>
        </w:rPr>
      </w:pPr>
      <w:r w:rsidRPr="00F34E9A">
        <w:rPr>
          <w:rFonts w:eastAsia="Times New Roman" w:cs="Times New Roman"/>
          <w:b/>
          <w:i/>
          <w:color w:val="4F81BD" w:themeColor="accent1"/>
          <w:sz w:val="24"/>
          <w:szCs w:val="24"/>
        </w:rPr>
        <w:lastRenderedPageBreak/>
        <w:t>Korytarze ekologiczne</w:t>
      </w:r>
    </w:p>
    <w:p w:rsidR="002A775C" w:rsidRPr="00F34E9A" w:rsidRDefault="002A775C" w:rsidP="006E5E14">
      <w:pPr>
        <w:pStyle w:val="Kobylka"/>
        <w:spacing w:line="276" w:lineRule="auto"/>
        <w:rPr>
          <w:rFonts w:asciiTheme="minorHAnsi" w:hAnsiTheme="minorHAnsi"/>
          <w:color w:val="000000"/>
        </w:rPr>
      </w:pPr>
      <w:r w:rsidRPr="00F34E9A">
        <w:rPr>
          <w:rFonts w:asciiTheme="minorHAnsi" w:hAnsiTheme="minorHAnsi"/>
          <w:color w:val="000000"/>
        </w:rPr>
        <w:t xml:space="preserve">Korytarze ekologiczne na terenie powiatu oparte są głównie o duże kompleksy leśne i doliny cieków wodnych wraz z podmokłymi obniżeniami. </w:t>
      </w:r>
    </w:p>
    <w:p w:rsidR="006E5E14" w:rsidRPr="006E5E14" w:rsidRDefault="006E5E14" w:rsidP="006E5E14">
      <w:pPr>
        <w:pStyle w:val="Kobylka"/>
        <w:spacing w:line="276" w:lineRule="auto"/>
        <w:rPr>
          <w:rFonts w:asciiTheme="minorHAnsi" w:hAnsiTheme="minorHAnsi"/>
          <w:color w:val="000000"/>
          <w:sz w:val="20"/>
          <w:szCs w:val="20"/>
        </w:rPr>
      </w:pPr>
    </w:p>
    <w:p w:rsidR="002A775C" w:rsidRPr="00F34E9A" w:rsidRDefault="002A775C" w:rsidP="00DA13AE">
      <w:pPr>
        <w:pStyle w:val="Akapitzlist"/>
        <w:numPr>
          <w:ilvl w:val="0"/>
          <w:numId w:val="15"/>
        </w:numPr>
        <w:spacing w:after="0"/>
        <w:jc w:val="both"/>
        <w:rPr>
          <w:rFonts w:eastAsia="Times New Roman" w:cs="Times New Roman"/>
          <w:b/>
          <w:i/>
          <w:color w:val="4F81BD" w:themeColor="accent1"/>
          <w:sz w:val="24"/>
          <w:szCs w:val="24"/>
        </w:rPr>
      </w:pPr>
      <w:r w:rsidRPr="00F34E9A">
        <w:rPr>
          <w:rFonts w:eastAsia="Times New Roman" w:cs="Times New Roman"/>
          <w:b/>
          <w:i/>
          <w:color w:val="4F81BD" w:themeColor="accent1"/>
          <w:sz w:val="24"/>
          <w:szCs w:val="24"/>
        </w:rPr>
        <w:t>Łąki, zadrzewienia i zakrzewienia</w:t>
      </w:r>
    </w:p>
    <w:p w:rsidR="002A775C" w:rsidRPr="00F34E9A" w:rsidRDefault="002A775C" w:rsidP="006E5E14">
      <w:pPr>
        <w:pStyle w:val="Kobylka"/>
        <w:spacing w:line="276" w:lineRule="auto"/>
        <w:rPr>
          <w:rFonts w:asciiTheme="minorHAnsi" w:hAnsiTheme="minorHAnsi"/>
          <w:color w:val="000000"/>
        </w:rPr>
      </w:pPr>
      <w:r w:rsidRPr="00F34E9A">
        <w:rPr>
          <w:rFonts w:asciiTheme="minorHAnsi" w:hAnsiTheme="minorHAnsi"/>
          <w:color w:val="000000"/>
        </w:rPr>
        <w:t>Duże znaczenie dla powiatu mają zadrzewienia nie będące zbiorowiskami leśnymi. Są to:</w:t>
      </w:r>
    </w:p>
    <w:p w:rsidR="002A775C" w:rsidRPr="00F34E9A" w:rsidRDefault="002A775C" w:rsidP="007A42EB">
      <w:pPr>
        <w:pStyle w:val="Kobylka"/>
        <w:numPr>
          <w:ilvl w:val="0"/>
          <w:numId w:val="6"/>
        </w:numPr>
        <w:spacing w:line="276" w:lineRule="auto"/>
        <w:rPr>
          <w:rFonts w:asciiTheme="minorHAnsi" w:hAnsiTheme="minorHAnsi"/>
          <w:color w:val="000000"/>
        </w:rPr>
      </w:pPr>
      <w:r w:rsidRPr="00F34E9A">
        <w:rPr>
          <w:rFonts w:asciiTheme="minorHAnsi" w:hAnsiTheme="minorHAnsi"/>
          <w:color w:val="000000"/>
        </w:rPr>
        <w:t>zadrzewienia przywodne, ciągnące się wzdłuż cieków wodnych (wierzby, olsze, brzozy, kruszyna),</w:t>
      </w:r>
    </w:p>
    <w:p w:rsidR="002A775C" w:rsidRPr="00F34E9A" w:rsidRDefault="002A775C" w:rsidP="007A42EB">
      <w:pPr>
        <w:pStyle w:val="Kobylka"/>
        <w:numPr>
          <w:ilvl w:val="0"/>
          <w:numId w:val="6"/>
        </w:numPr>
        <w:spacing w:line="276" w:lineRule="auto"/>
        <w:rPr>
          <w:rFonts w:asciiTheme="minorHAnsi" w:hAnsiTheme="minorHAnsi"/>
          <w:color w:val="000000"/>
        </w:rPr>
      </w:pPr>
      <w:r w:rsidRPr="00F34E9A">
        <w:rPr>
          <w:rFonts w:asciiTheme="minorHAnsi" w:hAnsiTheme="minorHAnsi"/>
          <w:color w:val="000000"/>
        </w:rPr>
        <w:t>zadrzewienia przydrożne, towarzyszące ciągom komunikacyjnym,</w:t>
      </w:r>
    </w:p>
    <w:p w:rsidR="002A775C" w:rsidRPr="00F34E9A" w:rsidRDefault="002A775C" w:rsidP="007A42EB">
      <w:pPr>
        <w:pStyle w:val="Kobylka"/>
        <w:numPr>
          <w:ilvl w:val="0"/>
          <w:numId w:val="6"/>
        </w:numPr>
        <w:spacing w:line="276" w:lineRule="auto"/>
        <w:rPr>
          <w:rFonts w:asciiTheme="minorHAnsi" w:hAnsiTheme="minorHAnsi"/>
          <w:color w:val="000000"/>
        </w:rPr>
      </w:pPr>
      <w:r w:rsidRPr="00F34E9A">
        <w:rPr>
          <w:rFonts w:asciiTheme="minorHAnsi" w:hAnsiTheme="minorHAnsi"/>
          <w:color w:val="000000"/>
        </w:rPr>
        <w:t>zadrzewienia śródpolne, często porastające tereny nie użytkowane rolniczo i miedze (zarośla tarniny, dzikiej róży, jeżyn, derenia, pojedy</w:t>
      </w:r>
      <w:r w:rsidR="00B12282" w:rsidRPr="00F34E9A">
        <w:rPr>
          <w:rFonts w:asciiTheme="minorHAnsi" w:hAnsiTheme="minorHAnsi"/>
          <w:color w:val="000000"/>
        </w:rPr>
        <w:t>n</w:t>
      </w:r>
      <w:r w:rsidRPr="00F34E9A">
        <w:rPr>
          <w:rFonts w:asciiTheme="minorHAnsi" w:hAnsiTheme="minorHAnsi"/>
          <w:color w:val="000000"/>
        </w:rPr>
        <w:t>cze drzewa).</w:t>
      </w:r>
    </w:p>
    <w:p w:rsidR="002A775C" w:rsidRPr="00695A9C" w:rsidRDefault="002A775C" w:rsidP="002A775C">
      <w:pPr>
        <w:pStyle w:val="aaaaanita"/>
      </w:pPr>
    </w:p>
    <w:p w:rsidR="006D7BDB" w:rsidRPr="00F34E9A" w:rsidRDefault="002A775C" w:rsidP="00F34E9A">
      <w:pPr>
        <w:pStyle w:val="Akapitzlist"/>
        <w:numPr>
          <w:ilvl w:val="0"/>
          <w:numId w:val="16"/>
        </w:numPr>
        <w:spacing w:after="0"/>
        <w:ind w:left="714" w:hanging="357"/>
        <w:rPr>
          <w:b/>
          <w:bCs/>
          <w:i/>
          <w:iCs/>
          <w:color w:val="000000"/>
          <w:sz w:val="24"/>
          <w:szCs w:val="24"/>
        </w:rPr>
      </w:pPr>
      <w:bookmarkStart w:id="101" w:name="_Toc83428308"/>
      <w:r w:rsidRPr="00F34E9A">
        <w:rPr>
          <w:rFonts w:eastAsia="Times New Roman" w:cs="Times New Roman"/>
          <w:b/>
          <w:i/>
          <w:color w:val="4F81BD" w:themeColor="accent1"/>
          <w:sz w:val="24"/>
          <w:szCs w:val="24"/>
        </w:rPr>
        <w:t>Zieleń urządzona</w:t>
      </w:r>
      <w:bookmarkEnd w:id="101"/>
    </w:p>
    <w:p w:rsidR="002A775C" w:rsidRPr="00F34E9A" w:rsidRDefault="002A775C" w:rsidP="00031840">
      <w:pPr>
        <w:spacing w:after="0"/>
        <w:jc w:val="both"/>
        <w:rPr>
          <w:b/>
          <w:bCs/>
          <w:i/>
          <w:iCs/>
        </w:rPr>
      </w:pPr>
      <w:r w:rsidRPr="00F34E9A">
        <w:t>Na terenie powiatu mławskiego do terenów zieleni urządzonej należą: par</w:t>
      </w:r>
      <w:r w:rsidR="006D7BDB" w:rsidRPr="00F34E9A">
        <w:t xml:space="preserve">ki, zieleńce, cmentarze, ogrody </w:t>
      </w:r>
      <w:r w:rsidRPr="00F34E9A">
        <w:t>przydomowe, zieleń obiektów sportowych, zieleń osiedlowa oraz zieleń izolacyjna tras komunikacyjnych i</w:t>
      </w:r>
      <w:r w:rsidR="0012462B">
        <w:t xml:space="preserve"> </w:t>
      </w:r>
      <w:r w:rsidRPr="00F34E9A">
        <w:t>zieleń przyuliczna. Powierzchnia poszczególnych terenów wynosi:</w:t>
      </w:r>
    </w:p>
    <w:p w:rsidR="002A775C" w:rsidRPr="00F34E9A" w:rsidRDefault="002A775C" w:rsidP="007A42EB">
      <w:pPr>
        <w:pStyle w:val="Kobylka"/>
        <w:numPr>
          <w:ilvl w:val="0"/>
          <w:numId w:val="6"/>
        </w:numPr>
        <w:spacing w:line="276" w:lineRule="auto"/>
        <w:rPr>
          <w:rFonts w:asciiTheme="minorHAnsi" w:hAnsiTheme="minorHAnsi"/>
          <w:color w:val="000000"/>
        </w:rPr>
      </w:pPr>
      <w:r w:rsidRPr="00F34E9A">
        <w:rPr>
          <w:rFonts w:asciiTheme="minorHAnsi" w:hAnsiTheme="minorHAnsi"/>
          <w:color w:val="000000"/>
        </w:rPr>
        <w:t>parki spacerowo – wypoczynkowe – 3,5 ha,</w:t>
      </w:r>
    </w:p>
    <w:p w:rsidR="002A775C" w:rsidRPr="00F34E9A" w:rsidRDefault="002A775C" w:rsidP="007A42EB">
      <w:pPr>
        <w:pStyle w:val="Kobylka"/>
        <w:numPr>
          <w:ilvl w:val="0"/>
          <w:numId w:val="6"/>
        </w:numPr>
        <w:spacing w:line="276" w:lineRule="auto"/>
        <w:rPr>
          <w:rFonts w:asciiTheme="minorHAnsi" w:hAnsiTheme="minorHAnsi"/>
          <w:color w:val="000000"/>
        </w:rPr>
      </w:pPr>
      <w:r w:rsidRPr="00F34E9A">
        <w:rPr>
          <w:rFonts w:asciiTheme="minorHAnsi" w:hAnsiTheme="minorHAnsi"/>
          <w:color w:val="000000"/>
        </w:rPr>
        <w:t>zieleńce – 4,1 ha (42 sztuki),</w:t>
      </w:r>
    </w:p>
    <w:p w:rsidR="002A775C" w:rsidRPr="00F34E9A" w:rsidRDefault="002A775C" w:rsidP="007A42EB">
      <w:pPr>
        <w:pStyle w:val="Kobylka"/>
        <w:numPr>
          <w:ilvl w:val="0"/>
          <w:numId w:val="6"/>
        </w:numPr>
        <w:spacing w:line="276" w:lineRule="auto"/>
        <w:rPr>
          <w:rFonts w:asciiTheme="minorHAnsi" w:hAnsiTheme="minorHAnsi"/>
          <w:color w:val="000000"/>
        </w:rPr>
      </w:pPr>
      <w:r w:rsidRPr="00F34E9A">
        <w:rPr>
          <w:rFonts w:asciiTheme="minorHAnsi" w:hAnsiTheme="minorHAnsi"/>
          <w:color w:val="000000"/>
        </w:rPr>
        <w:t>zieleń uliczna – 20,9 ha,</w:t>
      </w:r>
    </w:p>
    <w:p w:rsidR="002A775C" w:rsidRPr="00F34E9A" w:rsidRDefault="002A775C" w:rsidP="007A42EB">
      <w:pPr>
        <w:pStyle w:val="Kobylka"/>
        <w:numPr>
          <w:ilvl w:val="0"/>
          <w:numId w:val="6"/>
        </w:numPr>
        <w:spacing w:line="276" w:lineRule="auto"/>
        <w:rPr>
          <w:rFonts w:asciiTheme="minorHAnsi" w:hAnsiTheme="minorHAnsi"/>
          <w:color w:val="000000"/>
        </w:rPr>
      </w:pPr>
      <w:r w:rsidRPr="00F34E9A">
        <w:rPr>
          <w:rFonts w:asciiTheme="minorHAnsi" w:hAnsiTheme="minorHAnsi"/>
          <w:color w:val="000000"/>
        </w:rPr>
        <w:t>tereny zieleni osiedlowej – 30,5 ha,</w:t>
      </w:r>
    </w:p>
    <w:p w:rsidR="002A775C" w:rsidRPr="00F34E9A" w:rsidRDefault="002A775C" w:rsidP="007A42EB">
      <w:pPr>
        <w:pStyle w:val="Kobylka"/>
        <w:numPr>
          <w:ilvl w:val="0"/>
          <w:numId w:val="6"/>
        </w:numPr>
        <w:spacing w:line="276" w:lineRule="auto"/>
      </w:pPr>
      <w:r w:rsidRPr="00F34E9A">
        <w:rPr>
          <w:rFonts w:asciiTheme="minorHAnsi" w:hAnsiTheme="minorHAnsi"/>
          <w:color w:val="000000"/>
        </w:rPr>
        <w:t>cmentarze– 42 ha (30 sztuk).</w:t>
      </w:r>
    </w:p>
    <w:p w:rsidR="002A775C" w:rsidRDefault="002A775C" w:rsidP="002A775C">
      <w:pPr>
        <w:pStyle w:val="Kobylka"/>
      </w:pPr>
    </w:p>
    <w:p w:rsidR="006E5E14" w:rsidRPr="00F34E9A" w:rsidRDefault="006E5E14" w:rsidP="00DA13AE">
      <w:pPr>
        <w:pStyle w:val="Akapitzlist"/>
        <w:numPr>
          <w:ilvl w:val="0"/>
          <w:numId w:val="16"/>
        </w:numPr>
        <w:rPr>
          <w:rFonts w:eastAsia="Times New Roman" w:cs="Times New Roman"/>
          <w:b/>
          <w:i/>
          <w:color w:val="4F81BD" w:themeColor="accent1"/>
        </w:rPr>
      </w:pPr>
      <w:r w:rsidRPr="00F34E9A">
        <w:rPr>
          <w:rFonts w:eastAsia="Times New Roman" w:cs="Times New Roman"/>
          <w:b/>
          <w:i/>
          <w:color w:val="4F81BD" w:themeColor="accent1"/>
        </w:rPr>
        <w:t>Parki podworskie</w:t>
      </w:r>
    </w:p>
    <w:p w:rsidR="002005CA" w:rsidRPr="00F34E9A" w:rsidRDefault="002005CA" w:rsidP="00F34E9A">
      <w:pPr>
        <w:pStyle w:val="Kobylka"/>
        <w:spacing w:line="276" w:lineRule="auto"/>
        <w:rPr>
          <w:rFonts w:asciiTheme="minorHAnsi" w:eastAsiaTheme="minorHAnsi" w:hAnsiTheme="minorHAnsi" w:cstheme="minorBidi"/>
          <w:color w:val="000000"/>
          <w:lang w:eastAsia="en-US"/>
        </w:rPr>
      </w:pPr>
      <w:r w:rsidRPr="00F34E9A">
        <w:rPr>
          <w:rFonts w:asciiTheme="minorHAnsi" w:eastAsiaTheme="minorHAnsi" w:hAnsiTheme="minorHAnsi" w:cstheme="minorBidi"/>
          <w:color w:val="000000"/>
          <w:lang w:eastAsia="en-US"/>
        </w:rPr>
        <w:t xml:space="preserve">Na terenie powiatu mławskiego parki podworskie znajdują się w gminach: </w:t>
      </w:r>
      <w:r w:rsidR="005E6D1C">
        <w:rPr>
          <w:rFonts w:asciiTheme="minorHAnsi" w:eastAsiaTheme="minorHAnsi" w:hAnsiTheme="minorHAnsi" w:cstheme="minorBidi"/>
          <w:color w:val="000000"/>
          <w:lang w:eastAsia="en-US"/>
        </w:rPr>
        <w:t>Dzierzgowo, Lipowiec Kościelny</w:t>
      </w:r>
      <w:r w:rsidRPr="00F34E9A">
        <w:rPr>
          <w:rFonts w:asciiTheme="minorHAnsi" w:eastAsiaTheme="minorHAnsi" w:hAnsiTheme="minorHAnsi" w:cstheme="minorBidi"/>
          <w:color w:val="000000"/>
          <w:lang w:eastAsia="en-US"/>
        </w:rPr>
        <w:t>, Stupsk</w:t>
      </w:r>
      <w:r w:rsidR="0053346D">
        <w:rPr>
          <w:rFonts w:asciiTheme="minorHAnsi" w:eastAsiaTheme="minorHAnsi" w:hAnsiTheme="minorHAnsi" w:cstheme="minorBidi"/>
          <w:color w:val="000000"/>
          <w:lang w:eastAsia="en-US"/>
        </w:rPr>
        <w:t>, Szreńsk</w:t>
      </w:r>
      <w:r w:rsidR="005E6D1C">
        <w:rPr>
          <w:rFonts w:asciiTheme="minorHAnsi" w:eastAsiaTheme="minorHAnsi" w:hAnsiTheme="minorHAnsi" w:cstheme="minorBidi"/>
          <w:color w:val="000000"/>
          <w:lang w:eastAsia="en-US"/>
        </w:rPr>
        <w:t>, Strzegowo</w:t>
      </w:r>
      <w:r w:rsidR="008325AB">
        <w:rPr>
          <w:rFonts w:asciiTheme="minorHAnsi" w:eastAsiaTheme="minorHAnsi" w:hAnsiTheme="minorHAnsi" w:cstheme="minorBidi"/>
          <w:color w:val="000000"/>
          <w:lang w:eastAsia="en-US"/>
        </w:rPr>
        <w:t>, Radzanów</w:t>
      </w:r>
      <w:r w:rsidR="0024196D">
        <w:rPr>
          <w:rFonts w:asciiTheme="minorHAnsi" w:eastAsiaTheme="minorHAnsi" w:hAnsiTheme="minorHAnsi" w:cstheme="minorBidi"/>
          <w:color w:val="000000"/>
          <w:lang w:eastAsia="en-US"/>
        </w:rPr>
        <w:t>, Szydłowo</w:t>
      </w:r>
      <w:r w:rsidR="00300C1B">
        <w:rPr>
          <w:rFonts w:asciiTheme="minorHAnsi" w:eastAsiaTheme="minorHAnsi" w:hAnsiTheme="minorHAnsi" w:cstheme="minorBidi"/>
          <w:color w:val="000000"/>
          <w:lang w:eastAsia="en-US"/>
        </w:rPr>
        <w:t>, Wieczfnia Kościelna, Wiśniewo</w:t>
      </w:r>
      <w:r w:rsidRPr="00F34E9A">
        <w:rPr>
          <w:rFonts w:asciiTheme="minorHAnsi" w:eastAsiaTheme="minorHAnsi" w:hAnsiTheme="minorHAnsi" w:cstheme="minorBidi"/>
          <w:color w:val="000000"/>
          <w:lang w:eastAsia="en-US"/>
        </w:rPr>
        <w:t>.</w:t>
      </w:r>
    </w:p>
    <w:p w:rsidR="002005CA" w:rsidRPr="002005CA" w:rsidRDefault="002005CA" w:rsidP="002A775C">
      <w:pPr>
        <w:pStyle w:val="Kobylka"/>
        <w:rPr>
          <w:rFonts w:asciiTheme="minorHAnsi" w:eastAsiaTheme="minorHAnsi" w:hAnsiTheme="minorHAnsi" w:cstheme="minorBidi"/>
          <w:color w:val="000000"/>
          <w:sz w:val="20"/>
          <w:szCs w:val="20"/>
          <w:lang w:eastAsia="en-US"/>
        </w:rPr>
      </w:pPr>
    </w:p>
    <w:p w:rsidR="002005CA" w:rsidRPr="00F34E9A" w:rsidRDefault="00EA618B" w:rsidP="00EA618B">
      <w:pPr>
        <w:pStyle w:val="Legenda"/>
        <w:rPr>
          <w:rFonts w:asciiTheme="minorHAnsi" w:hAnsiTheme="minorHAnsi"/>
          <w:b/>
          <w:sz w:val="20"/>
          <w:szCs w:val="20"/>
        </w:rPr>
      </w:pPr>
      <w:bookmarkStart w:id="102" w:name="_Toc373325292"/>
      <w:bookmarkStart w:id="103" w:name="_Toc384320011"/>
      <w:r w:rsidRPr="00EA618B">
        <w:rPr>
          <w:rFonts w:asciiTheme="minorHAnsi" w:hAnsiTheme="minorHAnsi"/>
          <w:b/>
          <w:sz w:val="20"/>
          <w:szCs w:val="20"/>
        </w:rPr>
        <w:t xml:space="preserve">Tabela </w:t>
      </w:r>
      <w:r w:rsidRPr="00EA618B">
        <w:rPr>
          <w:rFonts w:asciiTheme="minorHAnsi" w:hAnsiTheme="minorHAnsi"/>
          <w:b/>
          <w:sz w:val="20"/>
          <w:szCs w:val="20"/>
        </w:rPr>
        <w:fldChar w:fldCharType="begin"/>
      </w:r>
      <w:r w:rsidRPr="00EA618B">
        <w:rPr>
          <w:rFonts w:asciiTheme="minorHAnsi" w:hAnsiTheme="minorHAnsi"/>
          <w:b/>
          <w:sz w:val="20"/>
          <w:szCs w:val="20"/>
        </w:rPr>
        <w:instrText xml:space="preserve"> SEQ Tabela \* ARABIC </w:instrText>
      </w:r>
      <w:r w:rsidRPr="00EA618B">
        <w:rPr>
          <w:rFonts w:asciiTheme="minorHAnsi" w:hAnsiTheme="minorHAnsi"/>
          <w:b/>
          <w:sz w:val="20"/>
          <w:szCs w:val="20"/>
        </w:rPr>
        <w:fldChar w:fldCharType="separate"/>
      </w:r>
      <w:r w:rsidR="008D2B13">
        <w:rPr>
          <w:rFonts w:asciiTheme="minorHAnsi" w:hAnsiTheme="minorHAnsi"/>
          <w:b/>
          <w:noProof/>
          <w:sz w:val="20"/>
          <w:szCs w:val="20"/>
        </w:rPr>
        <w:t>5</w:t>
      </w:r>
      <w:r w:rsidRPr="00EA618B">
        <w:rPr>
          <w:rFonts w:asciiTheme="minorHAnsi" w:hAnsiTheme="minorHAnsi"/>
          <w:b/>
          <w:sz w:val="20"/>
          <w:szCs w:val="20"/>
        </w:rPr>
        <w:fldChar w:fldCharType="end"/>
      </w:r>
      <w:r>
        <w:t xml:space="preserve"> </w:t>
      </w:r>
      <w:r w:rsidR="002005CA" w:rsidRPr="00F34E9A">
        <w:rPr>
          <w:rFonts w:asciiTheme="minorHAnsi" w:hAnsiTheme="minorHAnsi"/>
          <w:b/>
          <w:sz w:val="20"/>
          <w:szCs w:val="20"/>
        </w:rPr>
        <w:t>Parki podworskie w powiecie mławskim</w:t>
      </w:r>
      <w:bookmarkEnd w:id="102"/>
      <w:bookmarkEnd w:id="103"/>
    </w:p>
    <w:tbl>
      <w:tblPr>
        <w:tblW w:w="4272" w:type="pct"/>
        <w:tblInd w:w="-106"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0A0" w:firstRow="1" w:lastRow="0" w:firstColumn="1" w:lastColumn="0" w:noHBand="0" w:noVBand="0"/>
      </w:tblPr>
      <w:tblGrid>
        <w:gridCol w:w="498"/>
        <w:gridCol w:w="2359"/>
        <w:gridCol w:w="5079"/>
      </w:tblGrid>
      <w:tr w:rsidR="006E5E14" w:rsidRPr="00F34E9A" w:rsidTr="00F23183">
        <w:trPr>
          <w:trHeight w:hRule="exact" w:val="236"/>
          <w:tblHeader/>
        </w:trPr>
        <w:tc>
          <w:tcPr>
            <w:tcW w:w="314" w:type="pct"/>
          </w:tcPr>
          <w:p w:rsidR="006E5E14" w:rsidRPr="00F34E9A" w:rsidRDefault="00B12282" w:rsidP="00B61B0A">
            <w:pPr>
              <w:pStyle w:val="jablonna"/>
              <w:spacing w:before="0" w:beforeAutospacing="0" w:after="0" w:afterAutospacing="0"/>
              <w:jc w:val="center"/>
              <w:rPr>
                <w:rFonts w:asciiTheme="minorHAnsi" w:hAnsiTheme="minorHAnsi"/>
                <w:b/>
                <w:bCs/>
                <w:color w:val="4F81BD" w:themeColor="accent1"/>
                <w:sz w:val="18"/>
                <w:szCs w:val="18"/>
              </w:rPr>
            </w:pPr>
            <w:r w:rsidRPr="00F34E9A">
              <w:rPr>
                <w:rFonts w:asciiTheme="minorHAnsi" w:hAnsiTheme="minorHAnsi"/>
                <w:b/>
                <w:bCs/>
                <w:color w:val="4F81BD" w:themeColor="accent1"/>
                <w:sz w:val="18"/>
                <w:szCs w:val="18"/>
              </w:rPr>
              <w:t>Lp.</w:t>
            </w:r>
          </w:p>
        </w:tc>
        <w:tc>
          <w:tcPr>
            <w:tcW w:w="1486" w:type="pct"/>
          </w:tcPr>
          <w:p w:rsidR="006E5E14" w:rsidRPr="00F34E9A" w:rsidRDefault="006E5E14" w:rsidP="00B61B0A">
            <w:pPr>
              <w:pStyle w:val="jablonna"/>
              <w:spacing w:before="0" w:beforeAutospacing="0" w:after="0" w:afterAutospacing="0"/>
              <w:jc w:val="center"/>
              <w:rPr>
                <w:rFonts w:asciiTheme="minorHAnsi" w:hAnsiTheme="minorHAnsi"/>
                <w:b/>
                <w:bCs/>
                <w:color w:val="4F81BD" w:themeColor="accent1"/>
                <w:sz w:val="18"/>
                <w:szCs w:val="18"/>
              </w:rPr>
            </w:pPr>
            <w:r w:rsidRPr="00F34E9A">
              <w:rPr>
                <w:rFonts w:asciiTheme="minorHAnsi" w:hAnsiTheme="minorHAnsi"/>
                <w:b/>
                <w:bCs/>
                <w:color w:val="4F81BD" w:themeColor="accent1"/>
                <w:sz w:val="18"/>
                <w:szCs w:val="18"/>
              </w:rPr>
              <w:t>Gmina</w:t>
            </w:r>
          </w:p>
        </w:tc>
        <w:tc>
          <w:tcPr>
            <w:tcW w:w="3200" w:type="pct"/>
          </w:tcPr>
          <w:p w:rsidR="006E5E14" w:rsidRPr="00F34E9A" w:rsidRDefault="006E5E14" w:rsidP="00B61B0A">
            <w:pPr>
              <w:pStyle w:val="jablonna"/>
              <w:spacing w:before="0" w:beforeAutospacing="0" w:after="0" w:afterAutospacing="0"/>
              <w:jc w:val="center"/>
              <w:rPr>
                <w:rFonts w:asciiTheme="minorHAnsi" w:hAnsiTheme="minorHAnsi"/>
                <w:b/>
                <w:bCs/>
                <w:color w:val="4F81BD" w:themeColor="accent1"/>
                <w:sz w:val="18"/>
                <w:szCs w:val="18"/>
              </w:rPr>
            </w:pPr>
            <w:r w:rsidRPr="00F34E9A">
              <w:rPr>
                <w:rFonts w:asciiTheme="minorHAnsi" w:hAnsiTheme="minorHAnsi"/>
                <w:b/>
                <w:bCs/>
                <w:color w:val="4F81BD" w:themeColor="accent1"/>
                <w:sz w:val="18"/>
                <w:szCs w:val="18"/>
              </w:rPr>
              <w:t>Parki podworskie</w:t>
            </w:r>
          </w:p>
        </w:tc>
      </w:tr>
      <w:tr w:rsidR="006E5E14" w:rsidRPr="00F34E9A" w:rsidTr="00F23183">
        <w:trPr>
          <w:trHeight w:hRule="exact" w:val="546"/>
        </w:trPr>
        <w:tc>
          <w:tcPr>
            <w:tcW w:w="314" w:type="pct"/>
          </w:tcPr>
          <w:p w:rsidR="006E5E14" w:rsidRPr="00F34E9A" w:rsidRDefault="006E5E14" w:rsidP="00A13475">
            <w:pPr>
              <w:pStyle w:val="jablonna"/>
              <w:numPr>
                <w:ilvl w:val="0"/>
                <w:numId w:val="59"/>
              </w:numPr>
              <w:spacing w:before="0" w:beforeAutospacing="0" w:after="0" w:afterAutospacing="0"/>
              <w:rPr>
                <w:rFonts w:asciiTheme="minorHAnsi" w:hAnsiTheme="minorHAnsi"/>
                <w:color w:val="000000"/>
                <w:sz w:val="18"/>
                <w:szCs w:val="18"/>
              </w:rPr>
            </w:pPr>
          </w:p>
        </w:tc>
        <w:tc>
          <w:tcPr>
            <w:tcW w:w="1486" w:type="pct"/>
          </w:tcPr>
          <w:p w:rsidR="006E5E14" w:rsidRPr="00F34E9A" w:rsidRDefault="006E5E14" w:rsidP="006E5E14">
            <w:pPr>
              <w:pStyle w:val="jablonna"/>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Dzierzgowo</w:t>
            </w:r>
          </w:p>
        </w:tc>
        <w:tc>
          <w:tcPr>
            <w:tcW w:w="3200" w:type="pct"/>
          </w:tcPr>
          <w:p w:rsidR="006E5E14" w:rsidRPr="00F34E9A" w:rsidRDefault="006E5E14"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park zabytkowy w Dzierzgówku</w:t>
            </w:r>
          </w:p>
          <w:p w:rsidR="006E5E14" w:rsidRPr="00F34E9A" w:rsidRDefault="006E5E14" w:rsidP="004D5C1A">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park zabytkowy w Rzęgnowie</w:t>
            </w:r>
          </w:p>
        </w:tc>
      </w:tr>
      <w:tr w:rsidR="006E5E14" w:rsidRPr="00F34E9A" w:rsidTr="004D5C1A">
        <w:trPr>
          <w:trHeight w:hRule="exact" w:val="958"/>
        </w:trPr>
        <w:tc>
          <w:tcPr>
            <w:tcW w:w="314" w:type="pct"/>
          </w:tcPr>
          <w:p w:rsidR="006E5E14" w:rsidRPr="00F34E9A" w:rsidRDefault="006E5E14" w:rsidP="00A13475">
            <w:pPr>
              <w:pStyle w:val="jablonna"/>
              <w:numPr>
                <w:ilvl w:val="0"/>
                <w:numId w:val="59"/>
              </w:numPr>
              <w:spacing w:before="0" w:beforeAutospacing="0" w:after="0" w:afterAutospacing="0"/>
              <w:rPr>
                <w:rFonts w:asciiTheme="minorHAnsi" w:hAnsiTheme="minorHAnsi"/>
                <w:color w:val="000000"/>
                <w:sz w:val="18"/>
                <w:szCs w:val="18"/>
              </w:rPr>
            </w:pPr>
          </w:p>
        </w:tc>
        <w:tc>
          <w:tcPr>
            <w:tcW w:w="1486" w:type="pct"/>
          </w:tcPr>
          <w:p w:rsidR="006E5E14" w:rsidRPr="00F34E9A" w:rsidRDefault="006E5E14" w:rsidP="006E5E14">
            <w:pPr>
              <w:rPr>
                <w:sz w:val="18"/>
                <w:szCs w:val="18"/>
              </w:rPr>
            </w:pPr>
            <w:r w:rsidRPr="00F34E9A">
              <w:rPr>
                <w:sz w:val="18"/>
                <w:szCs w:val="18"/>
              </w:rPr>
              <w:t>Lipowiec Kościelny</w:t>
            </w:r>
          </w:p>
        </w:tc>
        <w:tc>
          <w:tcPr>
            <w:tcW w:w="3200" w:type="pct"/>
          </w:tcPr>
          <w:p w:rsidR="006E5E14" w:rsidRPr="00F34E9A" w:rsidRDefault="006E5E14"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podworski park w Lewiczynie</w:t>
            </w:r>
          </w:p>
          <w:p w:rsidR="006E5E14" w:rsidRDefault="006E5E14"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park podworski w Lipowcu Kościelnym</w:t>
            </w:r>
          </w:p>
          <w:p w:rsidR="008325AB" w:rsidRPr="008325AB" w:rsidRDefault="008325AB" w:rsidP="008325AB">
            <w:pPr>
              <w:pStyle w:val="jablonna"/>
              <w:numPr>
                <w:ilvl w:val="0"/>
                <w:numId w:val="7"/>
              </w:numPr>
              <w:spacing w:before="0" w:beforeAutospacing="0" w:after="0" w:afterAutospacing="0"/>
              <w:jc w:val="left"/>
              <w:rPr>
                <w:rFonts w:asciiTheme="minorHAnsi" w:hAnsiTheme="minorHAnsi"/>
                <w:color w:val="000000"/>
                <w:sz w:val="18"/>
                <w:szCs w:val="18"/>
              </w:rPr>
            </w:pPr>
            <w:r w:rsidRPr="008325AB">
              <w:rPr>
                <w:rFonts w:asciiTheme="minorHAnsi" w:hAnsiTheme="minorHAnsi"/>
                <w:color w:val="000000"/>
                <w:sz w:val="18"/>
                <w:szCs w:val="18"/>
              </w:rPr>
              <w:t>Krępa - po</w:t>
            </w:r>
            <w:r>
              <w:rPr>
                <w:rFonts w:asciiTheme="minorHAnsi" w:hAnsiTheme="minorHAnsi"/>
                <w:color w:val="000000"/>
                <w:sz w:val="18"/>
                <w:szCs w:val="18"/>
              </w:rPr>
              <w:t>zostałości parku z końca XIX w.</w:t>
            </w:r>
          </w:p>
          <w:p w:rsidR="006E5E14" w:rsidRPr="008325AB" w:rsidRDefault="008325AB" w:rsidP="008325AB">
            <w:pPr>
              <w:pStyle w:val="jablonna"/>
              <w:numPr>
                <w:ilvl w:val="0"/>
                <w:numId w:val="7"/>
              </w:numPr>
              <w:spacing w:before="0" w:beforeAutospacing="0" w:after="0" w:afterAutospacing="0"/>
              <w:jc w:val="left"/>
              <w:rPr>
                <w:rFonts w:asciiTheme="minorHAnsi" w:hAnsiTheme="minorHAnsi"/>
                <w:color w:val="000000"/>
                <w:sz w:val="18"/>
                <w:szCs w:val="18"/>
              </w:rPr>
            </w:pPr>
            <w:r>
              <w:rPr>
                <w:rFonts w:asciiTheme="minorHAnsi" w:hAnsiTheme="minorHAnsi"/>
                <w:color w:val="000000"/>
                <w:sz w:val="18"/>
                <w:szCs w:val="18"/>
              </w:rPr>
              <w:t>Zawady</w:t>
            </w:r>
            <w:r w:rsidRPr="008325AB">
              <w:rPr>
                <w:rFonts w:asciiTheme="minorHAnsi" w:hAnsiTheme="minorHAnsi"/>
                <w:color w:val="000000"/>
                <w:sz w:val="18"/>
                <w:szCs w:val="18"/>
              </w:rPr>
              <w:t xml:space="preserve"> </w:t>
            </w:r>
            <w:r>
              <w:rPr>
                <w:rFonts w:asciiTheme="minorHAnsi" w:hAnsiTheme="minorHAnsi"/>
                <w:color w:val="000000"/>
                <w:sz w:val="18"/>
                <w:szCs w:val="18"/>
              </w:rPr>
              <w:t>- park z poł. XIX w.</w:t>
            </w:r>
          </w:p>
        </w:tc>
      </w:tr>
      <w:tr w:rsidR="006E5E14" w:rsidRPr="00F34E9A" w:rsidTr="0024196D">
        <w:trPr>
          <w:trHeight w:hRule="exact" w:val="1834"/>
        </w:trPr>
        <w:tc>
          <w:tcPr>
            <w:tcW w:w="314" w:type="pct"/>
          </w:tcPr>
          <w:p w:rsidR="006E5E14" w:rsidRPr="00F34E9A" w:rsidRDefault="006E5E14" w:rsidP="00A13475">
            <w:pPr>
              <w:pStyle w:val="jablonna"/>
              <w:numPr>
                <w:ilvl w:val="0"/>
                <w:numId w:val="59"/>
              </w:numPr>
              <w:spacing w:before="0" w:beforeAutospacing="0" w:after="0" w:afterAutospacing="0"/>
              <w:rPr>
                <w:rFonts w:asciiTheme="minorHAnsi" w:hAnsiTheme="minorHAnsi"/>
                <w:color w:val="000000"/>
                <w:sz w:val="18"/>
                <w:szCs w:val="18"/>
              </w:rPr>
            </w:pPr>
          </w:p>
        </w:tc>
        <w:tc>
          <w:tcPr>
            <w:tcW w:w="1486" w:type="pct"/>
          </w:tcPr>
          <w:p w:rsidR="006E5E14" w:rsidRPr="00F34E9A" w:rsidRDefault="006E5E14" w:rsidP="006E5E14">
            <w:pPr>
              <w:rPr>
                <w:sz w:val="18"/>
                <w:szCs w:val="18"/>
              </w:rPr>
            </w:pPr>
            <w:r w:rsidRPr="00F34E9A">
              <w:rPr>
                <w:sz w:val="18"/>
                <w:szCs w:val="18"/>
              </w:rPr>
              <w:t>Stupsk</w:t>
            </w:r>
          </w:p>
        </w:tc>
        <w:tc>
          <w:tcPr>
            <w:tcW w:w="3200" w:type="pct"/>
          </w:tcPr>
          <w:p w:rsidR="006E5E14" w:rsidRPr="00F34E9A" w:rsidRDefault="006E5E14"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zespół podworski w Woli Szydłowskiej</w:t>
            </w:r>
          </w:p>
          <w:p w:rsidR="006E5E14" w:rsidRPr="00F34E9A" w:rsidRDefault="006E5E14"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zespół podworski w Dąbku</w:t>
            </w:r>
          </w:p>
          <w:p w:rsidR="006E5E14" w:rsidRPr="00F34E9A" w:rsidRDefault="006E5E14"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zespół podworski w Morawach</w:t>
            </w:r>
          </w:p>
          <w:p w:rsidR="006E5E14" w:rsidRPr="00F34E9A" w:rsidRDefault="006E5E14"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park podworski w Stupsku</w:t>
            </w:r>
          </w:p>
          <w:p w:rsidR="006E5E14" w:rsidRPr="00F34E9A" w:rsidRDefault="006E5E14"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 xml:space="preserve">park podworski w </w:t>
            </w:r>
            <w:r w:rsidR="009A39D2" w:rsidRPr="00F34E9A">
              <w:rPr>
                <w:rFonts w:asciiTheme="minorHAnsi" w:hAnsiTheme="minorHAnsi"/>
                <w:color w:val="000000"/>
                <w:sz w:val="18"/>
                <w:szCs w:val="18"/>
              </w:rPr>
              <w:t>Strzałkowie</w:t>
            </w:r>
          </w:p>
          <w:p w:rsidR="009A39D2" w:rsidRPr="00F34E9A" w:rsidRDefault="009A39D2"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park podworski w Krośnicach</w:t>
            </w:r>
          </w:p>
          <w:p w:rsidR="006E5E14" w:rsidRDefault="009A39D2"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pozostałości zespołu dworskiego w Wyszynach Kościelnych</w:t>
            </w:r>
          </w:p>
          <w:p w:rsidR="0024196D" w:rsidRPr="00F34E9A" w:rsidRDefault="0024196D" w:rsidP="0024196D">
            <w:pPr>
              <w:pStyle w:val="jablonna"/>
              <w:numPr>
                <w:ilvl w:val="0"/>
                <w:numId w:val="7"/>
              </w:numPr>
              <w:spacing w:before="0" w:beforeAutospacing="0" w:after="0" w:afterAutospacing="0"/>
              <w:jc w:val="left"/>
              <w:rPr>
                <w:rFonts w:asciiTheme="minorHAnsi" w:hAnsiTheme="minorHAnsi"/>
                <w:color w:val="000000"/>
                <w:sz w:val="18"/>
                <w:szCs w:val="18"/>
              </w:rPr>
            </w:pPr>
            <w:r w:rsidRPr="0024196D">
              <w:rPr>
                <w:rFonts w:asciiTheme="minorHAnsi" w:hAnsiTheme="minorHAnsi"/>
                <w:color w:val="000000"/>
                <w:sz w:val="18"/>
                <w:szCs w:val="18"/>
              </w:rPr>
              <w:t>Dunaj</w:t>
            </w:r>
            <w:r>
              <w:rPr>
                <w:rFonts w:asciiTheme="minorHAnsi" w:hAnsiTheme="minorHAnsi"/>
                <w:color w:val="000000"/>
                <w:sz w:val="18"/>
                <w:szCs w:val="18"/>
              </w:rPr>
              <w:t xml:space="preserve"> - park z połowy XIX w.</w:t>
            </w:r>
          </w:p>
        </w:tc>
      </w:tr>
      <w:tr w:rsidR="006E5E14" w:rsidRPr="00F34E9A" w:rsidTr="0024196D">
        <w:trPr>
          <w:trHeight w:hRule="exact" w:val="996"/>
        </w:trPr>
        <w:tc>
          <w:tcPr>
            <w:tcW w:w="314" w:type="pct"/>
          </w:tcPr>
          <w:p w:rsidR="006E5E14" w:rsidRPr="00F34E9A" w:rsidRDefault="006E5E14" w:rsidP="00A13475">
            <w:pPr>
              <w:pStyle w:val="jablonna"/>
              <w:numPr>
                <w:ilvl w:val="0"/>
                <w:numId w:val="59"/>
              </w:numPr>
              <w:spacing w:before="0" w:beforeAutospacing="0" w:after="0" w:afterAutospacing="0"/>
              <w:rPr>
                <w:rFonts w:asciiTheme="minorHAnsi" w:hAnsiTheme="minorHAnsi"/>
                <w:color w:val="000000"/>
                <w:sz w:val="18"/>
                <w:szCs w:val="18"/>
              </w:rPr>
            </w:pPr>
          </w:p>
        </w:tc>
        <w:tc>
          <w:tcPr>
            <w:tcW w:w="1486" w:type="pct"/>
          </w:tcPr>
          <w:p w:rsidR="006E5E14" w:rsidRPr="00F34E9A" w:rsidRDefault="00031840" w:rsidP="006E5E14">
            <w:pPr>
              <w:rPr>
                <w:sz w:val="18"/>
                <w:szCs w:val="18"/>
              </w:rPr>
            </w:pPr>
            <w:r w:rsidRPr="00F34E9A">
              <w:rPr>
                <w:sz w:val="18"/>
                <w:szCs w:val="18"/>
              </w:rPr>
              <w:t>Szreńsk</w:t>
            </w:r>
          </w:p>
        </w:tc>
        <w:tc>
          <w:tcPr>
            <w:tcW w:w="3200" w:type="pct"/>
          </w:tcPr>
          <w:p w:rsidR="006E5E14" w:rsidRPr="00F34E9A" w:rsidRDefault="00701E30"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park podworski w Szreńsku</w:t>
            </w:r>
          </w:p>
          <w:p w:rsidR="00701E30" w:rsidRPr="00F34E9A" w:rsidRDefault="00701E30"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park podworski w Liberadzu</w:t>
            </w:r>
          </w:p>
          <w:p w:rsidR="00701E30" w:rsidRDefault="00701E30" w:rsidP="007A42EB">
            <w:pPr>
              <w:pStyle w:val="jablonna"/>
              <w:numPr>
                <w:ilvl w:val="0"/>
                <w:numId w:val="7"/>
              </w:numPr>
              <w:spacing w:before="0" w:beforeAutospacing="0" w:after="0" w:afterAutospacing="0"/>
              <w:jc w:val="left"/>
              <w:rPr>
                <w:rFonts w:asciiTheme="minorHAnsi" w:hAnsiTheme="minorHAnsi"/>
                <w:color w:val="000000"/>
                <w:sz w:val="18"/>
                <w:szCs w:val="18"/>
              </w:rPr>
            </w:pPr>
            <w:r w:rsidRPr="00F34E9A">
              <w:rPr>
                <w:rFonts w:asciiTheme="minorHAnsi" w:hAnsiTheme="minorHAnsi"/>
                <w:color w:val="000000"/>
                <w:sz w:val="18"/>
                <w:szCs w:val="18"/>
              </w:rPr>
              <w:t>park podworski w Miączynie Małym</w:t>
            </w:r>
          </w:p>
          <w:p w:rsidR="0024196D" w:rsidRPr="00F34E9A" w:rsidRDefault="0024196D" w:rsidP="0024196D">
            <w:pPr>
              <w:pStyle w:val="jablonna"/>
              <w:numPr>
                <w:ilvl w:val="0"/>
                <w:numId w:val="7"/>
              </w:numPr>
              <w:spacing w:before="0" w:beforeAutospacing="0" w:after="0" w:afterAutospacing="0"/>
              <w:jc w:val="left"/>
              <w:rPr>
                <w:rFonts w:asciiTheme="minorHAnsi" w:hAnsiTheme="minorHAnsi"/>
                <w:color w:val="000000"/>
                <w:sz w:val="18"/>
                <w:szCs w:val="18"/>
              </w:rPr>
            </w:pPr>
            <w:r>
              <w:rPr>
                <w:rFonts w:asciiTheme="minorHAnsi" w:hAnsiTheme="minorHAnsi"/>
                <w:color w:val="000000"/>
                <w:sz w:val="18"/>
                <w:szCs w:val="18"/>
              </w:rPr>
              <w:t xml:space="preserve">Miączyn Duży </w:t>
            </w:r>
            <w:r w:rsidRPr="0024196D">
              <w:rPr>
                <w:rFonts w:asciiTheme="minorHAnsi" w:hAnsiTheme="minorHAnsi"/>
                <w:color w:val="000000"/>
                <w:sz w:val="18"/>
                <w:szCs w:val="18"/>
              </w:rPr>
              <w:t>- park z początku XX w.</w:t>
            </w:r>
          </w:p>
        </w:tc>
      </w:tr>
      <w:tr w:rsidR="00F23183" w:rsidRPr="00F34E9A" w:rsidTr="008325AB">
        <w:trPr>
          <w:trHeight w:hRule="exact" w:val="1826"/>
        </w:trPr>
        <w:tc>
          <w:tcPr>
            <w:tcW w:w="314" w:type="pct"/>
          </w:tcPr>
          <w:p w:rsidR="00F23183" w:rsidRPr="00F34E9A" w:rsidRDefault="00F23183" w:rsidP="00A13475">
            <w:pPr>
              <w:pStyle w:val="jablonna"/>
              <w:numPr>
                <w:ilvl w:val="0"/>
                <w:numId w:val="59"/>
              </w:numPr>
              <w:spacing w:before="0" w:beforeAutospacing="0" w:after="0" w:afterAutospacing="0"/>
              <w:rPr>
                <w:rFonts w:asciiTheme="minorHAnsi" w:hAnsiTheme="minorHAnsi"/>
                <w:color w:val="000000"/>
                <w:sz w:val="18"/>
                <w:szCs w:val="18"/>
              </w:rPr>
            </w:pPr>
          </w:p>
        </w:tc>
        <w:tc>
          <w:tcPr>
            <w:tcW w:w="1486" w:type="pct"/>
          </w:tcPr>
          <w:p w:rsidR="00F23183" w:rsidRPr="00F34E9A" w:rsidRDefault="00F23183" w:rsidP="006E5E14">
            <w:pPr>
              <w:rPr>
                <w:sz w:val="18"/>
                <w:szCs w:val="18"/>
              </w:rPr>
            </w:pPr>
            <w:r>
              <w:rPr>
                <w:sz w:val="18"/>
                <w:szCs w:val="18"/>
              </w:rPr>
              <w:t>Strzegowo</w:t>
            </w:r>
          </w:p>
        </w:tc>
        <w:tc>
          <w:tcPr>
            <w:tcW w:w="3200" w:type="pct"/>
          </w:tcPr>
          <w:p w:rsidR="00F23183" w:rsidRPr="00F23183" w:rsidRDefault="00F23183" w:rsidP="00F23183">
            <w:pPr>
              <w:pStyle w:val="jablonna"/>
              <w:numPr>
                <w:ilvl w:val="0"/>
                <w:numId w:val="7"/>
              </w:numPr>
              <w:spacing w:before="0" w:beforeAutospacing="0" w:after="0" w:afterAutospacing="0"/>
              <w:jc w:val="left"/>
              <w:rPr>
                <w:rFonts w:asciiTheme="minorHAnsi" w:hAnsiTheme="minorHAnsi"/>
                <w:color w:val="000000"/>
                <w:sz w:val="18"/>
                <w:szCs w:val="18"/>
              </w:rPr>
            </w:pPr>
            <w:r>
              <w:rPr>
                <w:rFonts w:asciiTheme="minorHAnsi" w:hAnsiTheme="minorHAnsi"/>
                <w:color w:val="000000"/>
                <w:sz w:val="18"/>
                <w:szCs w:val="18"/>
              </w:rPr>
              <w:t>p</w:t>
            </w:r>
            <w:r w:rsidRPr="00F23183">
              <w:rPr>
                <w:rFonts w:asciiTheme="minorHAnsi" w:hAnsiTheme="minorHAnsi"/>
                <w:color w:val="000000"/>
                <w:sz w:val="18"/>
                <w:szCs w:val="18"/>
              </w:rPr>
              <w:t>ark podworski, krajobrazowy, pocz. XX w. – m. Drogiszka</w:t>
            </w:r>
          </w:p>
          <w:p w:rsidR="00F23183" w:rsidRDefault="00F23183" w:rsidP="00F23183">
            <w:pPr>
              <w:pStyle w:val="jablonna"/>
              <w:numPr>
                <w:ilvl w:val="0"/>
                <w:numId w:val="7"/>
              </w:numPr>
              <w:spacing w:before="0" w:beforeAutospacing="0" w:after="0" w:afterAutospacing="0"/>
              <w:jc w:val="left"/>
            </w:pPr>
            <w:r w:rsidRPr="00F23183">
              <w:rPr>
                <w:rFonts w:asciiTheme="minorHAnsi" w:hAnsiTheme="minorHAnsi"/>
                <w:color w:val="000000"/>
                <w:sz w:val="18"/>
                <w:szCs w:val="18"/>
              </w:rPr>
              <w:t xml:space="preserve">zespół podworski </w:t>
            </w:r>
            <w:r>
              <w:rPr>
                <w:rFonts w:asciiTheme="minorHAnsi" w:hAnsiTheme="minorHAnsi"/>
                <w:color w:val="000000"/>
                <w:sz w:val="18"/>
                <w:szCs w:val="18"/>
              </w:rPr>
              <w:t xml:space="preserve">(dwór mur.-drew.  </w:t>
            </w:r>
            <w:r w:rsidR="00BE3556">
              <w:rPr>
                <w:rFonts w:asciiTheme="minorHAnsi" w:hAnsiTheme="minorHAnsi"/>
                <w:color w:val="000000"/>
                <w:sz w:val="18"/>
                <w:szCs w:val="18"/>
              </w:rPr>
              <w:t>z</w:t>
            </w:r>
            <w:r>
              <w:rPr>
                <w:rFonts w:asciiTheme="minorHAnsi" w:hAnsiTheme="minorHAnsi"/>
                <w:color w:val="000000"/>
                <w:sz w:val="18"/>
                <w:szCs w:val="18"/>
              </w:rPr>
              <w:t xml:space="preserve"> ok. 1865 r.</w:t>
            </w:r>
            <w:r w:rsidRPr="00F23183">
              <w:rPr>
                <w:rFonts w:asciiTheme="minorHAnsi" w:hAnsiTheme="minorHAnsi"/>
                <w:color w:val="000000"/>
                <w:sz w:val="18"/>
                <w:szCs w:val="18"/>
              </w:rPr>
              <w:t xml:space="preserve">- </w:t>
            </w:r>
            <w:r>
              <w:rPr>
                <w:rFonts w:asciiTheme="minorHAnsi" w:hAnsiTheme="minorHAnsi"/>
                <w:color w:val="000000"/>
                <w:sz w:val="18"/>
                <w:szCs w:val="18"/>
              </w:rPr>
              <w:br/>
            </w:r>
            <w:r w:rsidRPr="00F23183">
              <w:rPr>
                <w:rFonts w:asciiTheme="minorHAnsi" w:hAnsiTheme="minorHAnsi"/>
                <w:color w:val="000000"/>
                <w:sz w:val="18"/>
                <w:szCs w:val="18"/>
              </w:rPr>
              <w:t>m. Unierzyż</w:t>
            </w:r>
          </w:p>
          <w:p w:rsidR="00F23183" w:rsidRPr="008325AB" w:rsidRDefault="00F23183" w:rsidP="00F23183">
            <w:pPr>
              <w:pStyle w:val="jablonna"/>
              <w:numPr>
                <w:ilvl w:val="0"/>
                <w:numId w:val="7"/>
              </w:numPr>
              <w:spacing w:before="0" w:beforeAutospacing="0" w:after="0" w:afterAutospacing="0"/>
              <w:jc w:val="left"/>
            </w:pPr>
            <w:r w:rsidRPr="00F23183">
              <w:rPr>
                <w:rFonts w:asciiTheme="minorHAnsi" w:hAnsiTheme="minorHAnsi"/>
                <w:color w:val="000000"/>
                <w:sz w:val="18"/>
                <w:szCs w:val="18"/>
              </w:rPr>
              <w:t>zespół podworski (dwór mur., park XIX w.) – m. Unikowo</w:t>
            </w:r>
          </w:p>
          <w:p w:rsidR="008325AB" w:rsidRPr="008325AB" w:rsidRDefault="008325AB" w:rsidP="008325AB">
            <w:pPr>
              <w:pStyle w:val="jablonna"/>
              <w:numPr>
                <w:ilvl w:val="0"/>
                <w:numId w:val="7"/>
              </w:numPr>
              <w:spacing w:before="0" w:beforeAutospacing="0" w:after="0" w:afterAutospacing="0"/>
              <w:jc w:val="left"/>
              <w:rPr>
                <w:rFonts w:asciiTheme="minorHAnsi" w:hAnsiTheme="minorHAnsi"/>
                <w:color w:val="000000"/>
                <w:sz w:val="18"/>
                <w:szCs w:val="18"/>
              </w:rPr>
            </w:pPr>
            <w:r w:rsidRPr="008325AB">
              <w:rPr>
                <w:rFonts w:asciiTheme="minorHAnsi" w:hAnsiTheme="minorHAnsi"/>
                <w:color w:val="000000"/>
                <w:sz w:val="18"/>
                <w:szCs w:val="18"/>
              </w:rPr>
              <w:t>Kowalewko - p</w:t>
            </w:r>
            <w:r>
              <w:rPr>
                <w:rFonts w:asciiTheme="minorHAnsi" w:hAnsiTheme="minorHAnsi"/>
                <w:color w:val="000000"/>
                <w:sz w:val="18"/>
                <w:szCs w:val="18"/>
              </w:rPr>
              <w:t>ozostałości parku z ok. 1900 r.</w:t>
            </w:r>
          </w:p>
          <w:p w:rsidR="008325AB" w:rsidRPr="008325AB" w:rsidRDefault="008325AB" w:rsidP="008325AB">
            <w:pPr>
              <w:pStyle w:val="jablonna"/>
              <w:numPr>
                <w:ilvl w:val="0"/>
                <w:numId w:val="7"/>
              </w:numPr>
              <w:spacing w:before="0" w:beforeAutospacing="0" w:after="0" w:afterAutospacing="0"/>
              <w:jc w:val="left"/>
              <w:rPr>
                <w:rFonts w:asciiTheme="minorHAnsi" w:hAnsiTheme="minorHAnsi"/>
                <w:color w:val="000000"/>
                <w:sz w:val="18"/>
                <w:szCs w:val="18"/>
              </w:rPr>
            </w:pPr>
            <w:r w:rsidRPr="008325AB">
              <w:rPr>
                <w:rFonts w:asciiTheme="minorHAnsi" w:hAnsiTheme="minorHAnsi"/>
                <w:color w:val="000000"/>
                <w:sz w:val="18"/>
                <w:szCs w:val="18"/>
              </w:rPr>
              <w:t>Mdzewko</w:t>
            </w:r>
            <w:r>
              <w:rPr>
                <w:rFonts w:asciiTheme="minorHAnsi" w:hAnsiTheme="minorHAnsi"/>
                <w:color w:val="000000"/>
                <w:sz w:val="18"/>
                <w:szCs w:val="18"/>
              </w:rPr>
              <w:t xml:space="preserve"> - park z pocz. XIX w.</w:t>
            </w:r>
          </w:p>
          <w:p w:rsidR="008325AB" w:rsidRPr="008325AB" w:rsidRDefault="008325AB" w:rsidP="008325AB">
            <w:pPr>
              <w:pStyle w:val="jablonna"/>
              <w:numPr>
                <w:ilvl w:val="0"/>
                <w:numId w:val="7"/>
              </w:numPr>
              <w:spacing w:before="0" w:beforeAutospacing="0" w:after="0" w:afterAutospacing="0"/>
              <w:jc w:val="left"/>
              <w:rPr>
                <w:rFonts w:asciiTheme="minorHAnsi" w:hAnsiTheme="minorHAnsi"/>
                <w:color w:val="000000"/>
                <w:sz w:val="18"/>
                <w:szCs w:val="18"/>
              </w:rPr>
            </w:pPr>
            <w:r w:rsidRPr="008325AB">
              <w:rPr>
                <w:rFonts w:asciiTheme="minorHAnsi" w:hAnsiTheme="minorHAnsi"/>
                <w:color w:val="000000"/>
                <w:sz w:val="18"/>
                <w:szCs w:val="18"/>
              </w:rPr>
              <w:t>Niedzbórz - po</w:t>
            </w:r>
            <w:r>
              <w:rPr>
                <w:rFonts w:asciiTheme="minorHAnsi" w:hAnsiTheme="minorHAnsi"/>
                <w:color w:val="000000"/>
                <w:sz w:val="18"/>
                <w:szCs w:val="18"/>
              </w:rPr>
              <w:t>zostałości parku z końca XIX w.</w:t>
            </w:r>
          </w:p>
          <w:p w:rsidR="008325AB" w:rsidRPr="00F23183" w:rsidRDefault="008325AB" w:rsidP="008325AB">
            <w:pPr>
              <w:pStyle w:val="jablonna"/>
              <w:numPr>
                <w:ilvl w:val="0"/>
                <w:numId w:val="7"/>
              </w:numPr>
              <w:spacing w:before="0" w:beforeAutospacing="0" w:after="0" w:afterAutospacing="0"/>
              <w:jc w:val="left"/>
            </w:pPr>
            <w:r w:rsidRPr="008325AB">
              <w:rPr>
                <w:rFonts w:asciiTheme="minorHAnsi" w:hAnsiTheme="minorHAnsi"/>
                <w:color w:val="000000"/>
                <w:sz w:val="18"/>
                <w:szCs w:val="18"/>
              </w:rPr>
              <w:t>Radzimowice</w:t>
            </w:r>
            <w:r>
              <w:rPr>
                <w:rFonts w:asciiTheme="minorHAnsi" w:hAnsiTheme="minorHAnsi"/>
                <w:color w:val="000000"/>
                <w:sz w:val="18"/>
                <w:szCs w:val="18"/>
              </w:rPr>
              <w:t xml:space="preserve"> - park z końca XIX w.</w:t>
            </w:r>
          </w:p>
          <w:p w:rsidR="00F23183" w:rsidRPr="00F34E9A" w:rsidRDefault="00F23183" w:rsidP="00F23183">
            <w:pPr>
              <w:pStyle w:val="jablonna"/>
              <w:spacing w:before="0" w:beforeAutospacing="0" w:after="0" w:afterAutospacing="0"/>
              <w:jc w:val="left"/>
              <w:rPr>
                <w:rFonts w:asciiTheme="minorHAnsi" w:hAnsiTheme="minorHAnsi"/>
                <w:color w:val="000000"/>
                <w:sz w:val="18"/>
                <w:szCs w:val="18"/>
              </w:rPr>
            </w:pPr>
          </w:p>
        </w:tc>
      </w:tr>
      <w:tr w:rsidR="008325AB" w:rsidRPr="00F34E9A" w:rsidTr="008325AB">
        <w:trPr>
          <w:trHeight w:hRule="exact" w:val="649"/>
        </w:trPr>
        <w:tc>
          <w:tcPr>
            <w:tcW w:w="314" w:type="pct"/>
          </w:tcPr>
          <w:p w:rsidR="008325AB" w:rsidRPr="00F34E9A" w:rsidRDefault="008325AB" w:rsidP="00A13475">
            <w:pPr>
              <w:pStyle w:val="jablonna"/>
              <w:numPr>
                <w:ilvl w:val="0"/>
                <w:numId w:val="59"/>
              </w:numPr>
              <w:spacing w:before="0" w:beforeAutospacing="0" w:after="0" w:afterAutospacing="0"/>
              <w:rPr>
                <w:rFonts w:asciiTheme="minorHAnsi" w:hAnsiTheme="minorHAnsi"/>
                <w:color w:val="000000"/>
                <w:sz w:val="18"/>
                <w:szCs w:val="18"/>
              </w:rPr>
            </w:pPr>
          </w:p>
        </w:tc>
        <w:tc>
          <w:tcPr>
            <w:tcW w:w="1486" w:type="pct"/>
          </w:tcPr>
          <w:p w:rsidR="008325AB" w:rsidRDefault="008325AB" w:rsidP="006E5E14">
            <w:pPr>
              <w:rPr>
                <w:sz w:val="18"/>
                <w:szCs w:val="18"/>
              </w:rPr>
            </w:pPr>
            <w:r>
              <w:rPr>
                <w:sz w:val="18"/>
                <w:szCs w:val="18"/>
              </w:rPr>
              <w:t>Radzanów</w:t>
            </w:r>
          </w:p>
        </w:tc>
        <w:tc>
          <w:tcPr>
            <w:tcW w:w="3200" w:type="pct"/>
          </w:tcPr>
          <w:p w:rsidR="008325AB" w:rsidRPr="008325AB" w:rsidRDefault="008325AB" w:rsidP="008325AB">
            <w:pPr>
              <w:pStyle w:val="jablonna"/>
              <w:numPr>
                <w:ilvl w:val="0"/>
                <w:numId w:val="7"/>
              </w:numPr>
              <w:spacing w:before="0" w:beforeAutospacing="0" w:after="0" w:afterAutospacing="0"/>
              <w:jc w:val="left"/>
              <w:rPr>
                <w:rFonts w:asciiTheme="minorHAnsi" w:hAnsiTheme="minorHAnsi"/>
                <w:color w:val="000000"/>
                <w:sz w:val="18"/>
                <w:szCs w:val="18"/>
              </w:rPr>
            </w:pPr>
            <w:r w:rsidRPr="008325AB">
              <w:rPr>
                <w:rFonts w:asciiTheme="minorHAnsi" w:hAnsiTheme="minorHAnsi"/>
                <w:color w:val="000000"/>
                <w:sz w:val="18"/>
                <w:szCs w:val="18"/>
              </w:rPr>
              <w:t xml:space="preserve">Bońkowo </w:t>
            </w:r>
            <w:proofErr w:type="spellStart"/>
            <w:r w:rsidRPr="008325AB">
              <w:rPr>
                <w:rFonts w:asciiTheme="minorHAnsi" w:hAnsiTheme="minorHAnsi"/>
                <w:color w:val="000000"/>
                <w:sz w:val="18"/>
                <w:szCs w:val="18"/>
              </w:rPr>
              <w:t>Kośc</w:t>
            </w:r>
            <w:proofErr w:type="spellEnd"/>
            <w:r w:rsidRPr="008325AB">
              <w:rPr>
                <w:rFonts w:asciiTheme="minorHAnsi" w:hAnsiTheme="minorHAnsi"/>
                <w:color w:val="000000"/>
                <w:sz w:val="18"/>
                <w:szCs w:val="18"/>
              </w:rPr>
              <w:t>.</w:t>
            </w:r>
            <w:r>
              <w:rPr>
                <w:rFonts w:asciiTheme="minorHAnsi" w:hAnsiTheme="minorHAnsi"/>
                <w:color w:val="000000"/>
                <w:sz w:val="18"/>
                <w:szCs w:val="18"/>
              </w:rPr>
              <w:t xml:space="preserve"> - park dworski z końca XIX w.</w:t>
            </w:r>
          </w:p>
          <w:p w:rsidR="008325AB" w:rsidRPr="008325AB" w:rsidRDefault="008325AB" w:rsidP="008325AB">
            <w:pPr>
              <w:pStyle w:val="jablonna"/>
              <w:numPr>
                <w:ilvl w:val="0"/>
                <w:numId w:val="7"/>
              </w:numPr>
              <w:spacing w:before="0" w:beforeAutospacing="0" w:after="0" w:afterAutospacing="0"/>
              <w:jc w:val="left"/>
              <w:rPr>
                <w:rFonts w:asciiTheme="minorHAnsi" w:hAnsiTheme="minorHAnsi"/>
                <w:color w:val="000000"/>
                <w:sz w:val="18"/>
                <w:szCs w:val="18"/>
              </w:rPr>
            </w:pPr>
            <w:r w:rsidRPr="008325AB">
              <w:rPr>
                <w:rFonts w:asciiTheme="minorHAnsi" w:hAnsiTheme="minorHAnsi"/>
                <w:color w:val="000000"/>
                <w:sz w:val="18"/>
                <w:szCs w:val="18"/>
              </w:rPr>
              <w:t>Ratowo</w:t>
            </w:r>
            <w:r>
              <w:rPr>
                <w:rFonts w:asciiTheme="minorHAnsi" w:hAnsiTheme="minorHAnsi"/>
                <w:color w:val="000000"/>
                <w:sz w:val="18"/>
                <w:szCs w:val="18"/>
              </w:rPr>
              <w:t xml:space="preserve"> - park z 2 poł. XIX w.</w:t>
            </w:r>
          </w:p>
        </w:tc>
      </w:tr>
      <w:tr w:rsidR="0024196D" w:rsidRPr="00F34E9A" w:rsidTr="0024196D">
        <w:trPr>
          <w:trHeight w:hRule="exact" w:val="1409"/>
        </w:trPr>
        <w:tc>
          <w:tcPr>
            <w:tcW w:w="314" w:type="pct"/>
          </w:tcPr>
          <w:p w:rsidR="0024196D" w:rsidRPr="00F34E9A" w:rsidRDefault="0024196D" w:rsidP="00A13475">
            <w:pPr>
              <w:pStyle w:val="jablonna"/>
              <w:numPr>
                <w:ilvl w:val="0"/>
                <w:numId w:val="59"/>
              </w:numPr>
              <w:spacing w:before="0" w:beforeAutospacing="0" w:after="0" w:afterAutospacing="0"/>
              <w:rPr>
                <w:rFonts w:asciiTheme="minorHAnsi" w:hAnsiTheme="minorHAnsi"/>
                <w:color w:val="000000"/>
                <w:sz w:val="18"/>
                <w:szCs w:val="18"/>
              </w:rPr>
            </w:pPr>
          </w:p>
        </w:tc>
        <w:tc>
          <w:tcPr>
            <w:tcW w:w="1486" w:type="pct"/>
          </w:tcPr>
          <w:p w:rsidR="0024196D" w:rsidRDefault="0024196D" w:rsidP="006E5E14">
            <w:pPr>
              <w:rPr>
                <w:sz w:val="18"/>
                <w:szCs w:val="18"/>
              </w:rPr>
            </w:pPr>
            <w:r>
              <w:rPr>
                <w:sz w:val="18"/>
                <w:szCs w:val="18"/>
              </w:rPr>
              <w:t>Szydłowo</w:t>
            </w:r>
          </w:p>
        </w:tc>
        <w:tc>
          <w:tcPr>
            <w:tcW w:w="3200" w:type="pct"/>
          </w:tcPr>
          <w:p w:rsidR="0024196D" w:rsidRPr="0024196D" w:rsidRDefault="0024196D" w:rsidP="0024196D">
            <w:pPr>
              <w:pStyle w:val="jablonna"/>
              <w:numPr>
                <w:ilvl w:val="0"/>
                <w:numId w:val="7"/>
              </w:numPr>
              <w:spacing w:before="0" w:beforeAutospacing="0" w:after="0" w:afterAutospacing="0"/>
              <w:jc w:val="left"/>
              <w:rPr>
                <w:rFonts w:asciiTheme="minorHAnsi" w:hAnsiTheme="minorHAnsi"/>
                <w:color w:val="000000"/>
                <w:sz w:val="18"/>
                <w:szCs w:val="18"/>
              </w:rPr>
            </w:pPr>
            <w:r w:rsidRPr="0024196D">
              <w:rPr>
                <w:rFonts w:asciiTheme="minorHAnsi" w:hAnsiTheme="minorHAnsi"/>
                <w:color w:val="000000"/>
                <w:sz w:val="18"/>
                <w:szCs w:val="18"/>
              </w:rPr>
              <w:t>Dębsk - park dwor</w:t>
            </w:r>
            <w:r>
              <w:rPr>
                <w:rFonts w:asciiTheme="minorHAnsi" w:hAnsiTheme="minorHAnsi"/>
                <w:color w:val="000000"/>
                <w:sz w:val="18"/>
                <w:szCs w:val="18"/>
              </w:rPr>
              <w:t>ski z XIX w.</w:t>
            </w:r>
          </w:p>
          <w:p w:rsidR="0024196D" w:rsidRPr="0024196D" w:rsidRDefault="0024196D" w:rsidP="0024196D">
            <w:pPr>
              <w:pStyle w:val="jablonna"/>
              <w:numPr>
                <w:ilvl w:val="0"/>
                <w:numId w:val="7"/>
              </w:numPr>
              <w:spacing w:before="0" w:beforeAutospacing="0" w:after="0" w:afterAutospacing="0"/>
              <w:jc w:val="left"/>
              <w:rPr>
                <w:rFonts w:asciiTheme="minorHAnsi" w:hAnsiTheme="minorHAnsi"/>
                <w:color w:val="000000"/>
                <w:sz w:val="18"/>
                <w:szCs w:val="18"/>
              </w:rPr>
            </w:pPr>
            <w:r w:rsidRPr="0024196D">
              <w:rPr>
                <w:rFonts w:asciiTheme="minorHAnsi" w:hAnsiTheme="minorHAnsi"/>
                <w:color w:val="000000"/>
                <w:sz w:val="18"/>
                <w:szCs w:val="18"/>
              </w:rPr>
              <w:t>Nosarzewo Bor.</w:t>
            </w:r>
            <w:r>
              <w:rPr>
                <w:rFonts w:asciiTheme="minorHAnsi" w:hAnsiTheme="minorHAnsi"/>
                <w:color w:val="000000"/>
                <w:sz w:val="18"/>
                <w:szCs w:val="18"/>
              </w:rPr>
              <w:t xml:space="preserve"> - park z końca XIX w.</w:t>
            </w:r>
          </w:p>
          <w:p w:rsidR="0024196D" w:rsidRPr="0024196D" w:rsidRDefault="0024196D" w:rsidP="0024196D">
            <w:pPr>
              <w:pStyle w:val="jablonna"/>
              <w:numPr>
                <w:ilvl w:val="0"/>
                <w:numId w:val="7"/>
              </w:numPr>
              <w:spacing w:before="0" w:beforeAutospacing="0" w:after="0" w:afterAutospacing="0"/>
              <w:jc w:val="left"/>
              <w:rPr>
                <w:rFonts w:asciiTheme="minorHAnsi" w:hAnsiTheme="minorHAnsi"/>
                <w:color w:val="000000"/>
                <w:sz w:val="18"/>
                <w:szCs w:val="18"/>
              </w:rPr>
            </w:pPr>
            <w:r w:rsidRPr="0024196D">
              <w:rPr>
                <w:rFonts w:asciiTheme="minorHAnsi" w:hAnsiTheme="minorHAnsi"/>
                <w:color w:val="000000"/>
                <w:sz w:val="18"/>
                <w:szCs w:val="18"/>
              </w:rPr>
              <w:t>Piegłowo</w:t>
            </w:r>
            <w:r>
              <w:rPr>
                <w:rFonts w:asciiTheme="minorHAnsi" w:hAnsiTheme="minorHAnsi"/>
                <w:color w:val="000000"/>
                <w:sz w:val="18"/>
                <w:szCs w:val="18"/>
              </w:rPr>
              <w:t>- park z XIX w.</w:t>
            </w:r>
          </w:p>
          <w:p w:rsidR="0024196D" w:rsidRPr="0024196D" w:rsidRDefault="0024196D" w:rsidP="0024196D">
            <w:pPr>
              <w:pStyle w:val="jablonna"/>
              <w:numPr>
                <w:ilvl w:val="0"/>
                <w:numId w:val="7"/>
              </w:numPr>
              <w:spacing w:before="0" w:beforeAutospacing="0" w:after="0" w:afterAutospacing="0"/>
              <w:jc w:val="left"/>
              <w:rPr>
                <w:rFonts w:asciiTheme="minorHAnsi" w:hAnsiTheme="minorHAnsi"/>
                <w:color w:val="000000"/>
                <w:sz w:val="18"/>
                <w:szCs w:val="18"/>
              </w:rPr>
            </w:pPr>
            <w:r w:rsidRPr="0024196D">
              <w:rPr>
                <w:rFonts w:asciiTheme="minorHAnsi" w:hAnsiTheme="minorHAnsi"/>
                <w:color w:val="000000"/>
                <w:sz w:val="18"/>
                <w:szCs w:val="18"/>
              </w:rPr>
              <w:t xml:space="preserve">Sławogóra Stara  </w:t>
            </w:r>
            <w:r>
              <w:rPr>
                <w:rFonts w:asciiTheme="minorHAnsi" w:hAnsiTheme="minorHAnsi"/>
                <w:color w:val="000000"/>
                <w:sz w:val="18"/>
                <w:szCs w:val="18"/>
              </w:rPr>
              <w:t>- park dworski</w:t>
            </w:r>
          </w:p>
          <w:p w:rsidR="0024196D" w:rsidRPr="0024196D" w:rsidRDefault="0024196D" w:rsidP="0024196D">
            <w:pPr>
              <w:pStyle w:val="jablonna"/>
              <w:numPr>
                <w:ilvl w:val="0"/>
                <w:numId w:val="7"/>
              </w:numPr>
              <w:spacing w:before="0" w:beforeAutospacing="0" w:after="0" w:afterAutospacing="0"/>
              <w:jc w:val="left"/>
              <w:rPr>
                <w:rFonts w:asciiTheme="minorHAnsi" w:hAnsiTheme="minorHAnsi"/>
                <w:color w:val="000000"/>
                <w:sz w:val="18"/>
                <w:szCs w:val="18"/>
              </w:rPr>
            </w:pPr>
            <w:r w:rsidRPr="0024196D">
              <w:rPr>
                <w:rFonts w:asciiTheme="minorHAnsi" w:hAnsiTheme="minorHAnsi"/>
                <w:color w:val="000000"/>
                <w:sz w:val="18"/>
                <w:szCs w:val="18"/>
              </w:rPr>
              <w:t>Szydłowo - po</w:t>
            </w:r>
            <w:r>
              <w:rPr>
                <w:rFonts w:asciiTheme="minorHAnsi" w:hAnsiTheme="minorHAnsi"/>
                <w:color w:val="000000"/>
                <w:sz w:val="18"/>
                <w:szCs w:val="18"/>
              </w:rPr>
              <w:t>zostałości parku z końca XIX w.</w:t>
            </w:r>
          </w:p>
          <w:p w:rsidR="0024196D" w:rsidRPr="008325AB" w:rsidRDefault="0024196D" w:rsidP="0024196D">
            <w:pPr>
              <w:pStyle w:val="jablonna"/>
              <w:numPr>
                <w:ilvl w:val="0"/>
                <w:numId w:val="7"/>
              </w:numPr>
              <w:spacing w:before="0" w:beforeAutospacing="0" w:after="0" w:afterAutospacing="0"/>
              <w:jc w:val="left"/>
              <w:rPr>
                <w:rFonts w:asciiTheme="minorHAnsi" w:hAnsiTheme="minorHAnsi"/>
                <w:color w:val="000000"/>
                <w:sz w:val="18"/>
                <w:szCs w:val="18"/>
              </w:rPr>
            </w:pPr>
            <w:r w:rsidRPr="0024196D">
              <w:rPr>
                <w:rFonts w:asciiTheme="minorHAnsi" w:hAnsiTheme="minorHAnsi"/>
                <w:color w:val="000000"/>
                <w:sz w:val="18"/>
                <w:szCs w:val="18"/>
              </w:rPr>
              <w:t>Szydłówek</w:t>
            </w:r>
            <w:r>
              <w:rPr>
                <w:rFonts w:asciiTheme="minorHAnsi" w:hAnsiTheme="minorHAnsi"/>
                <w:color w:val="000000"/>
                <w:sz w:val="18"/>
                <w:szCs w:val="18"/>
              </w:rPr>
              <w:t xml:space="preserve"> </w:t>
            </w:r>
            <w:r w:rsidRPr="0024196D">
              <w:rPr>
                <w:rFonts w:asciiTheme="minorHAnsi" w:hAnsiTheme="minorHAnsi"/>
                <w:color w:val="000000"/>
                <w:sz w:val="18"/>
                <w:szCs w:val="18"/>
              </w:rPr>
              <w:t>- pozostałości parku z poł. XIX w.</w:t>
            </w:r>
          </w:p>
        </w:tc>
      </w:tr>
      <w:tr w:rsidR="00300C1B" w:rsidRPr="00F34E9A" w:rsidTr="0024196D">
        <w:trPr>
          <w:trHeight w:hRule="exact" w:val="1409"/>
        </w:trPr>
        <w:tc>
          <w:tcPr>
            <w:tcW w:w="314" w:type="pct"/>
          </w:tcPr>
          <w:p w:rsidR="00300C1B" w:rsidRPr="00F34E9A" w:rsidRDefault="00300C1B" w:rsidP="00A13475">
            <w:pPr>
              <w:pStyle w:val="jablonna"/>
              <w:numPr>
                <w:ilvl w:val="0"/>
                <w:numId w:val="59"/>
              </w:numPr>
              <w:spacing w:before="0" w:beforeAutospacing="0" w:after="0" w:afterAutospacing="0"/>
              <w:rPr>
                <w:rFonts w:asciiTheme="minorHAnsi" w:hAnsiTheme="minorHAnsi"/>
                <w:color w:val="000000"/>
                <w:sz w:val="18"/>
                <w:szCs w:val="18"/>
              </w:rPr>
            </w:pPr>
          </w:p>
        </w:tc>
        <w:tc>
          <w:tcPr>
            <w:tcW w:w="1486" w:type="pct"/>
          </w:tcPr>
          <w:p w:rsidR="00300C1B" w:rsidRDefault="00300C1B" w:rsidP="006E5E14">
            <w:pPr>
              <w:rPr>
                <w:sz w:val="18"/>
                <w:szCs w:val="18"/>
              </w:rPr>
            </w:pPr>
            <w:r>
              <w:rPr>
                <w:sz w:val="18"/>
                <w:szCs w:val="18"/>
              </w:rPr>
              <w:t>Wieczfnia Kościelna</w:t>
            </w:r>
          </w:p>
        </w:tc>
        <w:tc>
          <w:tcPr>
            <w:tcW w:w="3200" w:type="pct"/>
          </w:tcPr>
          <w:p w:rsidR="00300C1B" w:rsidRPr="00300C1B" w:rsidRDefault="00300C1B" w:rsidP="00300C1B">
            <w:pPr>
              <w:pStyle w:val="jablonna"/>
              <w:numPr>
                <w:ilvl w:val="0"/>
                <w:numId w:val="7"/>
              </w:numPr>
              <w:spacing w:before="0" w:beforeAutospacing="0" w:after="0" w:afterAutospacing="0"/>
              <w:jc w:val="left"/>
              <w:rPr>
                <w:rFonts w:asciiTheme="minorHAnsi" w:hAnsiTheme="minorHAnsi"/>
                <w:color w:val="000000"/>
                <w:sz w:val="18"/>
                <w:szCs w:val="18"/>
              </w:rPr>
            </w:pPr>
            <w:r w:rsidRPr="00300C1B">
              <w:rPr>
                <w:rFonts w:asciiTheme="minorHAnsi" w:hAnsiTheme="minorHAnsi"/>
                <w:color w:val="000000"/>
                <w:sz w:val="18"/>
                <w:szCs w:val="18"/>
              </w:rPr>
              <w:t xml:space="preserve">Chmielewo Wielkie </w:t>
            </w:r>
            <w:r>
              <w:rPr>
                <w:rFonts w:asciiTheme="minorHAnsi" w:hAnsiTheme="minorHAnsi"/>
                <w:color w:val="000000"/>
                <w:sz w:val="18"/>
                <w:szCs w:val="18"/>
              </w:rPr>
              <w:t>- park podworski ok. 1900 r.</w:t>
            </w:r>
          </w:p>
          <w:p w:rsidR="00300C1B" w:rsidRPr="00300C1B" w:rsidRDefault="00300C1B" w:rsidP="00300C1B">
            <w:pPr>
              <w:pStyle w:val="jablonna"/>
              <w:numPr>
                <w:ilvl w:val="0"/>
                <w:numId w:val="7"/>
              </w:numPr>
              <w:spacing w:before="0" w:beforeAutospacing="0" w:after="0" w:afterAutospacing="0"/>
              <w:jc w:val="left"/>
              <w:rPr>
                <w:rFonts w:asciiTheme="minorHAnsi" w:hAnsiTheme="minorHAnsi"/>
                <w:color w:val="000000"/>
                <w:sz w:val="18"/>
                <w:szCs w:val="18"/>
              </w:rPr>
            </w:pPr>
            <w:r w:rsidRPr="00300C1B">
              <w:rPr>
                <w:rFonts w:asciiTheme="minorHAnsi" w:hAnsiTheme="minorHAnsi"/>
                <w:color w:val="000000"/>
                <w:sz w:val="18"/>
                <w:szCs w:val="18"/>
              </w:rPr>
              <w:t>Grzebsk -</w:t>
            </w:r>
            <w:r>
              <w:rPr>
                <w:rFonts w:asciiTheme="minorHAnsi" w:hAnsiTheme="minorHAnsi"/>
                <w:color w:val="000000"/>
                <w:sz w:val="18"/>
                <w:szCs w:val="18"/>
              </w:rPr>
              <w:t xml:space="preserve"> pozostałości parku</w:t>
            </w:r>
          </w:p>
          <w:p w:rsidR="00300C1B" w:rsidRPr="00300C1B" w:rsidRDefault="00300C1B" w:rsidP="00300C1B">
            <w:pPr>
              <w:pStyle w:val="jablonna"/>
              <w:numPr>
                <w:ilvl w:val="0"/>
                <w:numId w:val="7"/>
              </w:numPr>
              <w:spacing w:before="0" w:beforeAutospacing="0" w:after="0" w:afterAutospacing="0"/>
              <w:jc w:val="left"/>
              <w:rPr>
                <w:rFonts w:asciiTheme="minorHAnsi" w:hAnsiTheme="minorHAnsi"/>
                <w:color w:val="000000"/>
                <w:sz w:val="18"/>
                <w:szCs w:val="18"/>
              </w:rPr>
            </w:pPr>
            <w:r w:rsidRPr="00300C1B">
              <w:rPr>
                <w:rFonts w:asciiTheme="minorHAnsi" w:hAnsiTheme="minorHAnsi"/>
                <w:color w:val="000000"/>
                <w:sz w:val="18"/>
                <w:szCs w:val="18"/>
              </w:rPr>
              <w:t>Grzybowo Wielkie - pozostałości parku   ok.1900</w:t>
            </w:r>
            <w:r>
              <w:rPr>
                <w:rFonts w:asciiTheme="minorHAnsi" w:hAnsiTheme="minorHAnsi"/>
                <w:color w:val="000000"/>
                <w:sz w:val="18"/>
                <w:szCs w:val="18"/>
              </w:rPr>
              <w:t>r.</w:t>
            </w:r>
          </w:p>
          <w:p w:rsidR="00300C1B" w:rsidRPr="00300C1B" w:rsidRDefault="00300C1B" w:rsidP="00300C1B">
            <w:pPr>
              <w:pStyle w:val="jablonna"/>
              <w:numPr>
                <w:ilvl w:val="0"/>
                <w:numId w:val="7"/>
              </w:numPr>
              <w:spacing w:before="0" w:beforeAutospacing="0" w:after="0" w:afterAutospacing="0"/>
              <w:jc w:val="left"/>
              <w:rPr>
                <w:rFonts w:asciiTheme="minorHAnsi" w:hAnsiTheme="minorHAnsi"/>
                <w:color w:val="000000"/>
                <w:sz w:val="18"/>
                <w:szCs w:val="18"/>
              </w:rPr>
            </w:pPr>
            <w:r w:rsidRPr="00300C1B">
              <w:rPr>
                <w:rFonts w:asciiTheme="minorHAnsi" w:hAnsiTheme="minorHAnsi"/>
                <w:color w:val="000000"/>
                <w:sz w:val="18"/>
                <w:szCs w:val="18"/>
              </w:rPr>
              <w:t>Łęg</w:t>
            </w:r>
            <w:r>
              <w:rPr>
                <w:rFonts w:asciiTheme="minorHAnsi" w:hAnsiTheme="minorHAnsi"/>
                <w:color w:val="000000"/>
                <w:sz w:val="18"/>
                <w:szCs w:val="18"/>
              </w:rPr>
              <w:t xml:space="preserve"> - park podworski z końca XIX w.</w:t>
            </w:r>
          </w:p>
          <w:p w:rsidR="00300C1B" w:rsidRPr="00300C1B" w:rsidRDefault="00300C1B" w:rsidP="00300C1B">
            <w:pPr>
              <w:pStyle w:val="jablonna"/>
              <w:numPr>
                <w:ilvl w:val="0"/>
                <w:numId w:val="7"/>
              </w:numPr>
              <w:spacing w:before="0" w:beforeAutospacing="0" w:after="0" w:afterAutospacing="0"/>
              <w:jc w:val="left"/>
              <w:rPr>
                <w:rFonts w:asciiTheme="minorHAnsi" w:hAnsiTheme="minorHAnsi"/>
                <w:color w:val="000000"/>
                <w:sz w:val="18"/>
                <w:szCs w:val="18"/>
              </w:rPr>
            </w:pPr>
            <w:r w:rsidRPr="00300C1B">
              <w:rPr>
                <w:rFonts w:asciiTheme="minorHAnsi" w:hAnsiTheme="minorHAnsi"/>
                <w:color w:val="000000"/>
                <w:sz w:val="18"/>
                <w:szCs w:val="18"/>
              </w:rPr>
              <w:t xml:space="preserve">Uniszki Zawadzkie </w:t>
            </w:r>
            <w:r>
              <w:rPr>
                <w:rFonts w:asciiTheme="minorHAnsi" w:hAnsiTheme="minorHAnsi"/>
                <w:color w:val="000000"/>
                <w:sz w:val="18"/>
                <w:szCs w:val="18"/>
              </w:rPr>
              <w:t>- park z XIX w.</w:t>
            </w:r>
          </w:p>
          <w:p w:rsidR="00300C1B" w:rsidRPr="0024196D" w:rsidRDefault="00300C1B" w:rsidP="00300C1B">
            <w:pPr>
              <w:pStyle w:val="jablonna"/>
              <w:numPr>
                <w:ilvl w:val="0"/>
                <w:numId w:val="7"/>
              </w:numPr>
              <w:spacing w:before="0" w:beforeAutospacing="0" w:after="0" w:afterAutospacing="0"/>
              <w:jc w:val="left"/>
              <w:rPr>
                <w:rFonts w:asciiTheme="minorHAnsi" w:hAnsiTheme="minorHAnsi"/>
                <w:color w:val="000000"/>
                <w:sz w:val="18"/>
                <w:szCs w:val="18"/>
              </w:rPr>
            </w:pPr>
            <w:r w:rsidRPr="00300C1B">
              <w:rPr>
                <w:rFonts w:asciiTheme="minorHAnsi" w:hAnsiTheme="minorHAnsi"/>
                <w:color w:val="000000"/>
                <w:sz w:val="18"/>
                <w:szCs w:val="18"/>
              </w:rPr>
              <w:t>Windyki - pozostałości parku ok. 1900 r.</w:t>
            </w:r>
          </w:p>
        </w:tc>
      </w:tr>
      <w:tr w:rsidR="00300C1B" w:rsidRPr="00F34E9A" w:rsidTr="00300C1B">
        <w:trPr>
          <w:trHeight w:hRule="exact" w:val="1010"/>
        </w:trPr>
        <w:tc>
          <w:tcPr>
            <w:tcW w:w="314" w:type="pct"/>
          </w:tcPr>
          <w:p w:rsidR="00300C1B" w:rsidRPr="00F34E9A" w:rsidRDefault="00300C1B" w:rsidP="00A13475">
            <w:pPr>
              <w:pStyle w:val="jablonna"/>
              <w:numPr>
                <w:ilvl w:val="0"/>
                <w:numId w:val="59"/>
              </w:numPr>
              <w:spacing w:before="0" w:beforeAutospacing="0" w:after="0" w:afterAutospacing="0"/>
              <w:rPr>
                <w:rFonts w:asciiTheme="minorHAnsi" w:hAnsiTheme="minorHAnsi"/>
                <w:color w:val="000000"/>
                <w:sz w:val="18"/>
                <w:szCs w:val="18"/>
              </w:rPr>
            </w:pPr>
          </w:p>
        </w:tc>
        <w:tc>
          <w:tcPr>
            <w:tcW w:w="1486" w:type="pct"/>
          </w:tcPr>
          <w:p w:rsidR="00300C1B" w:rsidRDefault="00300C1B" w:rsidP="006E5E14">
            <w:pPr>
              <w:rPr>
                <w:sz w:val="18"/>
                <w:szCs w:val="18"/>
              </w:rPr>
            </w:pPr>
            <w:r>
              <w:rPr>
                <w:sz w:val="18"/>
                <w:szCs w:val="18"/>
              </w:rPr>
              <w:t>Wiśniewo</w:t>
            </w:r>
          </w:p>
        </w:tc>
        <w:tc>
          <w:tcPr>
            <w:tcW w:w="3200" w:type="pct"/>
          </w:tcPr>
          <w:p w:rsidR="00300C1B" w:rsidRPr="00300C1B" w:rsidRDefault="00300C1B" w:rsidP="00300C1B">
            <w:pPr>
              <w:pStyle w:val="jablonna"/>
              <w:numPr>
                <w:ilvl w:val="0"/>
                <w:numId w:val="7"/>
              </w:numPr>
              <w:spacing w:before="0" w:beforeAutospacing="0" w:after="0" w:afterAutospacing="0"/>
              <w:jc w:val="left"/>
              <w:rPr>
                <w:rFonts w:asciiTheme="minorHAnsi" w:hAnsiTheme="minorHAnsi"/>
                <w:color w:val="000000"/>
                <w:sz w:val="18"/>
                <w:szCs w:val="18"/>
              </w:rPr>
            </w:pPr>
            <w:r w:rsidRPr="00300C1B">
              <w:rPr>
                <w:rFonts w:asciiTheme="minorHAnsi" w:hAnsiTheme="minorHAnsi"/>
                <w:color w:val="000000"/>
                <w:sz w:val="18"/>
                <w:szCs w:val="18"/>
              </w:rPr>
              <w:t>Bogurzyn</w:t>
            </w:r>
            <w:r>
              <w:rPr>
                <w:rFonts w:asciiTheme="minorHAnsi" w:hAnsiTheme="minorHAnsi"/>
                <w:color w:val="000000"/>
                <w:sz w:val="18"/>
                <w:szCs w:val="18"/>
              </w:rPr>
              <w:t xml:space="preserve"> - park z końca XIX w.</w:t>
            </w:r>
          </w:p>
          <w:p w:rsidR="00300C1B" w:rsidRPr="00300C1B" w:rsidRDefault="00300C1B" w:rsidP="00300C1B">
            <w:pPr>
              <w:pStyle w:val="jablonna"/>
              <w:numPr>
                <w:ilvl w:val="0"/>
                <w:numId w:val="7"/>
              </w:numPr>
              <w:spacing w:before="0" w:beforeAutospacing="0" w:after="0" w:afterAutospacing="0"/>
              <w:jc w:val="left"/>
              <w:rPr>
                <w:rFonts w:asciiTheme="minorHAnsi" w:hAnsiTheme="minorHAnsi"/>
                <w:color w:val="000000"/>
                <w:sz w:val="18"/>
                <w:szCs w:val="18"/>
              </w:rPr>
            </w:pPr>
            <w:r w:rsidRPr="00300C1B">
              <w:rPr>
                <w:rFonts w:asciiTheme="minorHAnsi" w:hAnsiTheme="minorHAnsi"/>
                <w:color w:val="000000"/>
                <w:sz w:val="18"/>
                <w:szCs w:val="18"/>
              </w:rPr>
              <w:t>Kosiny Stare</w:t>
            </w:r>
            <w:r>
              <w:rPr>
                <w:rFonts w:asciiTheme="minorHAnsi" w:hAnsiTheme="minorHAnsi"/>
                <w:color w:val="000000"/>
                <w:sz w:val="18"/>
                <w:szCs w:val="18"/>
              </w:rPr>
              <w:t xml:space="preserve"> </w:t>
            </w:r>
            <w:r w:rsidRPr="00300C1B">
              <w:rPr>
                <w:rFonts w:asciiTheme="minorHAnsi" w:hAnsiTheme="minorHAnsi"/>
                <w:color w:val="000000"/>
                <w:sz w:val="18"/>
                <w:szCs w:val="18"/>
              </w:rPr>
              <w:t xml:space="preserve">- pozostałości parku z końca XIX </w:t>
            </w:r>
            <w:r>
              <w:rPr>
                <w:rFonts w:asciiTheme="minorHAnsi" w:hAnsiTheme="minorHAnsi"/>
                <w:color w:val="000000"/>
                <w:sz w:val="18"/>
                <w:szCs w:val="18"/>
              </w:rPr>
              <w:t>w.</w:t>
            </w:r>
            <w:r w:rsidRPr="00300C1B">
              <w:rPr>
                <w:rFonts w:asciiTheme="minorHAnsi" w:hAnsiTheme="minorHAnsi"/>
                <w:color w:val="000000"/>
                <w:sz w:val="18"/>
                <w:szCs w:val="18"/>
              </w:rPr>
              <w:t xml:space="preserve"> </w:t>
            </w:r>
          </w:p>
          <w:p w:rsidR="00300C1B" w:rsidRPr="00300C1B" w:rsidRDefault="00300C1B" w:rsidP="00300C1B">
            <w:pPr>
              <w:pStyle w:val="jablonna"/>
              <w:numPr>
                <w:ilvl w:val="0"/>
                <w:numId w:val="7"/>
              </w:numPr>
              <w:spacing w:before="0" w:beforeAutospacing="0" w:after="0" w:afterAutospacing="0"/>
              <w:jc w:val="left"/>
              <w:rPr>
                <w:rFonts w:asciiTheme="minorHAnsi" w:hAnsiTheme="minorHAnsi"/>
                <w:color w:val="000000"/>
                <w:sz w:val="18"/>
                <w:szCs w:val="18"/>
              </w:rPr>
            </w:pPr>
            <w:r w:rsidRPr="00300C1B">
              <w:rPr>
                <w:rFonts w:asciiTheme="minorHAnsi" w:hAnsiTheme="minorHAnsi"/>
                <w:color w:val="000000"/>
                <w:sz w:val="18"/>
                <w:szCs w:val="18"/>
              </w:rPr>
              <w:t>Kowalewo - po</w:t>
            </w:r>
            <w:r>
              <w:rPr>
                <w:rFonts w:asciiTheme="minorHAnsi" w:hAnsiTheme="minorHAnsi"/>
                <w:color w:val="000000"/>
                <w:sz w:val="18"/>
                <w:szCs w:val="18"/>
              </w:rPr>
              <w:t>zostałości parku z końca XIX w.</w:t>
            </w:r>
          </w:p>
          <w:p w:rsidR="00300C1B" w:rsidRPr="00300C1B" w:rsidRDefault="00300C1B" w:rsidP="00300C1B">
            <w:pPr>
              <w:pStyle w:val="jablonna"/>
              <w:numPr>
                <w:ilvl w:val="0"/>
                <w:numId w:val="7"/>
              </w:numPr>
              <w:spacing w:before="0" w:beforeAutospacing="0" w:after="0" w:afterAutospacing="0"/>
              <w:jc w:val="left"/>
              <w:rPr>
                <w:rFonts w:asciiTheme="minorHAnsi" w:hAnsiTheme="minorHAnsi"/>
                <w:color w:val="000000"/>
                <w:sz w:val="18"/>
                <w:szCs w:val="18"/>
              </w:rPr>
            </w:pPr>
            <w:r w:rsidRPr="00300C1B">
              <w:rPr>
                <w:rFonts w:asciiTheme="minorHAnsi" w:hAnsiTheme="minorHAnsi"/>
                <w:color w:val="000000"/>
                <w:sz w:val="18"/>
                <w:szCs w:val="18"/>
              </w:rPr>
              <w:t>Wiśniewo - pozostałości parku ok. 1900 r.</w:t>
            </w:r>
          </w:p>
        </w:tc>
      </w:tr>
    </w:tbl>
    <w:p w:rsidR="00701E30" w:rsidRPr="00984237" w:rsidRDefault="00701E30" w:rsidP="002005CA">
      <w:pPr>
        <w:spacing w:after="0" w:line="240" w:lineRule="auto"/>
        <w:jc w:val="both"/>
        <w:rPr>
          <w:rFonts w:eastAsia="Times New Roman" w:cs="Times New Roman"/>
          <w:i/>
          <w:sz w:val="14"/>
          <w:szCs w:val="14"/>
        </w:rPr>
      </w:pPr>
      <w:r w:rsidRPr="00F34E9A">
        <w:rPr>
          <w:rFonts w:eastAsia="Times New Roman" w:cs="Times New Roman"/>
          <w:sz w:val="16"/>
          <w:szCs w:val="16"/>
        </w:rPr>
        <w:t xml:space="preserve">Źródło: </w:t>
      </w:r>
      <w:r w:rsidRPr="00F34E9A">
        <w:rPr>
          <w:rFonts w:eastAsia="Times New Roman" w:cs="Times New Roman"/>
          <w:i/>
          <w:sz w:val="16"/>
          <w:szCs w:val="16"/>
        </w:rPr>
        <w:t>Program Ochrony Środowiska Powiatu Mławskiego na lata 2012-2015 z uwzględnieniem lat 2016-2019</w:t>
      </w:r>
      <w:r w:rsidRPr="00984237">
        <w:rPr>
          <w:rFonts w:eastAsia="Times New Roman" w:cs="Times New Roman"/>
          <w:i/>
          <w:sz w:val="14"/>
          <w:szCs w:val="14"/>
        </w:rPr>
        <w:t>.</w:t>
      </w:r>
    </w:p>
    <w:p w:rsidR="00137429" w:rsidRDefault="00137429" w:rsidP="001D4815">
      <w:pPr>
        <w:spacing w:after="0"/>
      </w:pPr>
    </w:p>
    <w:p w:rsidR="00031840" w:rsidRDefault="00031840" w:rsidP="00EA3912"/>
    <w:p w:rsidR="00031840" w:rsidRDefault="00031840" w:rsidP="00EA3912">
      <w:pPr>
        <w:sectPr w:rsidR="00031840" w:rsidSect="00D908B4">
          <w:headerReference w:type="default" r:id="rId14"/>
          <w:footerReference w:type="default" r:id="rId15"/>
          <w:pgSz w:w="11906" w:h="16838"/>
          <w:pgMar w:top="1417" w:right="1417" w:bottom="1417" w:left="1417" w:header="708" w:footer="708" w:gutter="0"/>
          <w:cols w:space="708"/>
          <w:docGrid w:linePitch="360"/>
        </w:sectPr>
      </w:pPr>
    </w:p>
    <w:p w:rsidR="00742ADA" w:rsidRPr="00742ADA" w:rsidRDefault="00742ADA" w:rsidP="00742ADA">
      <w:pPr>
        <w:spacing w:after="0"/>
        <w:rPr>
          <w:sz w:val="8"/>
          <w:szCs w:val="8"/>
        </w:rPr>
      </w:pPr>
      <w:bookmarkStart w:id="104" w:name="_Toc373325293"/>
      <w:bookmarkStart w:id="105" w:name="_Toc370448398"/>
    </w:p>
    <w:p w:rsidR="00742ADA" w:rsidRPr="00742ADA" w:rsidRDefault="00742ADA" w:rsidP="00742ADA">
      <w:pPr>
        <w:pStyle w:val="Nagwek2"/>
        <w:numPr>
          <w:ilvl w:val="1"/>
          <w:numId w:val="14"/>
        </w:numPr>
        <w:rPr>
          <w:rFonts w:asciiTheme="minorHAnsi" w:hAnsiTheme="minorHAnsi"/>
          <w:sz w:val="24"/>
          <w:szCs w:val="24"/>
        </w:rPr>
      </w:pPr>
      <w:bookmarkStart w:id="106" w:name="_Toc370448397"/>
      <w:bookmarkStart w:id="107" w:name="_Toc373325833"/>
      <w:bookmarkStart w:id="108" w:name="_Toc374509039"/>
      <w:r w:rsidRPr="00742ADA">
        <w:rPr>
          <w:rFonts w:asciiTheme="minorHAnsi" w:hAnsiTheme="minorHAnsi"/>
          <w:sz w:val="24"/>
          <w:szCs w:val="24"/>
        </w:rPr>
        <w:t>Umiejscowienie powiatu w województwie i kraju</w:t>
      </w:r>
      <w:bookmarkEnd w:id="106"/>
      <w:bookmarkEnd w:id="107"/>
      <w:bookmarkEnd w:id="108"/>
    </w:p>
    <w:p w:rsidR="00742ADA" w:rsidRDefault="00742ADA" w:rsidP="00742ADA">
      <w:pPr>
        <w:pStyle w:val="Legenda"/>
        <w:rPr>
          <w:rFonts w:asciiTheme="minorHAnsi" w:hAnsiTheme="minorHAnsi"/>
          <w:b/>
          <w:sz w:val="18"/>
          <w:szCs w:val="18"/>
        </w:rPr>
      </w:pPr>
    </w:p>
    <w:p w:rsidR="00742ADA" w:rsidRDefault="00742ADA" w:rsidP="00742ADA">
      <w:pPr>
        <w:pStyle w:val="Legenda"/>
        <w:rPr>
          <w:rFonts w:asciiTheme="minorHAnsi" w:hAnsiTheme="minorHAnsi"/>
          <w:b/>
          <w:sz w:val="20"/>
          <w:szCs w:val="20"/>
        </w:rPr>
      </w:pPr>
      <w:bookmarkStart w:id="109" w:name="_Toc385426183"/>
      <w:r w:rsidRPr="00F34E9A">
        <w:rPr>
          <w:rFonts w:asciiTheme="minorHAnsi" w:hAnsiTheme="minorHAnsi"/>
          <w:b/>
          <w:sz w:val="20"/>
          <w:szCs w:val="20"/>
        </w:rPr>
        <w:t xml:space="preserve">Wykres </w:t>
      </w:r>
      <w:r w:rsidR="00C401D0" w:rsidRPr="00F34E9A">
        <w:rPr>
          <w:rFonts w:asciiTheme="minorHAnsi" w:hAnsiTheme="minorHAnsi"/>
          <w:b/>
          <w:sz w:val="20"/>
          <w:szCs w:val="20"/>
        </w:rPr>
        <w:fldChar w:fldCharType="begin"/>
      </w:r>
      <w:r w:rsidRPr="00F34E9A">
        <w:rPr>
          <w:rFonts w:asciiTheme="minorHAnsi" w:hAnsiTheme="minorHAnsi"/>
          <w:b/>
          <w:sz w:val="20"/>
          <w:szCs w:val="20"/>
        </w:rPr>
        <w:instrText xml:space="preserve"> SEQ Wykres \* ARABIC </w:instrText>
      </w:r>
      <w:r w:rsidR="00C401D0" w:rsidRPr="00F34E9A">
        <w:rPr>
          <w:rFonts w:asciiTheme="minorHAnsi" w:hAnsiTheme="minorHAnsi"/>
          <w:b/>
          <w:sz w:val="20"/>
          <w:szCs w:val="20"/>
        </w:rPr>
        <w:fldChar w:fldCharType="separate"/>
      </w:r>
      <w:r w:rsidR="008D2B13">
        <w:rPr>
          <w:rFonts w:asciiTheme="minorHAnsi" w:hAnsiTheme="minorHAnsi"/>
          <w:b/>
          <w:noProof/>
          <w:sz w:val="20"/>
          <w:szCs w:val="20"/>
        </w:rPr>
        <w:t>1</w:t>
      </w:r>
      <w:r w:rsidR="00C401D0" w:rsidRPr="00F34E9A">
        <w:rPr>
          <w:rFonts w:asciiTheme="minorHAnsi" w:hAnsiTheme="minorHAnsi"/>
          <w:b/>
          <w:sz w:val="20"/>
          <w:szCs w:val="20"/>
        </w:rPr>
        <w:fldChar w:fldCharType="end"/>
      </w:r>
      <w:r w:rsidRPr="00F34E9A">
        <w:rPr>
          <w:rFonts w:asciiTheme="minorHAnsi" w:hAnsiTheme="minorHAnsi"/>
          <w:b/>
          <w:sz w:val="20"/>
          <w:szCs w:val="20"/>
        </w:rPr>
        <w:t xml:space="preserve"> Wybrane wskaźniki powiatowe w relacji do średniej województwa w 2011r.</w:t>
      </w:r>
      <w:bookmarkEnd w:id="109"/>
    </w:p>
    <w:p w:rsidR="00742ADA" w:rsidRPr="00F34E9A" w:rsidRDefault="00742ADA" w:rsidP="00742ADA">
      <w:pPr>
        <w:ind w:left="2832" w:firstLine="708"/>
        <w:rPr>
          <w:b/>
          <w:i/>
          <w:sz w:val="20"/>
          <w:szCs w:val="20"/>
        </w:rPr>
      </w:pPr>
      <w:r w:rsidRPr="00F34E9A">
        <w:rPr>
          <w:b/>
          <w:i/>
          <w:sz w:val="20"/>
          <w:szCs w:val="20"/>
        </w:rPr>
        <w:t>Województwo = 100</w:t>
      </w:r>
    </w:p>
    <w:p w:rsidR="00742ADA" w:rsidRDefault="00742ADA" w:rsidP="00742ADA">
      <w:pPr>
        <w:rPr>
          <w:sz w:val="16"/>
          <w:szCs w:val="16"/>
        </w:rPr>
      </w:pPr>
      <w:r>
        <w:rPr>
          <w:noProof/>
        </w:rPr>
        <w:drawing>
          <wp:inline distT="0" distB="0" distL="0" distR="0" wp14:anchorId="3ABB8B1C" wp14:editId="47D47189">
            <wp:extent cx="6967182" cy="3891865"/>
            <wp:effectExtent l="19050" t="19050" r="24765" b="1397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149"/>
                    <a:stretch/>
                  </pic:blipFill>
                  <pic:spPr bwMode="auto">
                    <a:xfrm>
                      <a:off x="0" y="0"/>
                      <a:ext cx="6969867" cy="389336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742ADA" w:rsidRPr="00F34E9A" w:rsidRDefault="00742ADA" w:rsidP="00742ADA">
      <w:pPr>
        <w:rPr>
          <w:i/>
          <w:sz w:val="16"/>
          <w:szCs w:val="16"/>
        </w:rPr>
      </w:pPr>
      <w:r w:rsidRPr="00F34E9A">
        <w:rPr>
          <w:sz w:val="16"/>
          <w:szCs w:val="16"/>
        </w:rPr>
        <w:t xml:space="preserve">Źródło: </w:t>
      </w:r>
      <w:r w:rsidRPr="00F34E9A">
        <w:rPr>
          <w:i/>
          <w:sz w:val="16"/>
          <w:szCs w:val="16"/>
        </w:rPr>
        <w:t>Opracowanie własne na podstawie Banku Danych Lokalnych, GUS.</w:t>
      </w:r>
    </w:p>
    <w:p w:rsidR="00742ADA" w:rsidRDefault="00742ADA" w:rsidP="00742ADA"/>
    <w:p w:rsidR="009E24DF" w:rsidRPr="00F34E9A" w:rsidRDefault="009E24DF" w:rsidP="009E24DF">
      <w:pPr>
        <w:pStyle w:val="Legenda"/>
        <w:rPr>
          <w:rFonts w:asciiTheme="minorHAnsi" w:hAnsiTheme="minorHAnsi"/>
          <w:b/>
          <w:sz w:val="20"/>
          <w:szCs w:val="20"/>
        </w:rPr>
      </w:pPr>
      <w:bookmarkStart w:id="110" w:name="_Toc384320012"/>
      <w:r w:rsidRPr="00F34E9A">
        <w:rPr>
          <w:rFonts w:asciiTheme="minorHAnsi" w:hAnsiTheme="minorHAnsi"/>
          <w:b/>
          <w:sz w:val="20"/>
          <w:szCs w:val="20"/>
        </w:rPr>
        <w:lastRenderedPageBreak/>
        <w:t xml:space="preserve">Tabela </w:t>
      </w:r>
      <w:r w:rsidR="00C401D0" w:rsidRPr="00F34E9A">
        <w:rPr>
          <w:rFonts w:asciiTheme="minorHAnsi" w:hAnsiTheme="minorHAnsi"/>
          <w:b/>
          <w:sz w:val="20"/>
          <w:szCs w:val="20"/>
        </w:rPr>
        <w:fldChar w:fldCharType="begin"/>
      </w:r>
      <w:r w:rsidRPr="00F34E9A">
        <w:rPr>
          <w:rFonts w:asciiTheme="minorHAnsi" w:hAnsiTheme="minorHAnsi"/>
          <w:b/>
          <w:sz w:val="20"/>
          <w:szCs w:val="20"/>
        </w:rPr>
        <w:instrText xml:space="preserve"> SEQ Tabela \* ARABIC </w:instrText>
      </w:r>
      <w:r w:rsidR="00C401D0" w:rsidRPr="00F34E9A">
        <w:rPr>
          <w:rFonts w:asciiTheme="minorHAnsi" w:hAnsiTheme="minorHAnsi"/>
          <w:b/>
          <w:sz w:val="20"/>
          <w:szCs w:val="20"/>
        </w:rPr>
        <w:fldChar w:fldCharType="separate"/>
      </w:r>
      <w:r w:rsidR="008D2B13">
        <w:rPr>
          <w:rFonts w:asciiTheme="minorHAnsi" w:hAnsiTheme="minorHAnsi"/>
          <w:b/>
          <w:noProof/>
          <w:sz w:val="20"/>
          <w:szCs w:val="20"/>
        </w:rPr>
        <w:t>6</w:t>
      </w:r>
      <w:r w:rsidR="00C401D0" w:rsidRPr="00F34E9A">
        <w:rPr>
          <w:rFonts w:asciiTheme="minorHAnsi" w:hAnsiTheme="minorHAnsi"/>
          <w:b/>
          <w:sz w:val="20"/>
          <w:szCs w:val="20"/>
        </w:rPr>
        <w:fldChar w:fldCharType="end"/>
      </w:r>
      <w:r w:rsidRPr="00F34E9A">
        <w:rPr>
          <w:rFonts w:asciiTheme="minorHAnsi" w:hAnsiTheme="minorHAnsi"/>
          <w:b/>
          <w:sz w:val="20"/>
          <w:szCs w:val="20"/>
        </w:rPr>
        <w:t xml:space="preserve"> Powiat mławski na tle pozostałych powiatów w województwie w 2011</w:t>
      </w:r>
      <w:r w:rsidR="00F34E9A">
        <w:rPr>
          <w:rFonts w:asciiTheme="minorHAnsi" w:hAnsiTheme="minorHAnsi"/>
          <w:b/>
          <w:sz w:val="20"/>
          <w:szCs w:val="20"/>
        </w:rPr>
        <w:t xml:space="preserve"> </w:t>
      </w:r>
      <w:r w:rsidRPr="00F34E9A">
        <w:rPr>
          <w:rFonts w:asciiTheme="minorHAnsi" w:hAnsiTheme="minorHAnsi"/>
          <w:b/>
          <w:sz w:val="20"/>
          <w:szCs w:val="20"/>
        </w:rPr>
        <w:t>r.</w:t>
      </w:r>
      <w:bookmarkEnd w:id="104"/>
      <w:bookmarkEnd w:id="110"/>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4A0" w:firstRow="1" w:lastRow="0" w:firstColumn="1" w:lastColumn="0" w:noHBand="0" w:noVBand="1"/>
      </w:tblPr>
      <w:tblGrid>
        <w:gridCol w:w="1325"/>
        <w:gridCol w:w="447"/>
        <w:gridCol w:w="427"/>
        <w:gridCol w:w="424"/>
        <w:gridCol w:w="424"/>
        <w:gridCol w:w="1276"/>
        <w:gridCol w:w="424"/>
        <w:gridCol w:w="851"/>
        <w:gridCol w:w="710"/>
        <w:gridCol w:w="566"/>
        <w:gridCol w:w="710"/>
        <w:gridCol w:w="710"/>
        <w:gridCol w:w="851"/>
        <w:gridCol w:w="851"/>
        <w:gridCol w:w="849"/>
        <w:gridCol w:w="710"/>
        <w:gridCol w:w="851"/>
        <w:gridCol w:w="707"/>
        <w:gridCol w:w="427"/>
        <w:gridCol w:w="602"/>
      </w:tblGrid>
      <w:tr w:rsidR="00BB17DD" w:rsidRPr="009E24DF" w:rsidTr="00BB17DD">
        <w:trPr>
          <w:cantSplit/>
          <w:trHeight w:val="1589"/>
          <w:tblHeader/>
        </w:trPr>
        <w:tc>
          <w:tcPr>
            <w:tcW w:w="468" w:type="pct"/>
            <w:shd w:val="clear" w:color="auto" w:fill="auto"/>
            <w:vAlign w:val="center"/>
            <w:hideMark/>
          </w:tcPr>
          <w:p w:rsidR="009E24DF" w:rsidRPr="00BB17DD" w:rsidRDefault="009E24DF" w:rsidP="00562DB0">
            <w:pPr>
              <w:spacing w:after="0" w:line="240" w:lineRule="auto"/>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Wyszczególnienie</w:t>
            </w:r>
          </w:p>
        </w:tc>
        <w:tc>
          <w:tcPr>
            <w:tcW w:w="158" w:type="pct"/>
            <w:vMerge w:val="restart"/>
            <w:shd w:val="clear" w:color="auto" w:fill="auto"/>
            <w:textDirection w:val="btLr"/>
            <w:vAlign w:val="center"/>
            <w:hideMark/>
          </w:tcPr>
          <w:p w:rsidR="009E24DF" w:rsidRPr="00BB17DD" w:rsidRDefault="009E24DF" w:rsidP="00E26F92">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Ludność na 1 km</w:t>
            </w:r>
            <w:r w:rsidRPr="00BB17DD">
              <w:rPr>
                <w:rFonts w:ascii="Calibri" w:eastAsia="Times New Roman" w:hAnsi="Calibri" w:cs="Times New Roman"/>
                <w:color w:val="000000"/>
                <w:sz w:val="16"/>
                <w:szCs w:val="16"/>
                <w:vertAlign w:val="superscript"/>
              </w:rPr>
              <w:t>2</w:t>
            </w:r>
          </w:p>
        </w:tc>
        <w:tc>
          <w:tcPr>
            <w:tcW w:w="151" w:type="pct"/>
            <w:vMerge w:val="restart"/>
            <w:shd w:val="clear" w:color="auto" w:fill="auto"/>
            <w:textDirection w:val="btLr"/>
            <w:vAlign w:val="center"/>
            <w:hideMark/>
          </w:tcPr>
          <w:p w:rsidR="009E24DF" w:rsidRPr="00BB17DD" w:rsidRDefault="009E24DF" w:rsidP="00E26F92">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xml:space="preserve">Kobiety na 100 mężczyzn </w:t>
            </w:r>
            <w:r w:rsidRPr="00BB17DD">
              <w:rPr>
                <w:rFonts w:ascii="Calibri" w:eastAsia="Times New Roman" w:hAnsi="Calibri" w:cs="Times New Roman"/>
                <w:color w:val="000000"/>
                <w:sz w:val="16"/>
                <w:szCs w:val="16"/>
                <w:vertAlign w:val="superscript"/>
              </w:rPr>
              <w:t>a</w:t>
            </w:r>
          </w:p>
        </w:tc>
        <w:tc>
          <w:tcPr>
            <w:tcW w:w="150" w:type="pct"/>
            <w:vMerge w:val="restart"/>
            <w:shd w:val="clear" w:color="auto" w:fill="auto"/>
            <w:textDirection w:val="btLr"/>
            <w:vAlign w:val="center"/>
            <w:hideMark/>
          </w:tcPr>
          <w:p w:rsidR="009E24DF" w:rsidRPr="00BB17DD" w:rsidRDefault="009E24DF" w:rsidP="00E26F92">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Saldo migracji na 1000 ludności</w:t>
            </w:r>
          </w:p>
        </w:tc>
        <w:tc>
          <w:tcPr>
            <w:tcW w:w="150" w:type="pct"/>
            <w:shd w:val="clear" w:color="auto" w:fill="auto"/>
            <w:textDirection w:val="btLr"/>
            <w:vAlign w:val="center"/>
            <w:hideMark/>
          </w:tcPr>
          <w:p w:rsidR="009E24DF" w:rsidRPr="00BB17DD" w:rsidRDefault="009E24DF" w:rsidP="00E26F92">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Dochody własne budżetu powiatu</w:t>
            </w:r>
          </w:p>
        </w:tc>
        <w:tc>
          <w:tcPr>
            <w:tcW w:w="451" w:type="pct"/>
            <w:shd w:val="clear" w:color="auto" w:fill="auto"/>
            <w:textDirection w:val="btLr"/>
            <w:vAlign w:val="center"/>
            <w:hideMark/>
          </w:tcPr>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xml:space="preserve">Środki w dochodach budżetu powiatu na finansowanie </w:t>
            </w:r>
            <w:r w:rsidR="00BB17DD" w:rsidRPr="00BB17DD">
              <w:rPr>
                <w:rFonts w:ascii="Calibri" w:eastAsia="Times New Roman" w:hAnsi="Calibri" w:cs="Times New Roman"/>
                <w:color w:val="000000"/>
                <w:sz w:val="16"/>
                <w:szCs w:val="16"/>
              </w:rPr>
              <w:br/>
            </w:r>
            <w:r w:rsidRPr="00BB17DD">
              <w:rPr>
                <w:rFonts w:ascii="Calibri" w:eastAsia="Times New Roman" w:hAnsi="Calibri" w:cs="Times New Roman"/>
                <w:color w:val="000000"/>
                <w:sz w:val="16"/>
                <w:szCs w:val="16"/>
              </w:rPr>
              <w:t>i współfinansowanie programów i projektów unijnych</w:t>
            </w:r>
          </w:p>
        </w:tc>
        <w:tc>
          <w:tcPr>
            <w:tcW w:w="150" w:type="pct"/>
            <w:shd w:val="clear" w:color="auto" w:fill="auto"/>
            <w:textDirection w:val="btLr"/>
            <w:vAlign w:val="center"/>
            <w:hideMark/>
          </w:tcPr>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xml:space="preserve">Wydatki </w:t>
            </w:r>
            <w:r w:rsidR="00BB17DD" w:rsidRPr="00BB17DD">
              <w:rPr>
                <w:rFonts w:ascii="Calibri" w:eastAsia="Times New Roman" w:hAnsi="Calibri" w:cs="Times New Roman"/>
                <w:color w:val="000000"/>
                <w:sz w:val="16"/>
                <w:szCs w:val="16"/>
              </w:rPr>
              <w:t>budżetu</w:t>
            </w:r>
            <w:r w:rsidRPr="00BB17DD">
              <w:rPr>
                <w:rFonts w:ascii="Calibri" w:eastAsia="Times New Roman" w:hAnsi="Calibri" w:cs="Times New Roman"/>
                <w:color w:val="000000"/>
                <w:sz w:val="16"/>
                <w:szCs w:val="16"/>
              </w:rPr>
              <w:t xml:space="preserve"> powiatu</w:t>
            </w:r>
          </w:p>
        </w:tc>
        <w:tc>
          <w:tcPr>
            <w:tcW w:w="301" w:type="pct"/>
            <w:shd w:val="clear" w:color="auto" w:fill="auto"/>
            <w:textDirection w:val="btLr"/>
            <w:vAlign w:val="center"/>
            <w:hideMark/>
          </w:tcPr>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xml:space="preserve">Wydatki na obsługę długu publicznego w % wydatków ogółem budżetu powiatu </w:t>
            </w:r>
            <w:r w:rsidRPr="00BB17DD">
              <w:rPr>
                <w:rFonts w:ascii="Calibri" w:eastAsia="Times New Roman" w:hAnsi="Calibri" w:cs="Times New Roman"/>
                <w:color w:val="000000"/>
                <w:sz w:val="16"/>
                <w:szCs w:val="16"/>
                <w:vertAlign w:val="superscript"/>
              </w:rPr>
              <w:t>a</w:t>
            </w:r>
          </w:p>
        </w:tc>
        <w:tc>
          <w:tcPr>
            <w:tcW w:w="251" w:type="pct"/>
            <w:shd w:val="clear" w:color="auto" w:fill="auto"/>
            <w:textDirection w:val="btLr"/>
            <w:vAlign w:val="center"/>
            <w:hideMark/>
          </w:tcPr>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Czytelnicy bibliotek publicznych na 1000 ludności</w:t>
            </w:r>
          </w:p>
        </w:tc>
        <w:tc>
          <w:tcPr>
            <w:tcW w:w="451" w:type="pct"/>
            <w:gridSpan w:val="2"/>
            <w:shd w:val="clear" w:color="auto" w:fill="auto"/>
            <w:textDirection w:val="btLr"/>
            <w:vAlign w:val="center"/>
            <w:hideMark/>
          </w:tcPr>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Turystyczne obiektu zbiorowego zakwaterowania</w:t>
            </w:r>
          </w:p>
        </w:tc>
        <w:tc>
          <w:tcPr>
            <w:tcW w:w="251" w:type="pct"/>
            <w:vMerge w:val="restart"/>
            <w:shd w:val="clear" w:color="auto" w:fill="auto"/>
            <w:textDirection w:val="btLr"/>
            <w:vAlign w:val="center"/>
            <w:hideMark/>
          </w:tcPr>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xml:space="preserve">Mieszkania oddane do użytkowania na 10 tys. mieszkańców </w:t>
            </w:r>
          </w:p>
        </w:tc>
        <w:tc>
          <w:tcPr>
            <w:tcW w:w="301" w:type="pct"/>
            <w:vMerge w:val="restart"/>
            <w:shd w:val="clear" w:color="auto" w:fill="auto"/>
            <w:textDirection w:val="btLr"/>
            <w:vAlign w:val="center"/>
            <w:hideMark/>
          </w:tcPr>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xml:space="preserve">Przeciętna powierzchnia użytkowa 1 mieszkania w zasobach mieszkaniowych </w:t>
            </w:r>
            <w:r w:rsidR="00BB17DD" w:rsidRPr="00BB17DD">
              <w:rPr>
                <w:rFonts w:ascii="Calibri" w:eastAsia="Times New Roman" w:hAnsi="Calibri" w:cs="Times New Roman"/>
                <w:color w:val="000000"/>
                <w:sz w:val="16"/>
                <w:szCs w:val="16"/>
              </w:rPr>
              <w:br/>
            </w:r>
            <w:r w:rsidRPr="00BB17DD">
              <w:rPr>
                <w:rFonts w:ascii="Calibri" w:eastAsia="Times New Roman" w:hAnsi="Calibri" w:cs="Times New Roman"/>
                <w:color w:val="000000"/>
                <w:sz w:val="16"/>
                <w:szCs w:val="16"/>
              </w:rPr>
              <w:t>w 2010 r.</w:t>
            </w:r>
          </w:p>
        </w:tc>
        <w:tc>
          <w:tcPr>
            <w:tcW w:w="852" w:type="pct"/>
            <w:gridSpan w:val="3"/>
            <w:shd w:val="clear" w:color="auto" w:fill="auto"/>
            <w:vAlign w:val="center"/>
            <w:hideMark/>
          </w:tcPr>
          <w:p w:rsidR="009E24DF" w:rsidRPr="00BB17DD" w:rsidRDefault="009E24DF" w:rsidP="00562DB0">
            <w:pPr>
              <w:spacing w:after="0" w:line="240" w:lineRule="auto"/>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xml:space="preserve">Odsetek ludności korzystającej </w:t>
            </w:r>
            <w:r w:rsidR="00BB17DD" w:rsidRPr="00BB17DD">
              <w:rPr>
                <w:rFonts w:ascii="Calibri" w:eastAsia="Times New Roman" w:hAnsi="Calibri" w:cs="Times New Roman"/>
                <w:color w:val="000000"/>
                <w:sz w:val="16"/>
                <w:szCs w:val="16"/>
              </w:rPr>
              <w:br/>
            </w:r>
            <w:r w:rsidRPr="00BB17DD">
              <w:rPr>
                <w:rFonts w:ascii="Calibri" w:eastAsia="Times New Roman" w:hAnsi="Calibri" w:cs="Times New Roman"/>
                <w:color w:val="000000"/>
                <w:sz w:val="16"/>
                <w:szCs w:val="16"/>
              </w:rPr>
              <w:t>z instalacji</w:t>
            </w:r>
            <w:r w:rsidR="00062CEC">
              <w:rPr>
                <w:rFonts w:ascii="Calibri" w:eastAsia="Times New Roman" w:hAnsi="Calibri" w:cs="Times New Roman"/>
                <w:color w:val="000000"/>
                <w:sz w:val="16"/>
                <w:szCs w:val="16"/>
              </w:rPr>
              <w:t xml:space="preserve"> </w:t>
            </w:r>
            <w:r w:rsidR="00062CEC" w:rsidRPr="00062CEC">
              <w:rPr>
                <w:rFonts w:ascii="Calibri" w:eastAsia="Times New Roman" w:hAnsi="Calibri" w:cs="Times New Roman"/>
                <w:color w:val="000000"/>
                <w:sz w:val="16"/>
                <w:szCs w:val="16"/>
                <w:vertAlign w:val="superscript"/>
              </w:rPr>
              <w:t>a</w:t>
            </w:r>
          </w:p>
        </w:tc>
        <w:tc>
          <w:tcPr>
            <w:tcW w:w="301" w:type="pct"/>
            <w:vMerge w:val="restart"/>
            <w:shd w:val="clear" w:color="auto" w:fill="auto"/>
            <w:textDirection w:val="btLr"/>
            <w:vAlign w:val="center"/>
            <w:hideMark/>
          </w:tcPr>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xml:space="preserve">Stopa bezrobocia rejestrowanego </w:t>
            </w:r>
            <w:r w:rsidRPr="00BB17DD">
              <w:rPr>
                <w:rFonts w:ascii="Calibri" w:eastAsia="Times New Roman" w:hAnsi="Calibri" w:cs="Times New Roman"/>
                <w:color w:val="000000"/>
                <w:sz w:val="16"/>
                <w:szCs w:val="16"/>
                <w:vertAlign w:val="superscript"/>
              </w:rPr>
              <w:t>a</w:t>
            </w:r>
          </w:p>
        </w:tc>
        <w:tc>
          <w:tcPr>
            <w:tcW w:w="250" w:type="pct"/>
            <w:vMerge w:val="restart"/>
            <w:shd w:val="clear" w:color="auto" w:fill="auto"/>
            <w:textDirection w:val="btLr"/>
            <w:vAlign w:val="center"/>
            <w:hideMark/>
          </w:tcPr>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Podmioty w rejestrze REGON na 10 tys. ludności</w:t>
            </w:r>
          </w:p>
        </w:tc>
        <w:tc>
          <w:tcPr>
            <w:tcW w:w="151" w:type="pct"/>
            <w:vMerge w:val="restart"/>
            <w:shd w:val="clear" w:color="auto" w:fill="auto"/>
            <w:textDirection w:val="btLr"/>
            <w:vAlign w:val="center"/>
            <w:hideMark/>
          </w:tcPr>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Targowiska stałe</w:t>
            </w:r>
          </w:p>
        </w:tc>
        <w:tc>
          <w:tcPr>
            <w:tcW w:w="213" w:type="pct"/>
            <w:vMerge w:val="restart"/>
            <w:shd w:val="clear" w:color="auto" w:fill="auto"/>
            <w:textDirection w:val="btLr"/>
            <w:vAlign w:val="center"/>
            <w:hideMark/>
          </w:tcPr>
          <w:p w:rsidR="00CD3344"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xml:space="preserve">Produkcja sprzedana </w:t>
            </w:r>
            <w:proofErr w:type="spellStart"/>
            <w:r w:rsidRPr="00BB17DD">
              <w:rPr>
                <w:rFonts w:ascii="Calibri" w:eastAsia="Times New Roman" w:hAnsi="Calibri" w:cs="Times New Roman"/>
                <w:color w:val="000000"/>
                <w:sz w:val="16"/>
                <w:szCs w:val="16"/>
              </w:rPr>
              <w:t>przemysłu</w:t>
            </w:r>
            <w:r w:rsidRPr="00BB17DD">
              <w:rPr>
                <w:rFonts w:ascii="Calibri" w:eastAsia="Times New Roman" w:hAnsi="Calibri" w:cs="Times New Roman"/>
                <w:color w:val="000000"/>
                <w:sz w:val="16"/>
                <w:szCs w:val="16"/>
                <w:vertAlign w:val="superscript"/>
              </w:rPr>
              <w:t>b</w:t>
            </w:r>
            <w:proofErr w:type="spellEnd"/>
            <w:r w:rsidRPr="00BB17DD">
              <w:rPr>
                <w:rFonts w:ascii="Calibri" w:eastAsia="Times New Roman" w:hAnsi="Calibri" w:cs="Times New Roman"/>
                <w:color w:val="000000"/>
                <w:sz w:val="16"/>
                <w:szCs w:val="16"/>
              </w:rPr>
              <w:t xml:space="preserve"> </w:t>
            </w:r>
          </w:p>
          <w:p w:rsidR="009E24DF" w:rsidRPr="00BB17DD" w:rsidRDefault="009E24DF"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xml:space="preserve">na 1 mieszkańca </w:t>
            </w:r>
          </w:p>
        </w:tc>
      </w:tr>
      <w:tr w:rsidR="00BB17DD" w:rsidRPr="009E24DF" w:rsidTr="00BB17DD">
        <w:trPr>
          <w:cantSplit/>
          <w:trHeight w:val="1291"/>
          <w:tblHeader/>
        </w:trPr>
        <w:tc>
          <w:tcPr>
            <w:tcW w:w="468" w:type="pct"/>
            <w:shd w:val="clear" w:color="auto" w:fill="auto"/>
            <w:vAlign w:val="center"/>
            <w:hideMark/>
          </w:tcPr>
          <w:p w:rsidR="00BB17DD" w:rsidRPr="00BB17DD" w:rsidRDefault="00BB17DD" w:rsidP="00562DB0">
            <w:pPr>
              <w:spacing w:after="0" w:line="240" w:lineRule="auto"/>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powiaty i miasta na prawach powiatu</w:t>
            </w:r>
          </w:p>
        </w:tc>
        <w:tc>
          <w:tcPr>
            <w:tcW w:w="158" w:type="pct"/>
            <w:vMerge/>
            <w:vAlign w:val="center"/>
            <w:hideMark/>
          </w:tcPr>
          <w:p w:rsidR="00BB17DD" w:rsidRPr="00BB17DD" w:rsidRDefault="00BB17DD" w:rsidP="00562DB0">
            <w:pPr>
              <w:spacing w:after="0" w:line="240" w:lineRule="auto"/>
              <w:rPr>
                <w:rFonts w:ascii="Calibri" w:eastAsia="Times New Roman" w:hAnsi="Calibri" w:cs="Times New Roman"/>
                <w:color w:val="000000"/>
                <w:sz w:val="16"/>
                <w:szCs w:val="16"/>
              </w:rPr>
            </w:pPr>
          </w:p>
        </w:tc>
        <w:tc>
          <w:tcPr>
            <w:tcW w:w="151" w:type="pct"/>
            <w:vMerge/>
            <w:vAlign w:val="center"/>
            <w:hideMark/>
          </w:tcPr>
          <w:p w:rsidR="00BB17DD" w:rsidRPr="00BB17DD" w:rsidRDefault="00BB17DD" w:rsidP="00562DB0">
            <w:pPr>
              <w:spacing w:after="0" w:line="240" w:lineRule="auto"/>
              <w:rPr>
                <w:rFonts w:ascii="Calibri" w:eastAsia="Times New Roman" w:hAnsi="Calibri" w:cs="Times New Roman"/>
                <w:color w:val="000000"/>
                <w:sz w:val="16"/>
                <w:szCs w:val="16"/>
              </w:rPr>
            </w:pPr>
          </w:p>
        </w:tc>
        <w:tc>
          <w:tcPr>
            <w:tcW w:w="150" w:type="pct"/>
            <w:vMerge/>
            <w:vAlign w:val="center"/>
            <w:hideMark/>
          </w:tcPr>
          <w:p w:rsidR="00BB17DD" w:rsidRPr="00BB17DD" w:rsidRDefault="00BB17DD" w:rsidP="00562DB0">
            <w:pPr>
              <w:spacing w:after="0" w:line="240" w:lineRule="auto"/>
              <w:rPr>
                <w:rFonts w:ascii="Calibri" w:eastAsia="Times New Roman" w:hAnsi="Calibri" w:cs="Times New Roman"/>
                <w:color w:val="000000"/>
                <w:sz w:val="16"/>
                <w:szCs w:val="16"/>
              </w:rPr>
            </w:pPr>
          </w:p>
        </w:tc>
        <w:tc>
          <w:tcPr>
            <w:tcW w:w="751" w:type="pct"/>
            <w:gridSpan w:val="3"/>
            <w:shd w:val="clear" w:color="auto" w:fill="auto"/>
            <w:vAlign w:val="center"/>
            <w:hideMark/>
          </w:tcPr>
          <w:p w:rsidR="00BB17DD" w:rsidRPr="00BB17DD" w:rsidRDefault="00BB17DD" w:rsidP="00562DB0">
            <w:pPr>
              <w:spacing w:after="0" w:line="240" w:lineRule="auto"/>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na 1 mieszkańca</w:t>
            </w:r>
          </w:p>
        </w:tc>
        <w:tc>
          <w:tcPr>
            <w:tcW w:w="552" w:type="pct"/>
            <w:gridSpan w:val="2"/>
            <w:shd w:val="clear" w:color="auto" w:fill="auto"/>
            <w:vAlign w:val="center"/>
            <w:hideMark/>
          </w:tcPr>
          <w:p w:rsidR="00BB17DD" w:rsidRPr="00BB17DD" w:rsidRDefault="00BB17DD" w:rsidP="00562DB0">
            <w:pPr>
              <w:spacing w:after="0" w:line="240" w:lineRule="auto"/>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w:t>
            </w:r>
          </w:p>
          <w:p w:rsidR="00BB17DD" w:rsidRPr="00BB17DD" w:rsidRDefault="00BB17DD" w:rsidP="00562DB0">
            <w:pPr>
              <w:spacing w:after="0" w:line="240" w:lineRule="auto"/>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 </w:t>
            </w:r>
          </w:p>
        </w:tc>
        <w:tc>
          <w:tcPr>
            <w:tcW w:w="200" w:type="pct"/>
            <w:shd w:val="clear" w:color="auto" w:fill="auto"/>
            <w:textDirection w:val="btLr"/>
            <w:vAlign w:val="center"/>
            <w:hideMark/>
          </w:tcPr>
          <w:p w:rsidR="00BB17DD" w:rsidRPr="00BB17DD" w:rsidRDefault="00BB17DD"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obiekty</w:t>
            </w:r>
          </w:p>
        </w:tc>
        <w:tc>
          <w:tcPr>
            <w:tcW w:w="251" w:type="pct"/>
            <w:shd w:val="clear" w:color="auto" w:fill="auto"/>
            <w:textDirection w:val="btLr"/>
            <w:vAlign w:val="center"/>
            <w:hideMark/>
          </w:tcPr>
          <w:p w:rsidR="00BB17DD" w:rsidRPr="00BB17DD" w:rsidRDefault="00BB17DD"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udzielone noclegi</w:t>
            </w:r>
          </w:p>
        </w:tc>
        <w:tc>
          <w:tcPr>
            <w:tcW w:w="251" w:type="pct"/>
            <w:vMerge/>
            <w:vAlign w:val="center"/>
            <w:hideMark/>
          </w:tcPr>
          <w:p w:rsidR="00BB17DD" w:rsidRPr="00BB17DD" w:rsidRDefault="00BB17DD" w:rsidP="00562DB0">
            <w:pPr>
              <w:spacing w:after="0" w:line="240" w:lineRule="auto"/>
              <w:rPr>
                <w:rFonts w:ascii="Calibri" w:eastAsia="Times New Roman" w:hAnsi="Calibri" w:cs="Times New Roman"/>
                <w:color w:val="000000"/>
                <w:sz w:val="16"/>
                <w:szCs w:val="16"/>
              </w:rPr>
            </w:pPr>
          </w:p>
        </w:tc>
        <w:tc>
          <w:tcPr>
            <w:tcW w:w="301" w:type="pct"/>
            <w:vMerge/>
            <w:vAlign w:val="center"/>
            <w:hideMark/>
          </w:tcPr>
          <w:p w:rsidR="00BB17DD" w:rsidRPr="00BB17DD" w:rsidRDefault="00BB17DD" w:rsidP="00562DB0">
            <w:pPr>
              <w:spacing w:after="0" w:line="240" w:lineRule="auto"/>
              <w:rPr>
                <w:rFonts w:ascii="Calibri" w:eastAsia="Times New Roman" w:hAnsi="Calibri" w:cs="Times New Roman"/>
                <w:color w:val="000000"/>
                <w:sz w:val="16"/>
                <w:szCs w:val="16"/>
              </w:rPr>
            </w:pPr>
          </w:p>
        </w:tc>
        <w:tc>
          <w:tcPr>
            <w:tcW w:w="301" w:type="pct"/>
            <w:shd w:val="clear" w:color="auto" w:fill="auto"/>
            <w:textDirection w:val="btLr"/>
            <w:vAlign w:val="center"/>
            <w:hideMark/>
          </w:tcPr>
          <w:p w:rsidR="00BB17DD" w:rsidRPr="00BB17DD" w:rsidRDefault="00BB17DD"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wodociągowej</w:t>
            </w:r>
          </w:p>
        </w:tc>
        <w:tc>
          <w:tcPr>
            <w:tcW w:w="300" w:type="pct"/>
            <w:shd w:val="clear" w:color="auto" w:fill="auto"/>
            <w:textDirection w:val="btLr"/>
            <w:vAlign w:val="center"/>
            <w:hideMark/>
          </w:tcPr>
          <w:p w:rsidR="00BB17DD" w:rsidRPr="00BB17DD" w:rsidRDefault="00BB17DD"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kanalizacyjnej</w:t>
            </w:r>
          </w:p>
        </w:tc>
        <w:tc>
          <w:tcPr>
            <w:tcW w:w="251" w:type="pct"/>
            <w:shd w:val="clear" w:color="auto" w:fill="auto"/>
            <w:textDirection w:val="btLr"/>
            <w:vAlign w:val="center"/>
            <w:hideMark/>
          </w:tcPr>
          <w:p w:rsidR="00BB17DD" w:rsidRPr="00BB17DD" w:rsidRDefault="00BB17DD" w:rsidP="00BB17DD">
            <w:pPr>
              <w:spacing w:after="0" w:line="240" w:lineRule="auto"/>
              <w:ind w:left="113" w:right="113"/>
              <w:jc w:val="center"/>
              <w:rPr>
                <w:rFonts w:ascii="Calibri" w:eastAsia="Times New Roman" w:hAnsi="Calibri" w:cs="Times New Roman"/>
                <w:color w:val="000000"/>
                <w:sz w:val="16"/>
                <w:szCs w:val="16"/>
              </w:rPr>
            </w:pPr>
            <w:r w:rsidRPr="00BB17DD">
              <w:rPr>
                <w:rFonts w:ascii="Calibri" w:eastAsia="Times New Roman" w:hAnsi="Calibri" w:cs="Times New Roman"/>
                <w:color w:val="000000"/>
                <w:sz w:val="16"/>
                <w:szCs w:val="16"/>
              </w:rPr>
              <w:t>gazowej</w:t>
            </w:r>
          </w:p>
        </w:tc>
        <w:tc>
          <w:tcPr>
            <w:tcW w:w="301" w:type="pct"/>
            <w:vMerge/>
            <w:vAlign w:val="center"/>
            <w:hideMark/>
          </w:tcPr>
          <w:p w:rsidR="00BB17DD" w:rsidRPr="00BB17DD" w:rsidRDefault="00BB17DD" w:rsidP="00562DB0">
            <w:pPr>
              <w:spacing w:after="0" w:line="240" w:lineRule="auto"/>
              <w:rPr>
                <w:rFonts w:ascii="Calibri" w:eastAsia="Times New Roman" w:hAnsi="Calibri" w:cs="Times New Roman"/>
                <w:color w:val="000000"/>
                <w:sz w:val="16"/>
                <w:szCs w:val="16"/>
              </w:rPr>
            </w:pPr>
          </w:p>
        </w:tc>
        <w:tc>
          <w:tcPr>
            <w:tcW w:w="250" w:type="pct"/>
            <w:vMerge/>
            <w:vAlign w:val="center"/>
            <w:hideMark/>
          </w:tcPr>
          <w:p w:rsidR="00BB17DD" w:rsidRPr="00BB17DD" w:rsidRDefault="00BB17DD" w:rsidP="00562DB0">
            <w:pPr>
              <w:spacing w:after="0" w:line="240" w:lineRule="auto"/>
              <w:rPr>
                <w:rFonts w:ascii="Calibri" w:eastAsia="Times New Roman" w:hAnsi="Calibri" w:cs="Times New Roman"/>
                <w:color w:val="000000"/>
                <w:sz w:val="16"/>
                <w:szCs w:val="16"/>
              </w:rPr>
            </w:pPr>
          </w:p>
        </w:tc>
        <w:tc>
          <w:tcPr>
            <w:tcW w:w="151" w:type="pct"/>
            <w:vMerge/>
            <w:vAlign w:val="center"/>
            <w:hideMark/>
          </w:tcPr>
          <w:p w:rsidR="00BB17DD" w:rsidRPr="00BB17DD" w:rsidRDefault="00BB17DD" w:rsidP="00562DB0">
            <w:pPr>
              <w:spacing w:after="0" w:line="240" w:lineRule="auto"/>
              <w:rPr>
                <w:rFonts w:ascii="Calibri" w:eastAsia="Times New Roman" w:hAnsi="Calibri" w:cs="Times New Roman"/>
                <w:color w:val="000000"/>
                <w:sz w:val="16"/>
                <w:szCs w:val="16"/>
              </w:rPr>
            </w:pPr>
          </w:p>
        </w:tc>
        <w:tc>
          <w:tcPr>
            <w:tcW w:w="213" w:type="pct"/>
            <w:vMerge/>
            <w:vAlign w:val="center"/>
            <w:hideMark/>
          </w:tcPr>
          <w:p w:rsidR="00BB17DD" w:rsidRPr="009E24DF" w:rsidRDefault="00BB17DD" w:rsidP="00562DB0">
            <w:pPr>
              <w:spacing w:after="0" w:line="240" w:lineRule="auto"/>
              <w:rPr>
                <w:rFonts w:ascii="Calibri" w:eastAsia="Times New Roman" w:hAnsi="Calibri" w:cs="Times New Roman"/>
                <w:color w:val="000000"/>
                <w:sz w:val="14"/>
                <w:szCs w:val="14"/>
              </w:rPr>
            </w:pP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białobrzeski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ciechanowski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garwoliński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gostyniński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grodziski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grójecki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kozienicki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legionowski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lipski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łosicki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makowski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r>
      <w:tr w:rsidR="00BB17DD" w:rsidRPr="009E24DF" w:rsidTr="00BB17DD">
        <w:trPr>
          <w:trHeight w:val="255"/>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miński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r>
      <w:tr w:rsidR="00BB17DD" w:rsidRPr="009E24DF" w:rsidTr="00BB17DD">
        <w:trPr>
          <w:trHeight w:val="255"/>
        </w:trPr>
        <w:tc>
          <w:tcPr>
            <w:tcW w:w="468" w:type="pct"/>
            <w:shd w:val="clear" w:color="auto" w:fill="DBE5F1" w:themeFill="accent1" w:themeFillTint="33"/>
            <w:noWrap/>
            <w:vAlign w:val="bottom"/>
            <w:hideMark/>
          </w:tcPr>
          <w:p w:rsidR="009E24DF" w:rsidRPr="009E24DF" w:rsidRDefault="009E24DF" w:rsidP="00562DB0">
            <w:pPr>
              <w:spacing w:after="0" w:line="240" w:lineRule="auto"/>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MŁAWSKI</w:t>
            </w:r>
          </w:p>
        </w:tc>
        <w:tc>
          <w:tcPr>
            <w:tcW w:w="158"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27</w:t>
            </w:r>
          </w:p>
        </w:tc>
        <w:tc>
          <w:tcPr>
            <w:tcW w:w="15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21</w:t>
            </w:r>
          </w:p>
        </w:tc>
        <w:tc>
          <w:tcPr>
            <w:tcW w:w="150"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25</w:t>
            </w:r>
          </w:p>
        </w:tc>
        <w:tc>
          <w:tcPr>
            <w:tcW w:w="150"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34</w:t>
            </w:r>
          </w:p>
        </w:tc>
        <w:tc>
          <w:tcPr>
            <w:tcW w:w="45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17</w:t>
            </w:r>
          </w:p>
        </w:tc>
        <w:tc>
          <w:tcPr>
            <w:tcW w:w="150"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19</w:t>
            </w:r>
          </w:p>
        </w:tc>
        <w:tc>
          <w:tcPr>
            <w:tcW w:w="30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7</w:t>
            </w:r>
          </w:p>
        </w:tc>
        <w:tc>
          <w:tcPr>
            <w:tcW w:w="25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35</w:t>
            </w:r>
          </w:p>
        </w:tc>
        <w:tc>
          <w:tcPr>
            <w:tcW w:w="200"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27</w:t>
            </w:r>
          </w:p>
        </w:tc>
        <w:tc>
          <w:tcPr>
            <w:tcW w:w="25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32</w:t>
            </w:r>
          </w:p>
        </w:tc>
        <w:tc>
          <w:tcPr>
            <w:tcW w:w="25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11</w:t>
            </w:r>
          </w:p>
        </w:tc>
        <w:tc>
          <w:tcPr>
            <w:tcW w:w="30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27</w:t>
            </w:r>
          </w:p>
        </w:tc>
        <w:tc>
          <w:tcPr>
            <w:tcW w:w="30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6</w:t>
            </w:r>
          </w:p>
        </w:tc>
        <w:tc>
          <w:tcPr>
            <w:tcW w:w="300"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22</w:t>
            </w:r>
          </w:p>
        </w:tc>
        <w:tc>
          <w:tcPr>
            <w:tcW w:w="25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17</w:t>
            </w:r>
          </w:p>
        </w:tc>
        <w:tc>
          <w:tcPr>
            <w:tcW w:w="30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17</w:t>
            </w:r>
          </w:p>
        </w:tc>
        <w:tc>
          <w:tcPr>
            <w:tcW w:w="250"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33</w:t>
            </w:r>
          </w:p>
        </w:tc>
        <w:tc>
          <w:tcPr>
            <w:tcW w:w="151"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2</w:t>
            </w:r>
          </w:p>
        </w:tc>
        <w:tc>
          <w:tcPr>
            <w:tcW w:w="213" w:type="pct"/>
            <w:shd w:val="clear" w:color="auto" w:fill="DBE5F1" w:themeFill="accent1" w:themeFillTint="33"/>
            <w:noWrap/>
            <w:vAlign w:val="bottom"/>
            <w:hideMark/>
          </w:tcPr>
          <w:p w:rsidR="009E24DF" w:rsidRPr="009E24DF" w:rsidRDefault="009E24DF" w:rsidP="00562DB0">
            <w:pPr>
              <w:spacing w:after="0" w:line="240" w:lineRule="auto"/>
              <w:jc w:val="center"/>
              <w:rPr>
                <w:rFonts w:ascii="Calibri" w:eastAsia="Times New Roman" w:hAnsi="Calibri" w:cs="Times New Roman"/>
                <w:b/>
                <w:bCs/>
                <w:color w:val="000000"/>
                <w:sz w:val="16"/>
                <w:szCs w:val="16"/>
              </w:rPr>
            </w:pPr>
            <w:r w:rsidRPr="009E24DF">
              <w:rPr>
                <w:rFonts w:ascii="Calibri" w:eastAsia="Times New Roman" w:hAnsi="Calibri" w:cs="Times New Roman"/>
                <w:b/>
                <w:bCs/>
                <w:color w:val="000000"/>
                <w:sz w:val="16"/>
                <w:szCs w:val="16"/>
              </w:rPr>
              <w:t>-</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nowodworski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ostrołęcki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ostrowski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otwocki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piaseczyński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płocki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płoński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pruszkowski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przasnyski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przysuski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lastRenderedPageBreak/>
              <w:t>pułtuski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radomski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siedlecki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sierpecki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sochaczewski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sokołowski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szydłowiecki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warszawski zachodni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węgrowski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wołomiński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wyszkowski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zwoleński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18</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żuromiński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33</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żyrardowski</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28</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25</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17</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20</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10</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m. Ostrołęka</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26</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29</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m. Płock</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37</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16</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13</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14</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22</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m. Radom</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34</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36</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m. Siedlce</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40</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23</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5</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38</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19</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39</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12</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7</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15</w:t>
            </w:r>
          </w:p>
        </w:tc>
      </w:tr>
      <w:tr w:rsidR="00BB17DD" w:rsidRPr="009E24DF" w:rsidTr="00BB17DD">
        <w:trPr>
          <w:trHeight w:val="240"/>
        </w:trPr>
        <w:tc>
          <w:tcPr>
            <w:tcW w:w="468" w:type="pct"/>
            <w:shd w:val="clear" w:color="auto" w:fill="auto"/>
            <w:noWrap/>
            <w:vAlign w:val="bottom"/>
            <w:hideMark/>
          </w:tcPr>
          <w:p w:rsidR="009E24DF" w:rsidRPr="009E24DF" w:rsidRDefault="009E24DF" w:rsidP="00562DB0">
            <w:pPr>
              <w:spacing w:after="0" w:line="240" w:lineRule="auto"/>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m.st. Warszawa</w:t>
            </w:r>
          </w:p>
        </w:tc>
        <w:tc>
          <w:tcPr>
            <w:tcW w:w="158"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9</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4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1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2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8</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42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3</w:t>
            </w:r>
          </w:p>
        </w:tc>
        <w:tc>
          <w:tcPr>
            <w:tcW w:w="30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2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2</w:t>
            </w:r>
          </w:p>
        </w:tc>
        <w:tc>
          <w:tcPr>
            <w:tcW w:w="30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250"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151"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c>
          <w:tcPr>
            <w:tcW w:w="213" w:type="pct"/>
            <w:shd w:val="clear" w:color="auto" w:fill="auto"/>
            <w:noWrap/>
            <w:vAlign w:val="bottom"/>
            <w:hideMark/>
          </w:tcPr>
          <w:p w:rsidR="009E24DF" w:rsidRPr="009E24DF" w:rsidRDefault="009E24DF" w:rsidP="00562DB0">
            <w:pPr>
              <w:spacing w:after="0" w:line="240" w:lineRule="auto"/>
              <w:jc w:val="center"/>
              <w:rPr>
                <w:rFonts w:ascii="Calibri" w:eastAsia="Times New Roman" w:hAnsi="Calibri" w:cs="Times New Roman"/>
                <w:color w:val="000000"/>
                <w:sz w:val="16"/>
                <w:szCs w:val="16"/>
              </w:rPr>
            </w:pPr>
            <w:r w:rsidRPr="009E24DF">
              <w:rPr>
                <w:rFonts w:ascii="Calibri" w:eastAsia="Times New Roman" w:hAnsi="Calibri" w:cs="Times New Roman"/>
                <w:color w:val="000000"/>
                <w:sz w:val="16"/>
                <w:szCs w:val="16"/>
              </w:rPr>
              <w:t>1</w:t>
            </w:r>
          </w:p>
        </w:tc>
      </w:tr>
      <w:tr w:rsidR="00BB17DD" w:rsidRPr="009E24DF" w:rsidTr="00BB17DD">
        <w:trPr>
          <w:trHeight w:val="240"/>
        </w:trPr>
        <w:tc>
          <w:tcPr>
            <w:tcW w:w="468" w:type="pct"/>
            <w:shd w:val="clear" w:color="auto" w:fill="auto"/>
            <w:noWrap/>
            <w:vAlign w:val="bottom"/>
          </w:tcPr>
          <w:p w:rsidR="009E24DF" w:rsidRPr="009E24DF" w:rsidRDefault="009E24DF" w:rsidP="00562DB0">
            <w:pPr>
              <w:spacing w:after="0" w:line="240" w:lineRule="auto"/>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POLSKA</w:t>
            </w:r>
          </w:p>
        </w:tc>
        <w:tc>
          <w:tcPr>
            <w:tcW w:w="158"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123</w:t>
            </w:r>
          </w:p>
        </w:tc>
        <w:tc>
          <w:tcPr>
            <w:tcW w:w="15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107</w:t>
            </w:r>
          </w:p>
        </w:tc>
        <w:tc>
          <w:tcPr>
            <w:tcW w:w="150"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w:t>
            </w:r>
          </w:p>
        </w:tc>
        <w:tc>
          <w:tcPr>
            <w:tcW w:w="150"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w:t>
            </w:r>
          </w:p>
        </w:tc>
        <w:tc>
          <w:tcPr>
            <w:tcW w:w="45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w:t>
            </w:r>
          </w:p>
        </w:tc>
        <w:tc>
          <w:tcPr>
            <w:tcW w:w="150"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w:t>
            </w:r>
          </w:p>
        </w:tc>
        <w:tc>
          <w:tcPr>
            <w:tcW w:w="30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w:t>
            </w:r>
          </w:p>
        </w:tc>
        <w:tc>
          <w:tcPr>
            <w:tcW w:w="25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168</w:t>
            </w:r>
          </w:p>
        </w:tc>
        <w:tc>
          <w:tcPr>
            <w:tcW w:w="200"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7039</w:t>
            </w:r>
          </w:p>
        </w:tc>
        <w:tc>
          <w:tcPr>
            <w:tcW w:w="25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57 mln</w:t>
            </w:r>
          </w:p>
        </w:tc>
        <w:tc>
          <w:tcPr>
            <w:tcW w:w="25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34</w:t>
            </w:r>
          </w:p>
        </w:tc>
        <w:tc>
          <w:tcPr>
            <w:tcW w:w="30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106</w:t>
            </w:r>
          </w:p>
        </w:tc>
        <w:tc>
          <w:tcPr>
            <w:tcW w:w="30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88</w:t>
            </w:r>
          </w:p>
        </w:tc>
        <w:tc>
          <w:tcPr>
            <w:tcW w:w="300"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63</w:t>
            </w:r>
          </w:p>
        </w:tc>
        <w:tc>
          <w:tcPr>
            <w:tcW w:w="25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52</w:t>
            </w:r>
          </w:p>
        </w:tc>
        <w:tc>
          <w:tcPr>
            <w:tcW w:w="30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11,8</w:t>
            </w:r>
          </w:p>
        </w:tc>
        <w:tc>
          <w:tcPr>
            <w:tcW w:w="250"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1004</w:t>
            </w:r>
          </w:p>
        </w:tc>
        <w:tc>
          <w:tcPr>
            <w:tcW w:w="151"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w:t>
            </w:r>
          </w:p>
        </w:tc>
        <w:tc>
          <w:tcPr>
            <w:tcW w:w="213" w:type="pct"/>
            <w:shd w:val="clear" w:color="auto" w:fill="auto"/>
            <w:noWrap/>
            <w:vAlign w:val="bottom"/>
          </w:tcPr>
          <w:p w:rsidR="009E24DF" w:rsidRPr="009E24DF" w:rsidRDefault="009E24DF" w:rsidP="00562DB0">
            <w:pPr>
              <w:spacing w:after="0" w:line="240" w:lineRule="auto"/>
              <w:jc w:val="center"/>
              <w:rPr>
                <w:rFonts w:ascii="Calibri" w:eastAsia="Times New Roman" w:hAnsi="Calibri" w:cs="Times New Roman"/>
                <w:b/>
                <w:color w:val="4F81BD" w:themeColor="accent1"/>
                <w:sz w:val="16"/>
                <w:szCs w:val="16"/>
              </w:rPr>
            </w:pPr>
            <w:r w:rsidRPr="009E24DF">
              <w:rPr>
                <w:rFonts w:ascii="Calibri" w:eastAsia="Times New Roman" w:hAnsi="Calibri" w:cs="Times New Roman"/>
                <w:b/>
                <w:color w:val="4F81BD" w:themeColor="accent1"/>
                <w:sz w:val="16"/>
                <w:szCs w:val="16"/>
              </w:rPr>
              <w:t>29522</w:t>
            </w:r>
          </w:p>
        </w:tc>
      </w:tr>
    </w:tbl>
    <w:p w:rsidR="009E24DF" w:rsidRPr="00F34E9A" w:rsidRDefault="009E24DF" w:rsidP="009E24DF">
      <w:pPr>
        <w:spacing w:after="0" w:line="240" w:lineRule="auto"/>
        <w:rPr>
          <w:sz w:val="16"/>
          <w:szCs w:val="16"/>
        </w:rPr>
      </w:pPr>
      <w:r w:rsidRPr="009E24DF">
        <w:rPr>
          <w:i/>
          <w:sz w:val="14"/>
          <w:szCs w:val="14"/>
        </w:rPr>
        <w:t>a</w:t>
      </w:r>
      <w:r w:rsidRPr="009E24DF">
        <w:rPr>
          <w:sz w:val="14"/>
          <w:szCs w:val="14"/>
        </w:rPr>
        <w:t xml:space="preserve">  </w:t>
      </w:r>
      <w:r w:rsidRPr="00F34E9A">
        <w:rPr>
          <w:sz w:val="16"/>
          <w:szCs w:val="16"/>
        </w:rPr>
        <w:t>Najmniejsza wartość została oznaczona jako lokata 1, natomiast największa - jako ostatnia lokata spośród zestawionych jednostek;</w:t>
      </w:r>
    </w:p>
    <w:p w:rsidR="009E24DF" w:rsidRPr="00F34E9A" w:rsidRDefault="009E24DF" w:rsidP="009E24DF">
      <w:pPr>
        <w:spacing w:after="0" w:line="240" w:lineRule="auto"/>
        <w:rPr>
          <w:sz w:val="16"/>
          <w:szCs w:val="16"/>
        </w:rPr>
      </w:pPr>
      <w:r w:rsidRPr="00F34E9A">
        <w:rPr>
          <w:sz w:val="16"/>
          <w:szCs w:val="16"/>
        </w:rPr>
        <w:t>b  Dane dotyczą podmiotów gospodarczych, w których liczba pracujących przekracza 9 osób;</w:t>
      </w:r>
    </w:p>
    <w:p w:rsidR="009E24DF" w:rsidRPr="00F34E9A" w:rsidRDefault="009E24DF" w:rsidP="009E24DF">
      <w:pPr>
        <w:spacing w:after="0" w:line="240" w:lineRule="auto"/>
        <w:rPr>
          <w:sz w:val="16"/>
          <w:szCs w:val="16"/>
        </w:rPr>
      </w:pPr>
    </w:p>
    <w:tbl>
      <w:tblPr>
        <w:tblW w:w="5660" w:type="dxa"/>
        <w:tblInd w:w="55" w:type="dxa"/>
        <w:tblCellMar>
          <w:left w:w="70" w:type="dxa"/>
          <w:right w:w="70" w:type="dxa"/>
        </w:tblCellMar>
        <w:tblLook w:val="04A0" w:firstRow="1" w:lastRow="0" w:firstColumn="1" w:lastColumn="0" w:noHBand="0" w:noVBand="1"/>
      </w:tblPr>
      <w:tblGrid>
        <w:gridCol w:w="640"/>
        <w:gridCol w:w="5020"/>
      </w:tblGrid>
      <w:tr w:rsidR="009E24DF" w:rsidRPr="00F34E9A" w:rsidTr="009E24DF">
        <w:trPr>
          <w:trHeight w:val="255"/>
        </w:trPr>
        <w:tc>
          <w:tcPr>
            <w:tcW w:w="64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9E24DF" w:rsidRPr="00F34E9A" w:rsidRDefault="009E24DF" w:rsidP="00562DB0">
            <w:pPr>
              <w:spacing w:after="0" w:line="240" w:lineRule="auto"/>
              <w:jc w:val="right"/>
              <w:rPr>
                <w:rFonts w:ascii="Calibri" w:eastAsia="Times New Roman" w:hAnsi="Calibri" w:cs="Times New Roman"/>
                <w:b/>
                <w:bCs/>
                <w:color w:val="000000"/>
                <w:sz w:val="16"/>
                <w:szCs w:val="16"/>
              </w:rPr>
            </w:pPr>
            <w:r w:rsidRPr="00F34E9A">
              <w:rPr>
                <w:rFonts w:ascii="Calibri" w:eastAsia="Times New Roman" w:hAnsi="Calibri" w:cs="Times New Roman"/>
                <w:b/>
                <w:bCs/>
                <w:color w:val="000000"/>
                <w:sz w:val="16"/>
                <w:szCs w:val="16"/>
              </w:rPr>
              <w:t>39</w:t>
            </w:r>
          </w:p>
        </w:tc>
        <w:tc>
          <w:tcPr>
            <w:tcW w:w="5020" w:type="dxa"/>
            <w:tcBorders>
              <w:top w:val="nil"/>
              <w:left w:val="nil"/>
              <w:bottom w:val="nil"/>
              <w:right w:val="nil"/>
            </w:tcBorders>
            <w:shd w:val="clear" w:color="auto" w:fill="auto"/>
            <w:noWrap/>
            <w:vAlign w:val="bottom"/>
            <w:hideMark/>
          </w:tcPr>
          <w:p w:rsidR="009E24DF" w:rsidRPr="00F34E9A" w:rsidRDefault="009E24DF" w:rsidP="00562DB0">
            <w:pPr>
              <w:spacing w:after="0" w:line="240" w:lineRule="auto"/>
              <w:rPr>
                <w:rFonts w:ascii="Calibri" w:eastAsia="Times New Roman" w:hAnsi="Calibri" w:cs="Times New Roman"/>
                <w:color w:val="000000"/>
                <w:sz w:val="16"/>
                <w:szCs w:val="16"/>
              </w:rPr>
            </w:pPr>
            <w:r w:rsidRPr="00F34E9A">
              <w:rPr>
                <w:rFonts w:ascii="Calibri" w:eastAsia="Times New Roman" w:hAnsi="Calibri" w:cs="Times New Roman"/>
                <w:color w:val="000000"/>
                <w:sz w:val="16"/>
                <w:szCs w:val="16"/>
              </w:rPr>
              <w:t>Lokata powiatu mławskiego w województwie mazowieckim</w:t>
            </w:r>
          </w:p>
        </w:tc>
      </w:tr>
    </w:tbl>
    <w:p w:rsidR="00031840" w:rsidRDefault="00031840" w:rsidP="009E24DF">
      <w:pPr>
        <w:pStyle w:val="Nagwek2"/>
        <w:keepNext w:val="0"/>
        <w:keepLines w:val="0"/>
        <w:pageBreakBefore/>
        <w:rPr>
          <w:rFonts w:asciiTheme="minorHAnsi" w:hAnsiTheme="minorHAnsi"/>
          <w:sz w:val="24"/>
          <w:szCs w:val="24"/>
        </w:rPr>
        <w:sectPr w:rsidR="00031840" w:rsidSect="00D908B4">
          <w:pgSz w:w="16838" w:h="11906" w:orient="landscape"/>
          <w:pgMar w:top="1418" w:right="1418" w:bottom="1418" w:left="1418" w:header="709" w:footer="709" w:gutter="0"/>
          <w:cols w:space="708"/>
          <w:docGrid w:linePitch="360"/>
        </w:sectPr>
      </w:pPr>
    </w:p>
    <w:p w:rsidR="00B60BB7" w:rsidRPr="00903F27" w:rsidRDefault="00B60BB7" w:rsidP="00DA13AE">
      <w:pPr>
        <w:pStyle w:val="Nagwek2"/>
        <w:keepNext w:val="0"/>
        <w:keepLines w:val="0"/>
        <w:pageBreakBefore/>
        <w:numPr>
          <w:ilvl w:val="1"/>
          <w:numId w:val="14"/>
        </w:numPr>
        <w:rPr>
          <w:rFonts w:asciiTheme="minorHAnsi" w:hAnsiTheme="minorHAnsi"/>
          <w:sz w:val="24"/>
          <w:szCs w:val="24"/>
        </w:rPr>
      </w:pPr>
      <w:bookmarkStart w:id="111" w:name="_Toc373325834"/>
      <w:bookmarkStart w:id="112" w:name="_Toc374509040"/>
      <w:r w:rsidRPr="00903F27">
        <w:rPr>
          <w:rFonts w:asciiTheme="minorHAnsi" w:hAnsiTheme="minorHAnsi"/>
          <w:sz w:val="24"/>
          <w:szCs w:val="24"/>
        </w:rPr>
        <w:lastRenderedPageBreak/>
        <w:t>Sieć osadnicza</w:t>
      </w:r>
      <w:bookmarkEnd w:id="105"/>
      <w:bookmarkEnd w:id="111"/>
      <w:bookmarkEnd w:id="112"/>
    </w:p>
    <w:p w:rsidR="00F34E9A" w:rsidRDefault="00F34E9A" w:rsidP="00876693">
      <w:pPr>
        <w:spacing w:after="0"/>
        <w:jc w:val="both"/>
        <w:rPr>
          <w:sz w:val="20"/>
          <w:szCs w:val="20"/>
        </w:rPr>
      </w:pPr>
    </w:p>
    <w:p w:rsidR="004B3D4C" w:rsidRPr="00F34E9A" w:rsidRDefault="00876693" w:rsidP="00876693">
      <w:pPr>
        <w:spacing w:after="0"/>
        <w:jc w:val="both"/>
      </w:pPr>
      <w:r w:rsidRPr="00F34E9A">
        <w:t xml:space="preserve">Tereny dzisiejszego powiatu mławskiego były zamieszkane już w epoce kamienia i brązu, o czym świadczą wykopaliska archeologiczne. We wczesnym średniowieczu tereny te leżące na granicy </w:t>
      </w:r>
      <w:r w:rsidR="00F34E9A">
        <w:br/>
      </w:r>
      <w:r w:rsidRPr="00F34E9A">
        <w:t>z plemionami Prusów były pod panowaniem królów i książąt polskich. W XIII-XV w. znajdowały się</w:t>
      </w:r>
      <w:r w:rsidR="00F34E9A">
        <w:t xml:space="preserve"> we władaniu książąt płockich. </w:t>
      </w:r>
      <w:r w:rsidRPr="00F34E9A">
        <w:t xml:space="preserve">W tym okresie niektóre osady otrzymywały prawa miejskie, np. Szreńsk </w:t>
      </w:r>
      <w:r w:rsidR="003E4DAC">
        <w:br/>
      </w:r>
      <w:r w:rsidRPr="00F34E9A">
        <w:t xml:space="preserve">w 1383 r. czy Radzanów w 1400 r. </w:t>
      </w:r>
      <w:r w:rsidR="004C3BAC" w:rsidRPr="00F34E9A">
        <w:t xml:space="preserve">Mława otrzymała prawa miejskie w 1429 r., z rąk książąt mazowieckich. </w:t>
      </w:r>
      <w:r w:rsidRPr="00F34E9A">
        <w:t xml:space="preserve">Najstarsze wzmianki w źródłach pisanych na temat terytorium obejmującego powiat mławski sięgają początku XV w. </w:t>
      </w:r>
      <w:r w:rsidR="004B3D4C" w:rsidRPr="00F34E9A">
        <w:t xml:space="preserve">W dokumencie zwanym „dokumentem lokacyjnym” odnoszącym się do miasta Mławy, spisanym po łacinie w dniu 13 lipca 1429 r., dowiadujemy się, że trzej książęta mazowieccy: Ziemowit, Kazimierz i Władysław nadali przywilej na założenie miasta Mława. </w:t>
      </w:r>
    </w:p>
    <w:p w:rsidR="00EC0BBC" w:rsidRPr="00F34E9A" w:rsidRDefault="00EC0BBC" w:rsidP="00876693">
      <w:pPr>
        <w:spacing w:after="0"/>
        <w:jc w:val="both"/>
      </w:pPr>
      <w:r w:rsidRPr="00F34E9A">
        <w:t xml:space="preserve">Wiek XVI był okresem szybkiego rozwoju ośrodków osadniczych Ziemi </w:t>
      </w:r>
      <w:proofErr w:type="spellStart"/>
      <w:r w:rsidRPr="00F34E9A">
        <w:t>Zawkrzeńskiej</w:t>
      </w:r>
      <w:proofErr w:type="spellEnd"/>
      <w:r w:rsidRPr="00F34E9A">
        <w:t xml:space="preserve">. </w:t>
      </w:r>
      <w:r w:rsidR="00876693" w:rsidRPr="00F34E9A">
        <w:t xml:space="preserve">W 1564 r. miasto Mława liczyło już ok. 2,5 tys. mieszkańców. </w:t>
      </w:r>
      <w:r w:rsidR="004C3BAC" w:rsidRPr="00F34E9A">
        <w:t xml:space="preserve">Położenie przy szlaku handlowym i liczne przywileje nadawane miastu sprzyjały rozwojowi. </w:t>
      </w:r>
    </w:p>
    <w:p w:rsidR="004C3BAC" w:rsidRPr="00F34E9A" w:rsidRDefault="004C3BAC" w:rsidP="00876693">
      <w:pPr>
        <w:spacing w:after="0"/>
        <w:jc w:val="both"/>
      </w:pPr>
      <w:r w:rsidRPr="00F34E9A">
        <w:t xml:space="preserve">Od początki XVII w. zaczął się powolny upadek gospodarczy terenów wchodzących w skład dzisiejszego powiatu mławskiego. Katastrofą był najazd szwedzki, który przyspieszył ten upadek. </w:t>
      </w:r>
    </w:p>
    <w:p w:rsidR="004C3BAC" w:rsidRPr="00F34E9A" w:rsidRDefault="00876693" w:rsidP="00876693">
      <w:pPr>
        <w:spacing w:after="0"/>
        <w:jc w:val="both"/>
      </w:pPr>
      <w:r w:rsidRPr="00F34E9A">
        <w:t xml:space="preserve">Po drugim rozbiorze Polski obszar dzisiejszego powiatu mławskiego dostał się pod panowanie pruskie </w:t>
      </w:r>
      <w:r w:rsidR="004C3BAC" w:rsidRPr="00F34E9A">
        <w:br/>
      </w:r>
      <w:r w:rsidRPr="00F34E9A">
        <w:t xml:space="preserve">i rosyjskie. </w:t>
      </w:r>
      <w:r w:rsidR="004C3BAC" w:rsidRPr="00F34E9A">
        <w:t xml:space="preserve">Dzięki korzystnemu nadgranicznemu położeniu, miasto Mława stało się ważnym ośrodkiem handlu zbożem, wełną i rybami. </w:t>
      </w:r>
      <w:r w:rsidR="00626016" w:rsidRPr="00F34E9A">
        <w:t xml:space="preserve">Handlowy niegdyś charakter miasta znalazł odbicie </w:t>
      </w:r>
      <w:r w:rsidR="00CD3344">
        <w:br/>
      </w:r>
      <w:r w:rsidR="00626016" w:rsidRPr="00F34E9A">
        <w:t xml:space="preserve">w trzech placach targowych. Graniczne położenie miasta wpłynęło także na rozwój komunikacji pocztowej. </w:t>
      </w:r>
    </w:p>
    <w:p w:rsidR="00323A9B" w:rsidRPr="00F34E9A" w:rsidRDefault="004C3BAC" w:rsidP="00876693">
      <w:pPr>
        <w:spacing w:after="0"/>
        <w:jc w:val="both"/>
      </w:pPr>
      <w:r w:rsidRPr="00F34E9A">
        <w:t xml:space="preserve">Uruchomienie kolei nadwiślańskiej pod koniec XIX w. otworzyło przed powiatem mławskim perspektywy rozwoju. W 1877 r. powstało w Mławie kolejowe przejście graniczne do Niemiec. W tym samym czasie powstała komora celna i warsztaty, które wpłynęły bardzo korzystnie na ożywienie gospodarcze i kulturalne miasta i okolic. </w:t>
      </w:r>
    </w:p>
    <w:p w:rsidR="004C3BAC" w:rsidRPr="00F34E9A" w:rsidRDefault="00256910" w:rsidP="00876693">
      <w:pPr>
        <w:spacing w:after="0"/>
        <w:jc w:val="both"/>
      </w:pPr>
      <w:r w:rsidRPr="00F34E9A">
        <w:t xml:space="preserve">Na początku XX w. Mława liczyła już blisko około 20 tys. mieszkańców i była jednym </w:t>
      </w:r>
      <w:r w:rsidR="004C3BAC" w:rsidRPr="00F34E9A">
        <w:br/>
      </w:r>
      <w:r w:rsidRPr="00F34E9A">
        <w:t xml:space="preserve">z najatrakcyjniejszych miast na </w:t>
      </w:r>
      <w:r w:rsidR="004C3BAC" w:rsidRPr="00F34E9A">
        <w:t>p</w:t>
      </w:r>
      <w:r w:rsidRPr="00F34E9A">
        <w:t xml:space="preserve">ółnocnym Mazowszu. </w:t>
      </w:r>
    </w:p>
    <w:p w:rsidR="00323A9B" w:rsidRPr="00F34E9A" w:rsidRDefault="00256910" w:rsidP="00876693">
      <w:pPr>
        <w:spacing w:after="0"/>
        <w:jc w:val="both"/>
      </w:pPr>
      <w:r w:rsidRPr="00F34E9A">
        <w:t xml:space="preserve">Pierwsze dni II wojny  światowej przeszły do historii jako „dni chwały” żołnierzy polskich, broniących mieszkańców powiatu. 20 Dywizja Piechoty Armii „Modlin” broniła najkrótszej drogi do stolicy, stawiając opór przeważającym siłom niemieckim. Mława okupiła to znacznymi zniszczeniami, </w:t>
      </w:r>
      <w:r w:rsidR="00CD3344">
        <w:br/>
      </w:r>
      <w:r w:rsidRPr="00F34E9A">
        <w:t xml:space="preserve">w gruzach legło 65% zabudowy miasta. Ludność powiatu poddano eksterminacji, zginęło ponad 11 tys. osób. </w:t>
      </w:r>
    </w:p>
    <w:p w:rsidR="00B60BB7" w:rsidRPr="00F34E9A" w:rsidRDefault="00256910" w:rsidP="00876693">
      <w:pPr>
        <w:spacing w:after="0"/>
        <w:jc w:val="both"/>
      </w:pPr>
      <w:r w:rsidRPr="00F34E9A">
        <w:t xml:space="preserve">Po II wojnie światowej powiat mławski istniał w granicach województwa warszawskiego, później ciechanowskiego. Od dnia 1 stycznia 1999 r. funkcjonuje jako lokalna wspólnota samorządowa pod nazwą </w:t>
      </w:r>
      <w:r w:rsidR="004C3BAC" w:rsidRPr="00F34E9A">
        <w:t>p</w:t>
      </w:r>
      <w:r w:rsidRPr="00F34E9A">
        <w:t xml:space="preserve">owiat </w:t>
      </w:r>
      <w:r w:rsidR="004C3BAC" w:rsidRPr="00F34E9A">
        <w:t>m</w:t>
      </w:r>
      <w:r w:rsidRPr="00F34E9A">
        <w:t>ławski.</w:t>
      </w:r>
    </w:p>
    <w:p w:rsidR="00031840" w:rsidRPr="00F34E9A" w:rsidRDefault="00031840" w:rsidP="00876693">
      <w:pPr>
        <w:spacing w:after="0"/>
        <w:jc w:val="both"/>
      </w:pPr>
    </w:p>
    <w:p w:rsidR="00323A9B" w:rsidRPr="00F34E9A" w:rsidRDefault="00323A9B" w:rsidP="00AC531C">
      <w:pPr>
        <w:pStyle w:val="NormalnyWeb"/>
        <w:spacing w:before="0" w:beforeAutospacing="0" w:after="0" w:afterAutospacing="0" w:line="276" w:lineRule="auto"/>
        <w:jc w:val="both"/>
        <w:rPr>
          <w:rFonts w:asciiTheme="minorHAnsi" w:hAnsiTheme="minorHAnsi"/>
          <w:sz w:val="22"/>
          <w:szCs w:val="22"/>
        </w:rPr>
      </w:pPr>
      <w:r w:rsidRPr="00F34E9A">
        <w:rPr>
          <w:rFonts w:asciiTheme="minorHAnsi" w:hAnsiTheme="minorHAnsi"/>
          <w:sz w:val="22"/>
          <w:szCs w:val="22"/>
        </w:rPr>
        <w:t>W skład powiatu mł</w:t>
      </w:r>
      <w:r w:rsidR="00AC531C">
        <w:rPr>
          <w:rFonts w:asciiTheme="minorHAnsi" w:hAnsiTheme="minorHAnsi"/>
          <w:sz w:val="22"/>
          <w:szCs w:val="22"/>
        </w:rPr>
        <w:t>awskiego wchodzi 10 gmin, w tym gmina</w:t>
      </w:r>
      <w:r w:rsidRPr="00F34E9A">
        <w:rPr>
          <w:rFonts w:asciiTheme="minorHAnsi" w:hAnsiTheme="minorHAnsi"/>
          <w:sz w:val="22"/>
          <w:szCs w:val="22"/>
        </w:rPr>
        <w:t xml:space="preserve"> miejska</w:t>
      </w:r>
      <w:r w:rsidR="00AC531C">
        <w:rPr>
          <w:rFonts w:asciiTheme="minorHAnsi" w:hAnsiTheme="minorHAnsi"/>
          <w:sz w:val="22"/>
          <w:szCs w:val="22"/>
        </w:rPr>
        <w:t xml:space="preserve"> Mława</w:t>
      </w:r>
      <w:r w:rsidRPr="00F34E9A">
        <w:rPr>
          <w:rFonts w:asciiTheme="minorHAnsi" w:hAnsiTheme="minorHAnsi"/>
          <w:sz w:val="22"/>
          <w:szCs w:val="22"/>
        </w:rPr>
        <w:t xml:space="preserve"> i 9 wiejskich:</w:t>
      </w:r>
      <w:r w:rsidR="00AC531C">
        <w:rPr>
          <w:rFonts w:asciiTheme="minorHAnsi" w:hAnsiTheme="minorHAnsi"/>
          <w:sz w:val="22"/>
          <w:szCs w:val="22"/>
        </w:rPr>
        <w:t xml:space="preserve"> </w:t>
      </w:r>
      <w:r w:rsidRPr="00F34E9A">
        <w:rPr>
          <w:rFonts w:asciiTheme="minorHAnsi" w:hAnsiTheme="minorHAnsi"/>
          <w:sz w:val="22"/>
          <w:szCs w:val="22"/>
        </w:rPr>
        <w:t>Dzierzgowo, Lipowiec Kościelny, Radzanów, Strzegowo, Stupsk, Szreńsk, Szydłowo, Wieczfnia Kościelna, Wiśniewo.</w:t>
      </w:r>
    </w:p>
    <w:p w:rsidR="00B60BB7" w:rsidRPr="00F34E9A" w:rsidRDefault="00323A9B" w:rsidP="00323A9B">
      <w:pPr>
        <w:pStyle w:val="NormalnyWeb"/>
        <w:spacing w:before="0" w:beforeAutospacing="0" w:after="0" w:afterAutospacing="0" w:line="276" w:lineRule="auto"/>
        <w:jc w:val="both"/>
        <w:rPr>
          <w:rFonts w:asciiTheme="minorHAnsi" w:hAnsiTheme="minorHAnsi"/>
          <w:sz w:val="22"/>
          <w:szCs w:val="22"/>
        </w:rPr>
      </w:pPr>
      <w:r w:rsidRPr="00F34E9A">
        <w:rPr>
          <w:rFonts w:asciiTheme="minorHAnsi" w:hAnsiTheme="minorHAnsi"/>
          <w:sz w:val="22"/>
          <w:szCs w:val="22"/>
        </w:rPr>
        <w:t>Gminy są wspólnotami samorządowymi i nie podlegają administracyjnie powiatowi mławskiemu. Samorządy te są wzajemnie niezależne i wykonują swoje zadania według ustawowo określonych kompetencji.</w:t>
      </w:r>
    </w:p>
    <w:p w:rsidR="00323A9B" w:rsidRPr="00F34E9A" w:rsidRDefault="00323A9B" w:rsidP="00323A9B">
      <w:pPr>
        <w:pStyle w:val="NormalnyWeb"/>
        <w:spacing w:before="0" w:beforeAutospacing="0" w:after="0" w:afterAutospacing="0" w:line="276" w:lineRule="auto"/>
        <w:jc w:val="both"/>
        <w:rPr>
          <w:rFonts w:asciiTheme="minorHAnsi" w:hAnsiTheme="minorHAnsi"/>
          <w:sz w:val="22"/>
          <w:szCs w:val="22"/>
        </w:rPr>
      </w:pPr>
    </w:p>
    <w:p w:rsidR="00AB3D5F" w:rsidRPr="00F34E9A" w:rsidRDefault="00813CC8" w:rsidP="00323A9B">
      <w:pPr>
        <w:jc w:val="both"/>
      </w:pPr>
      <w:r w:rsidRPr="00F34E9A">
        <w:lastRenderedPageBreak/>
        <w:t xml:space="preserve">Sieć osadniczą powiatu mławskiego tworzy </w:t>
      </w:r>
      <w:r w:rsidR="00174F94" w:rsidRPr="00F34E9A">
        <w:t>1 miasto, 2</w:t>
      </w:r>
      <w:r w:rsidR="005E6D1C">
        <w:t>3</w:t>
      </w:r>
      <w:r w:rsidR="00174F94" w:rsidRPr="00F34E9A">
        <w:t>7 miejscowości wiejskich, w tym 217 sołectw oraz 20 miejscowości pozostałych.</w:t>
      </w:r>
    </w:p>
    <w:p w:rsidR="00AB3D5F" w:rsidRPr="00F34E9A" w:rsidRDefault="00AB3D5F" w:rsidP="00F34E9A">
      <w:pPr>
        <w:pStyle w:val="Legenda"/>
        <w:rPr>
          <w:rFonts w:asciiTheme="minorHAnsi" w:hAnsiTheme="minorHAnsi"/>
          <w:b/>
          <w:sz w:val="20"/>
          <w:szCs w:val="20"/>
        </w:rPr>
      </w:pPr>
      <w:bookmarkStart w:id="113" w:name="_Toc373325394"/>
      <w:bookmarkStart w:id="114" w:name="_Toc373325458"/>
      <w:r w:rsidRPr="00F34E9A">
        <w:rPr>
          <w:rFonts w:asciiTheme="minorHAnsi" w:hAnsiTheme="minorHAnsi"/>
          <w:b/>
          <w:sz w:val="20"/>
          <w:szCs w:val="20"/>
        </w:rPr>
        <w:t xml:space="preserve">Rysunek </w:t>
      </w:r>
      <w:r w:rsidR="00C401D0" w:rsidRPr="00F34E9A">
        <w:rPr>
          <w:rFonts w:asciiTheme="minorHAnsi" w:hAnsiTheme="minorHAnsi"/>
          <w:b/>
          <w:sz w:val="20"/>
          <w:szCs w:val="20"/>
        </w:rPr>
        <w:fldChar w:fldCharType="begin"/>
      </w:r>
      <w:r w:rsidRPr="00F34E9A">
        <w:rPr>
          <w:rFonts w:asciiTheme="minorHAnsi" w:hAnsiTheme="minorHAnsi"/>
          <w:b/>
          <w:sz w:val="20"/>
          <w:szCs w:val="20"/>
        </w:rPr>
        <w:instrText xml:space="preserve"> SEQ Rysunek \* ARABIC </w:instrText>
      </w:r>
      <w:r w:rsidR="00C401D0" w:rsidRPr="00F34E9A">
        <w:rPr>
          <w:rFonts w:asciiTheme="minorHAnsi" w:hAnsiTheme="minorHAnsi"/>
          <w:b/>
          <w:sz w:val="20"/>
          <w:szCs w:val="20"/>
        </w:rPr>
        <w:fldChar w:fldCharType="separate"/>
      </w:r>
      <w:r w:rsidR="008D2B13">
        <w:rPr>
          <w:rFonts w:asciiTheme="minorHAnsi" w:hAnsiTheme="minorHAnsi"/>
          <w:b/>
          <w:noProof/>
          <w:sz w:val="20"/>
          <w:szCs w:val="20"/>
        </w:rPr>
        <w:t>4</w:t>
      </w:r>
      <w:r w:rsidR="00C401D0" w:rsidRPr="00F34E9A">
        <w:rPr>
          <w:rFonts w:asciiTheme="minorHAnsi" w:hAnsiTheme="minorHAnsi"/>
          <w:b/>
          <w:sz w:val="20"/>
          <w:szCs w:val="20"/>
        </w:rPr>
        <w:fldChar w:fldCharType="end"/>
      </w:r>
      <w:r w:rsidRPr="00F34E9A">
        <w:rPr>
          <w:rFonts w:asciiTheme="minorHAnsi" w:hAnsiTheme="minorHAnsi"/>
          <w:b/>
          <w:sz w:val="20"/>
          <w:szCs w:val="20"/>
        </w:rPr>
        <w:t xml:space="preserve"> Identyfikacja obszarów miejskich i wiejskich na terenie powiatu mławskiego</w:t>
      </w:r>
      <w:bookmarkEnd w:id="113"/>
      <w:bookmarkEnd w:id="114"/>
    </w:p>
    <w:p w:rsidR="00AB3D5F" w:rsidRDefault="00AB3D5F" w:rsidP="00AB3D5F">
      <w:pPr>
        <w:pStyle w:val="NormalnyWeb"/>
        <w:spacing w:before="0" w:beforeAutospacing="0" w:after="0" w:afterAutospacing="0" w:line="276" w:lineRule="auto"/>
        <w:jc w:val="both"/>
        <w:rPr>
          <w:rFonts w:asciiTheme="minorHAnsi" w:hAnsiTheme="minorHAnsi"/>
          <w:sz w:val="20"/>
          <w:szCs w:val="20"/>
        </w:rPr>
      </w:pPr>
      <w:r>
        <w:rPr>
          <w:noProof/>
        </w:rPr>
        <w:drawing>
          <wp:inline distT="0" distB="0" distL="0" distR="0" wp14:anchorId="3C146FBC" wp14:editId="770F4667">
            <wp:extent cx="2267557" cy="2551002"/>
            <wp:effectExtent l="38100" t="19050" r="18443" b="20748"/>
            <wp:docPr id="11" name="Obraz 11" descr="C:\Users\Joanna Kierzkowska\AppData\Local\Microsoft\Windows\Temporary Internet Files\Content.Word\Nowy obraz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 Kierzkowska\AppData\Local\Microsoft\Windows\Temporary Internet Files\Content.Word\Nowy obraz (2).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7557" cy="2551002"/>
                    </a:xfrm>
                    <a:prstGeom prst="rect">
                      <a:avLst/>
                    </a:prstGeom>
                    <a:noFill/>
                    <a:ln>
                      <a:solidFill>
                        <a:schemeClr val="accent3"/>
                      </a:solidFill>
                    </a:ln>
                  </pic:spPr>
                </pic:pic>
              </a:graphicData>
            </a:graphic>
          </wp:inline>
        </w:drawing>
      </w:r>
    </w:p>
    <w:p w:rsidR="00174F94" w:rsidRPr="00F34E9A" w:rsidRDefault="00AB3D5F" w:rsidP="00AB3D5F">
      <w:pPr>
        <w:pStyle w:val="NormalnyWeb"/>
        <w:spacing w:before="0" w:beforeAutospacing="0" w:after="0" w:afterAutospacing="0" w:line="276" w:lineRule="auto"/>
        <w:jc w:val="both"/>
        <w:rPr>
          <w:rFonts w:asciiTheme="minorHAnsi" w:hAnsiTheme="minorHAnsi"/>
          <w:sz w:val="16"/>
          <w:szCs w:val="16"/>
        </w:rPr>
      </w:pPr>
      <w:r w:rsidRPr="00F34E9A">
        <w:rPr>
          <w:rFonts w:asciiTheme="minorHAnsi" w:hAnsiTheme="minorHAnsi"/>
          <w:sz w:val="16"/>
          <w:szCs w:val="16"/>
        </w:rPr>
        <w:t xml:space="preserve">Źródło: </w:t>
      </w:r>
      <w:r w:rsidRPr="00F34E9A">
        <w:rPr>
          <w:rFonts w:asciiTheme="minorHAnsi" w:hAnsiTheme="minorHAnsi"/>
          <w:i/>
          <w:sz w:val="16"/>
          <w:szCs w:val="16"/>
        </w:rPr>
        <w:t>http://www.trendyrozwojowemazowsza.pl</w:t>
      </w:r>
    </w:p>
    <w:p w:rsidR="00562DB0" w:rsidRPr="00562DB0" w:rsidRDefault="00562DB0" w:rsidP="00A962AE">
      <w:pPr>
        <w:jc w:val="both"/>
        <w:rPr>
          <w:rFonts w:eastAsia="Times New Roman" w:cs="Times New Roman"/>
          <w:sz w:val="16"/>
          <w:szCs w:val="16"/>
        </w:rPr>
      </w:pPr>
    </w:p>
    <w:p w:rsidR="00561CD2" w:rsidRPr="00F34E9A" w:rsidRDefault="00174F94" w:rsidP="00A962AE">
      <w:pPr>
        <w:jc w:val="both"/>
        <w:rPr>
          <w:rFonts w:eastAsia="Times New Roman" w:cs="Times New Roman"/>
        </w:rPr>
      </w:pPr>
      <w:r w:rsidRPr="00F34E9A">
        <w:rPr>
          <w:rFonts w:eastAsia="Times New Roman" w:cs="Times New Roman"/>
        </w:rPr>
        <w:t>Powiat mławski zajmuje powierzchnię geodezyjną 118 182 ha (1</w:t>
      </w:r>
      <w:r w:rsidR="003E4DAC">
        <w:rPr>
          <w:rFonts w:eastAsia="Times New Roman" w:cs="Times New Roman"/>
        </w:rPr>
        <w:t xml:space="preserve"> </w:t>
      </w:r>
      <w:r w:rsidRPr="00F34E9A">
        <w:rPr>
          <w:rFonts w:eastAsia="Times New Roman" w:cs="Times New Roman"/>
        </w:rPr>
        <w:t>182 km</w:t>
      </w:r>
      <w:r w:rsidRPr="00F34E9A">
        <w:rPr>
          <w:rFonts w:eastAsia="Times New Roman" w:cs="Times New Roman"/>
          <w:vertAlign w:val="superscript"/>
        </w:rPr>
        <w:t>2</w:t>
      </w:r>
      <w:r w:rsidRPr="00F34E9A">
        <w:rPr>
          <w:rFonts w:eastAsia="Times New Roman" w:cs="Times New Roman"/>
        </w:rPr>
        <w:t xml:space="preserve">). </w:t>
      </w:r>
    </w:p>
    <w:p w:rsidR="004B0951" w:rsidRPr="00F34E9A" w:rsidRDefault="004B0951" w:rsidP="004B0951">
      <w:pPr>
        <w:pStyle w:val="Legenda"/>
        <w:rPr>
          <w:rFonts w:asciiTheme="minorHAnsi" w:hAnsiTheme="minorHAnsi"/>
          <w:b/>
          <w:sz w:val="20"/>
          <w:szCs w:val="20"/>
        </w:rPr>
      </w:pPr>
      <w:bookmarkStart w:id="115" w:name="_Toc373325294"/>
      <w:bookmarkStart w:id="116" w:name="_Toc384320013"/>
      <w:r w:rsidRPr="00F34E9A">
        <w:rPr>
          <w:rFonts w:asciiTheme="minorHAnsi" w:hAnsiTheme="minorHAnsi"/>
          <w:b/>
          <w:sz w:val="20"/>
          <w:szCs w:val="20"/>
        </w:rPr>
        <w:t xml:space="preserve">Tabela </w:t>
      </w:r>
      <w:r w:rsidR="00C401D0" w:rsidRPr="00F34E9A">
        <w:rPr>
          <w:rFonts w:asciiTheme="minorHAnsi" w:hAnsiTheme="minorHAnsi"/>
          <w:b/>
          <w:sz w:val="20"/>
          <w:szCs w:val="20"/>
        </w:rPr>
        <w:fldChar w:fldCharType="begin"/>
      </w:r>
      <w:r w:rsidRPr="00F34E9A">
        <w:rPr>
          <w:rFonts w:asciiTheme="minorHAnsi" w:hAnsiTheme="minorHAnsi"/>
          <w:b/>
          <w:sz w:val="20"/>
          <w:szCs w:val="20"/>
        </w:rPr>
        <w:instrText xml:space="preserve"> SEQ Tabela \* ARABIC </w:instrText>
      </w:r>
      <w:r w:rsidR="00C401D0" w:rsidRPr="00F34E9A">
        <w:rPr>
          <w:rFonts w:asciiTheme="minorHAnsi" w:hAnsiTheme="minorHAnsi"/>
          <w:b/>
          <w:sz w:val="20"/>
          <w:szCs w:val="20"/>
        </w:rPr>
        <w:fldChar w:fldCharType="separate"/>
      </w:r>
      <w:r w:rsidR="008D2B13">
        <w:rPr>
          <w:rFonts w:asciiTheme="minorHAnsi" w:hAnsiTheme="minorHAnsi"/>
          <w:b/>
          <w:noProof/>
          <w:sz w:val="20"/>
          <w:szCs w:val="20"/>
        </w:rPr>
        <w:t>7</w:t>
      </w:r>
      <w:r w:rsidR="00C401D0" w:rsidRPr="00F34E9A">
        <w:rPr>
          <w:rFonts w:asciiTheme="minorHAnsi" w:hAnsiTheme="minorHAnsi"/>
          <w:b/>
          <w:sz w:val="20"/>
          <w:szCs w:val="20"/>
        </w:rPr>
        <w:fldChar w:fldCharType="end"/>
      </w:r>
      <w:r w:rsidRPr="00F34E9A">
        <w:rPr>
          <w:rFonts w:asciiTheme="minorHAnsi" w:hAnsiTheme="minorHAnsi"/>
          <w:b/>
          <w:sz w:val="20"/>
          <w:szCs w:val="20"/>
        </w:rPr>
        <w:t xml:space="preserve"> Sieć osadnicza powiatu mławskiego - stan na 31.12.2012 r.</w:t>
      </w:r>
      <w:bookmarkEnd w:id="115"/>
      <w:bookmarkEnd w:id="116"/>
    </w:p>
    <w:tbl>
      <w:tblPr>
        <w:tblW w:w="5112" w:type="dxa"/>
        <w:tblInd w:w="61"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4A0" w:firstRow="1" w:lastRow="0" w:firstColumn="1" w:lastColumn="0" w:noHBand="0" w:noVBand="1"/>
      </w:tblPr>
      <w:tblGrid>
        <w:gridCol w:w="1710"/>
        <w:gridCol w:w="1134"/>
        <w:gridCol w:w="993"/>
        <w:gridCol w:w="1275"/>
      </w:tblGrid>
      <w:tr w:rsidR="00594288" w:rsidRPr="00F34E9A" w:rsidTr="004B0951">
        <w:trPr>
          <w:trHeight w:val="255"/>
        </w:trPr>
        <w:tc>
          <w:tcPr>
            <w:tcW w:w="1710" w:type="dxa"/>
            <w:vMerge w:val="restart"/>
            <w:shd w:val="clear" w:color="auto" w:fill="auto"/>
            <w:vAlign w:val="center"/>
            <w:hideMark/>
          </w:tcPr>
          <w:p w:rsidR="00594288" w:rsidRPr="00F34E9A" w:rsidRDefault="00594288" w:rsidP="002D13C3">
            <w:pPr>
              <w:spacing w:after="0" w:line="240" w:lineRule="auto"/>
              <w:rPr>
                <w:rFonts w:eastAsia="Times New Roman" w:cs="Arial"/>
                <w:b/>
                <w:bCs/>
                <w:color w:val="4F81BD" w:themeColor="accent1"/>
                <w:sz w:val="18"/>
                <w:szCs w:val="18"/>
              </w:rPr>
            </w:pPr>
            <w:r w:rsidRPr="00F34E9A">
              <w:rPr>
                <w:rFonts w:eastAsia="Times New Roman" w:cs="Arial"/>
                <w:b/>
                <w:bCs/>
                <w:color w:val="4F81BD" w:themeColor="accent1"/>
                <w:sz w:val="18"/>
                <w:szCs w:val="18"/>
              </w:rPr>
              <w:t>Jednostka terytorialna</w:t>
            </w:r>
          </w:p>
        </w:tc>
        <w:tc>
          <w:tcPr>
            <w:tcW w:w="2127" w:type="dxa"/>
            <w:gridSpan w:val="2"/>
            <w:shd w:val="clear" w:color="auto" w:fill="auto"/>
            <w:noWrap/>
            <w:vAlign w:val="center"/>
            <w:hideMark/>
          </w:tcPr>
          <w:p w:rsidR="00594288" w:rsidRPr="00F34E9A" w:rsidRDefault="00594288" w:rsidP="002D13C3">
            <w:pPr>
              <w:spacing w:after="0" w:line="240" w:lineRule="auto"/>
              <w:jc w:val="center"/>
              <w:rPr>
                <w:rFonts w:eastAsia="Times New Roman" w:cs="Arial"/>
                <w:b/>
                <w:bCs/>
                <w:color w:val="4F81BD" w:themeColor="accent1"/>
                <w:sz w:val="18"/>
                <w:szCs w:val="18"/>
              </w:rPr>
            </w:pPr>
            <w:r w:rsidRPr="00F34E9A">
              <w:rPr>
                <w:rFonts w:eastAsia="Times New Roman" w:cs="Arial"/>
                <w:b/>
                <w:bCs/>
                <w:color w:val="4F81BD" w:themeColor="accent1"/>
                <w:sz w:val="18"/>
                <w:szCs w:val="18"/>
              </w:rPr>
              <w:t>Powierzchnia</w:t>
            </w:r>
          </w:p>
        </w:tc>
        <w:tc>
          <w:tcPr>
            <w:tcW w:w="1275" w:type="dxa"/>
            <w:vMerge w:val="restart"/>
            <w:vAlign w:val="center"/>
          </w:tcPr>
          <w:p w:rsidR="00594288" w:rsidRPr="00F34E9A" w:rsidRDefault="004B0951" w:rsidP="004B0951">
            <w:pPr>
              <w:spacing w:after="0" w:line="240" w:lineRule="auto"/>
              <w:jc w:val="center"/>
              <w:rPr>
                <w:rFonts w:eastAsia="Times New Roman" w:cs="Arial"/>
                <w:b/>
                <w:bCs/>
                <w:color w:val="4F81BD" w:themeColor="accent1"/>
                <w:sz w:val="18"/>
                <w:szCs w:val="18"/>
              </w:rPr>
            </w:pPr>
            <w:r w:rsidRPr="00F34E9A">
              <w:rPr>
                <w:rFonts w:eastAsia="Times New Roman" w:cs="Arial"/>
                <w:b/>
                <w:bCs/>
                <w:color w:val="4F81BD" w:themeColor="accent1"/>
                <w:sz w:val="18"/>
                <w:szCs w:val="18"/>
              </w:rPr>
              <w:t>Liczba sołectw</w:t>
            </w:r>
          </w:p>
        </w:tc>
      </w:tr>
      <w:tr w:rsidR="00594288" w:rsidRPr="00F34E9A" w:rsidTr="004B0951">
        <w:trPr>
          <w:trHeight w:val="255"/>
        </w:trPr>
        <w:tc>
          <w:tcPr>
            <w:tcW w:w="1710" w:type="dxa"/>
            <w:vMerge/>
            <w:shd w:val="clear" w:color="auto" w:fill="auto"/>
            <w:vAlign w:val="center"/>
            <w:hideMark/>
          </w:tcPr>
          <w:p w:rsidR="00594288" w:rsidRPr="00F34E9A" w:rsidRDefault="00594288" w:rsidP="002D13C3">
            <w:pPr>
              <w:spacing w:after="0" w:line="240" w:lineRule="auto"/>
              <w:rPr>
                <w:rFonts w:eastAsia="Times New Roman" w:cs="Arial"/>
                <w:b/>
                <w:bCs/>
                <w:color w:val="4F81BD" w:themeColor="accent1"/>
                <w:sz w:val="18"/>
                <w:szCs w:val="18"/>
              </w:rPr>
            </w:pPr>
          </w:p>
        </w:tc>
        <w:tc>
          <w:tcPr>
            <w:tcW w:w="1134" w:type="dxa"/>
            <w:shd w:val="clear" w:color="auto" w:fill="auto"/>
            <w:noWrap/>
            <w:vAlign w:val="center"/>
            <w:hideMark/>
          </w:tcPr>
          <w:p w:rsidR="00594288" w:rsidRPr="00F34E9A" w:rsidRDefault="00594288" w:rsidP="002D13C3">
            <w:pPr>
              <w:spacing w:after="0" w:line="240" w:lineRule="auto"/>
              <w:jc w:val="center"/>
              <w:rPr>
                <w:rFonts w:eastAsia="Times New Roman" w:cs="Arial"/>
                <w:b/>
                <w:bCs/>
                <w:color w:val="4F81BD" w:themeColor="accent1"/>
                <w:sz w:val="18"/>
                <w:szCs w:val="18"/>
              </w:rPr>
            </w:pPr>
            <w:r w:rsidRPr="00F34E9A">
              <w:rPr>
                <w:rFonts w:eastAsia="Times New Roman" w:cs="Arial"/>
                <w:b/>
                <w:bCs/>
                <w:color w:val="4F81BD" w:themeColor="accent1"/>
                <w:sz w:val="18"/>
                <w:szCs w:val="18"/>
              </w:rPr>
              <w:t>[ha]</w:t>
            </w:r>
          </w:p>
        </w:tc>
        <w:tc>
          <w:tcPr>
            <w:tcW w:w="993" w:type="dxa"/>
            <w:shd w:val="clear" w:color="auto" w:fill="auto"/>
            <w:noWrap/>
            <w:vAlign w:val="center"/>
            <w:hideMark/>
          </w:tcPr>
          <w:p w:rsidR="00594288" w:rsidRPr="00F34E9A" w:rsidRDefault="00594288" w:rsidP="002D13C3">
            <w:pPr>
              <w:spacing w:after="0" w:line="240" w:lineRule="auto"/>
              <w:jc w:val="center"/>
              <w:rPr>
                <w:rFonts w:eastAsia="Times New Roman" w:cs="Arial"/>
                <w:b/>
                <w:bCs/>
                <w:color w:val="4F81BD" w:themeColor="accent1"/>
                <w:sz w:val="18"/>
                <w:szCs w:val="18"/>
              </w:rPr>
            </w:pPr>
            <w:r w:rsidRPr="00F34E9A">
              <w:rPr>
                <w:rFonts w:eastAsia="Times New Roman" w:cs="Arial"/>
                <w:b/>
                <w:bCs/>
                <w:color w:val="4F81BD" w:themeColor="accent1"/>
                <w:sz w:val="18"/>
                <w:szCs w:val="18"/>
              </w:rPr>
              <w:t>[km</w:t>
            </w:r>
            <w:r w:rsidRPr="00F34E9A">
              <w:rPr>
                <w:rFonts w:eastAsia="Times New Roman" w:cs="Arial"/>
                <w:b/>
                <w:bCs/>
                <w:color w:val="4F81BD" w:themeColor="accent1"/>
                <w:sz w:val="18"/>
                <w:szCs w:val="18"/>
                <w:vertAlign w:val="superscript"/>
              </w:rPr>
              <w:t>2</w:t>
            </w:r>
            <w:r w:rsidRPr="00F34E9A">
              <w:rPr>
                <w:rFonts w:eastAsia="Times New Roman" w:cs="Arial"/>
                <w:b/>
                <w:bCs/>
                <w:color w:val="4F81BD" w:themeColor="accent1"/>
                <w:sz w:val="18"/>
                <w:szCs w:val="18"/>
              </w:rPr>
              <w:t>]</w:t>
            </w:r>
          </w:p>
        </w:tc>
        <w:tc>
          <w:tcPr>
            <w:tcW w:w="1275" w:type="dxa"/>
            <w:vMerge/>
          </w:tcPr>
          <w:p w:rsidR="00594288" w:rsidRPr="00F34E9A" w:rsidRDefault="00594288" w:rsidP="002D13C3">
            <w:pPr>
              <w:spacing w:after="0" w:line="240" w:lineRule="auto"/>
              <w:jc w:val="center"/>
              <w:rPr>
                <w:rFonts w:eastAsia="Times New Roman" w:cs="Arial"/>
                <w:b/>
                <w:bCs/>
                <w:color w:val="4F81BD" w:themeColor="accent1"/>
                <w:sz w:val="18"/>
                <w:szCs w:val="18"/>
              </w:rPr>
            </w:pPr>
          </w:p>
        </w:tc>
      </w:tr>
      <w:tr w:rsidR="00594288" w:rsidRPr="00F34E9A" w:rsidTr="004B0951">
        <w:trPr>
          <w:trHeight w:val="255"/>
        </w:trPr>
        <w:tc>
          <w:tcPr>
            <w:tcW w:w="1710" w:type="dxa"/>
            <w:shd w:val="clear" w:color="auto" w:fill="auto"/>
            <w:vAlign w:val="center"/>
            <w:hideMark/>
          </w:tcPr>
          <w:p w:rsidR="00594288" w:rsidRPr="00F34E9A" w:rsidRDefault="00A74AAB" w:rsidP="002D13C3">
            <w:pPr>
              <w:spacing w:after="0" w:line="240" w:lineRule="auto"/>
              <w:rPr>
                <w:rFonts w:eastAsia="Times New Roman" w:cs="Arial"/>
                <w:sz w:val="18"/>
                <w:szCs w:val="18"/>
              </w:rPr>
            </w:pPr>
            <w:r>
              <w:rPr>
                <w:rFonts w:eastAsia="Times New Roman" w:cs="Arial"/>
                <w:sz w:val="18"/>
                <w:szCs w:val="18"/>
              </w:rPr>
              <w:t xml:space="preserve">m. </w:t>
            </w:r>
            <w:r w:rsidR="00594288" w:rsidRPr="00F34E9A">
              <w:rPr>
                <w:rFonts w:eastAsia="Times New Roman" w:cs="Arial"/>
                <w:sz w:val="18"/>
                <w:szCs w:val="18"/>
              </w:rPr>
              <w:t>Mława</w:t>
            </w:r>
          </w:p>
        </w:tc>
        <w:tc>
          <w:tcPr>
            <w:tcW w:w="1134"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3480</w:t>
            </w:r>
          </w:p>
        </w:tc>
        <w:tc>
          <w:tcPr>
            <w:tcW w:w="993"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35</w:t>
            </w:r>
          </w:p>
        </w:tc>
        <w:tc>
          <w:tcPr>
            <w:tcW w:w="1275" w:type="dxa"/>
          </w:tcPr>
          <w:p w:rsidR="00594288" w:rsidRPr="00F34E9A" w:rsidRDefault="004B0951" w:rsidP="002D13C3">
            <w:pPr>
              <w:spacing w:after="0" w:line="240" w:lineRule="auto"/>
              <w:jc w:val="right"/>
              <w:rPr>
                <w:rFonts w:eastAsia="Times New Roman" w:cs="Arial"/>
                <w:bCs/>
                <w:sz w:val="18"/>
                <w:szCs w:val="18"/>
              </w:rPr>
            </w:pPr>
            <w:r w:rsidRPr="00F34E9A">
              <w:rPr>
                <w:rFonts w:eastAsia="Times New Roman" w:cs="Arial"/>
                <w:bCs/>
                <w:sz w:val="18"/>
                <w:szCs w:val="18"/>
              </w:rPr>
              <w:t>-</w:t>
            </w:r>
          </w:p>
        </w:tc>
      </w:tr>
      <w:tr w:rsidR="00594288" w:rsidRPr="00F34E9A" w:rsidTr="004B0951">
        <w:trPr>
          <w:trHeight w:val="255"/>
        </w:trPr>
        <w:tc>
          <w:tcPr>
            <w:tcW w:w="1710" w:type="dxa"/>
            <w:shd w:val="clear" w:color="auto" w:fill="auto"/>
            <w:vAlign w:val="center"/>
            <w:hideMark/>
          </w:tcPr>
          <w:p w:rsidR="00594288" w:rsidRPr="00F34E9A" w:rsidRDefault="00594288" w:rsidP="002D13C3">
            <w:pPr>
              <w:spacing w:after="0" w:line="240" w:lineRule="auto"/>
              <w:rPr>
                <w:rFonts w:eastAsia="Times New Roman" w:cs="Arial"/>
                <w:sz w:val="18"/>
                <w:szCs w:val="18"/>
              </w:rPr>
            </w:pPr>
            <w:r w:rsidRPr="00F34E9A">
              <w:rPr>
                <w:rFonts w:eastAsia="Times New Roman" w:cs="Arial"/>
                <w:sz w:val="18"/>
                <w:szCs w:val="18"/>
              </w:rPr>
              <w:t>Dzierzgowo</w:t>
            </w:r>
          </w:p>
        </w:tc>
        <w:tc>
          <w:tcPr>
            <w:tcW w:w="1134"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15061</w:t>
            </w:r>
          </w:p>
        </w:tc>
        <w:tc>
          <w:tcPr>
            <w:tcW w:w="993"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151</w:t>
            </w:r>
          </w:p>
        </w:tc>
        <w:tc>
          <w:tcPr>
            <w:tcW w:w="1275" w:type="dxa"/>
          </w:tcPr>
          <w:p w:rsidR="00594288" w:rsidRPr="00F34E9A" w:rsidRDefault="004B0951" w:rsidP="002D13C3">
            <w:pPr>
              <w:spacing w:after="0" w:line="240" w:lineRule="auto"/>
              <w:jc w:val="right"/>
              <w:rPr>
                <w:rFonts w:eastAsia="Times New Roman" w:cs="Arial"/>
                <w:bCs/>
                <w:sz w:val="18"/>
                <w:szCs w:val="18"/>
              </w:rPr>
            </w:pPr>
            <w:r w:rsidRPr="00F34E9A">
              <w:rPr>
                <w:rFonts w:eastAsia="Times New Roman" w:cs="Arial"/>
                <w:bCs/>
                <w:sz w:val="18"/>
                <w:szCs w:val="18"/>
              </w:rPr>
              <w:t>29</w:t>
            </w:r>
          </w:p>
        </w:tc>
      </w:tr>
      <w:tr w:rsidR="00594288" w:rsidRPr="00F34E9A" w:rsidTr="004B0951">
        <w:trPr>
          <w:trHeight w:val="255"/>
        </w:trPr>
        <w:tc>
          <w:tcPr>
            <w:tcW w:w="1710" w:type="dxa"/>
            <w:shd w:val="clear" w:color="auto" w:fill="auto"/>
            <w:vAlign w:val="center"/>
            <w:hideMark/>
          </w:tcPr>
          <w:p w:rsidR="00594288" w:rsidRPr="00F34E9A" w:rsidRDefault="00594288" w:rsidP="002D13C3">
            <w:pPr>
              <w:spacing w:after="0" w:line="240" w:lineRule="auto"/>
              <w:rPr>
                <w:rFonts w:eastAsia="Times New Roman" w:cs="Arial"/>
                <w:sz w:val="18"/>
                <w:szCs w:val="18"/>
              </w:rPr>
            </w:pPr>
            <w:r w:rsidRPr="00F34E9A">
              <w:rPr>
                <w:rFonts w:eastAsia="Times New Roman" w:cs="Arial"/>
                <w:sz w:val="18"/>
                <w:szCs w:val="18"/>
              </w:rPr>
              <w:t>Lipowiec Kościelny</w:t>
            </w:r>
          </w:p>
        </w:tc>
        <w:tc>
          <w:tcPr>
            <w:tcW w:w="1134"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11445</w:t>
            </w:r>
          </w:p>
        </w:tc>
        <w:tc>
          <w:tcPr>
            <w:tcW w:w="993"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114</w:t>
            </w:r>
          </w:p>
        </w:tc>
        <w:tc>
          <w:tcPr>
            <w:tcW w:w="1275" w:type="dxa"/>
          </w:tcPr>
          <w:p w:rsidR="00594288" w:rsidRPr="00F34E9A" w:rsidRDefault="004B0951" w:rsidP="002D13C3">
            <w:pPr>
              <w:spacing w:after="0" w:line="240" w:lineRule="auto"/>
              <w:jc w:val="right"/>
              <w:rPr>
                <w:rFonts w:eastAsia="Times New Roman" w:cs="Arial"/>
                <w:bCs/>
                <w:sz w:val="18"/>
                <w:szCs w:val="18"/>
              </w:rPr>
            </w:pPr>
            <w:r w:rsidRPr="00F34E9A">
              <w:rPr>
                <w:rFonts w:eastAsia="Times New Roman" w:cs="Arial"/>
                <w:bCs/>
                <w:sz w:val="18"/>
                <w:szCs w:val="18"/>
              </w:rPr>
              <w:t>15</w:t>
            </w:r>
          </w:p>
        </w:tc>
      </w:tr>
      <w:tr w:rsidR="00594288" w:rsidRPr="00F34E9A" w:rsidTr="004B0951">
        <w:trPr>
          <w:trHeight w:val="255"/>
        </w:trPr>
        <w:tc>
          <w:tcPr>
            <w:tcW w:w="1710" w:type="dxa"/>
            <w:shd w:val="clear" w:color="auto" w:fill="auto"/>
            <w:vAlign w:val="center"/>
            <w:hideMark/>
          </w:tcPr>
          <w:p w:rsidR="00594288" w:rsidRPr="00F34E9A" w:rsidRDefault="00594288" w:rsidP="002D13C3">
            <w:pPr>
              <w:spacing w:after="0" w:line="240" w:lineRule="auto"/>
              <w:rPr>
                <w:rFonts w:eastAsia="Times New Roman" w:cs="Arial"/>
                <w:sz w:val="18"/>
                <w:szCs w:val="18"/>
              </w:rPr>
            </w:pPr>
            <w:r w:rsidRPr="00F34E9A">
              <w:rPr>
                <w:rFonts w:eastAsia="Times New Roman" w:cs="Arial"/>
                <w:sz w:val="18"/>
                <w:szCs w:val="18"/>
              </w:rPr>
              <w:t>Radzanów</w:t>
            </w:r>
          </w:p>
        </w:tc>
        <w:tc>
          <w:tcPr>
            <w:tcW w:w="1134"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9886</w:t>
            </w:r>
          </w:p>
        </w:tc>
        <w:tc>
          <w:tcPr>
            <w:tcW w:w="993"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99</w:t>
            </w:r>
          </w:p>
        </w:tc>
        <w:tc>
          <w:tcPr>
            <w:tcW w:w="1275" w:type="dxa"/>
          </w:tcPr>
          <w:p w:rsidR="00594288" w:rsidRPr="00F34E9A" w:rsidRDefault="004B0951" w:rsidP="002D13C3">
            <w:pPr>
              <w:spacing w:after="0" w:line="240" w:lineRule="auto"/>
              <w:jc w:val="right"/>
              <w:rPr>
                <w:rFonts w:eastAsia="Times New Roman" w:cs="Arial"/>
                <w:bCs/>
                <w:sz w:val="18"/>
                <w:szCs w:val="18"/>
              </w:rPr>
            </w:pPr>
            <w:r w:rsidRPr="00F34E9A">
              <w:rPr>
                <w:rFonts w:eastAsia="Times New Roman" w:cs="Arial"/>
                <w:bCs/>
                <w:sz w:val="18"/>
                <w:szCs w:val="18"/>
              </w:rPr>
              <w:t>18</w:t>
            </w:r>
          </w:p>
        </w:tc>
      </w:tr>
      <w:tr w:rsidR="00594288" w:rsidRPr="00F34E9A" w:rsidTr="004B0951">
        <w:trPr>
          <w:trHeight w:val="255"/>
        </w:trPr>
        <w:tc>
          <w:tcPr>
            <w:tcW w:w="1710" w:type="dxa"/>
            <w:shd w:val="clear" w:color="auto" w:fill="auto"/>
            <w:vAlign w:val="center"/>
            <w:hideMark/>
          </w:tcPr>
          <w:p w:rsidR="00594288" w:rsidRPr="00F34E9A" w:rsidRDefault="00594288" w:rsidP="002D13C3">
            <w:pPr>
              <w:spacing w:after="0" w:line="240" w:lineRule="auto"/>
              <w:rPr>
                <w:rFonts w:eastAsia="Times New Roman" w:cs="Arial"/>
                <w:sz w:val="18"/>
                <w:szCs w:val="18"/>
              </w:rPr>
            </w:pPr>
            <w:r w:rsidRPr="00F34E9A">
              <w:rPr>
                <w:rFonts w:eastAsia="Times New Roman" w:cs="Arial"/>
                <w:sz w:val="18"/>
                <w:szCs w:val="18"/>
              </w:rPr>
              <w:t xml:space="preserve">Strzegowo </w:t>
            </w:r>
          </w:p>
        </w:tc>
        <w:tc>
          <w:tcPr>
            <w:tcW w:w="1134"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21421</w:t>
            </w:r>
          </w:p>
        </w:tc>
        <w:tc>
          <w:tcPr>
            <w:tcW w:w="993"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215</w:t>
            </w:r>
          </w:p>
        </w:tc>
        <w:tc>
          <w:tcPr>
            <w:tcW w:w="1275" w:type="dxa"/>
          </w:tcPr>
          <w:p w:rsidR="00594288" w:rsidRPr="00F34E9A" w:rsidRDefault="004B0951" w:rsidP="002D13C3">
            <w:pPr>
              <w:spacing w:after="0" w:line="240" w:lineRule="auto"/>
              <w:jc w:val="right"/>
              <w:rPr>
                <w:rFonts w:eastAsia="Times New Roman" w:cs="Arial"/>
                <w:bCs/>
                <w:sz w:val="18"/>
                <w:szCs w:val="18"/>
              </w:rPr>
            </w:pPr>
            <w:r w:rsidRPr="00F34E9A">
              <w:rPr>
                <w:rFonts w:eastAsia="Times New Roman" w:cs="Arial"/>
                <w:bCs/>
                <w:sz w:val="18"/>
                <w:szCs w:val="18"/>
              </w:rPr>
              <w:t>39</w:t>
            </w:r>
          </w:p>
        </w:tc>
      </w:tr>
      <w:tr w:rsidR="00594288" w:rsidRPr="00F34E9A" w:rsidTr="004B0951">
        <w:trPr>
          <w:trHeight w:val="255"/>
        </w:trPr>
        <w:tc>
          <w:tcPr>
            <w:tcW w:w="1710" w:type="dxa"/>
            <w:shd w:val="clear" w:color="auto" w:fill="auto"/>
            <w:vAlign w:val="center"/>
            <w:hideMark/>
          </w:tcPr>
          <w:p w:rsidR="00594288" w:rsidRPr="00F34E9A" w:rsidRDefault="00594288" w:rsidP="002D13C3">
            <w:pPr>
              <w:spacing w:after="0" w:line="240" w:lineRule="auto"/>
              <w:rPr>
                <w:rFonts w:eastAsia="Times New Roman" w:cs="Arial"/>
                <w:sz w:val="18"/>
                <w:szCs w:val="18"/>
              </w:rPr>
            </w:pPr>
            <w:r w:rsidRPr="00F34E9A">
              <w:rPr>
                <w:rFonts w:eastAsia="Times New Roman" w:cs="Arial"/>
                <w:sz w:val="18"/>
                <w:szCs w:val="18"/>
              </w:rPr>
              <w:t xml:space="preserve">Stupsk </w:t>
            </w:r>
          </w:p>
        </w:tc>
        <w:tc>
          <w:tcPr>
            <w:tcW w:w="1134"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11799</w:t>
            </w:r>
          </w:p>
        </w:tc>
        <w:tc>
          <w:tcPr>
            <w:tcW w:w="993"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118</w:t>
            </w:r>
          </w:p>
        </w:tc>
        <w:tc>
          <w:tcPr>
            <w:tcW w:w="1275" w:type="dxa"/>
          </w:tcPr>
          <w:p w:rsidR="00594288" w:rsidRPr="00F34E9A" w:rsidRDefault="004B0951" w:rsidP="002D13C3">
            <w:pPr>
              <w:spacing w:after="0" w:line="240" w:lineRule="auto"/>
              <w:jc w:val="right"/>
              <w:rPr>
                <w:rFonts w:eastAsia="Times New Roman" w:cs="Arial"/>
                <w:bCs/>
                <w:sz w:val="18"/>
                <w:szCs w:val="18"/>
              </w:rPr>
            </w:pPr>
            <w:r w:rsidRPr="00F34E9A">
              <w:rPr>
                <w:rFonts w:eastAsia="Times New Roman" w:cs="Arial"/>
                <w:bCs/>
                <w:sz w:val="18"/>
                <w:szCs w:val="18"/>
              </w:rPr>
              <w:t>25</w:t>
            </w:r>
          </w:p>
        </w:tc>
      </w:tr>
      <w:tr w:rsidR="00594288" w:rsidRPr="00F34E9A" w:rsidTr="004B0951">
        <w:trPr>
          <w:trHeight w:val="255"/>
        </w:trPr>
        <w:tc>
          <w:tcPr>
            <w:tcW w:w="1710" w:type="dxa"/>
            <w:shd w:val="clear" w:color="auto" w:fill="auto"/>
            <w:vAlign w:val="center"/>
            <w:hideMark/>
          </w:tcPr>
          <w:p w:rsidR="00594288" w:rsidRPr="00F34E9A" w:rsidRDefault="00594288" w:rsidP="002D13C3">
            <w:pPr>
              <w:spacing w:after="0" w:line="240" w:lineRule="auto"/>
              <w:rPr>
                <w:rFonts w:eastAsia="Times New Roman" w:cs="Arial"/>
                <w:sz w:val="18"/>
                <w:szCs w:val="18"/>
              </w:rPr>
            </w:pPr>
            <w:r w:rsidRPr="00F34E9A">
              <w:rPr>
                <w:rFonts w:eastAsia="Times New Roman" w:cs="Arial"/>
                <w:sz w:val="18"/>
                <w:szCs w:val="18"/>
              </w:rPr>
              <w:t xml:space="preserve">Szreńsk </w:t>
            </w:r>
          </w:p>
        </w:tc>
        <w:tc>
          <w:tcPr>
            <w:tcW w:w="1134"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10939</w:t>
            </w:r>
          </w:p>
        </w:tc>
        <w:tc>
          <w:tcPr>
            <w:tcW w:w="993"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109</w:t>
            </w:r>
          </w:p>
        </w:tc>
        <w:tc>
          <w:tcPr>
            <w:tcW w:w="1275" w:type="dxa"/>
          </w:tcPr>
          <w:p w:rsidR="00594288" w:rsidRPr="00F34E9A" w:rsidRDefault="004B0951" w:rsidP="002D13C3">
            <w:pPr>
              <w:spacing w:after="0" w:line="240" w:lineRule="auto"/>
              <w:jc w:val="right"/>
              <w:rPr>
                <w:rFonts w:eastAsia="Times New Roman" w:cs="Arial"/>
                <w:bCs/>
                <w:sz w:val="18"/>
                <w:szCs w:val="18"/>
              </w:rPr>
            </w:pPr>
            <w:r w:rsidRPr="00F34E9A">
              <w:rPr>
                <w:rFonts w:eastAsia="Times New Roman" w:cs="Arial"/>
                <w:bCs/>
                <w:sz w:val="18"/>
                <w:szCs w:val="18"/>
              </w:rPr>
              <w:t>24</w:t>
            </w:r>
          </w:p>
        </w:tc>
      </w:tr>
      <w:tr w:rsidR="00594288" w:rsidRPr="00F34E9A" w:rsidTr="004B0951">
        <w:trPr>
          <w:trHeight w:val="255"/>
        </w:trPr>
        <w:tc>
          <w:tcPr>
            <w:tcW w:w="1710" w:type="dxa"/>
            <w:shd w:val="clear" w:color="auto" w:fill="auto"/>
            <w:vAlign w:val="center"/>
            <w:hideMark/>
          </w:tcPr>
          <w:p w:rsidR="00594288" w:rsidRPr="00F34E9A" w:rsidRDefault="00594288" w:rsidP="002D13C3">
            <w:pPr>
              <w:spacing w:after="0" w:line="240" w:lineRule="auto"/>
              <w:rPr>
                <w:rFonts w:eastAsia="Times New Roman" w:cs="Arial"/>
                <w:sz w:val="18"/>
                <w:szCs w:val="18"/>
              </w:rPr>
            </w:pPr>
            <w:r w:rsidRPr="00F34E9A">
              <w:rPr>
                <w:rFonts w:eastAsia="Times New Roman" w:cs="Arial"/>
                <w:sz w:val="18"/>
                <w:szCs w:val="18"/>
              </w:rPr>
              <w:t xml:space="preserve">Szydłowo </w:t>
            </w:r>
          </w:p>
        </w:tc>
        <w:tc>
          <w:tcPr>
            <w:tcW w:w="1134"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12250</w:t>
            </w:r>
          </w:p>
        </w:tc>
        <w:tc>
          <w:tcPr>
            <w:tcW w:w="993"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122</w:t>
            </w:r>
          </w:p>
        </w:tc>
        <w:tc>
          <w:tcPr>
            <w:tcW w:w="1275" w:type="dxa"/>
          </w:tcPr>
          <w:p w:rsidR="00594288" w:rsidRPr="00F34E9A" w:rsidRDefault="004B0951" w:rsidP="002D13C3">
            <w:pPr>
              <w:spacing w:after="0" w:line="240" w:lineRule="auto"/>
              <w:jc w:val="right"/>
              <w:rPr>
                <w:rFonts w:eastAsia="Times New Roman" w:cs="Arial"/>
                <w:bCs/>
                <w:sz w:val="18"/>
                <w:szCs w:val="18"/>
              </w:rPr>
            </w:pPr>
            <w:r w:rsidRPr="00F34E9A">
              <w:rPr>
                <w:rFonts w:eastAsia="Times New Roman" w:cs="Arial"/>
                <w:bCs/>
                <w:sz w:val="18"/>
                <w:szCs w:val="18"/>
              </w:rPr>
              <w:t>27</w:t>
            </w:r>
          </w:p>
        </w:tc>
      </w:tr>
      <w:tr w:rsidR="00594288" w:rsidRPr="00F34E9A" w:rsidTr="004B0951">
        <w:trPr>
          <w:trHeight w:val="255"/>
        </w:trPr>
        <w:tc>
          <w:tcPr>
            <w:tcW w:w="1710" w:type="dxa"/>
            <w:shd w:val="clear" w:color="auto" w:fill="auto"/>
            <w:vAlign w:val="center"/>
            <w:hideMark/>
          </w:tcPr>
          <w:p w:rsidR="00594288" w:rsidRPr="00F34E9A" w:rsidRDefault="00594288" w:rsidP="002D13C3">
            <w:pPr>
              <w:spacing w:after="0" w:line="240" w:lineRule="auto"/>
              <w:rPr>
                <w:rFonts w:eastAsia="Times New Roman" w:cs="Arial"/>
                <w:sz w:val="18"/>
                <w:szCs w:val="18"/>
              </w:rPr>
            </w:pPr>
            <w:r w:rsidRPr="00F34E9A">
              <w:rPr>
                <w:rFonts w:eastAsia="Times New Roman" w:cs="Arial"/>
                <w:sz w:val="18"/>
                <w:szCs w:val="18"/>
              </w:rPr>
              <w:t>Wieczfnia Kościelna</w:t>
            </w:r>
          </w:p>
        </w:tc>
        <w:tc>
          <w:tcPr>
            <w:tcW w:w="1134"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11973</w:t>
            </w:r>
          </w:p>
        </w:tc>
        <w:tc>
          <w:tcPr>
            <w:tcW w:w="993"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120</w:t>
            </w:r>
          </w:p>
        </w:tc>
        <w:tc>
          <w:tcPr>
            <w:tcW w:w="1275" w:type="dxa"/>
          </w:tcPr>
          <w:p w:rsidR="00594288" w:rsidRPr="00F34E9A" w:rsidRDefault="004B0951" w:rsidP="002D13C3">
            <w:pPr>
              <w:spacing w:after="0" w:line="240" w:lineRule="auto"/>
              <w:jc w:val="right"/>
              <w:rPr>
                <w:rFonts w:eastAsia="Times New Roman" w:cs="Arial"/>
                <w:bCs/>
                <w:sz w:val="18"/>
                <w:szCs w:val="18"/>
              </w:rPr>
            </w:pPr>
            <w:r w:rsidRPr="00F34E9A">
              <w:rPr>
                <w:rFonts w:eastAsia="Times New Roman" w:cs="Arial"/>
                <w:bCs/>
                <w:sz w:val="18"/>
                <w:szCs w:val="18"/>
              </w:rPr>
              <w:t>24</w:t>
            </w:r>
          </w:p>
        </w:tc>
      </w:tr>
      <w:tr w:rsidR="00594288" w:rsidRPr="00F34E9A" w:rsidTr="004B0951">
        <w:trPr>
          <w:trHeight w:val="255"/>
        </w:trPr>
        <w:tc>
          <w:tcPr>
            <w:tcW w:w="1710" w:type="dxa"/>
            <w:shd w:val="clear" w:color="auto" w:fill="auto"/>
            <w:vAlign w:val="center"/>
            <w:hideMark/>
          </w:tcPr>
          <w:p w:rsidR="00594288" w:rsidRPr="00F34E9A" w:rsidRDefault="00594288" w:rsidP="002D13C3">
            <w:pPr>
              <w:spacing w:after="0" w:line="240" w:lineRule="auto"/>
              <w:rPr>
                <w:rFonts w:eastAsia="Times New Roman" w:cs="Arial"/>
                <w:sz w:val="18"/>
                <w:szCs w:val="18"/>
              </w:rPr>
            </w:pPr>
            <w:r w:rsidRPr="00F34E9A">
              <w:rPr>
                <w:rFonts w:eastAsia="Times New Roman" w:cs="Arial"/>
                <w:sz w:val="18"/>
                <w:szCs w:val="18"/>
              </w:rPr>
              <w:t>Wiśniewo</w:t>
            </w:r>
          </w:p>
        </w:tc>
        <w:tc>
          <w:tcPr>
            <w:tcW w:w="1134"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9928</w:t>
            </w:r>
          </w:p>
        </w:tc>
        <w:tc>
          <w:tcPr>
            <w:tcW w:w="993" w:type="dxa"/>
            <w:shd w:val="clear" w:color="auto" w:fill="auto"/>
            <w:noWrap/>
            <w:vAlign w:val="bottom"/>
            <w:hideMark/>
          </w:tcPr>
          <w:p w:rsidR="00594288" w:rsidRPr="00F34E9A" w:rsidRDefault="00594288" w:rsidP="002D13C3">
            <w:pPr>
              <w:spacing w:after="0" w:line="240" w:lineRule="auto"/>
              <w:jc w:val="right"/>
              <w:rPr>
                <w:rFonts w:eastAsia="Times New Roman" w:cs="Arial"/>
                <w:bCs/>
                <w:sz w:val="18"/>
                <w:szCs w:val="18"/>
              </w:rPr>
            </w:pPr>
            <w:r w:rsidRPr="00F34E9A">
              <w:rPr>
                <w:rFonts w:eastAsia="Times New Roman" w:cs="Arial"/>
                <w:bCs/>
                <w:sz w:val="18"/>
                <w:szCs w:val="18"/>
              </w:rPr>
              <w:t>99</w:t>
            </w:r>
          </w:p>
        </w:tc>
        <w:tc>
          <w:tcPr>
            <w:tcW w:w="1275" w:type="dxa"/>
          </w:tcPr>
          <w:p w:rsidR="00594288" w:rsidRPr="00F34E9A" w:rsidRDefault="004B0951" w:rsidP="002D13C3">
            <w:pPr>
              <w:spacing w:after="0" w:line="240" w:lineRule="auto"/>
              <w:jc w:val="right"/>
              <w:rPr>
                <w:rFonts w:eastAsia="Times New Roman" w:cs="Arial"/>
                <w:bCs/>
                <w:sz w:val="18"/>
                <w:szCs w:val="18"/>
              </w:rPr>
            </w:pPr>
            <w:r w:rsidRPr="00F34E9A">
              <w:rPr>
                <w:rFonts w:eastAsia="Times New Roman" w:cs="Arial"/>
                <w:bCs/>
                <w:sz w:val="18"/>
                <w:szCs w:val="18"/>
              </w:rPr>
              <w:t>16</w:t>
            </w:r>
          </w:p>
        </w:tc>
      </w:tr>
      <w:tr w:rsidR="00594288" w:rsidRPr="00F34E9A" w:rsidTr="004B0951">
        <w:trPr>
          <w:trHeight w:val="255"/>
        </w:trPr>
        <w:tc>
          <w:tcPr>
            <w:tcW w:w="1710" w:type="dxa"/>
            <w:shd w:val="clear" w:color="auto" w:fill="auto"/>
            <w:vAlign w:val="center"/>
            <w:hideMark/>
          </w:tcPr>
          <w:p w:rsidR="00594288" w:rsidRPr="00F34E9A" w:rsidRDefault="00594288" w:rsidP="002D13C3">
            <w:pPr>
              <w:spacing w:after="0" w:line="240" w:lineRule="auto"/>
              <w:rPr>
                <w:rFonts w:eastAsia="Times New Roman" w:cs="Arial"/>
                <w:b/>
                <w:sz w:val="18"/>
                <w:szCs w:val="18"/>
              </w:rPr>
            </w:pPr>
            <w:r w:rsidRPr="00F34E9A">
              <w:rPr>
                <w:rFonts w:eastAsia="Times New Roman" w:cs="Arial"/>
                <w:b/>
                <w:sz w:val="18"/>
                <w:szCs w:val="18"/>
              </w:rPr>
              <w:t>Powiat mławski</w:t>
            </w:r>
          </w:p>
        </w:tc>
        <w:tc>
          <w:tcPr>
            <w:tcW w:w="1134" w:type="dxa"/>
            <w:shd w:val="clear" w:color="auto" w:fill="auto"/>
            <w:noWrap/>
            <w:vAlign w:val="center"/>
            <w:hideMark/>
          </w:tcPr>
          <w:p w:rsidR="00594288" w:rsidRPr="00F34E9A" w:rsidRDefault="00594288" w:rsidP="004B0951">
            <w:pPr>
              <w:spacing w:after="0" w:line="240" w:lineRule="auto"/>
              <w:jc w:val="right"/>
              <w:rPr>
                <w:rFonts w:eastAsia="Times New Roman" w:cs="Arial"/>
                <w:b/>
                <w:bCs/>
                <w:sz w:val="18"/>
                <w:szCs w:val="18"/>
              </w:rPr>
            </w:pPr>
            <w:r w:rsidRPr="00F34E9A">
              <w:rPr>
                <w:rFonts w:eastAsia="Times New Roman" w:cs="Arial"/>
                <w:b/>
                <w:bCs/>
                <w:sz w:val="18"/>
                <w:szCs w:val="18"/>
              </w:rPr>
              <w:t>118 182</w:t>
            </w:r>
          </w:p>
        </w:tc>
        <w:tc>
          <w:tcPr>
            <w:tcW w:w="993" w:type="dxa"/>
            <w:shd w:val="clear" w:color="auto" w:fill="auto"/>
            <w:noWrap/>
            <w:vAlign w:val="center"/>
            <w:hideMark/>
          </w:tcPr>
          <w:p w:rsidR="00594288" w:rsidRPr="00F34E9A" w:rsidRDefault="00594288" w:rsidP="004B0951">
            <w:pPr>
              <w:spacing w:after="0" w:line="240" w:lineRule="auto"/>
              <w:jc w:val="right"/>
              <w:rPr>
                <w:rFonts w:eastAsia="Times New Roman" w:cs="Arial"/>
                <w:b/>
                <w:bCs/>
                <w:sz w:val="18"/>
                <w:szCs w:val="18"/>
              </w:rPr>
            </w:pPr>
            <w:r w:rsidRPr="00F34E9A">
              <w:rPr>
                <w:rFonts w:eastAsia="Times New Roman" w:cs="Arial"/>
                <w:b/>
                <w:bCs/>
                <w:sz w:val="18"/>
                <w:szCs w:val="18"/>
              </w:rPr>
              <w:t>1 182</w:t>
            </w:r>
          </w:p>
        </w:tc>
        <w:tc>
          <w:tcPr>
            <w:tcW w:w="1275" w:type="dxa"/>
            <w:vAlign w:val="center"/>
          </w:tcPr>
          <w:p w:rsidR="00594288" w:rsidRPr="00F34E9A" w:rsidRDefault="004B0951" w:rsidP="004B0951">
            <w:pPr>
              <w:spacing w:after="0" w:line="240" w:lineRule="auto"/>
              <w:jc w:val="right"/>
              <w:rPr>
                <w:rFonts w:eastAsia="Times New Roman" w:cs="Arial"/>
                <w:b/>
                <w:bCs/>
                <w:sz w:val="18"/>
                <w:szCs w:val="18"/>
              </w:rPr>
            </w:pPr>
            <w:r w:rsidRPr="00F34E9A">
              <w:rPr>
                <w:rFonts w:eastAsia="Times New Roman" w:cs="Arial"/>
                <w:b/>
                <w:bCs/>
                <w:sz w:val="18"/>
                <w:szCs w:val="18"/>
              </w:rPr>
              <w:t>217</w:t>
            </w:r>
          </w:p>
        </w:tc>
      </w:tr>
    </w:tbl>
    <w:p w:rsidR="00E75A4B" w:rsidRPr="00F34E9A" w:rsidRDefault="004B0951" w:rsidP="00B60BB7">
      <w:pPr>
        <w:rPr>
          <w:i/>
          <w:sz w:val="16"/>
          <w:szCs w:val="16"/>
        </w:rPr>
      </w:pPr>
      <w:r w:rsidRPr="00F34E9A">
        <w:rPr>
          <w:sz w:val="16"/>
          <w:szCs w:val="16"/>
        </w:rPr>
        <w:t xml:space="preserve">Źródło: </w:t>
      </w:r>
      <w:r w:rsidRPr="00F34E9A">
        <w:rPr>
          <w:i/>
          <w:sz w:val="16"/>
          <w:szCs w:val="16"/>
        </w:rPr>
        <w:t>Dane GUS, Bank Danych Lokalnych.</w:t>
      </w:r>
    </w:p>
    <w:p w:rsidR="00E75A4B" w:rsidRPr="00F34E9A" w:rsidRDefault="00E75A4B" w:rsidP="00E75A4B">
      <w:pPr>
        <w:jc w:val="both"/>
        <w:rPr>
          <w:rFonts w:eastAsia="Times New Roman" w:cs="Times New Roman"/>
        </w:rPr>
      </w:pPr>
      <w:r w:rsidRPr="00F34E9A">
        <w:rPr>
          <w:rFonts w:eastAsia="Times New Roman" w:cs="Times New Roman"/>
        </w:rPr>
        <w:t>Największą powierzchnię zajmuje gmina Strzegowo (21 421 ha), stanowiąc 18,1% powierzchni powiatu, a najmniejszą - miasto Mława (3 480 ha), którego udział w skali całego powiatu wynosi 2,9%.</w:t>
      </w:r>
    </w:p>
    <w:p w:rsidR="004B0951" w:rsidRPr="00F34E9A" w:rsidRDefault="004B0951" w:rsidP="004B0951">
      <w:pPr>
        <w:pStyle w:val="Legenda"/>
        <w:keepNext/>
        <w:ind w:left="680" w:hanging="680"/>
        <w:rPr>
          <w:rFonts w:asciiTheme="minorHAnsi" w:hAnsiTheme="minorHAnsi"/>
          <w:b/>
          <w:sz w:val="20"/>
          <w:szCs w:val="20"/>
        </w:rPr>
      </w:pPr>
      <w:bookmarkStart w:id="117" w:name="_Toc385426184"/>
      <w:r w:rsidRPr="00F34E9A">
        <w:rPr>
          <w:rFonts w:asciiTheme="minorHAnsi" w:hAnsiTheme="minorHAnsi"/>
          <w:b/>
          <w:sz w:val="20"/>
          <w:szCs w:val="20"/>
        </w:rPr>
        <w:lastRenderedPageBreak/>
        <w:t xml:space="preserve">Wykres </w:t>
      </w:r>
      <w:r w:rsidR="00C401D0" w:rsidRPr="00F34E9A">
        <w:rPr>
          <w:rFonts w:asciiTheme="minorHAnsi" w:hAnsiTheme="minorHAnsi"/>
          <w:b/>
          <w:sz w:val="20"/>
          <w:szCs w:val="20"/>
        </w:rPr>
        <w:fldChar w:fldCharType="begin"/>
      </w:r>
      <w:r w:rsidRPr="00F34E9A">
        <w:rPr>
          <w:rFonts w:asciiTheme="minorHAnsi" w:hAnsiTheme="minorHAnsi"/>
          <w:b/>
          <w:sz w:val="20"/>
          <w:szCs w:val="20"/>
        </w:rPr>
        <w:instrText xml:space="preserve"> SEQ Wykres \* ARABIC </w:instrText>
      </w:r>
      <w:r w:rsidR="00C401D0" w:rsidRPr="00F34E9A">
        <w:rPr>
          <w:rFonts w:asciiTheme="minorHAnsi" w:hAnsiTheme="minorHAnsi"/>
          <w:b/>
          <w:sz w:val="20"/>
          <w:szCs w:val="20"/>
        </w:rPr>
        <w:fldChar w:fldCharType="separate"/>
      </w:r>
      <w:r w:rsidR="008D2B13">
        <w:rPr>
          <w:rFonts w:asciiTheme="minorHAnsi" w:hAnsiTheme="minorHAnsi"/>
          <w:b/>
          <w:noProof/>
          <w:sz w:val="20"/>
          <w:szCs w:val="20"/>
        </w:rPr>
        <w:t>2</w:t>
      </w:r>
      <w:r w:rsidR="00C401D0" w:rsidRPr="00F34E9A">
        <w:rPr>
          <w:rFonts w:asciiTheme="minorHAnsi" w:hAnsiTheme="minorHAnsi"/>
          <w:b/>
          <w:sz w:val="20"/>
          <w:szCs w:val="20"/>
        </w:rPr>
        <w:fldChar w:fldCharType="end"/>
      </w:r>
      <w:r w:rsidRPr="00F34E9A">
        <w:rPr>
          <w:rFonts w:asciiTheme="minorHAnsi" w:hAnsiTheme="minorHAnsi"/>
          <w:b/>
          <w:sz w:val="20"/>
          <w:szCs w:val="20"/>
        </w:rPr>
        <w:t xml:space="preserve"> Udział gmin w powierzchni powiatu mławskiego</w:t>
      </w:r>
      <w:bookmarkEnd w:id="117"/>
    </w:p>
    <w:p w:rsidR="00561CD2" w:rsidRDefault="00A962AE" w:rsidP="00B60BB7">
      <w:r w:rsidRPr="00A962AE">
        <w:rPr>
          <w:noProof/>
        </w:rPr>
        <w:drawing>
          <wp:inline distT="0" distB="0" distL="0" distR="0" wp14:anchorId="200CC5B8" wp14:editId="2509F7B1">
            <wp:extent cx="5257800" cy="2905125"/>
            <wp:effectExtent l="19050" t="0" r="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2DB0" w:rsidRPr="00F34E9A" w:rsidRDefault="00562DB0" w:rsidP="00E75A4B">
      <w:pPr>
        <w:jc w:val="both"/>
        <w:rPr>
          <w:rFonts w:eastAsia="Times New Roman" w:cs="Times New Roman"/>
          <w:i/>
          <w:sz w:val="16"/>
          <w:szCs w:val="16"/>
        </w:rPr>
      </w:pPr>
      <w:r w:rsidRPr="00F34E9A">
        <w:rPr>
          <w:rFonts w:eastAsia="Times New Roman" w:cs="Times New Roman"/>
          <w:sz w:val="16"/>
          <w:szCs w:val="16"/>
        </w:rPr>
        <w:t xml:space="preserve">Źródło: </w:t>
      </w:r>
      <w:r w:rsidRPr="00F34E9A">
        <w:rPr>
          <w:rFonts w:eastAsia="Times New Roman" w:cs="Times New Roman"/>
          <w:i/>
          <w:sz w:val="16"/>
          <w:szCs w:val="16"/>
        </w:rPr>
        <w:t>Opracowanie własne.</w:t>
      </w:r>
    </w:p>
    <w:p w:rsidR="00E75A4B" w:rsidRDefault="00E75A4B" w:rsidP="00E75A4B">
      <w:pPr>
        <w:jc w:val="both"/>
        <w:rPr>
          <w:rFonts w:eastAsia="Times New Roman" w:cs="Times New Roman"/>
        </w:rPr>
      </w:pPr>
      <w:r w:rsidRPr="00F34E9A">
        <w:rPr>
          <w:rFonts w:eastAsia="Times New Roman" w:cs="Times New Roman"/>
        </w:rPr>
        <w:t>Ogółem, tereny wiejskie zajmują 114 702 ha, a tereny miejskie - 3 480 ha.</w:t>
      </w:r>
    </w:p>
    <w:p w:rsidR="00392D6A" w:rsidRPr="00F34E9A" w:rsidRDefault="00392D6A" w:rsidP="00E75A4B">
      <w:pPr>
        <w:jc w:val="both"/>
      </w:pPr>
    </w:p>
    <w:p w:rsidR="00E7709F" w:rsidRPr="007A42EB" w:rsidRDefault="00EC2D12" w:rsidP="00DA13AE">
      <w:pPr>
        <w:pStyle w:val="Nagwek2"/>
        <w:numPr>
          <w:ilvl w:val="1"/>
          <w:numId w:val="14"/>
        </w:numPr>
        <w:rPr>
          <w:rFonts w:asciiTheme="minorHAnsi" w:hAnsiTheme="minorHAnsi"/>
          <w:sz w:val="24"/>
          <w:szCs w:val="24"/>
        </w:rPr>
      </w:pPr>
      <w:bookmarkStart w:id="118" w:name="_Toc370448399"/>
      <w:bookmarkStart w:id="119" w:name="_Toc373325835"/>
      <w:bookmarkStart w:id="120" w:name="_Toc374509041"/>
      <w:r w:rsidRPr="007A42EB">
        <w:rPr>
          <w:rFonts w:asciiTheme="minorHAnsi" w:hAnsiTheme="minorHAnsi"/>
          <w:sz w:val="24"/>
          <w:szCs w:val="24"/>
        </w:rPr>
        <w:t>Zasoby naturalne</w:t>
      </w:r>
      <w:bookmarkEnd w:id="118"/>
      <w:bookmarkEnd w:id="119"/>
      <w:bookmarkEnd w:id="120"/>
    </w:p>
    <w:p w:rsidR="004B0951" w:rsidRDefault="004B0951" w:rsidP="006D7BDB">
      <w:pPr>
        <w:pStyle w:val="aaaaanita"/>
        <w:spacing w:line="276" w:lineRule="auto"/>
        <w:rPr>
          <w:rFonts w:asciiTheme="minorHAnsi" w:hAnsiTheme="minorHAnsi"/>
          <w:sz w:val="20"/>
          <w:szCs w:val="20"/>
          <w:lang w:eastAsia="pl-PL"/>
        </w:rPr>
      </w:pPr>
    </w:p>
    <w:p w:rsidR="00E7709F" w:rsidRPr="00F34E9A" w:rsidRDefault="0072073C" w:rsidP="006D7BDB">
      <w:pPr>
        <w:pStyle w:val="aaaaanita"/>
        <w:spacing w:line="276" w:lineRule="auto"/>
        <w:rPr>
          <w:rFonts w:asciiTheme="minorHAnsi" w:hAnsiTheme="minorHAnsi"/>
          <w:lang w:eastAsia="pl-PL"/>
        </w:rPr>
      </w:pPr>
      <w:r w:rsidRPr="00F34E9A">
        <w:rPr>
          <w:rFonts w:asciiTheme="minorHAnsi" w:hAnsiTheme="minorHAnsi"/>
          <w:lang w:eastAsia="pl-PL"/>
        </w:rPr>
        <w:t xml:space="preserve">Teren powiatu mławskiego jest zasobny w surowce mineralne, rozpoznano tutaj 40 złóż, występujących na terenie </w:t>
      </w:r>
      <w:r w:rsidR="004B591F" w:rsidRPr="00F34E9A">
        <w:rPr>
          <w:rFonts w:asciiTheme="minorHAnsi" w:hAnsiTheme="minorHAnsi"/>
          <w:lang w:eastAsia="pl-PL"/>
        </w:rPr>
        <w:t>gminy: Dzierzgowo, Lipowiec Kościelny, Strzegowo, Stupsk, Szreńsk, Szydłowo, Wieczfnia Kościelna</w:t>
      </w:r>
      <w:r w:rsidR="002F4492">
        <w:rPr>
          <w:rFonts w:asciiTheme="minorHAnsi" w:hAnsiTheme="minorHAnsi"/>
          <w:lang w:eastAsia="pl-PL"/>
        </w:rPr>
        <w:t xml:space="preserve"> i Wiśniewo</w:t>
      </w:r>
      <w:r w:rsidR="004B591F" w:rsidRPr="00F34E9A">
        <w:rPr>
          <w:rFonts w:asciiTheme="minorHAnsi" w:hAnsiTheme="minorHAnsi"/>
          <w:lang w:eastAsia="pl-PL"/>
        </w:rPr>
        <w:t>.</w:t>
      </w:r>
    </w:p>
    <w:p w:rsidR="00420F6D" w:rsidRPr="00420F6D" w:rsidRDefault="00420F6D" w:rsidP="006D7BDB">
      <w:pPr>
        <w:pStyle w:val="aaaaanita"/>
        <w:spacing w:line="276" w:lineRule="auto"/>
        <w:rPr>
          <w:rFonts w:asciiTheme="minorHAnsi" w:hAnsiTheme="minorHAnsi"/>
          <w:sz w:val="20"/>
          <w:szCs w:val="20"/>
          <w:lang w:eastAsia="pl-PL"/>
        </w:rPr>
      </w:pPr>
    </w:p>
    <w:p w:rsidR="00D84B9A" w:rsidRPr="00F34E9A" w:rsidRDefault="00CE2265" w:rsidP="00CE2265">
      <w:pPr>
        <w:pStyle w:val="Legenda"/>
        <w:rPr>
          <w:rFonts w:asciiTheme="minorHAnsi" w:hAnsiTheme="minorHAnsi"/>
          <w:b/>
          <w:bCs/>
          <w:sz w:val="20"/>
          <w:szCs w:val="20"/>
        </w:rPr>
      </w:pPr>
      <w:bookmarkStart w:id="121" w:name="_Toc373325295"/>
      <w:bookmarkStart w:id="122" w:name="_Toc384320014"/>
      <w:bookmarkStart w:id="123" w:name="_Toc339350249"/>
      <w:r w:rsidRPr="00F34E9A">
        <w:rPr>
          <w:rFonts w:asciiTheme="minorHAnsi" w:hAnsiTheme="minorHAnsi"/>
          <w:b/>
          <w:sz w:val="20"/>
          <w:szCs w:val="20"/>
        </w:rPr>
        <w:t xml:space="preserve">Tabela </w:t>
      </w:r>
      <w:r w:rsidR="00C401D0" w:rsidRPr="00F34E9A">
        <w:rPr>
          <w:rFonts w:asciiTheme="minorHAnsi" w:hAnsiTheme="minorHAnsi"/>
          <w:b/>
          <w:sz w:val="20"/>
          <w:szCs w:val="20"/>
        </w:rPr>
        <w:fldChar w:fldCharType="begin"/>
      </w:r>
      <w:r w:rsidRPr="00F34E9A">
        <w:rPr>
          <w:rFonts w:asciiTheme="minorHAnsi" w:hAnsiTheme="minorHAnsi"/>
          <w:b/>
          <w:sz w:val="20"/>
          <w:szCs w:val="20"/>
        </w:rPr>
        <w:instrText xml:space="preserve"> SEQ Tabela \* ARABIC </w:instrText>
      </w:r>
      <w:r w:rsidR="00C401D0" w:rsidRPr="00F34E9A">
        <w:rPr>
          <w:rFonts w:asciiTheme="minorHAnsi" w:hAnsiTheme="minorHAnsi"/>
          <w:b/>
          <w:sz w:val="20"/>
          <w:szCs w:val="20"/>
        </w:rPr>
        <w:fldChar w:fldCharType="separate"/>
      </w:r>
      <w:r w:rsidR="008D2B13">
        <w:rPr>
          <w:rFonts w:asciiTheme="minorHAnsi" w:hAnsiTheme="minorHAnsi"/>
          <w:b/>
          <w:noProof/>
          <w:sz w:val="20"/>
          <w:szCs w:val="20"/>
        </w:rPr>
        <w:t>8</w:t>
      </w:r>
      <w:r w:rsidR="00C401D0" w:rsidRPr="00F34E9A">
        <w:rPr>
          <w:rFonts w:asciiTheme="minorHAnsi" w:hAnsiTheme="minorHAnsi"/>
          <w:b/>
          <w:sz w:val="20"/>
          <w:szCs w:val="20"/>
        </w:rPr>
        <w:fldChar w:fldCharType="end"/>
      </w:r>
      <w:r w:rsidR="00F34E9A" w:rsidRPr="00F34E9A">
        <w:rPr>
          <w:rFonts w:asciiTheme="minorHAnsi" w:hAnsiTheme="minorHAnsi"/>
          <w:b/>
          <w:sz w:val="20"/>
          <w:szCs w:val="20"/>
        </w:rPr>
        <w:t xml:space="preserve"> </w:t>
      </w:r>
      <w:r w:rsidR="00D84B9A" w:rsidRPr="00F34E9A">
        <w:rPr>
          <w:rFonts w:asciiTheme="minorHAnsi" w:hAnsiTheme="minorHAnsi"/>
          <w:b/>
          <w:bCs/>
          <w:sz w:val="20"/>
          <w:szCs w:val="20"/>
        </w:rPr>
        <w:t>Wykaz złóż surowców mineralnych na terenie powiatu mławskiego</w:t>
      </w:r>
      <w:bookmarkEnd w:id="121"/>
      <w:bookmarkEnd w:id="122"/>
      <w:r w:rsidR="00D84B9A" w:rsidRPr="00F34E9A">
        <w:rPr>
          <w:rFonts w:asciiTheme="minorHAnsi" w:hAnsiTheme="minorHAnsi"/>
          <w:b/>
          <w:bCs/>
          <w:sz w:val="20"/>
          <w:szCs w:val="20"/>
        </w:rPr>
        <w:t xml:space="preserve"> </w:t>
      </w:r>
      <w:bookmarkEnd w:id="123"/>
    </w:p>
    <w:tbl>
      <w:tblPr>
        <w:tblW w:w="9286" w:type="dxa"/>
        <w:tblInd w:w="-106"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0A0" w:firstRow="1" w:lastRow="0" w:firstColumn="1" w:lastColumn="0" w:noHBand="0" w:noVBand="0"/>
      </w:tblPr>
      <w:tblGrid>
        <w:gridCol w:w="541"/>
        <w:gridCol w:w="1516"/>
        <w:gridCol w:w="1559"/>
        <w:gridCol w:w="2977"/>
        <w:gridCol w:w="1276"/>
        <w:gridCol w:w="1417"/>
      </w:tblGrid>
      <w:tr w:rsidR="00AE6B7E" w:rsidRPr="00FA7F11" w:rsidTr="002F4492">
        <w:trPr>
          <w:trHeight w:hRule="exact" w:val="227"/>
          <w:tblHeader/>
        </w:trPr>
        <w:tc>
          <w:tcPr>
            <w:tcW w:w="541" w:type="dxa"/>
            <w:vMerge w:val="restart"/>
          </w:tcPr>
          <w:p w:rsidR="00AE6B7E" w:rsidRPr="00FA7F11" w:rsidRDefault="00AE6B7E" w:rsidP="00D84B9A">
            <w:pPr>
              <w:jc w:val="center"/>
              <w:rPr>
                <w:b/>
                <w:bCs/>
                <w:color w:val="4F81BD" w:themeColor="accent1"/>
                <w:sz w:val="14"/>
                <w:szCs w:val="14"/>
              </w:rPr>
            </w:pPr>
            <w:r w:rsidRPr="00FA7F11">
              <w:rPr>
                <w:b/>
                <w:bCs/>
                <w:color w:val="4F81BD" w:themeColor="accent1"/>
                <w:sz w:val="14"/>
                <w:szCs w:val="14"/>
              </w:rPr>
              <w:t>Lp.</w:t>
            </w:r>
          </w:p>
          <w:p w:rsidR="00AE6B7E" w:rsidRPr="00FA7F11" w:rsidRDefault="00AE6B7E" w:rsidP="00D84B9A">
            <w:pPr>
              <w:jc w:val="center"/>
              <w:rPr>
                <w:b/>
                <w:bCs/>
                <w:color w:val="4F81BD" w:themeColor="accent1"/>
                <w:sz w:val="14"/>
                <w:szCs w:val="14"/>
              </w:rPr>
            </w:pPr>
            <w:r w:rsidRPr="00FA7F11">
              <w:rPr>
                <w:b/>
                <w:bCs/>
                <w:color w:val="4F81BD" w:themeColor="accent1"/>
                <w:sz w:val="14"/>
                <w:szCs w:val="14"/>
              </w:rPr>
              <w:t>Lp.</w:t>
            </w:r>
          </w:p>
        </w:tc>
        <w:tc>
          <w:tcPr>
            <w:tcW w:w="1516" w:type="dxa"/>
            <w:vMerge w:val="restart"/>
          </w:tcPr>
          <w:p w:rsidR="00AE6B7E" w:rsidRPr="00FA7F11" w:rsidRDefault="00AE6B7E" w:rsidP="00AE6B7E">
            <w:pPr>
              <w:spacing w:after="0" w:line="240" w:lineRule="auto"/>
              <w:jc w:val="center"/>
              <w:rPr>
                <w:b/>
                <w:bCs/>
                <w:color w:val="4F81BD" w:themeColor="accent1"/>
                <w:sz w:val="14"/>
                <w:szCs w:val="14"/>
              </w:rPr>
            </w:pPr>
            <w:r w:rsidRPr="00FA7F11">
              <w:rPr>
                <w:b/>
                <w:bCs/>
                <w:color w:val="4F81BD" w:themeColor="accent1"/>
                <w:sz w:val="14"/>
                <w:szCs w:val="14"/>
              </w:rPr>
              <w:t>Nazwa złoża</w:t>
            </w:r>
          </w:p>
        </w:tc>
        <w:tc>
          <w:tcPr>
            <w:tcW w:w="1559" w:type="dxa"/>
            <w:vMerge w:val="restart"/>
          </w:tcPr>
          <w:p w:rsidR="00AE6B7E" w:rsidRPr="00FA7F11" w:rsidRDefault="00AE6B7E" w:rsidP="00AE6B7E">
            <w:pPr>
              <w:spacing w:after="0" w:line="240" w:lineRule="auto"/>
              <w:jc w:val="center"/>
              <w:rPr>
                <w:b/>
                <w:bCs/>
                <w:color w:val="4F81BD" w:themeColor="accent1"/>
                <w:sz w:val="14"/>
                <w:szCs w:val="14"/>
              </w:rPr>
            </w:pPr>
            <w:r w:rsidRPr="00FA7F11">
              <w:rPr>
                <w:b/>
                <w:bCs/>
                <w:color w:val="4F81BD" w:themeColor="accent1"/>
                <w:sz w:val="14"/>
                <w:szCs w:val="14"/>
              </w:rPr>
              <w:t>Rodzaj kopaliny</w:t>
            </w:r>
          </w:p>
        </w:tc>
        <w:tc>
          <w:tcPr>
            <w:tcW w:w="2977" w:type="dxa"/>
            <w:vMerge w:val="restart"/>
          </w:tcPr>
          <w:p w:rsidR="00AE6B7E" w:rsidRPr="00FA7F11" w:rsidRDefault="00AE6B7E" w:rsidP="00AE6B7E">
            <w:pPr>
              <w:spacing w:after="0" w:line="240" w:lineRule="auto"/>
              <w:jc w:val="center"/>
              <w:rPr>
                <w:b/>
                <w:bCs/>
                <w:color w:val="4F81BD" w:themeColor="accent1"/>
                <w:sz w:val="14"/>
                <w:szCs w:val="14"/>
              </w:rPr>
            </w:pPr>
            <w:r w:rsidRPr="00FA7F11">
              <w:rPr>
                <w:b/>
                <w:bCs/>
                <w:color w:val="4F81BD" w:themeColor="accent1"/>
                <w:sz w:val="14"/>
                <w:szCs w:val="14"/>
              </w:rPr>
              <w:t>Stan zagospodarowania złoża</w:t>
            </w:r>
          </w:p>
        </w:tc>
        <w:tc>
          <w:tcPr>
            <w:tcW w:w="2693" w:type="dxa"/>
            <w:gridSpan w:val="2"/>
          </w:tcPr>
          <w:p w:rsidR="00AE6B7E" w:rsidRPr="00FA7F11" w:rsidRDefault="00AE6B7E" w:rsidP="00AE6B7E">
            <w:pPr>
              <w:spacing w:after="0" w:line="240" w:lineRule="auto"/>
              <w:jc w:val="center"/>
              <w:rPr>
                <w:b/>
                <w:bCs/>
                <w:color w:val="4F81BD" w:themeColor="accent1"/>
                <w:sz w:val="14"/>
                <w:szCs w:val="14"/>
              </w:rPr>
            </w:pPr>
            <w:r w:rsidRPr="00FA7F11">
              <w:rPr>
                <w:b/>
                <w:bCs/>
                <w:color w:val="4F81BD" w:themeColor="accent1"/>
                <w:sz w:val="14"/>
                <w:szCs w:val="14"/>
              </w:rPr>
              <w:t>Zasoby (tys. m</w:t>
            </w:r>
            <w:r w:rsidRPr="00FA7F11">
              <w:rPr>
                <w:b/>
                <w:bCs/>
                <w:color w:val="4F81BD" w:themeColor="accent1"/>
                <w:sz w:val="14"/>
                <w:szCs w:val="14"/>
                <w:vertAlign w:val="superscript"/>
              </w:rPr>
              <w:t>3</w:t>
            </w:r>
            <w:r w:rsidRPr="00FA7F11">
              <w:rPr>
                <w:b/>
                <w:bCs/>
                <w:color w:val="4F81BD" w:themeColor="accent1"/>
                <w:sz w:val="14"/>
                <w:szCs w:val="14"/>
              </w:rPr>
              <w:t>)</w:t>
            </w:r>
          </w:p>
        </w:tc>
      </w:tr>
      <w:tr w:rsidR="00AE6B7E" w:rsidRPr="00FA7F11" w:rsidTr="002F4492">
        <w:trPr>
          <w:trHeight w:hRule="exact" w:val="227"/>
          <w:tblHeader/>
        </w:trPr>
        <w:tc>
          <w:tcPr>
            <w:tcW w:w="541" w:type="dxa"/>
            <w:vMerge/>
          </w:tcPr>
          <w:p w:rsidR="00AE6B7E" w:rsidRPr="00FA7F11" w:rsidRDefault="00AE6B7E" w:rsidP="00D84B9A">
            <w:pPr>
              <w:jc w:val="center"/>
              <w:rPr>
                <w:sz w:val="14"/>
                <w:szCs w:val="14"/>
              </w:rPr>
            </w:pPr>
          </w:p>
        </w:tc>
        <w:tc>
          <w:tcPr>
            <w:tcW w:w="1516" w:type="dxa"/>
            <w:vMerge/>
          </w:tcPr>
          <w:p w:rsidR="00AE6B7E" w:rsidRPr="00FA7F11" w:rsidRDefault="00AE6B7E" w:rsidP="00AE6B7E">
            <w:pPr>
              <w:spacing w:after="0" w:line="240" w:lineRule="auto"/>
              <w:jc w:val="center"/>
              <w:rPr>
                <w:sz w:val="14"/>
                <w:szCs w:val="14"/>
              </w:rPr>
            </w:pPr>
          </w:p>
        </w:tc>
        <w:tc>
          <w:tcPr>
            <w:tcW w:w="1559" w:type="dxa"/>
            <w:vMerge/>
          </w:tcPr>
          <w:p w:rsidR="00AE6B7E" w:rsidRPr="00FA7F11" w:rsidRDefault="00AE6B7E" w:rsidP="00AE6B7E">
            <w:pPr>
              <w:spacing w:after="0" w:line="240" w:lineRule="auto"/>
              <w:jc w:val="center"/>
              <w:rPr>
                <w:sz w:val="14"/>
                <w:szCs w:val="14"/>
              </w:rPr>
            </w:pPr>
          </w:p>
        </w:tc>
        <w:tc>
          <w:tcPr>
            <w:tcW w:w="2977" w:type="dxa"/>
            <w:vMerge/>
          </w:tcPr>
          <w:p w:rsidR="00AE6B7E" w:rsidRPr="00FA7F11" w:rsidRDefault="00AE6B7E" w:rsidP="00AE6B7E">
            <w:pPr>
              <w:spacing w:after="0" w:line="240" w:lineRule="auto"/>
              <w:jc w:val="center"/>
              <w:rPr>
                <w:b/>
                <w:bCs/>
                <w:sz w:val="14"/>
                <w:szCs w:val="14"/>
              </w:rPr>
            </w:pPr>
          </w:p>
        </w:tc>
        <w:tc>
          <w:tcPr>
            <w:tcW w:w="1276" w:type="dxa"/>
          </w:tcPr>
          <w:p w:rsidR="00AE6B7E" w:rsidRPr="00FA7F11" w:rsidRDefault="00AE6B7E" w:rsidP="00AE6B7E">
            <w:pPr>
              <w:spacing w:after="0" w:line="240" w:lineRule="auto"/>
              <w:jc w:val="center"/>
              <w:rPr>
                <w:b/>
                <w:bCs/>
                <w:color w:val="4F81BD" w:themeColor="accent1"/>
                <w:sz w:val="14"/>
                <w:szCs w:val="14"/>
              </w:rPr>
            </w:pPr>
            <w:r w:rsidRPr="00FA7F11">
              <w:rPr>
                <w:b/>
                <w:bCs/>
                <w:color w:val="4F81BD" w:themeColor="accent1"/>
                <w:sz w:val="14"/>
                <w:szCs w:val="14"/>
              </w:rPr>
              <w:t>geologiczne bilansowe</w:t>
            </w:r>
          </w:p>
        </w:tc>
        <w:tc>
          <w:tcPr>
            <w:tcW w:w="1417" w:type="dxa"/>
          </w:tcPr>
          <w:p w:rsidR="00AE6B7E" w:rsidRPr="00FA7F11" w:rsidRDefault="00AE6B7E" w:rsidP="00AE6B7E">
            <w:pPr>
              <w:spacing w:after="0" w:line="240" w:lineRule="auto"/>
              <w:jc w:val="center"/>
              <w:rPr>
                <w:b/>
                <w:bCs/>
                <w:color w:val="4F81BD" w:themeColor="accent1"/>
                <w:sz w:val="14"/>
                <w:szCs w:val="14"/>
              </w:rPr>
            </w:pPr>
            <w:r w:rsidRPr="00FA7F11">
              <w:rPr>
                <w:b/>
                <w:bCs/>
                <w:color w:val="4F81BD" w:themeColor="accent1"/>
                <w:sz w:val="14"/>
                <w:szCs w:val="14"/>
              </w:rPr>
              <w:t>przemysłowe</w:t>
            </w:r>
          </w:p>
        </w:tc>
      </w:tr>
      <w:tr w:rsidR="00AE6B7E" w:rsidRPr="00FA7F11" w:rsidTr="004B591F">
        <w:trPr>
          <w:trHeight w:hRule="exact" w:val="227"/>
        </w:trPr>
        <w:tc>
          <w:tcPr>
            <w:tcW w:w="9286" w:type="dxa"/>
            <w:gridSpan w:val="6"/>
          </w:tcPr>
          <w:p w:rsidR="00AE6B7E" w:rsidRPr="00FA7F11" w:rsidRDefault="00AE6B7E" w:rsidP="00AE6B7E">
            <w:pPr>
              <w:rPr>
                <w:b/>
                <w:bCs/>
                <w:color w:val="4F81BD" w:themeColor="accent1"/>
                <w:sz w:val="14"/>
                <w:szCs w:val="14"/>
              </w:rPr>
            </w:pPr>
            <w:r w:rsidRPr="00FA7F11">
              <w:rPr>
                <w:b/>
                <w:sz w:val="14"/>
                <w:szCs w:val="14"/>
              </w:rPr>
              <w:t>Gmina Dzierzgowo</w:t>
            </w:r>
          </w:p>
        </w:tc>
      </w:tr>
      <w:tr w:rsidR="00AE6B7E" w:rsidRPr="00FA7F11" w:rsidTr="002F4492">
        <w:trPr>
          <w:trHeight w:hRule="exact" w:val="233"/>
        </w:trPr>
        <w:tc>
          <w:tcPr>
            <w:tcW w:w="541" w:type="dxa"/>
          </w:tcPr>
          <w:p w:rsidR="00AE6B7E" w:rsidRPr="00FA7F11" w:rsidRDefault="00AE6B7E" w:rsidP="007A42EB">
            <w:pPr>
              <w:pStyle w:val="Akapitzlist"/>
              <w:numPr>
                <w:ilvl w:val="0"/>
                <w:numId w:val="2"/>
              </w:numPr>
              <w:spacing w:after="0" w:line="240" w:lineRule="auto"/>
              <w:ind w:left="357" w:hanging="357"/>
              <w:contextualSpacing w:val="0"/>
              <w:rPr>
                <w:sz w:val="14"/>
                <w:szCs w:val="14"/>
              </w:rPr>
            </w:pPr>
          </w:p>
        </w:tc>
        <w:tc>
          <w:tcPr>
            <w:tcW w:w="1516" w:type="dxa"/>
          </w:tcPr>
          <w:p w:rsidR="00AE6B7E" w:rsidRPr="00FA7F11" w:rsidRDefault="00FA7F11" w:rsidP="00D84B9A">
            <w:pPr>
              <w:rPr>
                <w:sz w:val="14"/>
                <w:szCs w:val="14"/>
              </w:rPr>
            </w:pPr>
            <w:r>
              <w:rPr>
                <w:sz w:val="14"/>
                <w:szCs w:val="14"/>
              </w:rPr>
              <w:t>Rzęgnowo II</w:t>
            </w:r>
          </w:p>
        </w:tc>
        <w:tc>
          <w:tcPr>
            <w:tcW w:w="1559" w:type="dxa"/>
          </w:tcPr>
          <w:p w:rsidR="00AE6B7E" w:rsidRPr="00FA7F11" w:rsidRDefault="00AE6B7E" w:rsidP="00FA7F11">
            <w:pPr>
              <w:rPr>
                <w:sz w:val="14"/>
                <w:szCs w:val="14"/>
              </w:rPr>
            </w:pPr>
            <w:r w:rsidRPr="00FA7F11">
              <w:rPr>
                <w:sz w:val="14"/>
                <w:szCs w:val="14"/>
              </w:rPr>
              <w:t>piaski i żwiry</w:t>
            </w:r>
          </w:p>
        </w:tc>
        <w:tc>
          <w:tcPr>
            <w:tcW w:w="2977" w:type="dxa"/>
          </w:tcPr>
          <w:p w:rsidR="00AE6B7E" w:rsidRPr="00FA7F11" w:rsidRDefault="00FA7F11" w:rsidP="00FA7F11">
            <w:pPr>
              <w:rPr>
                <w:sz w:val="14"/>
                <w:szCs w:val="14"/>
              </w:rPr>
            </w:pPr>
            <w:r w:rsidRPr="00FA7F11">
              <w:rPr>
                <w:sz w:val="14"/>
                <w:szCs w:val="14"/>
              </w:rPr>
              <w:t>złoże o zasobach rozpoznanych wstępnie</w:t>
            </w:r>
          </w:p>
        </w:tc>
        <w:tc>
          <w:tcPr>
            <w:tcW w:w="1276" w:type="dxa"/>
          </w:tcPr>
          <w:p w:rsidR="00AE6B7E" w:rsidRPr="00FA7F11" w:rsidRDefault="00AE6B7E" w:rsidP="00D84B9A">
            <w:pPr>
              <w:jc w:val="right"/>
              <w:rPr>
                <w:sz w:val="14"/>
                <w:szCs w:val="14"/>
              </w:rPr>
            </w:pPr>
            <w:r w:rsidRPr="00FA7F11">
              <w:rPr>
                <w:sz w:val="14"/>
                <w:szCs w:val="14"/>
              </w:rPr>
              <w:t>4 994</w:t>
            </w:r>
          </w:p>
        </w:tc>
        <w:tc>
          <w:tcPr>
            <w:tcW w:w="1417" w:type="dxa"/>
          </w:tcPr>
          <w:p w:rsidR="00AE6B7E" w:rsidRPr="00FA7F11" w:rsidRDefault="00AE6B7E" w:rsidP="00D84B9A">
            <w:pPr>
              <w:jc w:val="right"/>
              <w:rPr>
                <w:sz w:val="14"/>
                <w:szCs w:val="14"/>
              </w:rPr>
            </w:pPr>
            <w:r w:rsidRPr="00FA7F11">
              <w:rPr>
                <w:sz w:val="14"/>
                <w:szCs w:val="14"/>
              </w:rPr>
              <w:t>-</w:t>
            </w:r>
          </w:p>
        </w:tc>
      </w:tr>
      <w:tr w:rsidR="00AE6B7E" w:rsidRPr="00FA7F11" w:rsidTr="002F4492">
        <w:trPr>
          <w:trHeight w:hRule="exact" w:val="387"/>
        </w:trPr>
        <w:tc>
          <w:tcPr>
            <w:tcW w:w="541" w:type="dxa"/>
          </w:tcPr>
          <w:p w:rsidR="00AE6B7E" w:rsidRPr="00FA7F11" w:rsidRDefault="00AE6B7E" w:rsidP="007A42EB">
            <w:pPr>
              <w:pStyle w:val="Akapitzlist"/>
              <w:numPr>
                <w:ilvl w:val="0"/>
                <w:numId w:val="2"/>
              </w:numPr>
              <w:spacing w:after="0" w:line="240" w:lineRule="auto"/>
              <w:ind w:left="357" w:hanging="357"/>
              <w:contextualSpacing w:val="0"/>
              <w:rPr>
                <w:sz w:val="14"/>
                <w:szCs w:val="14"/>
              </w:rPr>
            </w:pPr>
          </w:p>
        </w:tc>
        <w:tc>
          <w:tcPr>
            <w:tcW w:w="1516" w:type="dxa"/>
          </w:tcPr>
          <w:p w:rsidR="00AE6B7E" w:rsidRPr="00FA7F11" w:rsidRDefault="00AE6B7E" w:rsidP="00D84B9A">
            <w:pPr>
              <w:rPr>
                <w:sz w:val="14"/>
                <w:szCs w:val="14"/>
              </w:rPr>
            </w:pPr>
            <w:r w:rsidRPr="00FA7F11">
              <w:rPr>
                <w:sz w:val="14"/>
                <w:szCs w:val="14"/>
              </w:rPr>
              <w:t>Rzęgnowo III</w:t>
            </w:r>
          </w:p>
        </w:tc>
        <w:tc>
          <w:tcPr>
            <w:tcW w:w="1559" w:type="dxa"/>
          </w:tcPr>
          <w:p w:rsidR="00AE6B7E" w:rsidRPr="00FA7F11" w:rsidRDefault="00AE6B7E" w:rsidP="00D84B9A">
            <w:pPr>
              <w:rPr>
                <w:sz w:val="14"/>
                <w:szCs w:val="14"/>
              </w:rPr>
            </w:pPr>
            <w:r w:rsidRPr="00FA7F11">
              <w:rPr>
                <w:sz w:val="14"/>
                <w:szCs w:val="14"/>
              </w:rPr>
              <w:t xml:space="preserve">piaski </w:t>
            </w:r>
          </w:p>
        </w:tc>
        <w:tc>
          <w:tcPr>
            <w:tcW w:w="2977" w:type="dxa"/>
          </w:tcPr>
          <w:p w:rsidR="00AE6B7E" w:rsidRPr="00FA7F11" w:rsidRDefault="00FA7F11" w:rsidP="00FA7F11">
            <w:pPr>
              <w:rPr>
                <w:sz w:val="14"/>
                <w:szCs w:val="14"/>
              </w:rPr>
            </w:pPr>
            <w:r w:rsidRPr="00FA7F11">
              <w:rPr>
                <w:sz w:val="14"/>
                <w:szCs w:val="14"/>
              </w:rPr>
              <w:t>złoże, z którego wydobycie zostało zaniechane</w:t>
            </w:r>
          </w:p>
        </w:tc>
        <w:tc>
          <w:tcPr>
            <w:tcW w:w="1276" w:type="dxa"/>
          </w:tcPr>
          <w:p w:rsidR="00AE6B7E" w:rsidRPr="00FA7F11" w:rsidRDefault="00AE6B7E" w:rsidP="00D84B9A">
            <w:pPr>
              <w:jc w:val="right"/>
              <w:rPr>
                <w:sz w:val="14"/>
                <w:szCs w:val="14"/>
              </w:rPr>
            </w:pPr>
            <w:r w:rsidRPr="00FA7F11">
              <w:rPr>
                <w:sz w:val="14"/>
                <w:szCs w:val="14"/>
              </w:rPr>
              <w:t>1 436</w:t>
            </w:r>
          </w:p>
        </w:tc>
        <w:tc>
          <w:tcPr>
            <w:tcW w:w="1417" w:type="dxa"/>
          </w:tcPr>
          <w:p w:rsidR="00AE6B7E" w:rsidRPr="00FA7F11" w:rsidRDefault="00AE6B7E" w:rsidP="00D84B9A">
            <w:pPr>
              <w:jc w:val="right"/>
              <w:rPr>
                <w:sz w:val="14"/>
                <w:szCs w:val="14"/>
              </w:rPr>
            </w:pPr>
            <w:r w:rsidRPr="00FA7F11">
              <w:rPr>
                <w:sz w:val="14"/>
                <w:szCs w:val="14"/>
              </w:rPr>
              <w:t>-</w:t>
            </w:r>
          </w:p>
        </w:tc>
      </w:tr>
      <w:tr w:rsidR="00AE6B7E" w:rsidRPr="00FA7F11" w:rsidTr="004B591F">
        <w:trPr>
          <w:trHeight w:hRule="exact" w:val="227"/>
        </w:trPr>
        <w:tc>
          <w:tcPr>
            <w:tcW w:w="9286" w:type="dxa"/>
            <w:gridSpan w:val="6"/>
          </w:tcPr>
          <w:p w:rsidR="00AE6B7E" w:rsidRPr="00FA7F11" w:rsidRDefault="00AE6B7E" w:rsidP="00AE6B7E">
            <w:pPr>
              <w:rPr>
                <w:sz w:val="14"/>
                <w:szCs w:val="14"/>
              </w:rPr>
            </w:pPr>
            <w:r w:rsidRPr="00FA7F11">
              <w:rPr>
                <w:b/>
                <w:sz w:val="14"/>
                <w:szCs w:val="14"/>
              </w:rPr>
              <w:t>Gmina Lipowiec</w:t>
            </w:r>
            <w:r w:rsidR="00F34E9A">
              <w:rPr>
                <w:b/>
                <w:sz w:val="14"/>
                <w:szCs w:val="14"/>
              </w:rPr>
              <w:t xml:space="preserve"> </w:t>
            </w:r>
            <w:r w:rsidRPr="00FA7F11">
              <w:rPr>
                <w:b/>
                <w:sz w:val="14"/>
                <w:szCs w:val="14"/>
              </w:rPr>
              <w:t>Kościelny</w:t>
            </w:r>
          </w:p>
        </w:tc>
      </w:tr>
      <w:tr w:rsidR="00AE6B7E" w:rsidRPr="00FA7F11" w:rsidTr="002F4492">
        <w:trPr>
          <w:trHeight w:hRule="exact" w:val="385"/>
        </w:trPr>
        <w:tc>
          <w:tcPr>
            <w:tcW w:w="541" w:type="dxa"/>
          </w:tcPr>
          <w:p w:rsidR="00AE6B7E" w:rsidRPr="00FA7F11" w:rsidRDefault="00AE6B7E" w:rsidP="007A42EB">
            <w:pPr>
              <w:pStyle w:val="Akapitzlist"/>
              <w:numPr>
                <w:ilvl w:val="0"/>
                <w:numId w:val="8"/>
              </w:numPr>
              <w:spacing w:after="0" w:line="240" w:lineRule="auto"/>
              <w:contextualSpacing w:val="0"/>
              <w:jc w:val="both"/>
              <w:rPr>
                <w:sz w:val="14"/>
                <w:szCs w:val="14"/>
              </w:rPr>
            </w:pPr>
          </w:p>
        </w:tc>
        <w:tc>
          <w:tcPr>
            <w:tcW w:w="1516" w:type="dxa"/>
            <w:vAlign w:val="center"/>
          </w:tcPr>
          <w:p w:rsidR="00AE6B7E" w:rsidRPr="00FA7F11" w:rsidRDefault="00FA7F11" w:rsidP="002F4492">
            <w:pPr>
              <w:rPr>
                <w:sz w:val="14"/>
                <w:szCs w:val="14"/>
              </w:rPr>
            </w:pPr>
            <w:r>
              <w:rPr>
                <w:sz w:val="14"/>
                <w:szCs w:val="14"/>
              </w:rPr>
              <w:t>Lewiczyn</w:t>
            </w:r>
          </w:p>
        </w:tc>
        <w:tc>
          <w:tcPr>
            <w:tcW w:w="1559" w:type="dxa"/>
            <w:vAlign w:val="center"/>
          </w:tcPr>
          <w:p w:rsidR="00AE6B7E" w:rsidRPr="00FA7F11" w:rsidRDefault="00AE6B7E" w:rsidP="002F4492">
            <w:pPr>
              <w:rPr>
                <w:sz w:val="14"/>
                <w:szCs w:val="14"/>
              </w:rPr>
            </w:pPr>
            <w:r w:rsidRPr="00FA7F11">
              <w:rPr>
                <w:sz w:val="14"/>
                <w:szCs w:val="14"/>
              </w:rPr>
              <w:t>piaski i żwiry</w:t>
            </w:r>
          </w:p>
        </w:tc>
        <w:tc>
          <w:tcPr>
            <w:tcW w:w="2977" w:type="dxa"/>
            <w:vAlign w:val="center"/>
          </w:tcPr>
          <w:p w:rsidR="00AE6B7E" w:rsidRPr="00FA7F11" w:rsidRDefault="00FA7F11" w:rsidP="002F4492">
            <w:pPr>
              <w:rPr>
                <w:sz w:val="14"/>
                <w:szCs w:val="14"/>
              </w:rPr>
            </w:pPr>
            <w:r w:rsidRPr="00FA7F11">
              <w:rPr>
                <w:sz w:val="14"/>
                <w:szCs w:val="14"/>
              </w:rPr>
              <w:t>złoże zagospodarowane, eksploatowane okresowo</w:t>
            </w:r>
          </w:p>
        </w:tc>
        <w:tc>
          <w:tcPr>
            <w:tcW w:w="1276" w:type="dxa"/>
          </w:tcPr>
          <w:p w:rsidR="00AE6B7E" w:rsidRPr="00FA7F11" w:rsidRDefault="00AE6B7E" w:rsidP="00D84B9A">
            <w:pPr>
              <w:jc w:val="right"/>
              <w:rPr>
                <w:sz w:val="14"/>
                <w:szCs w:val="14"/>
              </w:rPr>
            </w:pPr>
            <w:r w:rsidRPr="00FA7F11">
              <w:rPr>
                <w:sz w:val="14"/>
                <w:szCs w:val="14"/>
              </w:rPr>
              <w:t>1 335</w:t>
            </w:r>
          </w:p>
        </w:tc>
        <w:tc>
          <w:tcPr>
            <w:tcW w:w="1417" w:type="dxa"/>
          </w:tcPr>
          <w:p w:rsidR="00AE6B7E" w:rsidRPr="00FA7F11" w:rsidRDefault="00AE6B7E" w:rsidP="00D84B9A">
            <w:pPr>
              <w:jc w:val="right"/>
              <w:rPr>
                <w:sz w:val="14"/>
                <w:szCs w:val="14"/>
              </w:rPr>
            </w:pPr>
            <w:r w:rsidRPr="00FA7F11">
              <w:rPr>
                <w:sz w:val="14"/>
                <w:szCs w:val="14"/>
              </w:rPr>
              <w:t>1087</w:t>
            </w:r>
          </w:p>
        </w:tc>
      </w:tr>
      <w:tr w:rsidR="00AE6B7E" w:rsidRPr="00FA7F11" w:rsidTr="002F4492">
        <w:trPr>
          <w:trHeight w:hRule="exact" w:val="227"/>
        </w:trPr>
        <w:tc>
          <w:tcPr>
            <w:tcW w:w="541" w:type="dxa"/>
          </w:tcPr>
          <w:p w:rsidR="00AE6B7E" w:rsidRPr="00FA7F11" w:rsidRDefault="00AE6B7E" w:rsidP="007A42EB">
            <w:pPr>
              <w:pStyle w:val="Akapitzlist"/>
              <w:numPr>
                <w:ilvl w:val="0"/>
                <w:numId w:val="8"/>
              </w:numPr>
              <w:spacing w:after="0" w:line="240" w:lineRule="auto"/>
              <w:ind w:left="357" w:hanging="357"/>
              <w:contextualSpacing w:val="0"/>
              <w:rPr>
                <w:sz w:val="14"/>
                <w:szCs w:val="14"/>
              </w:rPr>
            </w:pPr>
          </w:p>
        </w:tc>
        <w:tc>
          <w:tcPr>
            <w:tcW w:w="1516" w:type="dxa"/>
            <w:vAlign w:val="center"/>
          </w:tcPr>
          <w:p w:rsidR="00AE6B7E" w:rsidRPr="00FA7F11" w:rsidRDefault="00FA7F11" w:rsidP="002F4492">
            <w:pPr>
              <w:rPr>
                <w:sz w:val="14"/>
                <w:szCs w:val="14"/>
              </w:rPr>
            </w:pPr>
            <w:r>
              <w:rPr>
                <w:sz w:val="14"/>
                <w:szCs w:val="14"/>
              </w:rPr>
              <w:t xml:space="preserve">Lipowiec </w:t>
            </w:r>
          </w:p>
        </w:tc>
        <w:tc>
          <w:tcPr>
            <w:tcW w:w="1559" w:type="dxa"/>
            <w:vAlign w:val="center"/>
          </w:tcPr>
          <w:p w:rsidR="00AE6B7E" w:rsidRPr="00FA7F11" w:rsidRDefault="00AE6B7E" w:rsidP="002F4492">
            <w:pPr>
              <w:rPr>
                <w:sz w:val="14"/>
                <w:szCs w:val="14"/>
              </w:rPr>
            </w:pPr>
            <w:r w:rsidRPr="00FA7F11">
              <w:rPr>
                <w:sz w:val="14"/>
                <w:szCs w:val="14"/>
              </w:rPr>
              <w:t>piaski i żwiry</w:t>
            </w:r>
          </w:p>
        </w:tc>
        <w:tc>
          <w:tcPr>
            <w:tcW w:w="2977" w:type="dxa"/>
            <w:vAlign w:val="center"/>
          </w:tcPr>
          <w:p w:rsidR="00AE6B7E" w:rsidRPr="00FA7F11" w:rsidRDefault="00FA7F11" w:rsidP="002F4492">
            <w:pPr>
              <w:rPr>
                <w:sz w:val="14"/>
                <w:szCs w:val="14"/>
              </w:rPr>
            </w:pPr>
            <w:r w:rsidRPr="00FA7F11">
              <w:rPr>
                <w:sz w:val="14"/>
                <w:szCs w:val="14"/>
              </w:rPr>
              <w:t>złoże eksploatowane</w:t>
            </w:r>
          </w:p>
        </w:tc>
        <w:tc>
          <w:tcPr>
            <w:tcW w:w="1276" w:type="dxa"/>
          </w:tcPr>
          <w:p w:rsidR="00AE6B7E" w:rsidRPr="00FA7F11" w:rsidRDefault="00AE6B7E" w:rsidP="00D84B9A">
            <w:pPr>
              <w:jc w:val="right"/>
              <w:rPr>
                <w:sz w:val="14"/>
                <w:szCs w:val="14"/>
              </w:rPr>
            </w:pPr>
            <w:r w:rsidRPr="00FA7F11">
              <w:rPr>
                <w:sz w:val="14"/>
                <w:szCs w:val="14"/>
              </w:rPr>
              <w:t>74</w:t>
            </w:r>
          </w:p>
        </w:tc>
        <w:tc>
          <w:tcPr>
            <w:tcW w:w="1417" w:type="dxa"/>
          </w:tcPr>
          <w:p w:rsidR="00AE6B7E" w:rsidRPr="00FA7F11" w:rsidRDefault="00AE6B7E" w:rsidP="00D84B9A">
            <w:pPr>
              <w:jc w:val="right"/>
              <w:rPr>
                <w:sz w:val="14"/>
                <w:szCs w:val="14"/>
              </w:rPr>
            </w:pPr>
            <w:r w:rsidRPr="00FA7F11">
              <w:rPr>
                <w:sz w:val="14"/>
                <w:szCs w:val="14"/>
              </w:rPr>
              <w:t>-</w:t>
            </w:r>
          </w:p>
        </w:tc>
      </w:tr>
      <w:tr w:rsidR="00AE6B7E" w:rsidRPr="00FA7F11" w:rsidTr="002F4492">
        <w:trPr>
          <w:trHeight w:hRule="exact" w:val="169"/>
        </w:trPr>
        <w:tc>
          <w:tcPr>
            <w:tcW w:w="541" w:type="dxa"/>
          </w:tcPr>
          <w:p w:rsidR="00AE6B7E" w:rsidRPr="00FA7F11" w:rsidRDefault="00AE6B7E" w:rsidP="007A42EB">
            <w:pPr>
              <w:pStyle w:val="Akapitzlist"/>
              <w:numPr>
                <w:ilvl w:val="0"/>
                <w:numId w:val="8"/>
              </w:numPr>
              <w:spacing w:after="0" w:line="240" w:lineRule="auto"/>
              <w:ind w:left="357" w:hanging="357"/>
              <w:contextualSpacing w:val="0"/>
              <w:rPr>
                <w:sz w:val="14"/>
                <w:szCs w:val="14"/>
              </w:rPr>
            </w:pPr>
          </w:p>
        </w:tc>
        <w:tc>
          <w:tcPr>
            <w:tcW w:w="1516" w:type="dxa"/>
            <w:vAlign w:val="center"/>
          </w:tcPr>
          <w:p w:rsidR="00AE6B7E" w:rsidRPr="00FA7F11" w:rsidRDefault="00AE6B7E" w:rsidP="002F4492">
            <w:pPr>
              <w:rPr>
                <w:sz w:val="14"/>
                <w:szCs w:val="14"/>
              </w:rPr>
            </w:pPr>
            <w:r w:rsidRPr="00FA7F11">
              <w:rPr>
                <w:sz w:val="14"/>
                <w:szCs w:val="14"/>
              </w:rPr>
              <w:t>Lipowiec Kościelny</w:t>
            </w:r>
          </w:p>
        </w:tc>
        <w:tc>
          <w:tcPr>
            <w:tcW w:w="1559" w:type="dxa"/>
            <w:vAlign w:val="center"/>
          </w:tcPr>
          <w:p w:rsidR="00AE6B7E" w:rsidRPr="00FA7F11" w:rsidRDefault="00AE6B7E" w:rsidP="002F4492">
            <w:pPr>
              <w:rPr>
                <w:sz w:val="14"/>
                <w:szCs w:val="14"/>
              </w:rPr>
            </w:pPr>
            <w:r w:rsidRPr="00FA7F11">
              <w:rPr>
                <w:sz w:val="14"/>
                <w:szCs w:val="14"/>
              </w:rPr>
              <w:t xml:space="preserve">piaski </w:t>
            </w:r>
          </w:p>
        </w:tc>
        <w:tc>
          <w:tcPr>
            <w:tcW w:w="2977" w:type="dxa"/>
            <w:vAlign w:val="center"/>
          </w:tcPr>
          <w:p w:rsidR="00AE6B7E" w:rsidRPr="00FA7F11" w:rsidRDefault="00FA7F11" w:rsidP="002F4492">
            <w:pPr>
              <w:rPr>
                <w:sz w:val="14"/>
                <w:szCs w:val="14"/>
              </w:rPr>
            </w:pPr>
            <w:r w:rsidRPr="00FA7F11">
              <w:rPr>
                <w:sz w:val="14"/>
                <w:szCs w:val="14"/>
              </w:rPr>
              <w:t>złoże, z którego wydobycie zostało zaniechane</w:t>
            </w:r>
          </w:p>
        </w:tc>
        <w:tc>
          <w:tcPr>
            <w:tcW w:w="1276" w:type="dxa"/>
          </w:tcPr>
          <w:p w:rsidR="00AE6B7E" w:rsidRPr="00FA7F11" w:rsidRDefault="00AE6B7E" w:rsidP="00D84B9A">
            <w:pPr>
              <w:jc w:val="right"/>
              <w:rPr>
                <w:sz w:val="14"/>
                <w:szCs w:val="14"/>
              </w:rPr>
            </w:pPr>
            <w:r w:rsidRPr="00FA7F11">
              <w:rPr>
                <w:sz w:val="14"/>
                <w:szCs w:val="14"/>
              </w:rPr>
              <w:t>3 274</w:t>
            </w:r>
          </w:p>
        </w:tc>
        <w:tc>
          <w:tcPr>
            <w:tcW w:w="1417" w:type="dxa"/>
          </w:tcPr>
          <w:p w:rsidR="00AE6B7E" w:rsidRPr="00FA7F11" w:rsidRDefault="00AE6B7E" w:rsidP="00D84B9A">
            <w:pPr>
              <w:jc w:val="right"/>
              <w:rPr>
                <w:sz w:val="14"/>
                <w:szCs w:val="14"/>
              </w:rPr>
            </w:pPr>
            <w:r w:rsidRPr="00FA7F11">
              <w:rPr>
                <w:sz w:val="14"/>
                <w:szCs w:val="14"/>
              </w:rPr>
              <w:t>69</w:t>
            </w:r>
          </w:p>
        </w:tc>
      </w:tr>
      <w:tr w:rsidR="00AE6B7E" w:rsidRPr="00FA7F11" w:rsidTr="002F4492">
        <w:trPr>
          <w:trHeight w:hRule="exact" w:val="227"/>
        </w:trPr>
        <w:tc>
          <w:tcPr>
            <w:tcW w:w="541" w:type="dxa"/>
          </w:tcPr>
          <w:p w:rsidR="00AE6B7E" w:rsidRPr="00FA7F11" w:rsidRDefault="00AE6B7E" w:rsidP="007A42EB">
            <w:pPr>
              <w:pStyle w:val="Akapitzlist"/>
              <w:numPr>
                <w:ilvl w:val="0"/>
                <w:numId w:val="8"/>
              </w:numPr>
              <w:spacing w:after="0" w:line="240" w:lineRule="auto"/>
              <w:ind w:left="357" w:hanging="357"/>
              <w:contextualSpacing w:val="0"/>
              <w:rPr>
                <w:sz w:val="14"/>
                <w:szCs w:val="14"/>
              </w:rPr>
            </w:pPr>
          </w:p>
        </w:tc>
        <w:tc>
          <w:tcPr>
            <w:tcW w:w="1516" w:type="dxa"/>
            <w:vAlign w:val="center"/>
          </w:tcPr>
          <w:p w:rsidR="00AE6B7E" w:rsidRPr="00FA7F11" w:rsidRDefault="00FA7F11" w:rsidP="002F4492">
            <w:pPr>
              <w:rPr>
                <w:sz w:val="14"/>
                <w:szCs w:val="14"/>
              </w:rPr>
            </w:pPr>
            <w:r>
              <w:rPr>
                <w:sz w:val="14"/>
                <w:szCs w:val="14"/>
              </w:rPr>
              <w:t>Rywociny</w:t>
            </w:r>
          </w:p>
        </w:tc>
        <w:tc>
          <w:tcPr>
            <w:tcW w:w="1559" w:type="dxa"/>
            <w:vAlign w:val="center"/>
          </w:tcPr>
          <w:p w:rsidR="00AE6B7E" w:rsidRPr="00FA7F11" w:rsidRDefault="00AE6B7E" w:rsidP="002F4492">
            <w:pPr>
              <w:rPr>
                <w:sz w:val="14"/>
                <w:szCs w:val="14"/>
              </w:rPr>
            </w:pPr>
            <w:r w:rsidRPr="00FA7F11">
              <w:rPr>
                <w:sz w:val="14"/>
                <w:szCs w:val="14"/>
              </w:rPr>
              <w:t>piaski i żwiry</w:t>
            </w:r>
          </w:p>
        </w:tc>
        <w:tc>
          <w:tcPr>
            <w:tcW w:w="2977" w:type="dxa"/>
            <w:vAlign w:val="center"/>
          </w:tcPr>
          <w:p w:rsidR="00AE6B7E" w:rsidRPr="00FA7F11" w:rsidRDefault="00FA7F11" w:rsidP="002F4492">
            <w:pPr>
              <w:rPr>
                <w:sz w:val="14"/>
                <w:szCs w:val="14"/>
              </w:rPr>
            </w:pPr>
            <w:r w:rsidRPr="00FA7F11">
              <w:rPr>
                <w:sz w:val="14"/>
                <w:szCs w:val="14"/>
              </w:rPr>
              <w:t>złoże o zasobach rozpoznanych szczegółowo</w:t>
            </w:r>
          </w:p>
        </w:tc>
        <w:tc>
          <w:tcPr>
            <w:tcW w:w="1276" w:type="dxa"/>
          </w:tcPr>
          <w:p w:rsidR="00AE6B7E" w:rsidRPr="00FA7F11" w:rsidRDefault="00AE6B7E" w:rsidP="00D84B9A">
            <w:pPr>
              <w:jc w:val="right"/>
              <w:rPr>
                <w:sz w:val="14"/>
                <w:szCs w:val="14"/>
              </w:rPr>
            </w:pPr>
            <w:r w:rsidRPr="00FA7F11">
              <w:rPr>
                <w:sz w:val="14"/>
                <w:szCs w:val="14"/>
              </w:rPr>
              <w:t>1 118</w:t>
            </w:r>
          </w:p>
        </w:tc>
        <w:tc>
          <w:tcPr>
            <w:tcW w:w="1417" w:type="dxa"/>
          </w:tcPr>
          <w:p w:rsidR="00AE6B7E" w:rsidRPr="00FA7F11" w:rsidRDefault="00AE6B7E" w:rsidP="00D84B9A">
            <w:pPr>
              <w:jc w:val="right"/>
              <w:rPr>
                <w:sz w:val="14"/>
                <w:szCs w:val="14"/>
              </w:rPr>
            </w:pPr>
            <w:r w:rsidRPr="00FA7F11">
              <w:rPr>
                <w:sz w:val="14"/>
                <w:szCs w:val="14"/>
              </w:rPr>
              <w:t>964</w:t>
            </w:r>
          </w:p>
        </w:tc>
      </w:tr>
      <w:tr w:rsidR="00FA7F11" w:rsidRPr="00FA7F11" w:rsidTr="002F4492">
        <w:trPr>
          <w:trHeight w:hRule="exact" w:val="227"/>
        </w:trPr>
        <w:tc>
          <w:tcPr>
            <w:tcW w:w="541" w:type="dxa"/>
          </w:tcPr>
          <w:p w:rsidR="00FA7F11" w:rsidRPr="00FA7F11" w:rsidRDefault="00FA7F11" w:rsidP="007A42EB">
            <w:pPr>
              <w:pStyle w:val="Akapitzlist"/>
              <w:numPr>
                <w:ilvl w:val="0"/>
                <w:numId w:val="8"/>
              </w:numPr>
              <w:spacing w:after="0" w:line="240" w:lineRule="auto"/>
              <w:ind w:left="357" w:hanging="357"/>
              <w:contextualSpacing w:val="0"/>
              <w:rPr>
                <w:sz w:val="14"/>
                <w:szCs w:val="14"/>
              </w:rPr>
            </w:pPr>
          </w:p>
        </w:tc>
        <w:tc>
          <w:tcPr>
            <w:tcW w:w="1516" w:type="dxa"/>
            <w:vAlign w:val="center"/>
          </w:tcPr>
          <w:p w:rsidR="00FA7F11" w:rsidRPr="002F4492" w:rsidRDefault="00FA7F11" w:rsidP="002F4492">
            <w:pPr>
              <w:rPr>
                <w:sz w:val="14"/>
                <w:szCs w:val="14"/>
              </w:rPr>
            </w:pPr>
            <w:r w:rsidRPr="002F4492">
              <w:rPr>
                <w:sz w:val="14"/>
                <w:szCs w:val="14"/>
              </w:rPr>
              <w:t>Rywociny-Kęczewo</w:t>
            </w:r>
          </w:p>
        </w:tc>
        <w:tc>
          <w:tcPr>
            <w:tcW w:w="1559" w:type="dxa"/>
            <w:vAlign w:val="center"/>
          </w:tcPr>
          <w:p w:rsidR="00FA7F11" w:rsidRPr="002F4492" w:rsidRDefault="00FA7F11" w:rsidP="002F4492">
            <w:pPr>
              <w:rPr>
                <w:sz w:val="14"/>
                <w:szCs w:val="14"/>
              </w:rPr>
            </w:pPr>
            <w:r w:rsidRPr="002F4492">
              <w:rPr>
                <w:sz w:val="14"/>
                <w:szCs w:val="14"/>
              </w:rPr>
              <w:t>piaski i żwiry</w:t>
            </w:r>
          </w:p>
        </w:tc>
        <w:tc>
          <w:tcPr>
            <w:tcW w:w="2977" w:type="dxa"/>
            <w:vAlign w:val="center"/>
          </w:tcPr>
          <w:p w:rsidR="00FA7F11" w:rsidRPr="002F4492" w:rsidRDefault="00FA7F11" w:rsidP="002F4492">
            <w:pPr>
              <w:rPr>
                <w:sz w:val="14"/>
                <w:szCs w:val="14"/>
              </w:rPr>
            </w:pPr>
            <w:r w:rsidRPr="002F4492">
              <w:rPr>
                <w:sz w:val="14"/>
                <w:szCs w:val="14"/>
              </w:rPr>
              <w:t>złoże o zasobach rozpoznanych szczegółowo</w:t>
            </w:r>
          </w:p>
        </w:tc>
        <w:tc>
          <w:tcPr>
            <w:tcW w:w="1276" w:type="dxa"/>
          </w:tcPr>
          <w:p w:rsidR="00FA7F11" w:rsidRPr="002F4492" w:rsidRDefault="00FA7F11" w:rsidP="00D84B9A">
            <w:pPr>
              <w:jc w:val="right"/>
              <w:rPr>
                <w:sz w:val="14"/>
                <w:szCs w:val="14"/>
              </w:rPr>
            </w:pPr>
            <w:r w:rsidRPr="002F4492">
              <w:rPr>
                <w:sz w:val="14"/>
                <w:szCs w:val="14"/>
              </w:rPr>
              <w:t>1 814</w:t>
            </w:r>
          </w:p>
        </w:tc>
        <w:tc>
          <w:tcPr>
            <w:tcW w:w="1417" w:type="dxa"/>
          </w:tcPr>
          <w:p w:rsidR="00FA7F11" w:rsidRPr="002F4492" w:rsidRDefault="00FA7F11" w:rsidP="00D84B9A">
            <w:pPr>
              <w:jc w:val="right"/>
              <w:rPr>
                <w:sz w:val="14"/>
                <w:szCs w:val="14"/>
              </w:rPr>
            </w:pPr>
            <w:r w:rsidRPr="002F4492">
              <w:rPr>
                <w:sz w:val="14"/>
                <w:szCs w:val="14"/>
              </w:rPr>
              <w:t>-</w:t>
            </w:r>
          </w:p>
        </w:tc>
      </w:tr>
      <w:tr w:rsidR="002F4492" w:rsidRPr="00FA7F11" w:rsidTr="00BD7DAD">
        <w:trPr>
          <w:trHeight w:hRule="exact" w:val="227"/>
        </w:trPr>
        <w:tc>
          <w:tcPr>
            <w:tcW w:w="541" w:type="dxa"/>
          </w:tcPr>
          <w:p w:rsidR="002F4492" w:rsidRPr="00FA7F11" w:rsidRDefault="002F4492" w:rsidP="007A42EB">
            <w:pPr>
              <w:pStyle w:val="Akapitzlist"/>
              <w:numPr>
                <w:ilvl w:val="0"/>
                <w:numId w:val="8"/>
              </w:numPr>
              <w:spacing w:after="0" w:line="240" w:lineRule="auto"/>
              <w:ind w:left="357" w:hanging="357"/>
              <w:contextualSpacing w:val="0"/>
              <w:rPr>
                <w:sz w:val="14"/>
                <w:szCs w:val="14"/>
              </w:rPr>
            </w:pPr>
          </w:p>
        </w:tc>
        <w:tc>
          <w:tcPr>
            <w:tcW w:w="1516" w:type="dxa"/>
          </w:tcPr>
          <w:p w:rsidR="002F4492" w:rsidRPr="002F4492" w:rsidRDefault="002F4492" w:rsidP="00BD7DAD">
            <w:pPr>
              <w:rPr>
                <w:sz w:val="14"/>
                <w:szCs w:val="14"/>
              </w:rPr>
            </w:pPr>
            <w:r w:rsidRPr="002F4492">
              <w:rPr>
                <w:sz w:val="14"/>
                <w:szCs w:val="14"/>
              </w:rPr>
              <w:t>Lipowiec I</w:t>
            </w:r>
          </w:p>
        </w:tc>
        <w:tc>
          <w:tcPr>
            <w:tcW w:w="1559" w:type="dxa"/>
          </w:tcPr>
          <w:p w:rsidR="002F4492" w:rsidRPr="002F4492" w:rsidRDefault="002F4492" w:rsidP="00BD7DAD">
            <w:pPr>
              <w:rPr>
                <w:sz w:val="14"/>
                <w:szCs w:val="14"/>
              </w:rPr>
            </w:pPr>
            <w:r w:rsidRPr="002F4492">
              <w:rPr>
                <w:sz w:val="14"/>
                <w:szCs w:val="14"/>
              </w:rPr>
              <w:t>piaski</w:t>
            </w:r>
          </w:p>
        </w:tc>
        <w:tc>
          <w:tcPr>
            <w:tcW w:w="2977" w:type="dxa"/>
          </w:tcPr>
          <w:p w:rsidR="002F4492" w:rsidRPr="002F4492" w:rsidRDefault="002F4492" w:rsidP="00BD7DAD">
            <w:pPr>
              <w:rPr>
                <w:sz w:val="14"/>
                <w:szCs w:val="14"/>
              </w:rPr>
            </w:pPr>
            <w:r w:rsidRPr="002F4492">
              <w:rPr>
                <w:sz w:val="14"/>
                <w:szCs w:val="14"/>
              </w:rPr>
              <w:t>złoże eksploatowane</w:t>
            </w:r>
          </w:p>
        </w:tc>
        <w:tc>
          <w:tcPr>
            <w:tcW w:w="1276" w:type="dxa"/>
          </w:tcPr>
          <w:p w:rsidR="002F4492" w:rsidRPr="002F4492" w:rsidRDefault="002F4492" w:rsidP="00BD7DAD">
            <w:pPr>
              <w:jc w:val="right"/>
              <w:rPr>
                <w:sz w:val="14"/>
                <w:szCs w:val="14"/>
              </w:rPr>
            </w:pPr>
            <w:r w:rsidRPr="002F4492">
              <w:rPr>
                <w:sz w:val="14"/>
                <w:szCs w:val="14"/>
              </w:rPr>
              <w:t>302</w:t>
            </w:r>
          </w:p>
        </w:tc>
        <w:tc>
          <w:tcPr>
            <w:tcW w:w="1417" w:type="dxa"/>
          </w:tcPr>
          <w:p w:rsidR="002F4492" w:rsidRPr="002F4492" w:rsidRDefault="002F4492" w:rsidP="00BD7DAD">
            <w:pPr>
              <w:jc w:val="right"/>
              <w:rPr>
                <w:sz w:val="14"/>
                <w:szCs w:val="14"/>
              </w:rPr>
            </w:pPr>
            <w:r w:rsidRPr="002F4492">
              <w:rPr>
                <w:sz w:val="14"/>
                <w:szCs w:val="14"/>
              </w:rPr>
              <w:t>-</w:t>
            </w:r>
          </w:p>
        </w:tc>
      </w:tr>
      <w:tr w:rsidR="002F4492" w:rsidRPr="00FA7F11" w:rsidTr="004B591F">
        <w:trPr>
          <w:trHeight w:hRule="exact" w:val="227"/>
        </w:trPr>
        <w:tc>
          <w:tcPr>
            <w:tcW w:w="9286" w:type="dxa"/>
            <w:gridSpan w:val="6"/>
          </w:tcPr>
          <w:p w:rsidR="002F4492" w:rsidRPr="00FA7F11" w:rsidRDefault="002F4492" w:rsidP="00AE6B7E">
            <w:pPr>
              <w:rPr>
                <w:sz w:val="14"/>
                <w:szCs w:val="14"/>
              </w:rPr>
            </w:pPr>
            <w:r w:rsidRPr="00FA7F11">
              <w:rPr>
                <w:b/>
                <w:sz w:val="14"/>
                <w:szCs w:val="14"/>
              </w:rPr>
              <w:t>Gmina Strzegowo</w:t>
            </w:r>
          </w:p>
        </w:tc>
      </w:tr>
      <w:tr w:rsidR="002F4492" w:rsidRPr="00FA7F11" w:rsidTr="002F4492">
        <w:trPr>
          <w:trHeight w:hRule="exact" w:val="227"/>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D84B9A">
            <w:pPr>
              <w:rPr>
                <w:sz w:val="14"/>
                <w:szCs w:val="14"/>
              </w:rPr>
            </w:pPr>
            <w:r>
              <w:rPr>
                <w:sz w:val="14"/>
                <w:szCs w:val="14"/>
              </w:rPr>
              <w:t>Aleksandrowo</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zagospodarowane, eksploatowane okresowo</w:t>
            </w:r>
          </w:p>
        </w:tc>
        <w:tc>
          <w:tcPr>
            <w:tcW w:w="1276" w:type="dxa"/>
          </w:tcPr>
          <w:p w:rsidR="002F4492" w:rsidRPr="00FA7F11" w:rsidRDefault="002F4492" w:rsidP="00D84B9A">
            <w:pPr>
              <w:jc w:val="right"/>
              <w:rPr>
                <w:sz w:val="14"/>
                <w:szCs w:val="14"/>
              </w:rPr>
            </w:pPr>
            <w:r w:rsidRPr="00FA7F11">
              <w:rPr>
                <w:sz w:val="14"/>
                <w:szCs w:val="14"/>
              </w:rPr>
              <w:t>909</w:t>
            </w:r>
          </w:p>
        </w:tc>
        <w:tc>
          <w:tcPr>
            <w:tcW w:w="1417" w:type="dxa"/>
          </w:tcPr>
          <w:p w:rsidR="002F4492" w:rsidRPr="00FA7F11" w:rsidRDefault="002F4492" w:rsidP="00D84B9A">
            <w:pPr>
              <w:jc w:val="right"/>
              <w:rPr>
                <w:sz w:val="14"/>
                <w:szCs w:val="14"/>
              </w:rPr>
            </w:pPr>
            <w:r w:rsidRPr="00FA7F11">
              <w:rPr>
                <w:sz w:val="14"/>
                <w:szCs w:val="14"/>
              </w:rPr>
              <w:t>785</w:t>
            </w:r>
          </w:p>
        </w:tc>
      </w:tr>
      <w:tr w:rsidR="002F4492" w:rsidRPr="00FA7F11" w:rsidTr="002F4492">
        <w:trPr>
          <w:trHeight w:hRule="exact" w:val="197"/>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D84B9A">
            <w:pPr>
              <w:rPr>
                <w:sz w:val="14"/>
                <w:szCs w:val="14"/>
              </w:rPr>
            </w:pPr>
            <w:r w:rsidRPr="00FA7F11">
              <w:rPr>
                <w:sz w:val="14"/>
                <w:szCs w:val="14"/>
              </w:rPr>
              <w:t>Augustowo</w:t>
            </w:r>
          </w:p>
        </w:tc>
        <w:tc>
          <w:tcPr>
            <w:tcW w:w="1559" w:type="dxa"/>
          </w:tcPr>
          <w:p w:rsidR="002F4492" w:rsidRPr="00FA7F11" w:rsidRDefault="002F4492" w:rsidP="00FA7F11">
            <w:pPr>
              <w:rPr>
                <w:sz w:val="14"/>
                <w:szCs w:val="14"/>
              </w:rPr>
            </w:pPr>
            <w:r w:rsidRPr="00FA7F11">
              <w:rPr>
                <w:sz w:val="14"/>
                <w:szCs w:val="14"/>
              </w:rPr>
              <w:t xml:space="preserve">piaski kwarcowe </w:t>
            </w:r>
          </w:p>
          <w:p w:rsidR="002F4492" w:rsidRPr="00FA7F11" w:rsidRDefault="002F4492" w:rsidP="00D84B9A">
            <w:pPr>
              <w:rPr>
                <w:sz w:val="14"/>
                <w:szCs w:val="14"/>
              </w:rPr>
            </w:pPr>
          </w:p>
        </w:tc>
        <w:tc>
          <w:tcPr>
            <w:tcW w:w="2977" w:type="dxa"/>
          </w:tcPr>
          <w:p w:rsidR="002F4492" w:rsidRPr="00FA7F11" w:rsidRDefault="002F4492" w:rsidP="00FA7F11">
            <w:pPr>
              <w:rPr>
                <w:sz w:val="14"/>
                <w:szCs w:val="14"/>
              </w:rPr>
            </w:pPr>
            <w:r w:rsidRPr="00FA7F11">
              <w:rPr>
                <w:sz w:val="14"/>
                <w:szCs w:val="14"/>
              </w:rPr>
              <w:t>złoże o zasobach rozpoznanych wstępnie</w:t>
            </w:r>
          </w:p>
        </w:tc>
        <w:tc>
          <w:tcPr>
            <w:tcW w:w="1276" w:type="dxa"/>
          </w:tcPr>
          <w:p w:rsidR="002F4492" w:rsidRPr="00FA7F11" w:rsidRDefault="002F4492" w:rsidP="00D84B9A">
            <w:pPr>
              <w:jc w:val="right"/>
              <w:rPr>
                <w:sz w:val="14"/>
                <w:szCs w:val="14"/>
              </w:rPr>
            </w:pPr>
            <w:r w:rsidRPr="00FA7F11">
              <w:rPr>
                <w:sz w:val="14"/>
                <w:szCs w:val="14"/>
              </w:rPr>
              <w:t>4 978</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D84B9A">
            <w:pPr>
              <w:rPr>
                <w:sz w:val="14"/>
                <w:szCs w:val="14"/>
              </w:rPr>
            </w:pPr>
            <w:r>
              <w:rPr>
                <w:sz w:val="14"/>
                <w:szCs w:val="14"/>
              </w:rPr>
              <w:t>Dalnia</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zagospodarowane, eksploatowane okresowo</w:t>
            </w:r>
          </w:p>
        </w:tc>
        <w:tc>
          <w:tcPr>
            <w:tcW w:w="1276" w:type="dxa"/>
          </w:tcPr>
          <w:p w:rsidR="002F4492" w:rsidRPr="00FA7F11" w:rsidRDefault="002F4492" w:rsidP="00D84B9A">
            <w:pPr>
              <w:jc w:val="right"/>
              <w:rPr>
                <w:sz w:val="14"/>
                <w:szCs w:val="14"/>
              </w:rPr>
            </w:pPr>
            <w:r w:rsidRPr="00FA7F11">
              <w:rPr>
                <w:sz w:val="14"/>
                <w:szCs w:val="14"/>
              </w:rPr>
              <w:t>80</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2F4492">
            <w:pPr>
              <w:spacing w:after="0" w:line="240" w:lineRule="auto"/>
              <w:rPr>
                <w:sz w:val="14"/>
                <w:szCs w:val="14"/>
              </w:rPr>
            </w:pPr>
            <w:r>
              <w:rPr>
                <w:sz w:val="14"/>
                <w:szCs w:val="14"/>
              </w:rPr>
              <w:t>Dąbrowa</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o zasobach rozpoznanych szczegółowo</w:t>
            </w:r>
          </w:p>
        </w:tc>
        <w:tc>
          <w:tcPr>
            <w:tcW w:w="1276" w:type="dxa"/>
          </w:tcPr>
          <w:p w:rsidR="002F4492" w:rsidRPr="00FA7F11" w:rsidRDefault="002F4492" w:rsidP="00D84B9A">
            <w:pPr>
              <w:jc w:val="right"/>
              <w:rPr>
                <w:sz w:val="14"/>
                <w:szCs w:val="14"/>
              </w:rPr>
            </w:pPr>
            <w:r w:rsidRPr="00FA7F11">
              <w:rPr>
                <w:sz w:val="14"/>
                <w:szCs w:val="14"/>
              </w:rPr>
              <w:t>312</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2F4492">
            <w:pPr>
              <w:spacing w:after="0" w:line="240" w:lineRule="auto"/>
              <w:rPr>
                <w:sz w:val="14"/>
                <w:szCs w:val="14"/>
              </w:rPr>
            </w:pPr>
            <w:r>
              <w:rPr>
                <w:sz w:val="14"/>
                <w:szCs w:val="14"/>
              </w:rPr>
              <w:t>Dąbrowa I</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zagospodarowane, eksploatowane okresowo</w:t>
            </w:r>
          </w:p>
        </w:tc>
        <w:tc>
          <w:tcPr>
            <w:tcW w:w="1276" w:type="dxa"/>
          </w:tcPr>
          <w:p w:rsidR="002F4492" w:rsidRPr="00FA7F11" w:rsidRDefault="002F4492" w:rsidP="00D84B9A">
            <w:pPr>
              <w:jc w:val="right"/>
              <w:rPr>
                <w:sz w:val="14"/>
                <w:szCs w:val="14"/>
              </w:rPr>
            </w:pPr>
            <w:r w:rsidRPr="00FA7F11">
              <w:rPr>
                <w:sz w:val="14"/>
                <w:szCs w:val="14"/>
              </w:rPr>
              <w:t>204</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2F4492">
            <w:pPr>
              <w:spacing w:after="0" w:line="240" w:lineRule="auto"/>
              <w:rPr>
                <w:sz w:val="14"/>
                <w:szCs w:val="14"/>
              </w:rPr>
            </w:pPr>
            <w:r w:rsidRPr="00FA7F11">
              <w:rPr>
                <w:sz w:val="14"/>
                <w:szCs w:val="14"/>
              </w:rPr>
              <w:t>Drogiszka</w:t>
            </w:r>
          </w:p>
        </w:tc>
        <w:tc>
          <w:tcPr>
            <w:tcW w:w="1559" w:type="dxa"/>
          </w:tcPr>
          <w:p w:rsidR="002F4492" w:rsidRPr="00FA7F11" w:rsidRDefault="002F4492" w:rsidP="00D84B9A">
            <w:pPr>
              <w:rPr>
                <w:sz w:val="14"/>
                <w:szCs w:val="14"/>
              </w:rPr>
            </w:pPr>
            <w:r w:rsidRPr="00FA7F11">
              <w:rPr>
                <w:sz w:val="14"/>
                <w:szCs w:val="14"/>
              </w:rPr>
              <w:t xml:space="preserve">piaski </w:t>
            </w:r>
          </w:p>
        </w:tc>
        <w:tc>
          <w:tcPr>
            <w:tcW w:w="2977" w:type="dxa"/>
          </w:tcPr>
          <w:p w:rsidR="002F4492" w:rsidRPr="00FA7F11" w:rsidRDefault="002F4492" w:rsidP="00FA7F11">
            <w:pPr>
              <w:rPr>
                <w:sz w:val="14"/>
                <w:szCs w:val="14"/>
              </w:rPr>
            </w:pPr>
            <w:r w:rsidRPr="00FA7F11">
              <w:rPr>
                <w:sz w:val="14"/>
                <w:szCs w:val="14"/>
              </w:rPr>
              <w:t>złoże o zasobach rozpoznanych szczegółowo</w:t>
            </w:r>
          </w:p>
        </w:tc>
        <w:tc>
          <w:tcPr>
            <w:tcW w:w="1276" w:type="dxa"/>
          </w:tcPr>
          <w:p w:rsidR="002F4492" w:rsidRPr="00FA7F11" w:rsidRDefault="002F4492" w:rsidP="00D84B9A">
            <w:pPr>
              <w:jc w:val="right"/>
              <w:rPr>
                <w:sz w:val="14"/>
                <w:szCs w:val="14"/>
              </w:rPr>
            </w:pPr>
            <w:r w:rsidRPr="00FA7F11">
              <w:rPr>
                <w:sz w:val="14"/>
                <w:szCs w:val="14"/>
              </w:rPr>
              <w:t>414</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2F4492">
            <w:pPr>
              <w:spacing w:after="0" w:line="240" w:lineRule="auto"/>
              <w:rPr>
                <w:sz w:val="14"/>
                <w:szCs w:val="14"/>
              </w:rPr>
            </w:pPr>
            <w:r w:rsidRPr="00FA7F11">
              <w:rPr>
                <w:sz w:val="14"/>
                <w:szCs w:val="14"/>
              </w:rPr>
              <w:t>Grabienice Małe</w:t>
            </w:r>
          </w:p>
        </w:tc>
        <w:tc>
          <w:tcPr>
            <w:tcW w:w="1559" w:type="dxa"/>
          </w:tcPr>
          <w:p w:rsidR="002F4492" w:rsidRPr="00FA7F11" w:rsidRDefault="002F4492" w:rsidP="00D84B9A">
            <w:pPr>
              <w:rPr>
                <w:sz w:val="14"/>
                <w:szCs w:val="14"/>
              </w:rPr>
            </w:pPr>
            <w:r w:rsidRPr="00FA7F11">
              <w:rPr>
                <w:sz w:val="14"/>
                <w:szCs w:val="14"/>
              </w:rPr>
              <w:t xml:space="preserve">piaski </w:t>
            </w:r>
          </w:p>
        </w:tc>
        <w:tc>
          <w:tcPr>
            <w:tcW w:w="2977" w:type="dxa"/>
          </w:tcPr>
          <w:p w:rsidR="002F4492" w:rsidRPr="00FA7F11" w:rsidRDefault="002F4492" w:rsidP="00FA7F11">
            <w:pPr>
              <w:rPr>
                <w:sz w:val="14"/>
                <w:szCs w:val="14"/>
              </w:rPr>
            </w:pPr>
            <w:r w:rsidRPr="00FA7F11">
              <w:rPr>
                <w:sz w:val="14"/>
                <w:szCs w:val="14"/>
              </w:rPr>
              <w:t>złoże o zasobach rozpoznanych szczegółowo</w:t>
            </w:r>
          </w:p>
        </w:tc>
        <w:tc>
          <w:tcPr>
            <w:tcW w:w="1276" w:type="dxa"/>
          </w:tcPr>
          <w:p w:rsidR="002F4492" w:rsidRPr="00FA7F11" w:rsidRDefault="002F4492" w:rsidP="00D84B9A">
            <w:pPr>
              <w:jc w:val="right"/>
              <w:rPr>
                <w:sz w:val="14"/>
                <w:szCs w:val="14"/>
              </w:rPr>
            </w:pPr>
            <w:r w:rsidRPr="00FA7F11">
              <w:rPr>
                <w:sz w:val="14"/>
                <w:szCs w:val="14"/>
              </w:rPr>
              <w:t>623</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463"/>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2F4492">
            <w:pPr>
              <w:spacing w:after="0" w:line="240" w:lineRule="auto"/>
              <w:rPr>
                <w:sz w:val="14"/>
                <w:szCs w:val="14"/>
              </w:rPr>
            </w:pPr>
            <w:r w:rsidRPr="00FA7F11">
              <w:rPr>
                <w:sz w:val="14"/>
                <w:szCs w:val="14"/>
              </w:rPr>
              <w:t>Józefowo Dąbrowskie*</w:t>
            </w:r>
          </w:p>
        </w:tc>
        <w:tc>
          <w:tcPr>
            <w:tcW w:w="1559" w:type="dxa"/>
          </w:tcPr>
          <w:p w:rsidR="002F4492" w:rsidRPr="00FA7F11" w:rsidRDefault="002F4492" w:rsidP="003D5608">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o zasobach rozpoznanych szczegółowo</w:t>
            </w:r>
          </w:p>
        </w:tc>
        <w:tc>
          <w:tcPr>
            <w:tcW w:w="1276" w:type="dxa"/>
          </w:tcPr>
          <w:p w:rsidR="002F4492" w:rsidRPr="00FA7F11" w:rsidRDefault="002F4492" w:rsidP="00D84B9A">
            <w:pPr>
              <w:jc w:val="right"/>
              <w:rPr>
                <w:sz w:val="14"/>
                <w:szCs w:val="14"/>
              </w:rPr>
            </w:pPr>
            <w:r w:rsidRPr="00FA7F11">
              <w:rPr>
                <w:sz w:val="14"/>
                <w:szCs w:val="14"/>
              </w:rPr>
              <w:t>883</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427"/>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2F4492">
            <w:pPr>
              <w:spacing w:after="0" w:line="240" w:lineRule="auto"/>
              <w:rPr>
                <w:sz w:val="14"/>
                <w:szCs w:val="14"/>
              </w:rPr>
            </w:pPr>
            <w:r w:rsidRPr="00FA7F11">
              <w:rPr>
                <w:sz w:val="14"/>
                <w:szCs w:val="14"/>
              </w:rPr>
              <w:t>Józefowo Dąbrowskie II</w:t>
            </w:r>
          </w:p>
        </w:tc>
        <w:tc>
          <w:tcPr>
            <w:tcW w:w="1559" w:type="dxa"/>
          </w:tcPr>
          <w:p w:rsidR="002F4492" w:rsidRPr="00FA7F11" w:rsidRDefault="002F4492" w:rsidP="00D84B9A">
            <w:pPr>
              <w:rPr>
                <w:sz w:val="14"/>
                <w:szCs w:val="14"/>
              </w:rPr>
            </w:pPr>
            <w:r w:rsidRPr="00FA7F11">
              <w:rPr>
                <w:sz w:val="14"/>
                <w:szCs w:val="14"/>
              </w:rPr>
              <w:t xml:space="preserve">piaski </w:t>
            </w:r>
          </w:p>
        </w:tc>
        <w:tc>
          <w:tcPr>
            <w:tcW w:w="2977" w:type="dxa"/>
          </w:tcPr>
          <w:p w:rsidR="002F4492" w:rsidRPr="00FA7F11" w:rsidRDefault="002F4492" w:rsidP="00FA7F11">
            <w:pPr>
              <w:rPr>
                <w:sz w:val="14"/>
                <w:szCs w:val="14"/>
              </w:rPr>
            </w:pPr>
            <w:r w:rsidRPr="00FA7F11">
              <w:rPr>
                <w:sz w:val="14"/>
                <w:szCs w:val="14"/>
              </w:rPr>
              <w:t>złoże o zasobach rozpoznanych szczegółowo</w:t>
            </w:r>
          </w:p>
        </w:tc>
        <w:tc>
          <w:tcPr>
            <w:tcW w:w="1276" w:type="dxa"/>
          </w:tcPr>
          <w:p w:rsidR="002F4492" w:rsidRPr="00FA7F11" w:rsidRDefault="002F4492" w:rsidP="00D84B9A">
            <w:pPr>
              <w:jc w:val="right"/>
              <w:rPr>
                <w:sz w:val="14"/>
                <w:szCs w:val="14"/>
              </w:rPr>
            </w:pPr>
            <w:r w:rsidRPr="00FA7F11">
              <w:rPr>
                <w:sz w:val="14"/>
                <w:szCs w:val="14"/>
              </w:rPr>
              <w:t>163</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2F4492">
            <w:pPr>
              <w:spacing w:after="0" w:line="240" w:lineRule="auto"/>
              <w:rPr>
                <w:sz w:val="14"/>
                <w:szCs w:val="14"/>
              </w:rPr>
            </w:pPr>
            <w:r>
              <w:rPr>
                <w:sz w:val="14"/>
                <w:szCs w:val="14"/>
              </w:rPr>
              <w:t>Pokrytki</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eksploatowane</w:t>
            </w:r>
          </w:p>
        </w:tc>
        <w:tc>
          <w:tcPr>
            <w:tcW w:w="1276" w:type="dxa"/>
          </w:tcPr>
          <w:p w:rsidR="002F4492" w:rsidRPr="00FA7F11" w:rsidRDefault="002F4492" w:rsidP="00D84B9A">
            <w:pPr>
              <w:jc w:val="right"/>
              <w:rPr>
                <w:sz w:val="14"/>
                <w:szCs w:val="14"/>
              </w:rPr>
            </w:pPr>
            <w:r w:rsidRPr="00FA7F11">
              <w:rPr>
                <w:sz w:val="14"/>
                <w:szCs w:val="14"/>
              </w:rPr>
              <w:t>231</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FA7F11" w:rsidRDefault="002F4492" w:rsidP="002F4492">
            <w:pPr>
              <w:spacing w:after="0" w:line="240" w:lineRule="auto"/>
              <w:rPr>
                <w:sz w:val="14"/>
                <w:szCs w:val="14"/>
              </w:rPr>
            </w:pPr>
            <w:r>
              <w:rPr>
                <w:sz w:val="14"/>
                <w:szCs w:val="14"/>
              </w:rPr>
              <w:t>Sułkowo</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eksploatowane</w:t>
            </w:r>
          </w:p>
        </w:tc>
        <w:tc>
          <w:tcPr>
            <w:tcW w:w="1276" w:type="dxa"/>
          </w:tcPr>
          <w:p w:rsidR="002F4492" w:rsidRPr="00FA7F11" w:rsidRDefault="002F4492" w:rsidP="00D84B9A">
            <w:pPr>
              <w:jc w:val="right"/>
              <w:rPr>
                <w:sz w:val="14"/>
                <w:szCs w:val="14"/>
              </w:rPr>
            </w:pPr>
            <w:r w:rsidRPr="00FA7F11">
              <w:rPr>
                <w:sz w:val="14"/>
                <w:szCs w:val="14"/>
              </w:rPr>
              <w:t>266</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397"/>
        </w:trPr>
        <w:tc>
          <w:tcPr>
            <w:tcW w:w="541" w:type="dxa"/>
          </w:tcPr>
          <w:p w:rsidR="002F4492" w:rsidRPr="002F4492" w:rsidRDefault="002F4492" w:rsidP="007A42EB">
            <w:pPr>
              <w:pStyle w:val="Akapitzlist"/>
              <w:numPr>
                <w:ilvl w:val="0"/>
                <w:numId w:val="9"/>
              </w:numPr>
              <w:spacing w:after="0" w:line="240" w:lineRule="auto"/>
              <w:contextualSpacing w:val="0"/>
              <w:jc w:val="both"/>
              <w:rPr>
                <w:sz w:val="14"/>
                <w:szCs w:val="14"/>
              </w:rPr>
            </w:pPr>
          </w:p>
        </w:tc>
        <w:tc>
          <w:tcPr>
            <w:tcW w:w="1516" w:type="dxa"/>
          </w:tcPr>
          <w:p w:rsidR="002F4492" w:rsidRPr="002F4492" w:rsidRDefault="002F4492" w:rsidP="002F4492">
            <w:pPr>
              <w:spacing w:after="0" w:line="240" w:lineRule="auto"/>
              <w:rPr>
                <w:sz w:val="14"/>
                <w:szCs w:val="14"/>
              </w:rPr>
            </w:pPr>
            <w:r w:rsidRPr="002F4492">
              <w:rPr>
                <w:sz w:val="14"/>
                <w:szCs w:val="14"/>
              </w:rPr>
              <w:t>Józefowo Dąbrowskie III</w:t>
            </w:r>
          </w:p>
        </w:tc>
        <w:tc>
          <w:tcPr>
            <w:tcW w:w="1559" w:type="dxa"/>
          </w:tcPr>
          <w:p w:rsidR="002F4492" w:rsidRPr="002F4492" w:rsidRDefault="002F4492" w:rsidP="00BD7DAD">
            <w:pPr>
              <w:rPr>
                <w:sz w:val="14"/>
                <w:szCs w:val="14"/>
              </w:rPr>
            </w:pPr>
            <w:r w:rsidRPr="002F4492">
              <w:rPr>
                <w:sz w:val="14"/>
                <w:szCs w:val="14"/>
              </w:rPr>
              <w:t xml:space="preserve">piaski </w:t>
            </w:r>
          </w:p>
        </w:tc>
        <w:tc>
          <w:tcPr>
            <w:tcW w:w="2977" w:type="dxa"/>
          </w:tcPr>
          <w:p w:rsidR="002F4492" w:rsidRPr="002F4492" w:rsidRDefault="002F4492" w:rsidP="00BD7DAD">
            <w:pPr>
              <w:rPr>
                <w:sz w:val="14"/>
                <w:szCs w:val="14"/>
              </w:rPr>
            </w:pPr>
            <w:r w:rsidRPr="002F4492">
              <w:rPr>
                <w:sz w:val="14"/>
                <w:szCs w:val="14"/>
              </w:rPr>
              <w:t>złoże o zasobach rozpoznanych szczegółowo</w:t>
            </w:r>
          </w:p>
        </w:tc>
        <w:tc>
          <w:tcPr>
            <w:tcW w:w="1276" w:type="dxa"/>
          </w:tcPr>
          <w:p w:rsidR="002F4492" w:rsidRPr="002F4492" w:rsidRDefault="002F4492" w:rsidP="00BD7DAD">
            <w:pPr>
              <w:jc w:val="right"/>
              <w:rPr>
                <w:sz w:val="14"/>
                <w:szCs w:val="14"/>
              </w:rPr>
            </w:pPr>
            <w:r w:rsidRPr="002F4492">
              <w:rPr>
                <w:sz w:val="14"/>
                <w:szCs w:val="14"/>
              </w:rPr>
              <w:t>122</w:t>
            </w:r>
          </w:p>
        </w:tc>
        <w:tc>
          <w:tcPr>
            <w:tcW w:w="1417" w:type="dxa"/>
          </w:tcPr>
          <w:p w:rsidR="002F4492" w:rsidRPr="002F4492" w:rsidRDefault="002F4492" w:rsidP="00BD7DAD">
            <w:pPr>
              <w:jc w:val="right"/>
              <w:rPr>
                <w:sz w:val="14"/>
                <w:szCs w:val="14"/>
              </w:rPr>
            </w:pPr>
            <w:r w:rsidRPr="002F4492">
              <w:rPr>
                <w:sz w:val="14"/>
                <w:szCs w:val="14"/>
              </w:rPr>
              <w:t>-</w:t>
            </w:r>
          </w:p>
        </w:tc>
      </w:tr>
      <w:tr w:rsidR="002F4492" w:rsidRPr="00FA7F11" w:rsidTr="004B591F">
        <w:trPr>
          <w:trHeight w:hRule="exact" w:val="227"/>
        </w:trPr>
        <w:tc>
          <w:tcPr>
            <w:tcW w:w="9286" w:type="dxa"/>
            <w:gridSpan w:val="6"/>
          </w:tcPr>
          <w:p w:rsidR="002F4492" w:rsidRPr="00FA7F11" w:rsidRDefault="002F4492" w:rsidP="00AE6B7E">
            <w:pPr>
              <w:rPr>
                <w:sz w:val="14"/>
                <w:szCs w:val="14"/>
              </w:rPr>
            </w:pPr>
            <w:r w:rsidRPr="00FA7F11">
              <w:rPr>
                <w:b/>
                <w:sz w:val="14"/>
                <w:szCs w:val="14"/>
              </w:rPr>
              <w:t>Gmina  Stupsk</w:t>
            </w:r>
          </w:p>
        </w:tc>
      </w:tr>
      <w:tr w:rsidR="002F4492" w:rsidRPr="00FA7F11" w:rsidTr="002F4492">
        <w:trPr>
          <w:trHeight w:hRule="exact" w:val="227"/>
        </w:trPr>
        <w:tc>
          <w:tcPr>
            <w:tcW w:w="541" w:type="dxa"/>
          </w:tcPr>
          <w:p w:rsidR="002F4492" w:rsidRPr="00FA7F11" w:rsidRDefault="002F4492" w:rsidP="007A42EB">
            <w:pPr>
              <w:pStyle w:val="Akapitzlist"/>
              <w:numPr>
                <w:ilvl w:val="0"/>
                <w:numId w:val="10"/>
              </w:numPr>
              <w:spacing w:after="0" w:line="240" w:lineRule="auto"/>
              <w:contextualSpacing w:val="0"/>
              <w:rPr>
                <w:sz w:val="14"/>
                <w:szCs w:val="14"/>
              </w:rPr>
            </w:pPr>
          </w:p>
        </w:tc>
        <w:tc>
          <w:tcPr>
            <w:tcW w:w="1516" w:type="dxa"/>
          </w:tcPr>
          <w:p w:rsidR="002F4492" w:rsidRPr="00FA7F11" w:rsidRDefault="002F4492" w:rsidP="00D84B9A">
            <w:pPr>
              <w:rPr>
                <w:sz w:val="14"/>
                <w:szCs w:val="14"/>
              </w:rPr>
            </w:pPr>
            <w:r w:rsidRPr="00FA7F11">
              <w:rPr>
                <w:sz w:val="14"/>
                <w:szCs w:val="14"/>
              </w:rPr>
              <w:t>Stupsk</w:t>
            </w:r>
          </w:p>
        </w:tc>
        <w:tc>
          <w:tcPr>
            <w:tcW w:w="1559" w:type="dxa"/>
          </w:tcPr>
          <w:p w:rsidR="002F4492" w:rsidRPr="00FA7F11" w:rsidRDefault="002F4492" w:rsidP="00D84B9A">
            <w:pPr>
              <w:rPr>
                <w:sz w:val="14"/>
                <w:szCs w:val="14"/>
              </w:rPr>
            </w:pPr>
            <w:r w:rsidRPr="00FA7F11">
              <w:rPr>
                <w:sz w:val="14"/>
                <w:szCs w:val="14"/>
              </w:rPr>
              <w:t xml:space="preserve">piaski </w:t>
            </w:r>
          </w:p>
        </w:tc>
        <w:tc>
          <w:tcPr>
            <w:tcW w:w="2977" w:type="dxa"/>
          </w:tcPr>
          <w:p w:rsidR="002F4492" w:rsidRPr="00FA7F11" w:rsidRDefault="002F4492" w:rsidP="00FA7F11">
            <w:pPr>
              <w:rPr>
                <w:sz w:val="14"/>
                <w:szCs w:val="14"/>
              </w:rPr>
            </w:pPr>
            <w:r w:rsidRPr="00FA7F11">
              <w:rPr>
                <w:sz w:val="14"/>
                <w:szCs w:val="14"/>
              </w:rPr>
              <w:t>złoże, z którego wydobycie zostało zaniechane</w:t>
            </w:r>
          </w:p>
        </w:tc>
        <w:tc>
          <w:tcPr>
            <w:tcW w:w="1276" w:type="dxa"/>
          </w:tcPr>
          <w:p w:rsidR="002F4492" w:rsidRPr="00FA7F11" w:rsidRDefault="002F4492" w:rsidP="00D84B9A">
            <w:pPr>
              <w:jc w:val="right"/>
              <w:rPr>
                <w:sz w:val="14"/>
                <w:szCs w:val="14"/>
              </w:rPr>
            </w:pPr>
            <w:r w:rsidRPr="00FA7F11">
              <w:rPr>
                <w:sz w:val="14"/>
                <w:szCs w:val="14"/>
              </w:rPr>
              <w:t>3</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0"/>
              </w:numPr>
              <w:spacing w:after="0" w:line="240" w:lineRule="auto"/>
              <w:contextualSpacing w:val="0"/>
              <w:rPr>
                <w:sz w:val="14"/>
                <w:szCs w:val="14"/>
              </w:rPr>
            </w:pPr>
          </w:p>
        </w:tc>
        <w:tc>
          <w:tcPr>
            <w:tcW w:w="1516" w:type="dxa"/>
          </w:tcPr>
          <w:p w:rsidR="002F4492" w:rsidRPr="00FA7F11" w:rsidRDefault="002F4492" w:rsidP="00D84B9A">
            <w:pPr>
              <w:rPr>
                <w:sz w:val="14"/>
                <w:szCs w:val="14"/>
              </w:rPr>
            </w:pPr>
            <w:r w:rsidRPr="00FA7F11">
              <w:rPr>
                <w:sz w:val="14"/>
                <w:szCs w:val="14"/>
              </w:rPr>
              <w:t>Wola Szydłowska</w:t>
            </w:r>
          </w:p>
        </w:tc>
        <w:tc>
          <w:tcPr>
            <w:tcW w:w="1559" w:type="dxa"/>
          </w:tcPr>
          <w:p w:rsidR="002F4492" w:rsidRPr="00FA7F11" w:rsidRDefault="002F4492" w:rsidP="00D84B9A">
            <w:pPr>
              <w:rPr>
                <w:sz w:val="14"/>
                <w:szCs w:val="14"/>
              </w:rPr>
            </w:pPr>
            <w:r w:rsidRPr="00FA7F11">
              <w:rPr>
                <w:sz w:val="14"/>
                <w:szCs w:val="14"/>
              </w:rPr>
              <w:t xml:space="preserve">piaski </w:t>
            </w:r>
          </w:p>
        </w:tc>
        <w:tc>
          <w:tcPr>
            <w:tcW w:w="2977" w:type="dxa"/>
          </w:tcPr>
          <w:p w:rsidR="002F4492" w:rsidRPr="00FA7F11" w:rsidRDefault="002F4492" w:rsidP="00FA7F11">
            <w:pPr>
              <w:rPr>
                <w:sz w:val="14"/>
                <w:szCs w:val="14"/>
              </w:rPr>
            </w:pPr>
            <w:r w:rsidRPr="00FA7F11">
              <w:rPr>
                <w:sz w:val="14"/>
                <w:szCs w:val="14"/>
              </w:rPr>
              <w:t>złoże eksploatowane</w:t>
            </w:r>
          </w:p>
        </w:tc>
        <w:tc>
          <w:tcPr>
            <w:tcW w:w="1276" w:type="dxa"/>
          </w:tcPr>
          <w:p w:rsidR="002F4492" w:rsidRPr="00FA7F11" w:rsidRDefault="002F4492" w:rsidP="00D84B9A">
            <w:pPr>
              <w:jc w:val="right"/>
              <w:rPr>
                <w:sz w:val="14"/>
                <w:szCs w:val="14"/>
              </w:rPr>
            </w:pPr>
            <w:r w:rsidRPr="00FA7F11">
              <w:rPr>
                <w:sz w:val="14"/>
                <w:szCs w:val="14"/>
              </w:rPr>
              <w:t>1 065</w:t>
            </w:r>
          </w:p>
        </w:tc>
        <w:tc>
          <w:tcPr>
            <w:tcW w:w="1417" w:type="dxa"/>
          </w:tcPr>
          <w:p w:rsidR="002F4492" w:rsidRPr="00FA7F11" w:rsidRDefault="002F4492" w:rsidP="00D84B9A">
            <w:pPr>
              <w:jc w:val="right"/>
              <w:rPr>
                <w:sz w:val="14"/>
                <w:szCs w:val="14"/>
              </w:rPr>
            </w:pPr>
            <w:r w:rsidRPr="00FA7F11">
              <w:rPr>
                <w:sz w:val="14"/>
                <w:szCs w:val="14"/>
              </w:rPr>
              <w:t>1065</w:t>
            </w:r>
          </w:p>
        </w:tc>
      </w:tr>
      <w:tr w:rsidR="002F4492" w:rsidRPr="00FA7F11" w:rsidTr="004B591F">
        <w:trPr>
          <w:trHeight w:hRule="exact" w:val="227"/>
        </w:trPr>
        <w:tc>
          <w:tcPr>
            <w:tcW w:w="9286" w:type="dxa"/>
            <w:gridSpan w:val="6"/>
          </w:tcPr>
          <w:p w:rsidR="002F4492" w:rsidRPr="00FA7F11" w:rsidRDefault="002F4492" w:rsidP="00AE6B7E">
            <w:pPr>
              <w:rPr>
                <w:sz w:val="14"/>
                <w:szCs w:val="14"/>
              </w:rPr>
            </w:pPr>
            <w:r w:rsidRPr="00FA7F11">
              <w:rPr>
                <w:b/>
                <w:sz w:val="14"/>
                <w:szCs w:val="14"/>
              </w:rPr>
              <w:t>Gmina Szreńsk</w:t>
            </w:r>
          </w:p>
        </w:tc>
      </w:tr>
      <w:tr w:rsidR="002F4492" w:rsidRPr="00FA7F11" w:rsidTr="002F4492">
        <w:trPr>
          <w:trHeight w:hRule="exact" w:val="227"/>
        </w:trPr>
        <w:tc>
          <w:tcPr>
            <w:tcW w:w="541" w:type="dxa"/>
          </w:tcPr>
          <w:p w:rsidR="002F4492" w:rsidRPr="00FA7F11" w:rsidRDefault="002F4492" w:rsidP="007A42EB">
            <w:pPr>
              <w:pStyle w:val="Akapitzlist"/>
              <w:numPr>
                <w:ilvl w:val="0"/>
                <w:numId w:val="11"/>
              </w:numPr>
              <w:spacing w:after="0" w:line="240" w:lineRule="auto"/>
              <w:rPr>
                <w:sz w:val="14"/>
                <w:szCs w:val="14"/>
              </w:rPr>
            </w:pPr>
          </w:p>
        </w:tc>
        <w:tc>
          <w:tcPr>
            <w:tcW w:w="1516" w:type="dxa"/>
          </w:tcPr>
          <w:p w:rsidR="002F4492" w:rsidRPr="00FA7F11" w:rsidRDefault="002F4492" w:rsidP="00D84B9A">
            <w:pPr>
              <w:rPr>
                <w:sz w:val="14"/>
                <w:szCs w:val="14"/>
              </w:rPr>
            </w:pPr>
            <w:r w:rsidRPr="00FA7F11">
              <w:rPr>
                <w:sz w:val="14"/>
                <w:szCs w:val="14"/>
              </w:rPr>
              <w:t>Krzywki Bośki</w:t>
            </w:r>
          </w:p>
        </w:tc>
        <w:tc>
          <w:tcPr>
            <w:tcW w:w="1559" w:type="dxa"/>
          </w:tcPr>
          <w:p w:rsidR="002F4492" w:rsidRPr="00FA7F11" w:rsidRDefault="002F4492" w:rsidP="003D5608">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o zasobach rozpoznanych szczegółowo</w:t>
            </w:r>
          </w:p>
        </w:tc>
        <w:tc>
          <w:tcPr>
            <w:tcW w:w="1276" w:type="dxa"/>
          </w:tcPr>
          <w:p w:rsidR="002F4492" w:rsidRPr="00FA7F11" w:rsidRDefault="002F4492" w:rsidP="00D84B9A">
            <w:pPr>
              <w:jc w:val="right"/>
              <w:rPr>
                <w:sz w:val="14"/>
                <w:szCs w:val="14"/>
              </w:rPr>
            </w:pPr>
            <w:r w:rsidRPr="00FA7F11">
              <w:rPr>
                <w:sz w:val="14"/>
                <w:szCs w:val="14"/>
              </w:rPr>
              <w:t>333</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1"/>
              </w:numPr>
              <w:spacing w:after="0" w:line="240" w:lineRule="auto"/>
              <w:rPr>
                <w:sz w:val="14"/>
                <w:szCs w:val="14"/>
              </w:rPr>
            </w:pPr>
          </w:p>
        </w:tc>
        <w:tc>
          <w:tcPr>
            <w:tcW w:w="1516" w:type="dxa"/>
          </w:tcPr>
          <w:p w:rsidR="002F4492" w:rsidRPr="00FA7F11" w:rsidRDefault="002F4492" w:rsidP="00D84B9A">
            <w:pPr>
              <w:rPr>
                <w:sz w:val="14"/>
                <w:szCs w:val="14"/>
              </w:rPr>
            </w:pPr>
            <w:r>
              <w:rPr>
                <w:sz w:val="14"/>
                <w:szCs w:val="14"/>
              </w:rPr>
              <w:t>Miączyn Mały</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o zasobach rozpoznanych szczegółowo</w:t>
            </w:r>
          </w:p>
        </w:tc>
        <w:tc>
          <w:tcPr>
            <w:tcW w:w="1276" w:type="dxa"/>
          </w:tcPr>
          <w:p w:rsidR="002F4492" w:rsidRPr="00FA7F11" w:rsidRDefault="002F4492" w:rsidP="00D84B9A">
            <w:pPr>
              <w:jc w:val="right"/>
              <w:rPr>
                <w:sz w:val="14"/>
                <w:szCs w:val="14"/>
              </w:rPr>
            </w:pPr>
            <w:r w:rsidRPr="00FA7F11">
              <w:rPr>
                <w:sz w:val="14"/>
                <w:szCs w:val="14"/>
              </w:rPr>
              <w:t>198</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4B591F">
        <w:trPr>
          <w:trHeight w:hRule="exact" w:val="227"/>
        </w:trPr>
        <w:tc>
          <w:tcPr>
            <w:tcW w:w="9286" w:type="dxa"/>
            <w:gridSpan w:val="6"/>
          </w:tcPr>
          <w:p w:rsidR="002F4492" w:rsidRPr="00FA7F11" w:rsidRDefault="002F4492" w:rsidP="00AE6B7E">
            <w:pPr>
              <w:rPr>
                <w:sz w:val="14"/>
                <w:szCs w:val="14"/>
              </w:rPr>
            </w:pPr>
            <w:r w:rsidRPr="00FA7F11">
              <w:rPr>
                <w:b/>
                <w:bCs/>
                <w:sz w:val="14"/>
                <w:szCs w:val="14"/>
              </w:rPr>
              <w:t>Gmina Szydłowo</w:t>
            </w:r>
          </w:p>
        </w:tc>
      </w:tr>
      <w:tr w:rsidR="002F4492" w:rsidRPr="00FA7F11" w:rsidTr="002F4492">
        <w:trPr>
          <w:trHeight w:hRule="exact" w:val="227"/>
        </w:trPr>
        <w:tc>
          <w:tcPr>
            <w:tcW w:w="541" w:type="dxa"/>
          </w:tcPr>
          <w:p w:rsidR="002F4492" w:rsidRPr="00FA7F11" w:rsidRDefault="002F4492" w:rsidP="007A42EB">
            <w:pPr>
              <w:pStyle w:val="Akapitzlist"/>
              <w:numPr>
                <w:ilvl w:val="0"/>
                <w:numId w:val="12"/>
              </w:numPr>
              <w:spacing w:after="0" w:line="240" w:lineRule="auto"/>
              <w:rPr>
                <w:sz w:val="14"/>
                <w:szCs w:val="14"/>
              </w:rPr>
            </w:pPr>
          </w:p>
        </w:tc>
        <w:tc>
          <w:tcPr>
            <w:tcW w:w="1516" w:type="dxa"/>
          </w:tcPr>
          <w:p w:rsidR="002F4492" w:rsidRPr="00FA7F11" w:rsidRDefault="002F4492" w:rsidP="00D84B9A">
            <w:pPr>
              <w:rPr>
                <w:sz w:val="14"/>
                <w:szCs w:val="14"/>
              </w:rPr>
            </w:pPr>
            <w:r>
              <w:rPr>
                <w:sz w:val="14"/>
                <w:szCs w:val="14"/>
              </w:rPr>
              <w:t>Dębsk</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z którego wydobycie zostało zaniechane</w:t>
            </w:r>
          </w:p>
        </w:tc>
        <w:tc>
          <w:tcPr>
            <w:tcW w:w="1276" w:type="dxa"/>
          </w:tcPr>
          <w:p w:rsidR="002F4492" w:rsidRPr="00FA7F11" w:rsidRDefault="002F4492" w:rsidP="00D84B9A">
            <w:pPr>
              <w:jc w:val="right"/>
              <w:rPr>
                <w:sz w:val="14"/>
                <w:szCs w:val="14"/>
              </w:rPr>
            </w:pPr>
            <w:r w:rsidRPr="00FA7F11">
              <w:rPr>
                <w:sz w:val="14"/>
                <w:szCs w:val="14"/>
              </w:rPr>
              <w:t>1 146</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2"/>
              </w:numPr>
              <w:spacing w:after="0" w:line="240" w:lineRule="auto"/>
              <w:contextualSpacing w:val="0"/>
              <w:rPr>
                <w:sz w:val="14"/>
                <w:szCs w:val="14"/>
              </w:rPr>
            </w:pPr>
          </w:p>
        </w:tc>
        <w:tc>
          <w:tcPr>
            <w:tcW w:w="1516" w:type="dxa"/>
          </w:tcPr>
          <w:p w:rsidR="002F4492" w:rsidRPr="00FA7F11" w:rsidRDefault="002F4492" w:rsidP="00D84B9A">
            <w:pPr>
              <w:rPr>
                <w:sz w:val="14"/>
                <w:szCs w:val="14"/>
              </w:rPr>
            </w:pPr>
            <w:r>
              <w:rPr>
                <w:sz w:val="14"/>
                <w:szCs w:val="14"/>
              </w:rPr>
              <w:t>Dębsk II</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z którego wydobycie zostało zaniechane</w:t>
            </w:r>
          </w:p>
        </w:tc>
        <w:tc>
          <w:tcPr>
            <w:tcW w:w="1276" w:type="dxa"/>
          </w:tcPr>
          <w:p w:rsidR="002F4492" w:rsidRPr="00FA7F11" w:rsidRDefault="002F4492" w:rsidP="00D84B9A">
            <w:pPr>
              <w:jc w:val="right"/>
              <w:rPr>
                <w:sz w:val="14"/>
                <w:szCs w:val="14"/>
              </w:rPr>
            </w:pPr>
            <w:r w:rsidRPr="00FA7F11">
              <w:rPr>
                <w:sz w:val="14"/>
                <w:szCs w:val="14"/>
              </w:rPr>
              <w:t>158</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2"/>
              </w:numPr>
              <w:spacing w:after="0" w:line="240" w:lineRule="auto"/>
              <w:contextualSpacing w:val="0"/>
              <w:rPr>
                <w:sz w:val="14"/>
                <w:szCs w:val="14"/>
              </w:rPr>
            </w:pPr>
          </w:p>
        </w:tc>
        <w:tc>
          <w:tcPr>
            <w:tcW w:w="1516" w:type="dxa"/>
          </w:tcPr>
          <w:p w:rsidR="002F4492" w:rsidRPr="00FA7F11" w:rsidRDefault="002F4492" w:rsidP="00D84B9A">
            <w:pPr>
              <w:rPr>
                <w:sz w:val="14"/>
                <w:szCs w:val="14"/>
              </w:rPr>
            </w:pPr>
            <w:r w:rsidRPr="00FA7F11">
              <w:rPr>
                <w:sz w:val="14"/>
                <w:szCs w:val="14"/>
              </w:rPr>
              <w:t>Dębsk III</w:t>
            </w:r>
          </w:p>
        </w:tc>
        <w:tc>
          <w:tcPr>
            <w:tcW w:w="1559" w:type="dxa"/>
          </w:tcPr>
          <w:p w:rsidR="002F4492" w:rsidRPr="00FA7F11" w:rsidRDefault="002F4492" w:rsidP="00D84B9A">
            <w:pPr>
              <w:rPr>
                <w:sz w:val="14"/>
                <w:szCs w:val="14"/>
              </w:rPr>
            </w:pPr>
            <w:r w:rsidRPr="00FA7F11">
              <w:rPr>
                <w:sz w:val="14"/>
                <w:szCs w:val="14"/>
              </w:rPr>
              <w:t xml:space="preserve">piaski </w:t>
            </w:r>
          </w:p>
        </w:tc>
        <w:tc>
          <w:tcPr>
            <w:tcW w:w="2977" w:type="dxa"/>
          </w:tcPr>
          <w:p w:rsidR="002F4492" w:rsidRPr="00FA7F11" w:rsidRDefault="002F4492" w:rsidP="00FA7F11">
            <w:pPr>
              <w:rPr>
                <w:sz w:val="14"/>
                <w:szCs w:val="14"/>
              </w:rPr>
            </w:pPr>
            <w:r w:rsidRPr="00FA7F11">
              <w:rPr>
                <w:sz w:val="14"/>
                <w:szCs w:val="14"/>
              </w:rPr>
              <w:t>złoże eksploatowane</w:t>
            </w:r>
          </w:p>
        </w:tc>
        <w:tc>
          <w:tcPr>
            <w:tcW w:w="1276" w:type="dxa"/>
          </w:tcPr>
          <w:p w:rsidR="002F4492" w:rsidRPr="00FA7F11" w:rsidRDefault="002F4492" w:rsidP="00D84B9A">
            <w:pPr>
              <w:jc w:val="right"/>
              <w:rPr>
                <w:sz w:val="14"/>
                <w:szCs w:val="14"/>
              </w:rPr>
            </w:pPr>
            <w:r w:rsidRPr="00FA7F11">
              <w:rPr>
                <w:sz w:val="14"/>
                <w:szCs w:val="14"/>
              </w:rPr>
              <w:t>115</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2"/>
              </w:numPr>
              <w:spacing w:after="0" w:line="240" w:lineRule="auto"/>
              <w:contextualSpacing w:val="0"/>
              <w:rPr>
                <w:sz w:val="14"/>
                <w:szCs w:val="14"/>
              </w:rPr>
            </w:pPr>
          </w:p>
        </w:tc>
        <w:tc>
          <w:tcPr>
            <w:tcW w:w="1516" w:type="dxa"/>
          </w:tcPr>
          <w:p w:rsidR="002F4492" w:rsidRPr="00FA7F11" w:rsidRDefault="002F4492" w:rsidP="00D84B9A">
            <w:pPr>
              <w:rPr>
                <w:sz w:val="14"/>
                <w:szCs w:val="14"/>
              </w:rPr>
            </w:pPr>
            <w:r w:rsidRPr="00FA7F11">
              <w:rPr>
                <w:sz w:val="14"/>
                <w:szCs w:val="14"/>
              </w:rPr>
              <w:t>Mława</w:t>
            </w:r>
          </w:p>
        </w:tc>
        <w:tc>
          <w:tcPr>
            <w:tcW w:w="1559" w:type="dxa"/>
          </w:tcPr>
          <w:p w:rsidR="002F4492" w:rsidRPr="00FA7F11" w:rsidRDefault="002F4492" w:rsidP="00D84B9A">
            <w:pPr>
              <w:rPr>
                <w:sz w:val="14"/>
                <w:szCs w:val="14"/>
              </w:rPr>
            </w:pPr>
            <w:r w:rsidRPr="00FA7F11">
              <w:rPr>
                <w:sz w:val="14"/>
                <w:szCs w:val="14"/>
              </w:rPr>
              <w:t>surowce ilaste ceramiki budowlanej</w:t>
            </w:r>
          </w:p>
        </w:tc>
        <w:tc>
          <w:tcPr>
            <w:tcW w:w="2977" w:type="dxa"/>
          </w:tcPr>
          <w:p w:rsidR="002F4492" w:rsidRPr="00FA7F11" w:rsidRDefault="002F4492" w:rsidP="00FA7F11">
            <w:pPr>
              <w:rPr>
                <w:sz w:val="14"/>
                <w:szCs w:val="14"/>
              </w:rPr>
            </w:pPr>
            <w:r w:rsidRPr="00FA7F11">
              <w:rPr>
                <w:sz w:val="14"/>
                <w:szCs w:val="14"/>
              </w:rPr>
              <w:t>złoże, z którego wydobycie zostało zaniechane</w:t>
            </w:r>
          </w:p>
        </w:tc>
        <w:tc>
          <w:tcPr>
            <w:tcW w:w="1276" w:type="dxa"/>
          </w:tcPr>
          <w:p w:rsidR="002F4492" w:rsidRPr="00FA7F11" w:rsidRDefault="002F4492" w:rsidP="00D84B9A">
            <w:pPr>
              <w:jc w:val="right"/>
              <w:rPr>
                <w:sz w:val="14"/>
                <w:szCs w:val="14"/>
              </w:rPr>
            </w:pPr>
            <w:r w:rsidRPr="00FA7F11">
              <w:rPr>
                <w:sz w:val="14"/>
                <w:szCs w:val="14"/>
              </w:rPr>
              <w:t>209</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2"/>
              </w:numPr>
              <w:spacing w:after="0" w:line="240" w:lineRule="auto"/>
              <w:contextualSpacing w:val="0"/>
              <w:rPr>
                <w:sz w:val="14"/>
                <w:szCs w:val="14"/>
              </w:rPr>
            </w:pPr>
          </w:p>
        </w:tc>
        <w:tc>
          <w:tcPr>
            <w:tcW w:w="1516" w:type="dxa"/>
          </w:tcPr>
          <w:p w:rsidR="002F4492" w:rsidRPr="00FA7F11" w:rsidRDefault="002F4492" w:rsidP="00D84B9A">
            <w:pPr>
              <w:rPr>
                <w:sz w:val="14"/>
                <w:szCs w:val="14"/>
              </w:rPr>
            </w:pPr>
            <w:r w:rsidRPr="00FA7F11">
              <w:rPr>
                <w:sz w:val="14"/>
                <w:szCs w:val="14"/>
              </w:rPr>
              <w:t>Nowa Sławogóra</w:t>
            </w:r>
          </w:p>
        </w:tc>
        <w:tc>
          <w:tcPr>
            <w:tcW w:w="1559" w:type="dxa"/>
          </w:tcPr>
          <w:p w:rsidR="002F4492" w:rsidRPr="00FA7F11" w:rsidRDefault="002F4492" w:rsidP="00D84B9A">
            <w:pPr>
              <w:rPr>
                <w:sz w:val="14"/>
                <w:szCs w:val="14"/>
              </w:rPr>
            </w:pPr>
            <w:r w:rsidRPr="00FA7F11">
              <w:rPr>
                <w:sz w:val="14"/>
                <w:szCs w:val="14"/>
              </w:rPr>
              <w:t xml:space="preserve">piaski </w:t>
            </w:r>
          </w:p>
        </w:tc>
        <w:tc>
          <w:tcPr>
            <w:tcW w:w="2977" w:type="dxa"/>
          </w:tcPr>
          <w:p w:rsidR="002F4492" w:rsidRPr="00FA7F11" w:rsidRDefault="002F4492" w:rsidP="00FA7F11">
            <w:pPr>
              <w:rPr>
                <w:sz w:val="14"/>
                <w:szCs w:val="14"/>
              </w:rPr>
            </w:pPr>
            <w:r w:rsidRPr="00FA7F11">
              <w:rPr>
                <w:sz w:val="14"/>
                <w:szCs w:val="14"/>
              </w:rPr>
              <w:t>złoże eksploatowane</w:t>
            </w:r>
          </w:p>
        </w:tc>
        <w:tc>
          <w:tcPr>
            <w:tcW w:w="1276" w:type="dxa"/>
          </w:tcPr>
          <w:p w:rsidR="002F4492" w:rsidRPr="00FA7F11" w:rsidRDefault="002F4492" w:rsidP="00D84B9A">
            <w:pPr>
              <w:jc w:val="right"/>
              <w:rPr>
                <w:sz w:val="14"/>
                <w:szCs w:val="14"/>
              </w:rPr>
            </w:pPr>
            <w:r w:rsidRPr="00FA7F11">
              <w:rPr>
                <w:sz w:val="14"/>
                <w:szCs w:val="14"/>
              </w:rPr>
              <w:t>215</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2"/>
              </w:numPr>
              <w:spacing w:after="0" w:line="240" w:lineRule="auto"/>
              <w:contextualSpacing w:val="0"/>
              <w:rPr>
                <w:sz w:val="14"/>
                <w:szCs w:val="14"/>
              </w:rPr>
            </w:pPr>
          </w:p>
        </w:tc>
        <w:tc>
          <w:tcPr>
            <w:tcW w:w="1516" w:type="dxa"/>
          </w:tcPr>
          <w:p w:rsidR="002F4492" w:rsidRPr="00FA7F11" w:rsidRDefault="002F4492" w:rsidP="00D84B9A">
            <w:pPr>
              <w:rPr>
                <w:sz w:val="14"/>
                <w:szCs w:val="14"/>
              </w:rPr>
            </w:pPr>
            <w:r>
              <w:rPr>
                <w:sz w:val="14"/>
                <w:szCs w:val="14"/>
              </w:rPr>
              <w:t>Piegłowo</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o zasobach rozpoznanych szczegółowo</w:t>
            </w:r>
          </w:p>
        </w:tc>
        <w:tc>
          <w:tcPr>
            <w:tcW w:w="1276" w:type="dxa"/>
          </w:tcPr>
          <w:p w:rsidR="002F4492" w:rsidRPr="00FA7F11" w:rsidRDefault="002F4492" w:rsidP="00D84B9A">
            <w:pPr>
              <w:jc w:val="right"/>
              <w:rPr>
                <w:sz w:val="14"/>
                <w:szCs w:val="14"/>
              </w:rPr>
            </w:pPr>
            <w:r w:rsidRPr="00FA7F11">
              <w:rPr>
                <w:sz w:val="14"/>
                <w:szCs w:val="14"/>
              </w:rPr>
              <w:t>326</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2"/>
              </w:numPr>
              <w:spacing w:after="0" w:line="240" w:lineRule="auto"/>
              <w:contextualSpacing w:val="0"/>
              <w:rPr>
                <w:sz w:val="14"/>
                <w:szCs w:val="14"/>
              </w:rPr>
            </w:pPr>
          </w:p>
        </w:tc>
        <w:tc>
          <w:tcPr>
            <w:tcW w:w="1516" w:type="dxa"/>
          </w:tcPr>
          <w:p w:rsidR="002F4492" w:rsidRPr="00FA7F11" w:rsidRDefault="002F4492" w:rsidP="00D84B9A">
            <w:pPr>
              <w:rPr>
                <w:sz w:val="14"/>
                <w:szCs w:val="14"/>
              </w:rPr>
            </w:pPr>
            <w:r>
              <w:rPr>
                <w:sz w:val="14"/>
                <w:szCs w:val="14"/>
              </w:rPr>
              <w:t>Sławogóra</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z którego wydobycie zostało zaniechane</w:t>
            </w:r>
          </w:p>
        </w:tc>
        <w:tc>
          <w:tcPr>
            <w:tcW w:w="1276" w:type="dxa"/>
          </w:tcPr>
          <w:p w:rsidR="002F4492" w:rsidRPr="00FA7F11" w:rsidRDefault="002F4492" w:rsidP="00D84B9A">
            <w:pPr>
              <w:jc w:val="right"/>
              <w:rPr>
                <w:sz w:val="14"/>
                <w:szCs w:val="14"/>
              </w:rPr>
            </w:pPr>
            <w:r w:rsidRPr="00FA7F11">
              <w:rPr>
                <w:sz w:val="14"/>
                <w:szCs w:val="14"/>
              </w:rPr>
              <w:t>867</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2"/>
              </w:numPr>
              <w:spacing w:after="0" w:line="240" w:lineRule="auto"/>
              <w:contextualSpacing w:val="0"/>
              <w:rPr>
                <w:sz w:val="14"/>
                <w:szCs w:val="14"/>
              </w:rPr>
            </w:pPr>
          </w:p>
        </w:tc>
        <w:tc>
          <w:tcPr>
            <w:tcW w:w="1516" w:type="dxa"/>
          </w:tcPr>
          <w:p w:rsidR="002F4492" w:rsidRPr="002F4492" w:rsidRDefault="002F4492" w:rsidP="00BD7DAD">
            <w:pPr>
              <w:rPr>
                <w:sz w:val="14"/>
                <w:szCs w:val="14"/>
              </w:rPr>
            </w:pPr>
            <w:r w:rsidRPr="002F4492">
              <w:rPr>
                <w:sz w:val="14"/>
                <w:szCs w:val="14"/>
              </w:rPr>
              <w:t>Pawłowo</w:t>
            </w:r>
          </w:p>
        </w:tc>
        <w:tc>
          <w:tcPr>
            <w:tcW w:w="1559" w:type="dxa"/>
          </w:tcPr>
          <w:p w:rsidR="002F4492" w:rsidRPr="002F4492" w:rsidRDefault="002F4492" w:rsidP="00BD7DAD">
            <w:pPr>
              <w:rPr>
                <w:sz w:val="14"/>
                <w:szCs w:val="14"/>
              </w:rPr>
            </w:pPr>
            <w:r w:rsidRPr="002F4492">
              <w:rPr>
                <w:sz w:val="14"/>
                <w:szCs w:val="14"/>
              </w:rPr>
              <w:t>piaski i żwiry</w:t>
            </w:r>
          </w:p>
        </w:tc>
        <w:tc>
          <w:tcPr>
            <w:tcW w:w="2977" w:type="dxa"/>
          </w:tcPr>
          <w:p w:rsidR="002F4492" w:rsidRPr="002F4492" w:rsidRDefault="002F4492" w:rsidP="00BD7DAD">
            <w:pPr>
              <w:rPr>
                <w:sz w:val="14"/>
                <w:szCs w:val="14"/>
              </w:rPr>
            </w:pPr>
            <w:r w:rsidRPr="002F4492">
              <w:rPr>
                <w:sz w:val="14"/>
                <w:szCs w:val="14"/>
              </w:rPr>
              <w:t>złoże o zasobach rozpoznanych szczegółowo</w:t>
            </w:r>
          </w:p>
        </w:tc>
        <w:tc>
          <w:tcPr>
            <w:tcW w:w="1276" w:type="dxa"/>
          </w:tcPr>
          <w:p w:rsidR="002F4492" w:rsidRPr="002F4492" w:rsidRDefault="002F4492" w:rsidP="00BD7DAD">
            <w:pPr>
              <w:jc w:val="right"/>
              <w:rPr>
                <w:sz w:val="14"/>
                <w:szCs w:val="14"/>
              </w:rPr>
            </w:pPr>
            <w:r w:rsidRPr="002F4492">
              <w:rPr>
                <w:sz w:val="14"/>
                <w:szCs w:val="14"/>
              </w:rPr>
              <w:t>256</w:t>
            </w:r>
          </w:p>
        </w:tc>
        <w:tc>
          <w:tcPr>
            <w:tcW w:w="1417" w:type="dxa"/>
          </w:tcPr>
          <w:p w:rsidR="002F4492" w:rsidRPr="002F4492" w:rsidRDefault="002F4492" w:rsidP="00BD7DAD">
            <w:pPr>
              <w:jc w:val="right"/>
              <w:rPr>
                <w:sz w:val="14"/>
                <w:szCs w:val="14"/>
              </w:rPr>
            </w:pPr>
            <w:r w:rsidRPr="002F4492">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2"/>
              </w:numPr>
              <w:spacing w:after="0" w:line="240" w:lineRule="auto"/>
              <w:contextualSpacing w:val="0"/>
              <w:rPr>
                <w:sz w:val="14"/>
                <w:szCs w:val="14"/>
              </w:rPr>
            </w:pPr>
          </w:p>
        </w:tc>
        <w:tc>
          <w:tcPr>
            <w:tcW w:w="1516" w:type="dxa"/>
          </w:tcPr>
          <w:p w:rsidR="002F4492" w:rsidRPr="002F4492" w:rsidRDefault="002F4492" w:rsidP="00BD7DAD">
            <w:pPr>
              <w:rPr>
                <w:sz w:val="14"/>
                <w:szCs w:val="14"/>
              </w:rPr>
            </w:pPr>
            <w:r w:rsidRPr="002F4492">
              <w:rPr>
                <w:sz w:val="14"/>
                <w:szCs w:val="14"/>
              </w:rPr>
              <w:t>Giednia</w:t>
            </w:r>
          </w:p>
        </w:tc>
        <w:tc>
          <w:tcPr>
            <w:tcW w:w="1559" w:type="dxa"/>
          </w:tcPr>
          <w:p w:rsidR="002F4492" w:rsidRPr="002F4492" w:rsidRDefault="002F4492" w:rsidP="00BD7DAD">
            <w:pPr>
              <w:rPr>
                <w:sz w:val="14"/>
                <w:szCs w:val="14"/>
              </w:rPr>
            </w:pPr>
            <w:r w:rsidRPr="002F4492">
              <w:rPr>
                <w:sz w:val="14"/>
                <w:szCs w:val="14"/>
              </w:rPr>
              <w:t>piaski</w:t>
            </w:r>
          </w:p>
        </w:tc>
        <w:tc>
          <w:tcPr>
            <w:tcW w:w="2977" w:type="dxa"/>
          </w:tcPr>
          <w:p w:rsidR="002F4492" w:rsidRPr="002F4492" w:rsidRDefault="002F4492" w:rsidP="00BD7DAD">
            <w:pPr>
              <w:rPr>
                <w:sz w:val="14"/>
                <w:szCs w:val="14"/>
              </w:rPr>
            </w:pPr>
            <w:r w:rsidRPr="002F4492">
              <w:rPr>
                <w:sz w:val="14"/>
                <w:szCs w:val="14"/>
              </w:rPr>
              <w:t>złoże o zasobach rozpoznanych szczegółowo</w:t>
            </w:r>
          </w:p>
        </w:tc>
        <w:tc>
          <w:tcPr>
            <w:tcW w:w="1276" w:type="dxa"/>
          </w:tcPr>
          <w:p w:rsidR="002F4492" w:rsidRPr="002F4492" w:rsidRDefault="002F4492" w:rsidP="00BD7DAD">
            <w:pPr>
              <w:jc w:val="right"/>
              <w:rPr>
                <w:sz w:val="14"/>
                <w:szCs w:val="14"/>
              </w:rPr>
            </w:pPr>
            <w:r w:rsidRPr="002F4492">
              <w:rPr>
                <w:sz w:val="14"/>
                <w:szCs w:val="14"/>
              </w:rPr>
              <w:t>1646</w:t>
            </w:r>
          </w:p>
        </w:tc>
        <w:tc>
          <w:tcPr>
            <w:tcW w:w="1417" w:type="dxa"/>
          </w:tcPr>
          <w:p w:rsidR="002F4492" w:rsidRPr="002F4492" w:rsidRDefault="002F4492" w:rsidP="00BD7DAD">
            <w:pPr>
              <w:jc w:val="right"/>
              <w:rPr>
                <w:sz w:val="14"/>
                <w:szCs w:val="14"/>
              </w:rPr>
            </w:pPr>
            <w:r w:rsidRPr="002F4492">
              <w:rPr>
                <w:sz w:val="14"/>
                <w:szCs w:val="14"/>
              </w:rPr>
              <w:t>-</w:t>
            </w:r>
          </w:p>
        </w:tc>
      </w:tr>
      <w:tr w:rsidR="002F4492" w:rsidRPr="00FA7F11" w:rsidTr="004B591F">
        <w:trPr>
          <w:trHeight w:hRule="exact" w:val="227"/>
        </w:trPr>
        <w:tc>
          <w:tcPr>
            <w:tcW w:w="9286" w:type="dxa"/>
            <w:gridSpan w:val="6"/>
          </w:tcPr>
          <w:p w:rsidR="002F4492" w:rsidRPr="00FA7F11" w:rsidRDefault="002F4492" w:rsidP="00FA7F11">
            <w:pPr>
              <w:rPr>
                <w:sz w:val="14"/>
                <w:szCs w:val="14"/>
              </w:rPr>
            </w:pPr>
            <w:r w:rsidRPr="00FA7F11">
              <w:rPr>
                <w:b/>
                <w:bCs/>
                <w:sz w:val="14"/>
                <w:szCs w:val="14"/>
              </w:rPr>
              <w:t>Gmina Wieczfnia Kościelna</w:t>
            </w:r>
          </w:p>
        </w:tc>
      </w:tr>
      <w:tr w:rsidR="002F4492" w:rsidRPr="00FA7F11" w:rsidTr="002F4492">
        <w:trPr>
          <w:trHeight w:hRule="exact" w:val="227"/>
        </w:trPr>
        <w:tc>
          <w:tcPr>
            <w:tcW w:w="541" w:type="dxa"/>
          </w:tcPr>
          <w:p w:rsidR="002F4492" w:rsidRPr="00FA7F11" w:rsidRDefault="002F4492" w:rsidP="007A42EB">
            <w:pPr>
              <w:pStyle w:val="Akapitzlist"/>
              <w:numPr>
                <w:ilvl w:val="0"/>
                <w:numId w:val="13"/>
              </w:numPr>
              <w:spacing w:after="0" w:line="240" w:lineRule="auto"/>
              <w:rPr>
                <w:sz w:val="14"/>
                <w:szCs w:val="14"/>
              </w:rPr>
            </w:pPr>
          </w:p>
        </w:tc>
        <w:tc>
          <w:tcPr>
            <w:tcW w:w="1516" w:type="dxa"/>
          </w:tcPr>
          <w:p w:rsidR="002F4492" w:rsidRPr="00FA7F11" w:rsidRDefault="002F4492" w:rsidP="00D84B9A">
            <w:pPr>
              <w:rPr>
                <w:sz w:val="14"/>
                <w:szCs w:val="14"/>
              </w:rPr>
            </w:pPr>
            <w:proofErr w:type="spellStart"/>
            <w:r>
              <w:rPr>
                <w:sz w:val="14"/>
                <w:szCs w:val="14"/>
              </w:rPr>
              <w:t>Kołakowo</w:t>
            </w:r>
            <w:proofErr w:type="spellEnd"/>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z którego wydobycie zostało zaniechane</w:t>
            </w:r>
          </w:p>
        </w:tc>
        <w:tc>
          <w:tcPr>
            <w:tcW w:w="1276" w:type="dxa"/>
          </w:tcPr>
          <w:p w:rsidR="002F4492" w:rsidRPr="00FA7F11" w:rsidRDefault="002F4492" w:rsidP="00D84B9A">
            <w:pPr>
              <w:jc w:val="right"/>
              <w:rPr>
                <w:sz w:val="14"/>
                <w:szCs w:val="14"/>
              </w:rPr>
            </w:pPr>
            <w:r w:rsidRPr="00FA7F11">
              <w:rPr>
                <w:sz w:val="14"/>
                <w:szCs w:val="14"/>
              </w:rPr>
              <w:t>1045</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3"/>
              </w:numPr>
              <w:spacing w:after="0" w:line="240" w:lineRule="auto"/>
              <w:contextualSpacing w:val="0"/>
              <w:rPr>
                <w:sz w:val="14"/>
                <w:szCs w:val="14"/>
              </w:rPr>
            </w:pPr>
          </w:p>
        </w:tc>
        <w:tc>
          <w:tcPr>
            <w:tcW w:w="1516" w:type="dxa"/>
          </w:tcPr>
          <w:p w:rsidR="002F4492" w:rsidRPr="00FA7F11" w:rsidRDefault="002F4492" w:rsidP="00D84B9A">
            <w:pPr>
              <w:rPr>
                <w:sz w:val="14"/>
                <w:szCs w:val="14"/>
              </w:rPr>
            </w:pPr>
            <w:proofErr w:type="spellStart"/>
            <w:r>
              <w:rPr>
                <w:sz w:val="14"/>
                <w:szCs w:val="14"/>
              </w:rPr>
              <w:t>Kołakowo</w:t>
            </w:r>
            <w:proofErr w:type="spellEnd"/>
            <w:r>
              <w:rPr>
                <w:sz w:val="14"/>
                <w:szCs w:val="14"/>
              </w:rPr>
              <w:t xml:space="preserve"> II</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zagospodarowane, eksploatowane okresowo</w:t>
            </w:r>
          </w:p>
        </w:tc>
        <w:tc>
          <w:tcPr>
            <w:tcW w:w="1276" w:type="dxa"/>
          </w:tcPr>
          <w:p w:rsidR="002F4492" w:rsidRPr="00FA7F11" w:rsidRDefault="002F4492" w:rsidP="00D84B9A">
            <w:pPr>
              <w:jc w:val="right"/>
              <w:rPr>
                <w:sz w:val="14"/>
                <w:szCs w:val="14"/>
              </w:rPr>
            </w:pPr>
            <w:r w:rsidRPr="00FA7F11">
              <w:rPr>
                <w:sz w:val="14"/>
                <w:szCs w:val="14"/>
              </w:rPr>
              <w:t>178</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3"/>
              </w:numPr>
              <w:spacing w:after="0" w:line="240" w:lineRule="auto"/>
              <w:contextualSpacing w:val="0"/>
              <w:rPr>
                <w:sz w:val="14"/>
                <w:szCs w:val="14"/>
              </w:rPr>
            </w:pPr>
          </w:p>
        </w:tc>
        <w:tc>
          <w:tcPr>
            <w:tcW w:w="1516" w:type="dxa"/>
          </w:tcPr>
          <w:p w:rsidR="002F4492" w:rsidRPr="00FA7F11" w:rsidRDefault="002F4492" w:rsidP="00D84B9A">
            <w:pPr>
              <w:rPr>
                <w:sz w:val="14"/>
                <w:szCs w:val="14"/>
              </w:rPr>
            </w:pPr>
            <w:proofErr w:type="spellStart"/>
            <w:r>
              <w:rPr>
                <w:sz w:val="14"/>
                <w:szCs w:val="14"/>
              </w:rPr>
              <w:t>Kołakowo</w:t>
            </w:r>
            <w:proofErr w:type="spellEnd"/>
            <w:r>
              <w:rPr>
                <w:sz w:val="14"/>
                <w:szCs w:val="14"/>
              </w:rPr>
              <w:t xml:space="preserve"> III</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FA7F11">
            <w:pPr>
              <w:rPr>
                <w:sz w:val="14"/>
                <w:szCs w:val="14"/>
              </w:rPr>
            </w:pPr>
            <w:r w:rsidRPr="00FA7F11">
              <w:rPr>
                <w:sz w:val="14"/>
                <w:szCs w:val="14"/>
              </w:rPr>
              <w:t>złoże eksploatowane</w:t>
            </w:r>
          </w:p>
        </w:tc>
        <w:tc>
          <w:tcPr>
            <w:tcW w:w="1276" w:type="dxa"/>
          </w:tcPr>
          <w:p w:rsidR="002F4492" w:rsidRPr="00FA7F11" w:rsidRDefault="002F4492" w:rsidP="00D84B9A">
            <w:pPr>
              <w:jc w:val="right"/>
              <w:rPr>
                <w:sz w:val="14"/>
                <w:szCs w:val="14"/>
              </w:rPr>
            </w:pPr>
            <w:r w:rsidRPr="00FA7F11">
              <w:rPr>
                <w:sz w:val="14"/>
                <w:szCs w:val="14"/>
              </w:rPr>
              <w:t>177</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3"/>
              </w:numPr>
              <w:spacing w:after="0" w:line="240" w:lineRule="auto"/>
              <w:rPr>
                <w:sz w:val="14"/>
                <w:szCs w:val="14"/>
              </w:rPr>
            </w:pPr>
          </w:p>
        </w:tc>
        <w:tc>
          <w:tcPr>
            <w:tcW w:w="1516" w:type="dxa"/>
          </w:tcPr>
          <w:p w:rsidR="002F4492" w:rsidRPr="00FA7F11" w:rsidRDefault="002F4492" w:rsidP="00D84B9A">
            <w:pPr>
              <w:rPr>
                <w:sz w:val="14"/>
                <w:szCs w:val="14"/>
              </w:rPr>
            </w:pPr>
            <w:r>
              <w:rPr>
                <w:sz w:val="14"/>
                <w:szCs w:val="14"/>
              </w:rPr>
              <w:t>Uniszki VIII</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FA7F11" w:rsidRDefault="002F4492" w:rsidP="002F4492">
            <w:pPr>
              <w:rPr>
                <w:sz w:val="14"/>
                <w:szCs w:val="14"/>
              </w:rPr>
            </w:pPr>
            <w:r>
              <w:rPr>
                <w:sz w:val="14"/>
                <w:szCs w:val="14"/>
              </w:rPr>
              <w:t>z</w:t>
            </w:r>
            <w:r w:rsidRPr="00FA7F11">
              <w:rPr>
                <w:sz w:val="14"/>
                <w:szCs w:val="14"/>
              </w:rPr>
              <w:t>łoże</w:t>
            </w:r>
            <w:r>
              <w:rPr>
                <w:sz w:val="14"/>
                <w:szCs w:val="14"/>
              </w:rPr>
              <w:t xml:space="preserve"> eksploatowane</w:t>
            </w:r>
          </w:p>
        </w:tc>
        <w:tc>
          <w:tcPr>
            <w:tcW w:w="1276" w:type="dxa"/>
          </w:tcPr>
          <w:p w:rsidR="002F4492" w:rsidRPr="00FA7F11" w:rsidRDefault="002F4492" w:rsidP="00D84B9A">
            <w:pPr>
              <w:jc w:val="right"/>
              <w:rPr>
                <w:sz w:val="14"/>
                <w:szCs w:val="14"/>
              </w:rPr>
            </w:pPr>
            <w:r w:rsidRPr="00FA7F11">
              <w:rPr>
                <w:sz w:val="14"/>
                <w:szCs w:val="14"/>
              </w:rPr>
              <w:t>71</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363"/>
        </w:trPr>
        <w:tc>
          <w:tcPr>
            <w:tcW w:w="541" w:type="dxa"/>
          </w:tcPr>
          <w:p w:rsidR="002F4492" w:rsidRPr="00FA7F11" w:rsidRDefault="002F4492" w:rsidP="007A42EB">
            <w:pPr>
              <w:pStyle w:val="Akapitzlist"/>
              <w:numPr>
                <w:ilvl w:val="0"/>
                <w:numId w:val="13"/>
              </w:numPr>
              <w:spacing w:after="0" w:line="240" w:lineRule="auto"/>
              <w:rPr>
                <w:sz w:val="14"/>
                <w:szCs w:val="14"/>
              </w:rPr>
            </w:pPr>
          </w:p>
        </w:tc>
        <w:tc>
          <w:tcPr>
            <w:tcW w:w="1516" w:type="dxa"/>
          </w:tcPr>
          <w:p w:rsidR="002F4492" w:rsidRPr="00FA7F11" w:rsidRDefault="002F4492" w:rsidP="00D84B9A">
            <w:pPr>
              <w:rPr>
                <w:sz w:val="14"/>
                <w:szCs w:val="14"/>
              </w:rPr>
            </w:pPr>
            <w:r w:rsidRPr="00FA7F11">
              <w:rPr>
                <w:sz w:val="14"/>
                <w:szCs w:val="14"/>
              </w:rPr>
              <w:t>Uniszki Gumowskie III*</w:t>
            </w:r>
          </w:p>
        </w:tc>
        <w:tc>
          <w:tcPr>
            <w:tcW w:w="1559" w:type="dxa"/>
          </w:tcPr>
          <w:p w:rsidR="002F4492" w:rsidRPr="00FA7F11" w:rsidRDefault="002F4492" w:rsidP="003D5608">
            <w:pPr>
              <w:rPr>
                <w:sz w:val="14"/>
                <w:szCs w:val="14"/>
              </w:rPr>
            </w:pPr>
            <w:r w:rsidRPr="00FA7F11">
              <w:rPr>
                <w:sz w:val="14"/>
                <w:szCs w:val="14"/>
              </w:rPr>
              <w:t>piaski i żwiry</w:t>
            </w:r>
          </w:p>
        </w:tc>
        <w:tc>
          <w:tcPr>
            <w:tcW w:w="2977" w:type="dxa"/>
          </w:tcPr>
          <w:p w:rsidR="002F4492" w:rsidRPr="002F4492" w:rsidRDefault="002F4492" w:rsidP="00BD7DAD">
            <w:pPr>
              <w:rPr>
                <w:sz w:val="14"/>
                <w:szCs w:val="14"/>
              </w:rPr>
            </w:pPr>
            <w:r w:rsidRPr="002F4492">
              <w:rPr>
                <w:sz w:val="14"/>
                <w:szCs w:val="14"/>
              </w:rPr>
              <w:t>złoże eksploatowane</w:t>
            </w:r>
          </w:p>
        </w:tc>
        <w:tc>
          <w:tcPr>
            <w:tcW w:w="1276" w:type="dxa"/>
          </w:tcPr>
          <w:p w:rsidR="002F4492" w:rsidRPr="00FA7F11" w:rsidRDefault="002F4492" w:rsidP="00D84B9A">
            <w:pPr>
              <w:jc w:val="right"/>
              <w:rPr>
                <w:sz w:val="14"/>
                <w:szCs w:val="14"/>
              </w:rPr>
            </w:pPr>
            <w:r w:rsidRPr="00FA7F11">
              <w:rPr>
                <w:sz w:val="14"/>
                <w:szCs w:val="14"/>
              </w:rPr>
              <w:t>142</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425"/>
        </w:trPr>
        <w:tc>
          <w:tcPr>
            <w:tcW w:w="541" w:type="dxa"/>
          </w:tcPr>
          <w:p w:rsidR="002F4492" w:rsidRPr="00FA7F11" w:rsidRDefault="002F4492" w:rsidP="007A42EB">
            <w:pPr>
              <w:pStyle w:val="Akapitzlist"/>
              <w:numPr>
                <w:ilvl w:val="0"/>
                <w:numId w:val="13"/>
              </w:numPr>
              <w:spacing w:after="0" w:line="240" w:lineRule="auto"/>
              <w:rPr>
                <w:sz w:val="14"/>
                <w:szCs w:val="14"/>
              </w:rPr>
            </w:pPr>
          </w:p>
        </w:tc>
        <w:tc>
          <w:tcPr>
            <w:tcW w:w="1516" w:type="dxa"/>
          </w:tcPr>
          <w:p w:rsidR="002F4492" w:rsidRPr="00FA7F11" w:rsidRDefault="002F4492" w:rsidP="00D84B9A">
            <w:pPr>
              <w:rPr>
                <w:sz w:val="14"/>
                <w:szCs w:val="14"/>
              </w:rPr>
            </w:pPr>
            <w:r w:rsidRPr="00FA7F11">
              <w:rPr>
                <w:sz w:val="14"/>
                <w:szCs w:val="14"/>
              </w:rPr>
              <w:t>Uniszki Gumowskie IV*</w:t>
            </w:r>
          </w:p>
        </w:tc>
        <w:tc>
          <w:tcPr>
            <w:tcW w:w="1559" w:type="dxa"/>
          </w:tcPr>
          <w:p w:rsidR="002F4492" w:rsidRPr="00FA7F11" w:rsidRDefault="002F4492" w:rsidP="003D5608">
            <w:pPr>
              <w:rPr>
                <w:sz w:val="14"/>
                <w:szCs w:val="14"/>
              </w:rPr>
            </w:pPr>
            <w:r w:rsidRPr="00FA7F11">
              <w:rPr>
                <w:sz w:val="14"/>
                <w:szCs w:val="14"/>
              </w:rPr>
              <w:t>piaski i żwiry</w:t>
            </w:r>
          </w:p>
        </w:tc>
        <w:tc>
          <w:tcPr>
            <w:tcW w:w="2977" w:type="dxa"/>
          </w:tcPr>
          <w:p w:rsidR="002F4492" w:rsidRPr="002F4492" w:rsidRDefault="002F4492" w:rsidP="00BD7DAD">
            <w:pPr>
              <w:rPr>
                <w:sz w:val="14"/>
                <w:szCs w:val="14"/>
              </w:rPr>
            </w:pPr>
            <w:r w:rsidRPr="002F4492">
              <w:rPr>
                <w:sz w:val="14"/>
                <w:szCs w:val="14"/>
              </w:rPr>
              <w:t>złoże eksploatowane</w:t>
            </w:r>
          </w:p>
        </w:tc>
        <w:tc>
          <w:tcPr>
            <w:tcW w:w="1276" w:type="dxa"/>
          </w:tcPr>
          <w:p w:rsidR="002F4492" w:rsidRPr="00FA7F11" w:rsidRDefault="002F4492" w:rsidP="00D84B9A">
            <w:pPr>
              <w:jc w:val="right"/>
              <w:rPr>
                <w:sz w:val="14"/>
                <w:szCs w:val="14"/>
              </w:rPr>
            </w:pPr>
            <w:r w:rsidRPr="00FA7F11">
              <w:rPr>
                <w:sz w:val="14"/>
                <w:szCs w:val="14"/>
              </w:rPr>
              <w:t>51</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75"/>
        </w:trPr>
        <w:tc>
          <w:tcPr>
            <w:tcW w:w="541" w:type="dxa"/>
          </w:tcPr>
          <w:p w:rsidR="002F4492" w:rsidRPr="00FA7F11" w:rsidRDefault="002F4492" w:rsidP="007A42EB">
            <w:pPr>
              <w:pStyle w:val="Akapitzlist"/>
              <w:numPr>
                <w:ilvl w:val="0"/>
                <w:numId w:val="13"/>
              </w:numPr>
              <w:spacing w:after="0" w:line="240" w:lineRule="auto"/>
              <w:rPr>
                <w:sz w:val="14"/>
                <w:szCs w:val="14"/>
              </w:rPr>
            </w:pPr>
          </w:p>
        </w:tc>
        <w:tc>
          <w:tcPr>
            <w:tcW w:w="1516" w:type="dxa"/>
          </w:tcPr>
          <w:p w:rsidR="002F4492" w:rsidRPr="00FA7F11" w:rsidRDefault="002F4492" w:rsidP="00D84B9A">
            <w:pPr>
              <w:rPr>
                <w:sz w:val="14"/>
                <w:szCs w:val="14"/>
              </w:rPr>
            </w:pPr>
            <w:r w:rsidRPr="00FA7F11">
              <w:rPr>
                <w:sz w:val="14"/>
                <w:szCs w:val="14"/>
              </w:rPr>
              <w:t xml:space="preserve">Uniszki Gumowskie </w:t>
            </w:r>
            <w:r>
              <w:rPr>
                <w:sz w:val="14"/>
                <w:szCs w:val="14"/>
              </w:rPr>
              <w:t>V</w:t>
            </w:r>
          </w:p>
        </w:tc>
        <w:tc>
          <w:tcPr>
            <w:tcW w:w="1559" w:type="dxa"/>
          </w:tcPr>
          <w:p w:rsidR="002F4492" w:rsidRPr="00FA7F11" w:rsidRDefault="002F4492" w:rsidP="00FA7F11">
            <w:pPr>
              <w:rPr>
                <w:sz w:val="14"/>
                <w:szCs w:val="14"/>
              </w:rPr>
            </w:pPr>
            <w:r w:rsidRPr="00FA7F11">
              <w:rPr>
                <w:sz w:val="14"/>
                <w:szCs w:val="14"/>
              </w:rPr>
              <w:t>piaski i żwiry</w:t>
            </w:r>
          </w:p>
        </w:tc>
        <w:tc>
          <w:tcPr>
            <w:tcW w:w="2977" w:type="dxa"/>
          </w:tcPr>
          <w:p w:rsidR="002F4492" w:rsidRPr="002F4492" w:rsidRDefault="002F4492" w:rsidP="00BD7DAD">
            <w:pPr>
              <w:rPr>
                <w:sz w:val="14"/>
                <w:szCs w:val="14"/>
              </w:rPr>
            </w:pPr>
            <w:r w:rsidRPr="002F4492">
              <w:rPr>
                <w:sz w:val="14"/>
                <w:szCs w:val="14"/>
              </w:rPr>
              <w:t>złoże, z którego wydobycie zostało zaniechane</w:t>
            </w:r>
          </w:p>
        </w:tc>
        <w:tc>
          <w:tcPr>
            <w:tcW w:w="1276" w:type="dxa"/>
          </w:tcPr>
          <w:p w:rsidR="002F4492" w:rsidRPr="00FA7F11" w:rsidRDefault="002F4492" w:rsidP="00D84B9A">
            <w:pPr>
              <w:jc w:val="right"/>
              <w:rPr>
                <w:sz w:val="14"/>
                <w:szCs w:val="14"/>
              </w:rPr>
            </w:pPr>
            <w:r w:rsidRPr="00FA7F11">
              <w:rPr>
                <w:sz w:val="14"/>
                <w:szCs w:val="14"/>
              </w:rPr>
              <w:t>24</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421"/>
        </w:trPr>
        <w:tc>
          <w:tcPr>
            <w:tcW w:w="541" w:type="dxa"/>
          </w:tcPr>
          <w:p w:rsidR="002F4492" w:rsidRPr="00FA7F11" w:rsidRDefault="002F4492" w:rsidP="007A42EB">
            <w:pPr>
              <w:pStyle w:val="Akapitzlist"/>
              <w:numPr>
                <w:ilvl w:val="0"/>
                <w:numId w:val="13"/>
              </w:numPr>
              <w:spacing w:after="0" w:line="240" w:lineRule="auto"/>
              <w:rPr>
                <w:sz w:val="14"/>
                <w:szCs w:val="14"/>
              </w:rPr>
            </w:pPr>
          </w:p>
        </w:tc>
        <w:tc>
          <w:tcPr>
            <w:tcW w:w="1516" w:type="dxa"/>
          </w:tcPr>
          <w:p w:rsidR="002F4492" w:rsidRPr="00FA7F11" w:rsidRDefault="002F4492" w:rsidP="00D84B9A">
            <w:pPr>
              <w:rPr>
                <w:sz w:val="14"/>
                <w:szCs w:val="14"/>
              </w:rPr>
            </w:pPr>
            <w:r w:rsidRPr="00FA7F11">
              <w:rPr>
                <w:sz w:val="14"/>
                <w:szCs w:val="14"/>
              </w:rPr>
              <w:t>Uniszki Gumowskie VII*</w:t>
            </w:r>
          </w:p>
        </w:tc>
        <w:tc>
          <w:tcPr>
            <w:tcW w:w="1559" w:type="dxa"/>
          </w:tcPr>
          <w:p w:rsidR="002F4492" w:rsidRPr="00FA7F11" w:rsidRDefault="002F4492" w:rsidP="003D5608">
            <w:pPr>
              <w:rPr>
                <w:sz w:val="14"/>
                <w:szCs w:val="14"/>
              </w:rPr>
            </w:pPr>
            <w:r w:rsidRPr="00FA7F11">
              <w:rPr>
                <w:sz w:val="14"/>
                <w:szCs w:val="14"/>
              </w:rPr>
              <w:t>piaski i żwiry</w:t>
            </w:r>
          </w:p>
        </w:tc>
        <w:tc>
          <w:tcPr>
            <w:tcW w:w="2977" w:type="dxa"/>
          </w:tcPr>
          <w:p w:rsidR="002F4492" w:rsidRPr="002F4492" w:rsidRDefault="002F4492" w:rsidP="00BD7DAD">
            <w:pPr>
              <w:rPr>
                <w:sz w:val="14"/>
                <w:szCs w:val="14"/>
              </w:rPr>
            </w:pPr>
            <w:r w:rsidRPr="002F4492">
              <w:rPr>
                <w:sz w:val="14"/>
                <w:szCs w:val="14"/>
              </w:rPr>
              <w:t>złoże, z którego wydobycie zostało zaniechane</w:t>
            </w:r>
          </w:p>
        </w:tc>
        <w:tc>
          <w:tcPr>
            <w:tcW w:w="1276" w:type="dxa"/>
          </w:tcPr>
          <w:p w:rsidR="002F4492" w:rsidRPr="00FA7F11" w:rsidRDefault="002F4492" w:rsidP="00D84B9A">
            <w:pPr>
              <w:jc w:val="right"/>
              <w:rPr>
                <w:sz w:val="14"/>
                <w:szCs w:val="14"/>
              </w:rPr>
            </w:pPr>
            <w:r w:rsidRPr="00FA7F11">
              <w:rPr>
                <w:sz w:val="14"/>
                <w:szCs w:val="14"/>
              </w:rPr>
              <w:t>102</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2F4492">
        <w:trPr>
          <w:trHeight w:hRule="exact" w:val="227"/>
        </w:trPr>
        <w:tc>
          <w:tcPr>
            <w:tcW w:w="541" w:type="dxa"/>
          </w:tcPr>
          <w:p w:rsidR="002F4492" w:rsidRPr="00FA7F11" w:rsidRDefault="002F4492" w:rsidP="007A42EB">
            <w:pPr>
              <w:pStyle w:val="Akapitzlist"/>
              <w:numPr>
                <w:ilvl w:val="0"/>
                <w:numId w:val="13"/>
              </w:numPr>
              <w:spacing w:after="0" w:line="240" w:lineRule="auto"/>
              <w:rPr>
                <w:sz w:val="14"/>
                <w:szCs w:val="14"/>
              </w:rPr>
            </w:pPr>
          </w:p>
        </w:tc>
        <w:tc>
          <w:tcPr>
            <w:tcW w:w="1516" w:type="dxa"/>
          </w:tcPr>
          <w:p w:rsidR="002F4492" w:rsidRPr="00FA7F11" w:rsidRDefault="002F4492" w:rsidP="00D84B9A">
            <w:pPr>
              <w:rPr>
                <w:sz w:val="14"/>
                <w:szCs w:val="14"/>
              </w:rPr>
            </w:pPr>
            <w:r w:rsidRPr="00FA7F11">
              <w:rPr>
                <w:sz w:val="14"/>
                <w:szCs w:val="14"/>
              </w:rPr>
              <w:t>Uniszki Gumowskie IX</w:t>
            </w:r>
          </w:p>
        </w:tc>
        <w:tc>
          <w:tcPr>
            <w:tcW w:w="1559" w:type="dxa"/>
          </w:tcPr>
          <w:p w:rsidR="002F4492" w:rsidRPr="00FA7F11" w:rsidRDefault="002F4492" w:rsidP="003D5608">
            <w:pPr>
              <w:rPr>
                <w:sz w:val="14"/>
                <w:szCs w:val="14"/>
              </w:rPr>
            </w:pPr>
            <w:r w:rsidRPr="00FA7F11">
              <w:rPr>
                <w:sz w:val="14"/>
                <w:szCs w:val="14"/>
              </w:rPr>
              <w:t>piaski i żwiry</w:t>
            </w:r>
          </w:p>
        </w:tc>
        <w:tc>
          <w:tcPr>
            <w:tcW w:w="2977" w:type="dxa"/>
          </w:tcPr>
          <w:p w:rsidR="002F4492" w:rsidRPr="002F4492" w:rsidRDefault="002F4492" w:rsidP="00BD7DAD">
            <w:pPr>
              <w:rPr>
                <w:sz w:val="14"/>
                <w:szCs w:val="14"/>
              </w:rPr>
            </w:pPr>
            <w:r w:rsidRPr="002F4492">
              <w:rPr>
                <w:sz w:val="14"/>
                <w:szCs w:val="14"/>
              </w:rPr>
              <w:t>złoże eksploatowane</w:t>
            </w:r>
          </w:p>
        </w:tc>
        <w:tc>
          <w:tcPr>
            <w:tcW w:w="1276" w:type="dxa"/>
          </w:tcPr>
          <w:p w:rsidR="002F4492" w:rsidRPr="00FA7F11" w:rsidRDefault="002F4492" w:rsidP="00D84B9A">
            <w:pPr>
              <w:jc w:val="right"/>
              <w:rPr>
                <w:sz w:val="14"/>
                <w:szCs w:val="14"/>
              </w:rPr>
            </w:pPr>
            <w:r w:rsidRPr="00FA7F11">
              <w:rPr>
                <w:sz w:val="14"/>
                <w:szCs w:val="14"/>
              </w:rPr>
              <w:t>131</w:t>
            </w:r>
          </w:p>
        </w:tc>
        <w:tc>
          <w:tcPr>
            <w:tcW w:w="1417" w:type="dxa"/>
          </w:tcPr>
          <w:p w:rsidR="002F4492" w:rsidRPr="00FA7F11" w:rsidRDefault="002F4492" w:rsidP="00D84B9A">
            <w:pPr>
              <w:jc w:val="right"/>
              <w:rPr>
                <w:sz w:val="14"/>
                <w:szCs w:val="14"/>
              </w:rPr>
            </w:pPr>
            <w:r w:rsidRPr="00FA7F11">
              <w:rPr>
                <w:sz w:val="14"/>
                <w:szCs w:val="14"/>
              </w:rPr>
              <w:t>-</w:t>
            </w:r>
          </w:p>
        </w:tc>
      </w:tr>
      <w:tr w:rsidR="002F4492" w:rsidRPr="00FA7F11" w:rsidTr="00BD7DAD">
        <w:trPr>
          <w:trHeight w:hRule="exact" w:val="227"/>
        </w:trPr>
        <w:tc>
          <w:tcPr>
            <w:tcW w:w="9286" w:type="dxa"/>
            <w:gridSpan w:val="6"/>
          </w:tcPr>
          <w:p w:rsidR="002F4492" w:rsidRPr="002F4492" w:rsidRDefault="002F4492" w:rsidP="002F4492">
            <w:pPr>
              <w:rPr>
                <w:b/>
                <w:sz w:val="14"/>
                <w:szCs w:val="14"/>
              </w:rPr>
            </w:pPr>
            <w:r w:rsidRPr="002F4492">
              <w:rPr>
                <w:b/>
                <w:sz w:val="14"/>
                <w:szCs w:val="14"/>
              </w:rPr>
              <w:t>Gmina Wiśniewo</w:t>
            </w:r>
          </w:p>
        </w:tc>
      </w:tr>
      <w:tr w:rsidR="002F4492" w:rsidRPr="00FA7F11" w:rsidTr="002F4492">
        <w:trPr>
          <w:trHeight w:hRule="exact" w:val="227"/>
        </w:trPr>
        <w:tc>
          <w:tcPr>
            <w:tcW w:w="541" w:type="dxa"/>
          </w:tcPr>
          <w:p w:rsidR="002F4492" w:rsidRPr="002F4492" w:rsidRDefault="002F4492" w:rsidP="00A13475">
            <w:pPr>
              <w:pStyle w:val="Akapitzlist"/>
              <w:numPr>
                <w:ilvl w:val="0"/>
                <w:numId w:val="60"/>
              </w:numPr>
              <w:spacing w:after="0" w:line="240" w:lineRule="auto"/>
              <w:rPr>
                <w:sz w:val="14"/>
                <w:szCs w:val="14"/>
              </w:rPr>
            </w:pPr>
          </w:p>
        </w:tc>
        <w:tc>
          <w:tcPr>
            <w:tcW w:w="1516" w:type="dxa"/>
          </w:tcPr>
          <w:p w:rsidR="002F4492" w:rsidRPr="00317F94" w:rsidRDefault="002F4492" w:rsidP="00BD7DAD">
            <w:pPr>
              <w:rPr>
                <w:sz w:val="14"/>
                <w:szCs w:val="14"/>
              </w:rPr>
            </w:pPr>
            <w:r w:rsidRPr="00317F94">
              <w:rPr>
                <w:sz w:val="14"/>
                <w:szCs w:val="14"/>
              </w:rPr>
              <w:t>Kosiny Bartosowe</w:t>
            </w:r>
          </w:p>
        </w:tc>
        <w:tc>
          <w:tcPr>
            <w:tcW w:w="1559" w:type="dxa"/>
          </w:tcPr>
          <w:p w:rsidR="002F4492" w:rsidRPr="00317F94" w:rsidRDefault="002F4492" w:rsidP="00BD7DAD">
            <w:pPr>
              <w:rPr>
                <w:sz w:val="14"/>
                <w:szCs w:val="14"/>
              </w:rPr>
            </w:pPr>
            <w:r w:rsidRPr="00317F94">
              <w:rPr>
                <w:sz w:val="14"/>
                <w:szCs w:val="14"/>
              </w:rPr>
              <w:t xml:space="preserve">piaski </w:t>
            </w:r>
          </w:p>
        </w:tc>
        <w:tc>
          <w:tcPr>
            <w:tcW w:w="2977" w:type="dxa"/>
          </w:tcPr>
          <w:p w:rsidR="002F4492" w:rsidRPr="00317F94" w:rsidRDefault="002F4492" w:rsidP="00BD7DAD">
            <w:pPr>
              <w:rPr>
                <w:sz w:val="14"/>
                <w:szCs w:val="14"/>
              </w:rPr>
            </w:pPr>
            <w:r w:rsidRPr="00317F94">
              <w:rPr>
                <w:sz w:val="14"/>
                <w:szCs w:val="14"/>
              </w:rPr>
              <w:t>złoże, z którego wydobycie zostało zaniechane</w:t>
            </w:r>
          </w:p>
        </w:tc>
        <w:tc>
          <w:tcPr>
            <w:tcW w:w="1276" w:type="dxa"/>
          </w:tcPr>
          <w:p w:rsidR="002F4492" w:rsidRPr="00317F94" w:rsidRDefault="002F4492" w:rsidP="00BD7DAD">
            <w:pPr>
              <w:jc w:val="right"/>
              <w:rPr>
                <w:sz w:val="14"/>
                <w:szCs w:val="14"/>
              </w:rPr>
            </w:pPr>
            <w:r w:rsidRPr="00317F94">
              <w:rPr>
                <w:sz w:val="14"/>
                <w:szCs w:val="14"/>
              </w:rPr>
              <w:t>1074</w:t>
            </w:r>
          </w:p>
        </w:tc>
        <w:tc>
          <w:tcPr>
            <w:tcW w:w="1417" w:type="dxa"/>
          </w:tcPr>
          <w:p w:rsidR="002F4492" w:rsidRPr="00317F94" w:rsidRDefault="002F4492" w:rsidP="00BD7DAD">
            <w:pPr>
              <w:jc w:val="right"/>
              <w:rPr>
                <w:sz w:val="14"/>
                <w:szCs w:val="14"/>
              </w:rPr>
            </w:pPr>
            <w:r w:rsidRPr="00317F94">
              <w:rPr>
                <w:sz w:val="14"/>
                <w:szCs w:val="14"/>
              </w:rPr>
              <w:t>674</w:t>
            </w:r>
          </w:p>
        </w:tc>
      </w:tr>
    </w:tbl>
    <w:p w:rsidR="00CE2265" w:rsidRPr="00F34E9A" w:rsidRDefault="00FA7F11" w:rsidP="00F34E9A">
      <w:pPr>
        <w:pStyle w:val="Legenda"/>
        <w:keepNext/>
        <w:tabs>
          <w:tab w:val="left" w:pos="6874"/>
        </w:tabs>
        <w:ind w:left="680" w:hanging="680"/>
        <w:rPr>
          <w:rFonts w:asciiTheme="minorHAnsi" w:hAnsiTheme="minorHAnsi"/>
          <w:bCs/>
          <w:i/>
          <w:sz w:val="16"/>
          <w:szCs w:val="16"/>
        </w:rPr>
      </w:pPr>
      <w:r w:rsidRPr="00F34E9A">
        <w:rPr>
          <w:rFonts w:asciiTheme="minorHAnsi" w:hAnsiTheme="minorHAnsi"/>
          <w:bCs/>
          <w:sz w:val="16"/>
          <w:szCs w:val="16"/>
        </w:rPr>
        <w:t xml:space="preserve">Źródło: </w:t>
      </w:r>
      <w:r w:rsidR="00CE2265" w:rsidRPr="00F34E9A">
        <w:rPr>
          <w:rFonts w:asciiTheme="minorHAnsi" w:hAnsiTheme="minorHAnsi"/>
          <w:bCs/>
          <w:i/>
          <w:sz w:val="16"/>
          <w:szCs w:val="16"/>
        </w:rPr>
        <w:t>Baza MIDAS, Państwowy Instytut Geologiczny - Państwowy Instytut Badawczy w Warszawie.</w:t>
      </w:r>
    </w:p>
    <w:p w:rsidR="00CE2265" w:rsidRDefault="00CE2265" w:rsidP="00FA7F11">
      <w:pPr>
        <w:pStyle w:val="Legenda"/>
        <w:keepNext/>
        <w:ind w:left="680" w:hanging="680"/>
        <w:jc w:val="center"/>
        <w:rPr>
          <w:b/>
          <w:bCs/>
          <w:sz w:val="22"/>
          <w:szCs w:val="22"/>
        </w:rPr>
      </w:pPr>
    </w:p>
    <w:p w:rsidR="00E7709F" w:rsidRPr="00EA3912" w:rsidRDefault="00E7709F" w:rsidP="00EA3912"/>
    <w:p w:rsidR="004E4E61" w:rsidRPr="00F34E9A" w:rsidRDefault="004E4E61" w:rsidP="00DA13AE">
      <w:pPr>
        <w:pStyle w:val="Nagwek2"/>
        <w:numPr>
          <w:ilvl w:val="1"/>
          <w:numId w:val="14"/>
        </w:numPr>
        <w:rPr>
          <w:rFonts w:asciiTheme="minorHAnsi" w:hAnsiTheme="minorHAnsi"/>
          <w:sz w:val="24"/>
          <w:szCs w:val="24"/>
        </w:rPr>
      </w:pPr>
      <w:bookmarkStart w:id="124" w:name="_Toc370448400"/>
      <w:bookmarkStart w:id="125" w:name="_Toc373325836"/>
      <w:bookmarkStart w:id="126" w:name="_Toc374509042"/>
      <w:r w:rsidRPr="00F34E9A">
        <w:rPr>
          <w:rFonts w:asciiTheme="minorHAnsi" w:hAnsiTheme="minorHAnsi"/>
          <w:sz w:val="24"/>
          <w:szCs w:val="24"/>
        </w:rPr>
        <w:t>Zasoby kulturowe</w:t>
      </w:r>
      <w:bookmarkEnd w:id="124"/>
      <w:bookmarkEnd w:id="125"/>
      <w:bookmarkEnd w:id="126"/>
    </w:p>
    <w:p w:rsidR="006D7BDB" w:rsidRDefault="006D7BDB" w:rsidP="006D7BDB">
      <w:pPr>
        <w:spacing w:after="0"/>
        <w:jc w:val="both"/>
        <w:rPr>
          <w:sz w:val="20"/>
          <w:szCs w:val="20"/>
        </w:rPr>
      </w:pPr>
    </w:p>
    <w:p w:rsidR="005775C6" w:rsidRPr="00F34E9A" w:rsidRDefault="00E25A12" w:rsidP="006D7BDB">
      <w:pPr>
        <w:spacing w:after="0"/>
        <w:jc w:val="both"/>
      </w:pPr>
      <w:r w:rsidRPr="00F34E9A">
        <w:t>Powiat mławski jest bogaty w rozproszone obiekty historyczne, zarówno obiek</w:t>
      </w:r>
      <w:r w:rsidR="00F34E9A">
        <w:t xml:space="preserve">ty architektury sakralnej, jak </w:t>
      </w:r>
      <w:r w:rsidRPr="00F34E9A">
        <w:t>i zespoły dworskie z cennymi zespołami starodrzewu. Zachowały się również grodziska, zabudowania folwarczne, cmentarze oraz liczne XIX w. domy mieszkalne.</w:t>
      </w:r>
    </w:p>
    <w:p w:rsidR="005775C6" w:rsidRDefault="005775C6" w:rsidP="006D7BDB">
      <w:pPr>
        <w:spacing w:after="0"/>
        <w:jc w:val="both"/>
        <w:rPr>
          <w:sz w:val="20"/>
          <w:szCs w:val="20"/>
        </w:rPr>
      </w:pPr>
    </w:p>
    <w:p w:rsidR="005775C6" w:rsidRPr="00F34E9A" w:rsidRDefault="00CA7826" w:rsidP="00DA13AE">
      <w:pPr>
        <w:pStyle w:val="Akapitzlist"/>
        <w:numPr>
          <w:ilvl w:val="0"/>
          <w:numId w:val="16"/>
        </w:numPr>
        <w:ind w:left="714" w:hanging="357"/>
        <w:rPr>
          <w:rFonts w:eastAsia="Times New Roman" w:cs="Times New Roman"/>
          <w:b/>
          <w:i/>
          <w:color w:val="4F81BD" w:themeColor="accent1"/>
          <w:sz w:val="24"/>
          <w:szCs w:val="24"/>
        </w:rPr>
      </w:pPr>
      <w:r>
        <w:rPr>
          <w:rFonts w:eastAsia="Times New Roman" w:cs="Times New Roman"/>
          <w:b/>
          <w:i/>
          <w:color w:val="4F81BD" w:themeColor="accent1"/>
          <w:sz w:val="24"/>
          <w:szCs w:val="24"/>
        </w:rPr>
        <w:t>Obiekty sakralne i cmentarze</w:t>
      </w:r>
    </w:p>
    <w:p w:rsidR="00A67F4C" w:rsidRPr="00956EC7" w:rsidRDefault="00A67F4C" w:rsidP="00A67F4C">
      <w:pPr>
        <w:spacing w:after="0" w:line="240" w:lineRule="auto"/>
        <w:rPr>
          <w:b/>
          <w:color w:val="000000"/>
          <w:sz w:val="20"/>
          <w:szCs w:val="20"/>
          <w:shd w:val="clear" w:color="auto" w:fill="FFFFFF"/>
        </w:rPr>
      </w:pPr>
      <w:bookmarkStart w:id="127" w:name="_Toc373325296"/>
      <w:bookmarkStart w:id="128" w:name="_Toc384320015"/>
      <w:r w:rsidRPr="00956EC7">
        <w:rPr>
          <w:b/>
          <w:sz w:val="20"/>
          <w:szCs w:val="20"/>
        </w:rPr>
        <w:t xml:space="preserve">Tabela </w:t>
      </w:r>
      <w:r w:rsidR="00C401D0" w:rsidRPr="00956EC7">
        <w:rPr>
          <w:b/>
          <w:sz w:val="20"/>
          <w:szCs w:val="20"/>
        </w:rPr>
        <w:fldChar w:fldCharType="begin"/>
      </w:r>
      <w:r w:rsidRPr="00956EC7">
        <w:rPr>
          <w:b/>
          <w:sz w:val="20"/>
          <w:szCs w:val="20"/>
        </w:rPr>
        <w:instrText xml:space="preserve"> SEQ Tabela \* ARABIC </w:instrText>
      </w:r>
      <w:r w:rsidR="00C401D0" w:rsidRPr="00956EC7">
        <w:rPr>
          <w:b/>
          <w:sz w:val="20"/>
          <w:szCs w:val="20"/>
        </w:rPr>
        <w:fldChar w:fldCharType="separate"/>
      </w:r>
      <w:r w:rsidR="008D2B13">
        <w:rPr>
          <w:b/>
          <w:noProof/>
          <w:sz w:val="20"/>
          <w:szCs w:val="20"/>
        </w:rPr>
        <w:t>9</w:t>
      </w:r>
      <w:r w:rsidR="00C401D0" w:rsidRPr="00956EC7">
        <w:rPr>
          <w:b/>
          <w:sz w:val="20"/>
          <w:szCs w:val="20"/>
        </w:rPr>
        <w:fldChar w:fldCharType="end"/>
      </w:r>
      <w:r w:rsidR="00956EC7" w:rsidRPr="00956EC7">
        <w:rPr>
          <w:b/>
          <w:sz w:val="20"/>
          <w:szCs w:val="20"/>
        </w:rPr>
        <w:t xml:space="preserve"> </w:t>
      </w:r>
      <w:r w:rsidR="00CA7826">
        <w:rPr>
          <w:b/>
          <w:color w:val="000000"/>
          <w:sz w:val="20"/>
          <w:szCs w:val="20"/>
          <w:shd w:val="clear" w:color="auto" w:fill="FFFFFF"/>
        </w:rPr>
        <w:t xml:space="preserve">Wykaz zabytkowych obiektów sakralnych i cmentarzy </w:t>
      </w:r>
      <w:r w:rsidRPr="00956EC7">
        <w:rPr>
          <w:b/>
          <w:color w:val="000000"/>
          <w:sz w:val="20"/>
          <w:szCs w:val="20"/>
          <w:shd w:val="clear" w:color="auto" w:fill="FFFFFF"/>
        </w:rPr>
        <w:t>na terenie powiatu mławskiego</w:t>
      </w:r>
      <w:bookmarkEnd w:id="127"/>
      <w:bookmarkEnd w:id="128"/>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34"/>
        <w:gridCol w:w="1559"/>
        <w:gridCol w:w="4819"/>
      </w:tblGrid>
      <w:tr w:rsidR="005775C6" w:rsidRPr="00956EC7" w:rsidTr="00F23183">
        <w:trPr>
          <w:trHeight w:hRule="exact" w:val="329"/>
          <w:tblHeader/>
        </w:trPr>
        <w:tc>
          <w:tcPr>
            <w:tcW w:w="534" w:type="dxa"/>
          </w:tcPr>
          <w:p w:rsidR="005775C6" w:rsidRPr="00956EC7" w:rsidRDefault="005775C6" w:rsidP="006D7BDB">
            <w:pPr>
              <w:spacing w:line="360" w:lineRule="auto"/>
              <w:rPr>
                <w:b/>
                <w:color w:val="4F81BD" w:themeColor="accent1"/>
                <w:sz w:val="18"/>
                <w:szCs w:val="18"/>
              </w:rPr>
            </w:pPr>
            <w:r w:rsidRPr="00956EC7">
              <w:rPr>
                <w:b/>
                <w:color w:val="4F81BD" w:themeColor="accent1"/>
                <w:sz w:val="18"/>
                <w:szCs w:val="18"/>
              </w:rPr>
              <w:t>Lp.</w:t>
            </w:r>
          </w:p>
        </w:tc>
        <w:tc>
          <w:tcPr>
            <w:tcW w:w="1559" w:type="dxa"/>
          </w:tcPr>
          <w:p w:rsidR="005775C6" w:rsidRPr="00956EC7" w:rsidRDefault="005775C6" w:rsidP="006D7BDB">
            <w:pPr>
              <w:spacing w:line="360" w:lineRule="auto"/>
              <w:rPr>
                <w:b/>
                <w:color w:val="4F81BD" w:themeColor="accent1"/>
                <w:sz w:val="18"/>
                <w:szCs w:val="18"/>
              </w:rPr>
            </w:pPr>
            <w:r w:rsidRPr="00956EC7">
              <w:rPr>
                <w:b/>
                <w:color w:val="4F81BD" w:themeColor="accent1"/>
                <w:sz w:val="18"/>
                <w:szCs w:val="18"/>
              </w:rPr>
              <w:t>Gmina</w:t>
            </w:r>
          </w:p>
        </w:tc>
        <w:tc>
          <w:tcPr>
            <w:tcW w:w="4819" w:type="dxa"/>
          </w:tcPr>
          <w:p w:rsidR="005775C6" w:rsidRPr="00956EC7" w:rsidRDefault="005775C6" w:rsidP="006D7BDB">
            <w:pPr>
              <w:spacing w:line="360" w:lineRule="auto"/>
              <w:rPr>
                <w:b/>
                <w:color w:val="4F81BD" w:themeColor="accent1"/>
                <w:sz w:val="18"/>
                <w:szCs w:val="18"/>
              </w:rPr>
            </w:pPr>
            <w:r w:rsidRPr="00956EC7">
              <w:rPr>
                <w:b/>
                <w:color w:val="4F81BD" w:themeColor="accent1"/>
                <w:sz w:val="18"/>
                <w:szCs w:val="18"/>
              </w:rPr>
              <w:t>Zabytkowe kościoły</w:t>
            </w:r>
          </w:p>
        </w:tc>
      </w:tr>
      <w:tr w:rsidR="005775C6" w:rsidRPr="00956EC7" w:rsidTr="00956EC7">
        <w:trPr>
          <w:trHeight w:val="700"/>
        </w:trPr>
        <w:tc>
          <w:tcPr>
            <w:tcW w:w="534" w:type="dxa"/>
          </w:tcPr>
          <w:p w:rsidR="005775C6" w:rsidRPr="00956EC7" w:rsidRDefault="005775C6" w:rsidP="00A13475">
            <w:pPr>
              <w:pStyle w:val="Akapitzlist"/>
              <w:numPr>
                <w:ilvl w:val="0"/>
                <w:numId w:val="50"/>
              </w:numPr>
              <w:spacing w:line="360" w:lineRule="auto"/>
              <w:rPr>
                <w:sz w:val="18"/>
                <w:szCs w:val="18"/>
              </w:rPr>
            </w:pPr>
          </w:p>
        </w:tc>
        <w:tc>
          <w:tcPr>
            <w:tcW w:w="1559" w:type="dxa"/>
          </w:tcPr>
          <w:p w:rsidR="005775C6" w:rsidRPr="00956EC7" w:rsidRDefault="005775C6" w:rsidP="006D7BDB">
            <w:pPr>
              <w:spacing w:line="360" w:lineRule="auto"/>
              <w:rPr>
                <w:sz w:val="18"/>
                <w:szCs w:val="18"/>
              </w:rPr>
            </w:pPr>
            <w:r w:rsidRPr="00956EC7">
              <w:rPr>
                <w:sz w:val="18"/>
                <w:szCs w:val="18"/>
              </w:rPr>
              <w:t>Mława</w:t>
            </w:r>
          </w:p>
        </w:tc>
        <w:tc>
          <w:tcPr>
            <w:tcW w:w="4819" w:type="dxa"/>
            <w:vAlign w:val="center"/>
          </w:tcPr>
          <w:p w:rsidR="005775C6" w:rsidRPr="00956EC7" w:rsidRDefault="005775C6" w:rsidP="00A13475">
            <w:pPr>
              <w:pStyle w:val="Akapitzlist"/>
              <w:numPr>
                <w:ilvl w:val="0"/>
                <w:numId w:val="51"/>
              </w:numPr>
              <w:spacing w:after="0" w:line="240" w:lineRule="auto"/>
              <w:rPr>
                <w:sz w:val="18"/>
                <w:szCs w:val="18"/>
              </w:rPr>
            </w:pPr>
            <w:r w:rsidRPr="00956EC7">
              <w:rPr>
                <w:sz w:val="18"/>
                <w:szCs w:val="18"/>
              </w:rPr>
              <w:t>Kościół parafialny pw. Św. Trójcy</w:t>
            </w:r>
          </w:p>
          <w:p w:rsidR="005775C6" w:rsidRPr="00956EC7" w:rsidRDefault="005775C6" w:rsidP="00A13475">
            <w:pPr>
              <w:pStyle w:val="Akapitzlist"/>
              <w:numPr>
                <w:ilvl w:val="0"/>
                <w:numId w:val="51"/>
              </w:numPr>
              <w:spacing w:after="0" w:line="240" w:lineRule="auto"/>
              <w:rPr>
                <w:sz w:val="18"/>
                <w:szCs w:val="18"/>
              </w:rPr>
            </w:pPr>
            <w:r w:rsidRPr="00956EC7">
              <w:rPr>
                <w:sz w:val="18"/>
                <w:szCs w:val="18"/>
              </w:rPr>
              <w:t>Kościół filialny pw. Św. Wawrzyńca</w:t>
            </w:r>
          </w:p>
          <w:p w:rsidR="005775C6" w:rsidRDefault="005775C6" w:rsidP="00A13475">
            <w:pPr>
              <w:pStyle w:val="Akapitzlist"/>
              <w:numPr>
                <w:ilvl w:val="0"/>
                <w:numId w:val="51"/>
              </w:numPr>
              <w:spacing w:after="0" w:line="240" w:lineRule="auto"/>
              <w:rPr>
                <w:sz w:val="18"/>
                <w:szCs w:val="18"/>
              </w:rPr>
            </w:pPr>
            <w:r w:rsidRPr="00956EC7">
              <w:rPr>
                <w:sz w:val="18"/>
                <w:szCs w:val="18"/>
              </w:rPr>
              <w:t>Cmentarz żydowski,  poł. XIX w.</w:t>
            </w:r>
          </w:p>
          <w:p w:rsidR="00300C1B" w:rsidRPr="00956EC7" w:rsidRDefault="00300C1B" w:rsidP="00A13475">
            <w:pPr>
              <w:pStyle w:val="Akapitzlist"/>
              <w:numPr>
                <w:ilvl w:val="0"/>
                <w:numId w:val="51"/>
              </w:numPr>
              <w:spacing w:after="0" w:line="240" w:lineRule="auto"/>
              <w:rPr>
                <w:sz w:val="18"/>
                <w:szCs w:val="18"/>
              </w:rPr>
            </w:pPr>
            <w:r w:rsidRPr="00300C1B">
              <w:rPr>
                <w:sz w:val="18"/>
                <w:szCs w:val="18"/>
              </w:rPr>
              <w:t>najstarsza część cmentarza</w:t>
            </w:r>
          </w:p>
        </w:tc>
      </w:tr>
      <w:tr w:rsidR="005775C6" w:rsidRPr="00956EC7" w:rsidTr="00956EC7">
        <w:trPr>
          <w:trHeight w:val="587"/>
        </w:trPr>
        <w:tc>
          <w:tcPr>
            <w:tcW w:w="534" w:type="dxa"/>
          </w:tcPr>
          <w:p w:rsidR="005775C6" w:rsidRPr="00956EC7" w:rsidRDefault="005775C6" w:rsidP="00A13475">
            <w:pPr>
              <w:pStyle w:val="Akapitzlist"/>
              <w:numPr>
                <w:ilvl w:val="0"/>
                <w:numId w:val="50"/>
              </w:numPr>
              <w:spacing w:line="360" w:lineRule="auto"/>
              <w:rPr>
                <w:sz w:val="18"/>
                <w:szCs w:val="18"/>
              </w:rPr>
            </w:pPr>
          </w:p>
        </w:tc>
        <w:tc>
          <w:tcPr>
            <w:tcW w:w="1559" w:type="dxa"/>
          </w:tcPr>
          <w:p w:rsidR="005775C6" w:rsidRPr="00956EC7" w:rsidRDefault="005775C6" w:rsidP="006D7BDB">
            <w:pPr>
              <w:spacing w:line="360" w:lineRule="auto"/>
              <w:rPr>
                <w:sz w:val="18"/>
                <w:szCs w:val="18"/>
              </w:rPr>
            </w:pPr>
            <w:r w:rsidRPr="00956EC7">
              <w:rPr>
                <w:sz w:val="18"/>
                <w:szCs w:val="18"/>
              </w:rPr>
              <w:t>Dzierzgowo</w:t>
            </w:r>
          </w:p>
        </w:tc>
        <w:tc>
          <w:tcPr>
            <w:tcW w:w="4819" w:type="dxa"/>
            <w:vAlign w:val="center"/>
          </w:tcPr>
          <w:p w:rsidR="005775C6" w:rsidRPr="00956EC7" w:rsidRDefault="005775C6" w:rsidP="00A13475">
            <w:pPr>
              <w:pStyle w:val="Akapitzlist"/>
              <w:numPr>
                <w:ilvl w:val="0"/>
                <w:numId w:val="51"/>
              </w:numPr>
              <w:spacing w:after="0" w:line="240" w:lineRule="auto"/>
              <w:rPr>
                <w:sz w:val="18"/>
                <w:szCs w:val="18"/>
              </w:rPr>
            </w:pPr>
            <w:r w:rsidRPr="00956EC7">
              <w:rPr>
                <w:color w:val="000000"/>
                <w:sz w:val="18"/>
                <w:szCs w:val="18"/>
              </w:rPr>
              <w:t>Kościół parafialny pw. Wniebowzięcia NMP, XVI w. przebudowany w XIX w. wraz z terenem cmentarza kościelnego (m. Dzierzg</w:t>
            </w:r>
            <w:r w:rsidR="002D0724">
              <w:rPr>
                <w:color w:val="000000"/>
                <w:sz w:val="18"/>
                <w:szCs w:val="18"/>
              </w:rPr>
              <w:t>owo</w:t>
            </w:r>
            <w:r w:rsidRPr="00956EC7">
              <w:rPr>
                <w:color w:val="000000"/>
                <w:sz w:val="18"/>
                <w:szCs w:val="18"/>
              </w:rPr>
              <w:t>)</w:t>
            </w:r>
          </w:p>
        </w:tc>
      </w:tr>
      <w:tr w:rsidR="005775C6" w:rsidRPr="00956EC7" w:rsidTr="00956EC7">
        <w:trPr>
          <w:trHeight w:val="450"/>
        </w:trPr>
        <w:tc>
          <w:tcPr>
            <w:tcW w:w="534" w:type="dxa"/>
          </w:tcPr>
          <w:p w:rsidR="005775C6" w:rsidRPr="00956EC7" w:rsidRDefault="005775C6" w:rsidP="00A13475">
            <w:pPr>
              <w:pStyle w:val="Akapitzlist"/>
              <w:numPr>
                <w:ilvl w:val="0"/>
                <w:numId w:val="50"/>
              </w:numPr>
              <w:spacing w:line="360" w:lineRule="auto"/>
              <w:rPr>
                <w:sz w:val="18"/>
                <w:szCs w:val="18"/>
              </w:rPr>
            </w:pPr>
          </w:p>
        </w:tc>
        <w:tc>
          <w:tcPr>
            <w:tcW w:w="1559" w:type="dxa"/>
          </w:tcPr>
          <w:p w:rsidR="005775C6" w:rsidRPr="00956EC7" w:rsidRDefault="005775C6" w:rsidP="00A67F4C">
            <w:pPr>
              <w:rPr>
                <w:sz w:val="18"/>
                <w:szCs w:val="18"/>
              </w:rPr>
            </w:pPr>
            <w:r w:rsidRPr="00956EC7">
              <w:rPr>
                <w:sz w:val="18"/>
                <w:szCs w:val="18"/>
              </w:rPr>
              <w:t>Lipowiec Kościelny</w:t>
            </w:r>
          </w:p>
        </w:tc>
        <w:tc>
          <w:tcPr>
            <w:tcW w:w="4819" w:type="dxa"/>
            <w:vAlign w:val="center"/>
          </w:tcPr>
          <w:p w:rsidR="005775C6" w:rsidRPr="00956EC7" w:rsidRDefault="005775C6" w:rsidP="00A13475">
            <w:pPr>
              <w:pStyle w:val="Akapitzlist"/>
              <w:numPr>
                <w:ilvl w:val="0"/>
                <w:numId w:val="51"/>
              </w:numPr>
              <w:spacing w:after="0" w:line="240" w:lineRule="auto"/>
              <w:ind w:left="357" w:hanging="357"/>
              <w:rPr>
                <w:color w:val="000000"/>
                <w:sz w:val="18"/>
                <w:szCs w:val="18"/>
              </w:rPr>
            </w:pPr>
            <w:r w:rsidRPr="00956EC7">
              <w:rPr>
                <w:color w:val="000000"/>
                <w:sz w:val="18"/>
                <w:szCs w:val="18"/>
              </w:rPr>
              <w:t>Kościół parafialny pw. Św. Mikołaja</w:t>
            </w:r>
          </w:p>
        </w:tc>
      </w:tr>
      <w:tr w:rsidR="005775C6" w:rsidRPr="00956EC7" w:rsidTr="004B3EC4">
        <w:trPr>
          <w:trHeight w:val="227"/>
        </w:trPr>
        <w:tc>
          <w:tcPr>
            <w:tcW w:w="534" w:type="dxa"/>
          </w:tcPr>
          <w:p w:rsidR="005775C6" w:rsidRPr="00956EC7" w:rsidRDefault="005775C6" w:rsidP="00A13475">
            <w:pPr>
              <w:pStyle w:val="Akapitzlist"/>
              <w:numPr>
                <w:ilvl w:val="0"/>
                <w:numId w:val="50"/>
              </w:numPr>
              <w:spacing w:line="360" w:lineRule="auto"/>
              <w:rPr>
                <w:sz w:val="18"/>
                <w:szCs w:val="18"/>
              </w:rPr>
            </w:pPr>
          </w:p>
        </w:tc>
        <w:tc>
          <w:tcPr>
            <w:tcW w:w="1559" w:type="dxa"/>
          </w:tcPr>
          <w:p w:rsidR="005775C6" w:rsidRPr="00956EC7" w:rsidRDefault="005775C6" w:rsidP="006D7BDB">
            <w:pPr>
              <w:spacing w:line="360" w:lineRule="auto"/>
              <w:rPr>
                <w:sz w:val="18"/>
                <w:szCs w:val="18"/>
              </w:rPr>
            </w:pPr>
            <w:r w:rsidRPr="00956EC7">
              <w:rPr>
                <w:sz w:val="18"/>
                <w:szCs w:val="18"/>
              </w:rPr>
              <w:t>Radzanów</w:t>
            </w:r>
          </w:p>
        </w:tc>
        <w:tc>
          <w:tcPr>
            <w:tcW w:w="4819" w:type="dxa"/>
            <w:vAlign w:val="center"/>
          </w:tcPr>
          <w:p w:rsidR="005775C6" w:rsidRPr="00956EC7" w:rsidRDefault="005775C6" w:rsidP="00A13475">
            <w:pPr>
              <w:pStyle w:val="Akapitzlist"/>
              <w:numPr>
                <w:ilvl w:val="0"/>
                <w:numId w:val="51"/>
              </w:numPr>
              <w:spacing w:after="0" w:line="240" w:lineRule="auto"/>
              <w:rPr>
                <w:sz w:val="18"/>
                <w:szCs w:val="18"/>
              </w:rPr>
            </w:pPr>
            <w:r w:rsidRPr="00956EC7">
              <w:rPr>
                <w:sz w:val="18"/>
                <w:szCs w:val="18"/>
              </w:rPr>
              <w:t>Kościół filialny pw. NMP z XVIII w. wraz z otaczającym drzewostanem (m. Bońkowo Kościelne).</w:t>
            </w:r>
          </w:p>
          <w:p w:rsidR="005775C6" w:rsidRPr="00956EC7" w:rsidRDefault="005775C6" w:rsidP="00A13475">
            <w:pPr>
              <w:pStyle w:val="Akapitzlist"/>
              <w:numPr>
                <w:ilvl w:val="0"/>
                <w:numId w:val="51"/>
              </w:numPr>
              <w:spacing w:after="0" w:line="240" w:lineRule="auto"/>
              <w:rPr>
                <w:sz w:val="18"/>
                <w:szCs w:val="18"/>
              </w:rPr>
            </w:pPr>
            <w:r w:rsidRPr="00956EC7">
              <w:rPr>
                <w:sz w:val="18"/>
                <w:szCs w:val="18"/>
              </w:rPr>
              <w:t>Zespół sakralny z XVIII w. (kościół pw. Św. Antoniego Padewskiego wraz z plastycznym i architektonicznym wyposażeniem wnętrza i otoczeniem w promieniu 50 m, klasztor, dzwonnica przy kościele) – m. Ratowo.</w:t>
            </w:r>
          </w:p>
          <w:p w:rsidR="005775C6" w:rsidRPr="00520685" w:rsidRDefault="005775C6" w:rsidP="00A13475">
            <w:pPr>
              <w:pStyle w:val="Akapitzlist"/>
              <w:numPr>
                <w:ilvl w:val="0"/>
                <w:numId w:val="51"/>
              </w:numPr>
              <w:spacing w:after="0" w:line="240" w:lineRule="auto"/>
              <w:rPr>
                <w:color w:val="000000"/>
                <w:sz w:val="18"/>
                <w:szCs w:val="18"/>
              </w:rPr>
            </w:pPr>
            <w:r w:rsidRPr="00956EC7">
              <w:rPr>
                <w:sz w:val="18"/>
                <w:szCs w:val="18"/>
              </w:rPr>
              <w:t>Synagoga mur., 1875-1904 wraz z bezpośrednim otoczeniem w promieniu 50 m – m. Radzanów.</w:t>
            </w:r>
          </w:p>
          <w:p w:rsidR="00520685" w:rsidRPr="00520685" w:rsidRDefault="00520685" w:rsidP="00A13475">
            <w:pPr>
              <w:pStyle w:val="Akapitzlist"/>
              <w:numPr>
                <w:ilvl w:val="0"/>
                <w:numId w:val="51"/>
              </w:numPr>
              <w:spacing w:after="0" w:line="240" w:lineRule="auto"/>
              <w:rPr>
                <w:sz w:val="18"/>
                <w:szCs w:val="18"/>
              </w:rPr>
            </w:pPr>
            <w:r w:rsidRPr="00520685">
              <w:rPr>
                <w:sz w:val="18"/>
                <w:szCs w:val="18"/>
              </w:rPr>
              <w:t>Kościół parafialny p.w. Św</w:t>
            </w:r>
            <w:r w:rsidR="0012462B">
              <w:rPr>
                <w:sz w:val="18"/>
                <w:szCs w:val="18"/>
              </w:rPr>
              <w:t>.</w:t>
            </w:r>
            <w:r w:rsidRPr="00520685">
              <w:rPr>
                <w:sz w:val="18"/>
                <w:szCs w:val="18"/>
              </w:rPr>
              <w:t xml:space="preserve"> Franciszka z Asyżu, wzniesiony w latach 1926 – 1932, wg projektu Stefana </w:t>
            </w:r>
            <w:proofErr w:type="spellStart"/>
            <w:r w:rsidRPr="00520685">
              <w:rPr>
                <w:sz w:val="18"/>
                <w:szCs w:val="18"/>
              </w:rPr>
              <w:t>Szyllera</w:t>
            </w:r>
            <w:proofErr w:type="spellEnd"/>
            <w:r w:rsidRPr="00520685">
              <w:rPr>
                <w:sz w:val="18"/>
                <w:szCs w:val="18"/>
              </w:rPr>
              <w:t>, wraz z otaczającym go cmentarzem, położone w miejscowości Radzanów przy ul. Poświętne 1.</w:t>
            </w:r>
          </w:p>
          <w:p w:rsidR="00520685" w:rsidRPr="00956EC7" w:rsidRDefault="00520685" w:rsidP="00A13475">
            <w:pPr>
              <w:pStyle w:val="Akapitzlist"/>
              <w:numPr>
                <w:ilvl w:val="0"/>
                <w:numId w:val="51"/>
              </w:numPr>
              <w:spacing w:after="0" w:line="240" w:lineRule="auto"/>
              <w:rPr>
                <w:color w:val="000000"/>
                <w:sz w:val="18"/>
                <w:szCs w:val="18"/>
              </w:rPr>
            </w:pPr>
            <w:r w:rsidRPr="00520685">
              <w:rPr>
                <w:sz w:val="18"/>
                <w:szCs w:val="18"/>
              </w:rPr>
              <w:t xml:space="preserve">Wyposażenie kościoła parafialnego p.w. Św. Franciszka </w:t>
            </w:r>
            <w:r w:rsidR="00306B11">
              <w:rPr>
                <w:sz w:val="18"/>
                <w:szCs w:val="18"/>
              </w:rPr>
              <w:br/>
            </w:r>
            <w:r w:rsidRPr="00520685">
              <w:rPr>
                <w:sz w:val="18"/>
                <w:szCs w:val="18"/>
              </w:rPr>
              <w:t>z Asyżu w miejscowości Radzanów</w:t>
            </w:r>
            <w:r>
              <w:rPr>
                <w:sz w:val="18"/>
                <w:szCs w:val="18"/>
              </w:rPr>
              <w:t>.</w:t>
            </w:r>
          </w:p>
        </w:tc>
      </w:tr>
      <w:tr w:rsidR="005775C6" w:rsidRPr="00956EC7" w:rsidTr="00F23183">
        <w:trPr>
          <w:trHeight w:val="269"/>
        </w:trPr>
        <w:tc>
          <w:tcPr>
            <w:tcW w:w="534" w:type="dxa"/>
          </w:tcPr>
          <w:p w:rsidR="005775C6" w:rsidRPr="00956EC7" w:rsidRDefault="005775C6" w:rsidP="00A13475">
            <w:pPr>
              <w:pStyle w:val="Akapitzlist"/>
              <w:numPr>
                <w:ilvl w:val="0"/>
                <w:numId w:val="50"/>
              </w:numPr>
              <w:spacing w:line="360" w:lineRule="auto"/>
              <w:rPr>
                <w:sz w:val="18"/>
                <w:szCs w:val="18"/>
              </w:rPr>
            </w:pPr>
          </w:p>
        </w:tc>
        <w:tc>
          <w:tcPr>
            <w:tcW w:w="1559" w:type="dxa"/>
          </w:tcPr>
          <w:p w:rsidR="005775C6" w:rsidRPr="00956EC7" w:rsidRDefault="005775C6" w:rsidP="006D7BDB">
            <w:pPr>
              <w:spacing w:line="360" w:lineRule="auto"/>
              <w:rPr>
                <w:sz w:val="18"/>
                <w:szCs w:val="18"/>
              </w:rPr>
            </w:pPr>
            <w:r w:rsidRPr="00956EC7">
              <w:rPr>
                <w:sz w:val="18"/>
                <w:szCs w:val="18"/>
              </w:rPr>
              <w:t>Strzegowo</w:t>
            </w:r>
          </w:p>
        </w:tc>
        <w:tc>
          <w:tcPr>
            <w:tcW w:w="4819" w:type="dxa"/>
            <w:vAlign w:val="center"/>
          </w:tcPr>
          <w:p w:rsidR="005775C6" w:rsidRPr="00956EC7" w:rsidRDefault="005775C6" w:rsidP="00A13475">
            <w:pPr>
              <w:pStyle w:val="Akapitzlist"/>
              <w:numPr>
                <w:ilvl w:val="0"/>
                <w:numId w:val="51"/>
              </w:numPr>
              <w:spacing w:after="0" w:line="240" w:lineRule="auto"/>
              <w:rPr>
                <w:sz w:val="18"/>
                <w:szCs w:val="18"/>
              </w:rPr>
            </w:pPr>
            <w:r w:rsidRPr="00956EC7">
              <w:rPr>
                <w:sz w:val="18"/>
                <w:szCs w:val="18"/>
              </w:rPr>
              <w:t>Kościół filialny pw. Św. Krzyża XVII w. – m. Drogiszka</w:t>
            </w:r>
          </w:p>
          <w:p w:rsidR="005775C6" w:rsidRPr="00956EC7" w:rsidRDefault="005775C6" w:rsidP="00A13475">
            <w:pPr>
              <w:pStyle w:val="Akapitzlist"/>
              <w:numPr>
                <w:ilvl w:val="0"/>
                <w:numId w:val="51"/>
              </w:numPr>
              <w:spacing w:after="0" w:line="240" w:lineRule="auto"/>
              <w:rPr>
                <w:sz w:val="18"/>
                <w:szCs w:val="18"/>
              </w:rPr>
            </w:pPr>
            <w:r w:rsidRPr="00956EC7">
              <w:rPr>
                <w:sz w:val="18"/>
                <w:szCs w:val="18"/>
              </w:rPr>
              <w:t>Kościół parafialny pw. Św. Mikołaja, XIX w. – m. Niedzbórz</w:t>
            </w:r>
          </w:p>
          <w:p w:rsidR="00BE3556" w:rsidRPr="00BE3556" w:rsidRDefault="005775C6" w:rsidP="00A13475">
            <w:pPr>
              <w:pStyle w:val="Akapitzlist"/>
              <w:numPr>
                <w:ilvl w:val="0"/>
                <w:numId w:val="51"/>
              </w:numPr>
              <w:spacing w:after="0" w:line="240" w:lineRule="auto"/>
              <w:rPr>
                <w:color w:val="000000"/>
                <w:sz w:val="18"/>
                <w:szCs w:val="18"/>
              </w:rPr>
            </w:pPr>
            <w:r w:rsidRPr="00956EC7">
              <w:rPr>
                <w:sz w:val="18"/>
                <w:szCs w:val="18"/>
              </w:rPr>
              <w:t>Kościół parafialny pw. Św. Anny, dzwonnica – Strzegowo</w:t>
            </w:r>
          </w:p>
          <w:p w:rsidR="00F23183" w:rsidRPr="00956EC7" w:rsidRDefault="00F23183" w:rsidP="00A13475">
            <w:pPr>
              <w:pStyle w:val="Akapitzlist"/>
              <w:numPr>
                <w:ilvl w:val="0"/>
                <w:numId w:val="51"/>
              </w:numPr>
              <w:spacing w:after="0" w:line="240" w:lineRule="auto"/>
              <w:rPr>
                <w:color w:val="000000"/>
                <w:sz w:val="18"/>
                <w:szCs w:val="18"/>
              </w:rPr>
            </w:pPr>
            <w:r w:rsidRPr="00F23183">
              <w:rPr>
                <w:color w:val="000000"/>
                <w:sz w:val="18"/>
                <w:szCs w:val="18"/>
              </w:rPr>
              <w:t>Kościół parafialny pw. św. Stanisława  BM- Dąbrowa</w:t>
            </w:r>
          </w:p>
        </w:tc>
      </w:tr>
      <w:tr w:rsidR="005775C6" w:rsidRPr="00956EC7" w:rsidTr="004B3EC4">
        <w:trPr>
          <w:trHeight w:val="573"/>
        </w:trPr>
        <w:tc>
          <w:tcPr>
            <w:tcW w:w="534" w:type="dxa"/>
          </w:tcPr>
          <w:p w:rsidR="005775C6" w:rsidRPr="00956EC7" w:rsidRDefault="005775C6" w:rsidP="00A13475">
            <w:pPr>
              <w:pStyle w:val="Akapitzlist"/>
              <w:numPr>
                <w:ilvl w:val="0"/>
                <w:numId w:val="50"/>
              </w:numPr>
              <w:spacing w:line="360" w:lineRule="auto"/>
              <w:rPr>
                <w:sz w:val="18"/>
                <w:szCs w:val="18"/>
              </w:rPr>
            </w:pPr>
          </w:p>
        </w:tc>
        <w:tc>
          <w:tcPr>
            <w:tcW w:w="1559" w:type="dxa"/>
          </w:tcPr>
          <w:p w:rsidR="005775C6" w:rsidRPr="00956EC7" w:rsidRDefault="005775C6" w:rsidP="006D7BDB">
            <w:pPr>
              <w:spacing w:line="360" w:lineRule="auto"/>
              <w:rPr>
                <w:sz w:val="18"/>
                <w:szCs w:val="18"/>
              </w:rPr>
            </w:pPr>
            <w:r w:rsidRPr="00956EC7">
              <w:rPr>
                <w:sz w:val="18"/>
                <w:szCs w:val="18"/>
              </w:rPr>
              <w:t>Szreńsk</w:t>
            </w:r>
          </w:p>
        </w:tc>
        <w:tc>
          <w:tcPr>
            <w:tcW w:w="4819" w:type="dxa"/>
            <w:vAlign w:val="center"/>
          </w:tcPr>
          <w:p w:rsidR="005775C6" w:rsidRDefault="00A67F4C" w:rsidP="00A13475">
            <w:pPr>
              <w:pStyle w:val="Akapitzlist"/>
              <w:numPr>
                <w:ilvl w:val="0"/>
                <w:numId w:val="51"/>
              </w:numPr>
              <w:spacing w:after="0" w:line="240" w:lineRule="auto"/>
              <w:ind w:left="357" w:hanging="357"/>
              <w:rPr>
                <w:color w:val="000000"/>
                <w:sz w:val="18"/>
                <w:szCs w:val="18"/>
              </w:rPr>
            </w:pPr>
            <w:r w:rsidRPr="00956EC7">
              <w:rPr>
                <w:sz w:val="18"/>
                <w:szCs w:val="18"/>
              </w:rPr>
              <w:t>Kościół parafialny pw. Św. Wojciecha i Niepokalanego Poczęcia NMP XIV, XVI, XVIII w., dzwonnica wraz z najbliższym otoczeniem w promieniu</w:t>
            </w:r>
            <w:r w:rsidRPr="00956EC7">
              <w:rPr>
                <w:color w:val="000000"/>
                <w:sz w:val="18"/>
                <w:szCs w:val="18"/>
              </w:rPr>
              <w:t xml:space="preserve"> 100 m – Szreńsk</w:t>
            </w:r>
          </w:p>
          <w:p w:rsidR="00CA7826" w:rsidRPr="00CA7826" w:rsidRDefault="00CA7826" w:rsidP="00A13475">
            <w:pPr>
              <w:pStyle w:val="Akapitzlist"/>
              <w:numPr>
                <w:ilvl w:val="0"/>
                <w:numId w:val="51"/>
              </w:numPr>
              <w:spacing w:after="0" w:line="240" w:lineRule="auto"/>
              <w:rPr>
                <w:color w:val="000000"/>
                <w:sz w:val="18"/>
                <w:szCs w:val="18"/>
              </w:rPr>
            </w:pPr>
            <w:r w:rsidRPr="00CA7826">
              <w:rPr>
                <w:color w:val="000000"/>
                <w:sz w:val="18"/>
                <w:szCs w:val="18"/>
              </w:rPr>
              <w:t xml:space="preserve">Kaplica cmentarna p.w. Św. Barbary z 1886 roku </w:t>
            </w:r>
            <w:r w:rsidRPr="00CA7826">
              <w:rPr>
                <w:color w:val="000000"/>
                <w:sz w:val="18"/>
                <w:szCs w:val="18"/>
              </w:rPr>
              <w:br/>
              <w:t>w Szreńsk</w:t>
            </w:r>
            <w:r>
              <w:rPr>
                <w:color w:val="000000"/>
                <w:sz w:val="18"/>
                <w:szCs w:val="18"/>
              </w:rPr>
              <w:t>u</w:t>
            </w:r>
            <w:r w:rsidRPr="00CA7826">
              <w:rPr>
                <w:color w:val="000000"/>
                <w:sz w:val="18"/>
                <w:szCs w:val="18"/>
              </w:rPr>
              <w:t xml:space="preserve"> przy ul. Żuromińskiej</w:t>
            </w:r>
          </w:p>
        </w:tc>
      </w:tr>
      <w:tr w:rsidR="00A67F4C" w:rsidRPr="00956EC7" w:rsidTr="004B3EC4">
        <w:trPr>
          <w:trHeight w:val="269"/>
        </w:trPr>
        <w:tc>
          <w:tcPr>
            <w:tcW w:w="534" w:type="dxa"/>
          </w:tcPr>
          <w:p w:rsidR="00A67F4C" w:rsidRPr="00956EC7" w:rsidRDefault="00A67F4C" w:rsidP="00A13475">
            <w:pPr>
              <w:pStyle w:val="Akapitzlist"/>
              <w:numPr>
                <w:ilvl w:val="0"/>
                <w:numId w:val="50"/>
              </w:numPr>
              <w:spacing w:line="360" w:lineRule="auto"/>
              <w:rPr>
                <w:sz w:val="18"/>
                <w:szCs w:val="18"/>
              </w:rPr>
            </w:pPr>
          </w:p>
        </w:tc>
        <w:tc>
          <w:tcPr>
            <w:tcW w:w="1559" w:type="dxa"/>
          </w:tcPr>
          <w:p w:rsidR="00A67F4C" w:rsidRPr="00956EC7" w:rsidRDefault="00A67F4C" w:rsidP="006D7BDB">
            <w:pPr>
              <w:spacing w:line="360" w:lineRule="auto"/>
              <w:rPr>
                <w:sz w:val="18"/>
                <w:szCs w:val="18"/>
              </w:rPr>
            </w:pPr>
            <w:r w:rsidRPr="00956EC7">
              <w:rPr>
                <w:sz w:val="18"/>
                <w:szCs w:val="18"/>
              </w:rPr>
              <w:t>Szydłowo</w:t>
            </w:r>
          </w:p>
        </w:tc>
        <w:tc>
          <w:tcPr>
            <w:tcW w:w="4819" w:type="dxa"/>
            <w:vAlign w:val="center"/>
          </w:tcPr>
          <w:p w:rsidR="00A67F4C" w:rsidRPr="00956EC7" w:rsidRDefault="00A67F4C" w:rsidP="00A13475">
            <w:pPr>
              <w:pStyle w:val="Akapitzlist"/>
              <w:numPr>
                <w:ilvl w:val="0"/>
                <w:numId w:val="51"/>
              </w:numPr>
              <w:spacing w:after="0" w:line="240" w:lineRule="auto"/>
              <w:ind w:left="357" w:hanging="357"/>
              <w:rPr>
                <w:sz w:val="18"/>
                <w:szCs w:val="18"/>
              </w:rPr>
            </w:pPr>
            <w:r w:rsidRPr="00956EC7">
              <w:rPr>
                <w:sz w:val="18"/>
                <w:szCs w:val="18"/>
              </w:rPr>
              <w:t>Kościół parafialny pw. Św. Marii Magdaleny, dzwonnica w m. Szydłowo</w:t>
            </w:r>
          </w:p>
        </w:tc>
      </w:tr>
      <w:tr w:rsidR="00A67F4C" w:rsidRPr="00956EC7" w:rsidTr="004B3EC4">
        <w:trPr>
          <w:trHeight w:val="419"/>
        </w:trPr>
        <w:tc>
          <w:tcPr>
            <w:tcW w:w="534" w:type="dxa"/>
          </w:tcPr>
          <w:p w:rsidR="00A67F4C" w:rsidRPr="00956EC7" w:rsidRDefault="00A67F4C" w:rsidP="00A13475">
            <w:pPr>
              <w:pStyle w:val="Akapitzlist"/>
              <w:numPr>
                <w:ilvl w:val="0"/>
                <w:numId w:val="50"/>
              </w:numPr>
              <w:spacing w:line="360" w:lineRule="auto"/>
              <w:rPr>
                <w:sz w:val="18"/>
                <w:szCs w:val="18"/>
              </w:rPr>
            </w:pPr>
          </w:p>
        </w:tc>
        <w:tc>
          <w:tcPr>
            <w:tcW w:w="1559" w:type="dxa"/>
          </w:tcPr>
          <w:p w:rsidR="00A67F4C" w:rsidRPr="00956EC7" w:rsidRDefault="00A67F4C" w:rsidP="006D7BDB">
            <w:pPr>
              <w:spacing w:line="360" w:lineRule="auto"/>
              <w:rPr>
                <w:sz w:val="18"/>
                <w:szCs w:val="18"/>
              </w:rPr>
            </w:pPr>
            <w:r w:rsidRPr="00956EC7">
              <w:rPr>
                <w:sz w:val="18"/>
                <w:szCs w:val="18"/>
              </w:rPr>
              <w:t>Wieczfnia Kościelna</w:t>
            </w:r>
          </w:p>
        </w:tc>
        <w:tc>
          <w:tcPr>
            <w:tcW w:w="4819" w:type="dxa"/>
            <w:vAlign w:val="center"/>
          </w:tcPr>
          <w:p w:rsidR="00A67F4C" w:rsidRPr="00956EC7" w:rsidRDefault="00A67F4C" w:rsidP="00A13475">
            <w:pPr>
              <w:pStyle w:val="Akapitzlist"/>
              <w:numPr>
                <w:ilvl w:val="0"/>
                <w:numId w:val="51"/>
              </w:numPr>
              <w:spacing w:after="0" w:line="240" w:lineRule="auto"/>
              <w:rPr>
                <w:sz w:val="18"/>
                <w:szCs w:val="18"/>
              </w:rPr>
            </w:pPr>
            <w:r w:rsidRPr="00956EC7">
              <w:rPr>
                <w:sz w:val="18"/>
                <w:szCs w:val="18"/>
              </w:rPr>
              <w:t>Kościół parafialny pw. św. Leonarda XVIII w. wraz z wystrojem wnętrza– m. Grzebsk</w:t>
            </w:r>
          </w:p>
          <w:p w:rsidR="00A67F4C" w:rsidRPr="00956EC7" w:rsidRDefault="00A67F4C" w:rsidP="00A13475">
            <w:pPr>
              <w:pStyle w:val="Akapitzlist"/>
              <w:numPr>
                <w:ilvl w:val="0"/>
                <w:numId w:val="51"/>
              </w:numPr>
              <w:spacing w:after="0" w:line="240" w:lineRule="auto"/>
              <w:rPr>
                <w:sz w:val="18"/>
                <w:szCs w:val="18"/>
              </w:rPr>
            </w:pPr>
            <w:r w:rsidRPr="00956EC7">
              <w:rPr>
                <w:sz w:val="18"/>
                <w:szCs w:val="18"/>
              </w:rPr>
              <w:t>Kaplica św. Leonarda drewniana z pocz. XVIII w. – m. Grzebsk</w:t>
            </w:r>
          </w:p>
          <w:p w:rsidR="00A67F4C" w:rsidRPr="00300C1B" w:rsidRDefault="00A67F4C" w:rsidP="00A13475">
            <w:pPr>
              <w:pStyle w:val="Akapitzlist"/>
              <w:numPr>
                <w:ilvl w:val="0"/>
                <w:numId w:val="51"/>
              </w:numPr>
              <w:spacing w:after="0" w:line="240" w:lineRule="auto"/>
              <w:rPr>
                <w:color w:val="000000"/>
                <w:sz w:val="18"/>
                <w:szCs w:val="18"/>
              </w:rPr>
            </w:pPr>
            <w:r w:rsidRPr="00956EC7">
              <w:rPr>
                <w:sz w:val="18"/>
                <w:szCs w:val="18"/>
              </w:rPr>
              <w:t>Kaplica pw. Św. Anny z II poł. XVII w. – m. Kuklin</w:t>
            </w:r>
          </w:p>
          <w:p w:rsidR="00300C1B" w:rsidRPr="00956EC7" w:rsidRDefault="00300C1B" w:rsidP="00A13475">
            <w:pPr>
              <w:pStyle w:val="Akapitzlist"/>
              <w:numPr>
                <w:ilvl w:val="0"/>
                <w:numId w:val="51"/>
              </w:numPr>
              <w:spacing w:after="0" w:line="240" w:lineRule="auto"/>
              <w:rPr>
                <w:color w:val="000000"/>
                <w:sz w:val="18"/>
                <w:szCs w:val="18"/>
              </w:rPr>
            </w:pPr>
            <w:r w:rsidRPr="00300C1B">
              <w:rPr>
                <w:sz w:val="18"/>
                <w:szCs w:val="18"/>
              </w:rPr>
              <w:t>kościół parafialny pw. Św. Stanisława BM</w:t>
            </w:r>
          </w:p>
        </w:tc>
      </w:tr>
      <w:tr w:rsidR="00A67F4C" w:rsidRPr="00956EC7" w:rsidTr="004B3EC4">
        <w:trPr>
          <w:trHeight w:val="419"/>
        </w:trPr>
        <w:tc>
          <w:tcPr>
            <w:tcW w:w="534" w:type="dxa"/>
          </w:tcPr>
          <w:p w:rsidR="00A67F4C" w:rsidRPr="00956EC7" w:rsidRDefault="00A67F4C" w:rsidP="00A13475">
            <w:pPr>
              <w:pStyle w:val="Akapitzlist"/>
              <w:numPr>
                <w:ilvl w:val="0"/>
                <w:numId w:val="50"/>
              </w:numPr>
              <w:spacing w:line="360" w:lineRule="auto"/>
              <w:rPr>
                <w:sz w:val="18"/>
                <w:szCs w:val="18"/>
              </w:rPr>
            </w:pPr>
          </w:p>
        </w:tc>
        <w:tc>
          <w:tcPr>
            <w:tcW w:w="1559" w:type="dxa"/>
          </w:tcPr>
          <w:p w:rsidR="00A67F4C" w:rsidRPr="00956EC7" w:rsidRDefault="00A67F4C" w:rsidP="006D7BDB">
            <w:pPr>
              <w:spacing w:line="360" w:lineRule="auto"/>
              <w:rPr>
                <w:sz w:val="18"/>
                <w:szCs w:val="18"/>
              </w:rPr>
            </w:pPr>
            <w:r w:rsidRPr="00956EC7">
              <w:rPr>
                <w:sz w:val="18"/>
                <w:szCs w:val="18"/>
              </w:rPr>
              <w:t>Wiśniewo</w:t>
            </w:r>
          </w:p>
        </w:tc>
        <w:tc>
          <w:tcPr>
            <w:tcW w:w="4819" w:type="dxa"/>
            <w:vAlign w:val="center"/>
          </w:tcPr>
          <w:p w:rsidR="00A67F4C" w:rsidRDefault="00A67F4C" w:rsidP="00A13475">
            <w:pPr>
              <w:pStyle w:val="Akapitzlist"/>
              <w:numPr>
                <w:ilvl w:val="0"/>
                <w:numId w:val="51"/>
              </w:numPr>
              <w:spacing w:after="0" w:line="240" w:lineRule="auto"/>
              <w:rPr>
                <w:sz w:val="18"/>
                <w:szCs w:val="18"/>
              </w:rPr>
            </w:pPr>
            <w:r w:rsidRPr="00956EC7">
              <w:rPr>
                <w:sz w:val="18"/>
                <w:szCs w:val="18"/>
              </w:rPr>
              <w:t xml:space="preserve">Kościół parafialny pw. Św. Stanisława Biskupa drewniany </w:t>
            </w:r>
            <w:r w:rsidRPr="00956EC7">
              <w:rPr>
                <w:sz w:val="18"/>
                <w:szCs w:val="18"/>
              </w:rPr>
              <w:br/>
              <w:t>z II poł. XVIII w. w m. Żurominek</w:t>
            </w:r>
          </w:p>
          <w:p w:rsidR="00300C1B" w:rsidRPr="00300C1B" w:rsidRDefault="00300C1B" w:rsidP="00300C1B">
            <w:pPr>
              <w:pStyle w:val="Akapitzlist"/>
              <w:numPr>
                <w:ilvl w:val="0"/>
                <w:numId w:val="51"/>
              </w:numPr>
              <w:spacing w:after="0" w:line="240" w:lineRule="auto"/>
              <w:rPr>
                <w:sz w:val="18"/>
                <w:szCs w:val="18"/>
              </w:rPr>
            </w:pPr>
            <w:r w:rsidRPr="00300C1B">
              <w:rPr>
                <w:sz w:val="18"/>
                <w:szCs w:val="18"/>
              </w:rPr>
              <w:t>kościół pw</w:t>
            </w:r>
            <w:r>
              <w:rPr>
                <w:sz w:val="18"/>
                <w:szCs w:val="18"/>
              </w:rPr>
              <w:t xml:space="preserve">. Św. Doroty w m. </w:t>
            </w:r>
            <w:r w:rsidRPr="00300C1B">
              <w:rPr>
                <w:sz w:val="18"/>
                <w:szCs w:val="18"/>
              </w:rPr>
              <w:t>Bogurzyn</w:t>
            </w:r>
          </w:p>
          <w:p w:rsidR="00300C1B" w:rsidRPr="00956EC7" w:rsidRDefault="00300C1B" w:rsidP="00300C1B">
            <w:pPr>
              <w:pStyle w:val="Akapitzlist"/>
              <w:numPr>
                <w:ilvl w:val="0"/>
                <w:numId w:val="51"/>
              </w:numPr>
              <w:spacing w:after="0" w:line="240" w:lineRule="auto"/>
              <w:rPr>
                <w:sz w:val="18"/>
                <w:szCs w:val="18"/>
              </w:rPr>
            </w:pPr>
            <w:r>
              <w:rPr>
                <w:sz w:val="18"/>
                <w:szCs w:val="18"/>
              </w:rPr>
              <w:t xml:space="preserve">kościół  pw. Św. Anny w m. </w:t>
            </w:r>
            <w:r w:rsidRPr="00300C1B">
              <w:rPr>
                <w:sz w:val="18"/>
                <w:szCs w:val="18"/>
              </w:rPr>
              <w:t>Wojnówka</w:t>
            </w:r>
          </w:p>
        </w:tc>
      </w:tr>
      <w:tr w:rsidR="00BB4C42" w:rsidRPr="00956EC7" w:rsidTr="004B3EC4">
        <w:trPr>
          <w:trHeight w:val="419"/>
        </w:trPr>
        <w:tc>
          <w:tcPr>
            <w:tcW w:w="534" w:type="dxa"/>
          </w:tcPr>
          <w:p w:rsidR="00BB4C42" w:rsidRPr="00956EC7" w:rsidRDefault="00BB4C42" w:rsidP="00A13475">
            <w:pPr>
              <w:pStyle w:val="Akapitzlist"/>
              <w:numPr>
                <w:ilvl w:val="0"/>
                <w:numId w:val="50"/>
              </w:numPr>
              <w:spacing w:line="360" w:lineRule="auto"/>
              <w:rPr>
                <w:sz w:val="18"/>
                <w:szCs w:val="18"/>
              </w:rPr>
            </w:pPr>
          </w:p>
        </w:tc>
        <w:tc>
          <w:tcPr>
            <w:tcW w:w="1559" w:type="dxa"/>
          </w:tcPr>
          <w:p w:rsidR="00BB4C42" w:rsidRPr="00956EC7" w:rsidRDefault="00BB4C42" w:rsidP="006D7BDB">
            <w:pPr>
              <w:spacing w:line="360" w:lineRule="auto"/>
              <w:rPr>
                <w:sz w:val="18"/>
                <w:szCs w:val="18"/>
              </w:rPr>
            </w:pPr>
            <w:r>
              <w:rPr>
                <w:sz w:val="18"/>
                <w:szCs w:val="18"/>
              </w:rPr>
              <w:t>Stupsk</w:t>
            </w:r>
          </w:p>
        </w:tc>
        <w:tc>
          <w:tcPr>
            <w:tcW w:w="4819" w:type="dxa"/>
            <w:vAlign w:val="center"/>
          </w:tcPr>
          <w:p w:rsidR="00BB4C42" w:rsidRPr="00BB4C42" w:rsidRDefault="00BB4C42" w:rsidP="00A13475">
            <w:pPr>
              <w:pStyle w:val="Akapitzlist"/>
              <w:numPr>
                <w:ilvl w:val="0"/>
                <w:numId w:val="51"/>
              </w:numPr>
              <w:spacing w:after="0" w:line="240" w:lineRule="auto"/>
              <w:rPr>
                <w:sz w:val="18"/>
                <w:szCs w:val="18"/>
              </w:rPr>
            </w:pPr>
            <w:r>
              <w:rPr>
                <w:sz w:val="18"/>
                <w:szCs w:val="18"/>
              </w:rPr>
              <w:t>K</w:t>
            </w:r>
            <w:r w:rsidRPr="00BB4C42">
              <w:rPr>
                <w:sz w:val="18"/>
                <w:szCs w:val="18"/>
              </w:rPr>
              <w:t xml:space="preserve">ościół parafialny pw. Matki Bożej Różańcowej </w:t>
            </w:r>
            <w:r>
              <w:rPr>
                <w:sz w:val="18"/>
                <w:szCs w:val="18"/>
              </w:rPr>
              <w:br/>
            </w:r>
            <w:r w:rsidRPr="00BB4C42">
              <w:rPr>
                <w:sz w:val="18"/>
                <w:szCs w:val="18"/>
              </w:rPr>
              <w:t>z przełomu XIX i XX W. wraz z cmentarzem przykościelnym i ogrodzeniem w Wyszynach Kościelnych;</w:t>
            </w:r>
          </w:p>
          <w:p w:rsidR="00BB4C42" w:rsidRPr="00956EC7" w:rsidRDefault="00BB4C42" w:rsidP="00A13475">
            <w:pPr>
              <w:pStyle w:val="Akapitzlist"/>
              <w:numPr>
                <w:ilvl w:val="0"/>
                <w:numId w:val="51"/>
              </w:numPr>
              <w:spacing w:after="0" w:line="240" w:lineRule="auto"/>
              <w:rPr>
                <w:sz w:val="18"/>
                <w:szCs w:val="18"/>
              </w:rPr>
            </w:pPr>
            <w:r w:rsidRPr="00BB4C42">
              <w:rPr>
                <w:sz w:val="18"/>
                <w:szCs w:val="18"/>
              </w:rPr>
              <w:t>Kościół parafialny pw. św. Jana Chrzciciela XIX w., dzwonnica z XVIII, XIX w. wraz z cmentarzem parafialnym i ogrodzeniem w Żmijewie Kościelnym.</w:t>
            </w:r>
          </w:p>
        </w:tc>
      </w:tr>
    </w:tbl>
    <w:p w:rsidR="00A67F4C" w:rsidRDefault="00A67F4C" w:rsidP="00A67F4C">
      <w:pPr>
        <w:pStyle w:val="NormalnyWeb"/>
        <w:spacing w:before="0" w:beforeAutospacing="0" w:after="0" w:afterAutospacing="0"/>
        <w:rPr>
          <w:rFonts w:asciiTheme="minorHAnsi" w:hAnsiTheme="minorHAnsi"/>
          <w:i/>
          <w:color w:val="000000"/>
          <w:sz w:val="16"/>
          <w:szCs w:val="16"/>
          <w:shd w:val="clear" w:color="auto" w:fill="FFFFFF"/>
        </w:rPr>
      </w:pPr>
      <w:r w:rsidRPr="00F34E9A">
        <w:rPr>
          <w:rFonts w:asciiTheme="minorHAnsi" w:hAnsiTheme="minorHAnsi"/>
          <w:color w:val="000000"/>
          <w:sz w:val="16"/>
          <w:szCs w:val="16"/>
          <w:shd w:val="clear" w:color="auto" w:fill="FFFFFF"/>
        </w:rPr>
        <w:t xml:space="preserve">Źródło: </w:t>
      </w:r>
      <w:r w:rsidRPr="00F34E9A">
        <w:rPr>
          <w:rFonts w:asciiTheme="minorHAnsi" w:hAnsiTheme="minorHAnsi"/>
          <w:i/>
          <w:color w:val="000000"/>
          <w:sz w:val="16"/>
          <w:szCs w:val="16"/>
          <w:shd w:val="clear" w:color="auto" w:fill="FFFFFF"/>
        </w:rPr>
        <w:t>Starostwo Powiatowe w Mławie.</w:t>
      </w:r>
    </w:p>
    <w:p w:rsidR="00392D6A" w:rsidRPr="00F34E9A" w:rsidRDefault="00392D6A" w:rsidP="00A67F4C">
      <w:pPr>
        <w:pStyle w:val="NormalnyWeb"/>
        <w:spacing w:before="0" w:beforeAutospacing="0" w:after="0" w:afterAutospacing="0"/>
        <w:rPr>
          <w:rFonts w:asciiTheme="minorHAnsi" w:hAnsiTheme="minorHAnsi"/>
          <w:i/>
          <w:color w:val="000000"/>
          <w:sz w:val="16"/>
          <w:szCs w:val="16"/>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E35F6D" w:rsidRDefault="00E35F6D" w:rsidP="00A67F4C">
      <w:pPr>
        <w:pStyle w:val="NormalnyWeb"/>
        <w:spacing w:before="0" w:beforeAutospacing="0" w:after="0" w:afterAutospacing="0"/>
        <w:rPr>
          <w:rFonts w:asciiTheme="minorHAnsi" w:hAnsiTheme="minorHAnsi"/>
          <w:i/>
          <w:color w:val="000000"/>
          <w:sz w:val="14"/>
          <w:szCs w:val="14"/>
          <w:shd w:val="clear" w:color="auto" w:fill="FFFFFF"/>
        </w:rPr>
      </w:pPr>
    </w:p>
    <w:p w:rsidR="0064069F" w:rsidRPr="00F34E9A" w:rsidRDefault="0064069F" w:rsidP="00DA13AE">
      <w:pPr>
        <w:pStyle w:val="Akapitzlist"/>
        <w:numPr>
          <w:ilvl w:val="0"/>
          <w:numId w:val="16"/>
        </w:numPr>
        <w:ind w:left="714" w:hanging="357"/>
        <w:rPr>
          <w:rFonts w:eastAsia="Times New Roman" w:cs="Times New Roman"/>
          <w:b/>
          <w:i/>
          <w:color w:val="4F81BD" w:themeColor="accent1"/>
          <w:sz w:val="24"/>
          <w:szCs w:val="24"/>
        </w:rPr>
      </w:pPr>
      <w:r w:rsidRPr="00F34E9A">
        <w:rPr>
          <w:rFonts w:eastAsia="Times New Roman" w:cs="Times New Roman"/>
          <w:b/>
          <w:i/>
          <w:color w:val="4F81BD" w:themeColor="accent1"/>
          <w:sz w:val="24"/>
          <w:szCs w:val="24"/>
        </w:rPr>
        <w:lastRenderedPageBreak/>
        <w:t>Zabytki</w:t>
      </w:r>
    </w:p>
    <w:p w:rsidR="0092799B" w:rsidRPr="00956EC7" w:rsidRDefault="0092799B" w:rsidP="0092799B">
      <w:pPr>
        <w:spacing w:after="0" w:line="240" w:lineRule="auto"/>
        <w:rPr>
          <w:b/>
          <w:color w:val="000000"/>
          <w:sz w:val="20"/>
          <w:szCs w:val="20"/>
          <w:shd w:val="clear" w:color="auto" w:fill="FFFFFF"/>
        </w:rPr>
      </w:pPr>
      <w:bookmarkStart w:id="129" w:name="_Toc373325297"/>
      <w:bookmarkStart w:id="130" w:name="_Toc384320016"/>
      <w:r w:rsidRPr="00956EC7">
        <w:rPr>
          <w:b/>
          <w:sz w:val="20"/>
          <w:szCs w:val="20"/>
        </w:rPr>
        <w:t xml:space="preserve">Tabela </w:t>
      </w:r>
      <w:r w:rsidR="00C401D0" w:rsidRPr="00956EC7">
        <w:rPr>
          <w:b/>
          <w:sz w:val="20"/>
          <w:szCs w:val="20"/>
        </w:rPr>
        <w:fldChar w:fldCharType="begin"/>
      </w:r>
      <w:r w:rsidRPr="00956EC7">
        <w:rPr>
          <w:b/>
          <w:sz w:val="20"/>
          <w:szCs w:val="20"/>
        </w:rPr>
        <w:instrText xml:space="preserve"> SEQ Tabela \* ARABIC </w:instrText>
      </w:r>
      <w:r w:rsidR="00C401D0" w:rsidRPr="00956EC7">
        <w:rPr>
          <w:b/>
          <w:sz w:val="20"/>
          <w:szCs w:val="20"/>
        </w:rPr>
        <w:fldChar w:fldCharType="separate"/>
      </w:r>
      <w:r w:rsidR="008D2B13">
        <w:rPr>
          <w:b/>
          <w:noProof/>
          <w:sz w:val="20"/>
          <w:szCs w:val="20"/>
        </w:rPr>
        <w:t>10</w:t>
      </w:r>
      <w:r w:rsidR="00C401D0" w:rsidRPr="00956EC7">
        <w:rPr>
          <w:b/>
          <w:sz w:val="20"/>
          <w:szCs w:val="20"/>
        </w:rPr>
        <w:fldChar w:fldCharType="end"/>
      </w:r>
      <w:r w:rsidR="00F34E9A">
        <w:rPr>
          <w:b/>
          <w:sz w:val="20"/>
          <w:szCs w:val="20"/>
        </w:rPr>
        <w:t xml:space="preserve"> </w:t>
      </w:r>
      <w:r w:rsidRPr="00956EC7">
        <w:rPr>
          <w:b/>
          <w:color w:val="000000"/>
          <w:sz w:val="20"/>
          <w:szCs w:val="20"/>
          <w:shd w:val="clear" w:color="auto" w:fill="FFFFFF"/>
        </w:rPr>
        <w:t>Wykaz zabytków na terenie powiatu mławskiego</w:t>
      </w:r>
      <w:bookmarkEnd w:id="129"/>
      <w:bookmarkEnd w:id="130"/>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642"/>
        <w:gridCol w:w="1876"/>
        <w:gridCol w:w="5798"/>
      </w:tblGrid>
      <w:tr w:rsidR="0092799B" w:rsidRPr="004B3EC4" w:rsidTr="0092799B">
        <w:trPr>
          <w:trHeight w:val="336"/>
          <w:tblHeader/>
        </w:trPr>
        <w:tc>
          <w:tcPr>
            <w:tcW w:w="642" w:type="dxa"/>
          </w:tcPr>
          <w:p w:rsidR="0092799B" w:rsidRPr="00956EC7" w:rsidRDefault="0092799B" w:rsidP="00956EC7">
            <w:pPr>
              <w:spacing w:after="0" w:line="240" w:lineRule="auto"/>
              <w:rPr>
                <w:b/>
                <w:color w:val="4F81BD" w:themeColor="accent1"/>
                <w:sz w:val="16"/>
                <w:szCs w:val="16"/>
              </w:rPr>
            </w:pPr>
            <w:r w:rsidRPr="00956EC7">
              <w:rPr>
                <w:b/>
                <w:color w:val="4F81BD" w:themeColor="accent1"/>
                <w:sz w:val="16"/>
                <w:szCs w:val="16"/>
              </w:rPr>
              <w:t>Lp.</w:t>
            </w:r>
          </w:p>
        </w:tc>
        <w:tc>
          <w:tcPr>
            <w:tcW w:w="1876" w:type="dxa"/>
          </w:tcPr>
          <w:p w:rsidR="0092799B" w:rsidRPr="00956EC7" w:rsidRDefault="0092799B" w:rsidP="00956EC7">
            <w:pPr>
              <w:spacing w:after="0" w:line="240" w:lineRule="auto"/>
              <w:rPr>
                <w:b/>
                <w:color w:val="4F81BD" w:themeColor="accent1"/>
                <w:sz w:val="16"/>
                <w:szCs w:val="16"/>
              </w:rPr>
            </w:pPr>
            <w:r w:rsidRPr="00956EC7">
              <w:rPr>
                <w:b/>
                <w:color w:val="4F81BD" w:themeColor="accent1"/>
                <w:sz w:val="16"/>
                <w:szCs w:val="16"/>
              </w:rPr>
              <w:t>Gmina</w:t>
            </w:r>
          </w:p>
        </w:tc>
        <w:tc>
          <w:tcPr>
            <w:tcW w:w="5798" w:type="dxa"/>
          </w:tcPr>
          <w:p w:rsidR="0092799B" w:rsidRPr="00956EC7" w:rsidRDefault="00E25A12" w:rsidP="00956EC7">
            <w:pPr>
              <w:spacing w:after="0" w:line="240" w:lineRule="auto"/>
              <w:rPr>
                <w:b/>
                <w:color w:val="4F81BD" w:themeColor="accent1"/>
                <w:sz w:val="16"/>
                <w:szCs w:val="16"/>
              </w:rPr>
            </w:pPr>
            <w:r w:rsidRPr="00956EC7">
              <w:rPr>
                <w:b/>
                <w:color w:val="4F81BD" w:themeColor="accent1"/>
                <w:sz w:val="16"/>
                <w:szCs w:val="16"/>
              </w:rPr>
              <w:t>Zabytki</w:t>
            </w:r>
          </w:p>
        </w:tc>
      </w:tr>
      <w:tr w:rsidR="0092799B" w:rsidRPr="004B3EC4" w:rsidTr="005178F6">
        <w:trPr>
          <w:trHeight w:val="3271"/>
        </w:trPr>
        <w:tc>
          <w:tcPr>
            <w:tcW w:w="642" w:type="dxa"/>
            <w:vAlign w:val="center"/>
          </w:tcPr>
          <w:p w:rsidR="0092799B" w:rsidRPr="00956EC7" w:rsidRDefault="0092799B" w:rsidP="00A13475">
            <w:pPr>
              <w:pStyle w:val="Akapitzlist"/>
              <w:numPr>
                <w:ilvl w:val="0"/>
                <w:numId w:val="52"/>
              </w:numPr>
              <w:spacing w:after="0" w:line="240" w:lineRule="auto"/>
              <w:rPr>
                <w:sz w:val="16"/>
                <w:szCs w:val="16"/>
              </w:rPr>
            </w:pPr>
          </w:p>
        </w:tc>
        <w:tc>
          <w:tcPr>
            <w:tcW w:w="1876" w:type="dxa"/>
            <w:vAlign w:val="center"/>
          </w:tcPr>
          <w:p w:rsidR="0092799B" w:rsidRPr="00956EC7" w:rsidRDefault="0092799B" w:rsidP="005178F6">
            <w:pPr>
              <w:spacing w:after="0" w:line="240" w:lineRule="auto"/>
              <w:rPr>
                <w:sz w:val="16"/>
                <w:szCs w:val="16"/>
              </w:rPr>
            </w:pPr>
            <w:r w:rsidRPr="00956EC7">
              <w:rPr>
                <w:sz w:val="16"/>
                <w:szCs w:val="16"/>
              </w:rPr>
              <w:t>Mława</w:t>
            </w:r>
          </w:p>
        </w:tc>
        <w:tc>
          <w:tcPr>
            <w:tcW w:w="5798" w:type="dxa"/>
          </w:tcPr>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Ratusz z XVIII w.</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Zespół banku, ul. Lelewela 6 (budynek bankowo-mieszkalny, garaż, ogród)</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Kamienica, pl. 1 Maja 7, mur o wystroju secesyjnym, pocz. XX w.</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Budynek przy ul. Reymonta 2</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Dom, ul. Długa 7 w zewnętrznym obrysie murów</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Dom, ul. Stary Rynek 6, mur, secesja 1901 r.</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Dom, ul. Żeromskiego 4, mur, secesja, 1900-1905</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Dom, ul. Żeromskiego 5, mur XX w. wraz z pozostałościami stałego wyposażenia (stolarka, balustrady, posadzki klatki schodowej, piece, rozety sufitowe)</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Dom, ul. Żwirki i Wigury 11, mur, secesja 1900-1905</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Dom, ul. Żwirki 34 z ok. 1923-25 r. wraz działką na której się znajduje oraz obecne ogrodzenie od strony ul. Żwirki.</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Budynek dawnego więzienia, ul. Narutowicza 3 wraz z przynależną do niego działką nr 4218 - obecnie Archiwum Państwowe M. St. Warszawy Oddział w M</w:t>
            </w:r>
            <w:r w:rsidR="0012462B">
              <w:rPr>
                <w:color w:val="000000"/>
                <w:sz w:val="16"/>
                <w:szCs w:val="16"/>
                <w:shd w:val="clear" w:color="auto" w:fill="FFFFFF"/>
              </w:rPr>
              <w:t>ławie</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Dawny Spichlerz, ul. Warszawska 44, (drewniany) </w:t>
            </w:r>
            <w:r w:rsidRPr="00956EC7">
              <w:rPr>
                <w:sz w:val="16"/>
                <w:szCs w:val="16"/>
              </w:rPr>
              <w:t> </w:t>
            </w:r>
            <w:r w:rsidRPr="00956EC7">
              <w:rPr>
                <w:color w:val="000000"/>
                <w:sz w:val="16"/>
                <w:szCs w:val="16"/>
                <w:shd w:val="clear" w:color="auto" w:fill="FFFFFF"/>
              </w:rPr>
              <w:t>XVIII w. </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Hala targowa ul. Żwirki 22 (dawne jatki) mur., 1912 r.</w:t>
            </w:r>
          </w:p>
          <w:p w:rsidR="0092799B" w:rsidRPr="00956EC7"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Mławska Kolej Dojazdowa – Przestrzenny układ komunikacyjny</w:t>
            </w:r>
          </w:p>
          <w:p w:rsidR="0092799B" w:rsidRPr="004D5C1A" w:rsidRDefault="0092799B" w:rsidP="00A13475">
            <w:pPr>
              <w:pStyle w:val="Akapitzlist"/>
              <w:numPr>
                <w:ilvl w:val="0"/>
                <w:numId w:val="51"/>
              </w:numPr>
              <w:spacing w:after="0" w:line="240" w:lineRule="auto"/>
              <w:ind w:left="357" w:hanging="357"/>
              <w:rPr>
                <w:color w:val="000000"/>
                <w:sz w:val="16"/>
                <w:szCs w:val="16"/>
                <w:shd w:val="clear" w:color="auto" w:fill="FFFFFF"/>
              </w:rPr>
            </w:pPr>
            <w:r w:rsidRPr="00956EC7">
              <w:rPr>
                <w:color w:val="000000"/>
                <w:sz w:val="16"/>
                <w:szCs w:val="16"/>
                <w:shd w:val="clear" w:color="auto" w:fill="FFFFFF"/>
              </w:rPr>
              <w:t>Park położony między ulicami: Żeromskiego, Reymonta, Sienkiewicza i Wyspiańskiego, 1880r.</w:t>
            </w:r>
          </w:p>
          <w:p w:rsidR="004D5C1A" w:rsidRPr="004D5C1A" w:rsidRDefault="004D5C1A" w:rsidP="004D5C1A">
            <w:pPr>
              <w:pStyle w:val="Akapitzlist"/>
              <w:numPr>
                <w:ilvl w:val="0"/>
                <w:numId w:val="51"/>
              </w:numPr>
              <w:spacing w:after="0" w:line="240" w:lineRule="auto"/>
              <w:ind w:left="357" w:hanging="357"/>
              <w:rPr>
                <w:color w:val="000000"/>
                <w:sz w:val="16"/>
                <w:szCs w:val="16"/>
                <w:shd w:val="clear" w:color="auto" w:fill="FFFFFF"/>
              </w:rPr>
            </w:pPr>
            <w:r w:rsidRPr="004D5C1A">
              <w:rPr>
                <w:color w:val="000000"/>
                <w:sz w:val="16"/>
                <w:szCs w:val="16"/>
                <w:shd w:val="clear" w:color="auto" w:fill="FFFFFF"/>
              </w:rPr>
              <w:t>dawna szkoła (pensja)  ul. Sienkiewicza 4 początek XX w.</w:t>
            </w:r>
          </w:p>
          <w:p w:rsidR="004D5C1A" w:rsidRPr="004D5C1A" w:rsidRDefault="004D5C1A" w:rsidP="004D5C1A">
            <w:pPr>
              <w:pStyle w:val="Akapitzlist"/>
              <w:numPr>
                <w:ilvl w:val="0"/>
                <w:numId w:val="51"/>
              </w:numPr>
              <w:spacing w:after="0" w:line="240" w:lineRule="auto"/>
              <w:ind w:left="357" w:hanging="357"/>
              <w:rPr>
                <w:color w:val="000000"/>
                <w:sz w:val="16"/>
                <w:szCs w:val="16"/>
                <w:shd w:val="clear" w:color="auto" w:fill="FFFFFF"/>
              </w:rPr>
            </w:pPr>
            <w:r w:rsidRPr="004D5C1A">
              <w:rPr>
                <w:color w:val="000000"/>
                <w:sz w:val="16"/>
                <w:szCs w:val="16"/>
                <w:shd w:val="clear" w:color="auto" w:fill="FFFFFF"/>
              </w:rPr>
              <w:t>dawna poczta ul. Reymonta 1koniec XIX w. początek XX w.</w:t>
            </w:r>
          </w:p>
          <w:p w:rsidR="004D5C1A" w:rsidRPr="004D5C1A" w:rsidRDefault="004D5C1A" w:rsidP="004D5C1A">
            <w:pPr>
              <w:pStyle w:val="Akapitzlist"/>
              <w:numPr>
                <w:ilvl w:val="0"/>
                <w:numId w:val="51"/>
              </w:numPr>
              <w:spacing w:after="0" w:line="240" w:lineRule="auto"/>
              <w:ind w:left="357" w:hanging="357"/>
              <w:rPr>
                <w:color w:val="000000"/>
                <w:sz w:val="16"/>
                <w:szCs w:val="16"/>
                <w:shd w:val="clear" w:color="auto" w:fill="FFFFFF"/>
              </w:rPr>
            </w:pPr>
            <w:r w:rsidRPr="004D5C1A">
              <w:rPr>
                <w:color w:val="000000"/>
                <w:sz w:val="16"/>
                <w:szCs w:val="16"/>
                <w:shd w:val="clear" w:color="auto" w:fill="FFFFFF"/>
              </w:rPr>
              <w:t>dom mieszkalny ul. Dworcowa 6 przełom XIX w.</w:t>
            </w:r>
          </w:p>
          <w:p w:rsidR="004D5C1A" w:rsidRPr="004D5C1A" w:rsidRDefault="004D5C1A" w:rsidP="004D5C1A">
            <w:pPr>
              <w:pStyle w:val="Akapitzlist"/>
              <w:numPr>
                <w:ilvl w:val="0"/>
                <w:numId w:val="51"/>
              </w:numPr>
              <w:spacing w:after="0" w:line="240" w:lineRule="auto"/>
              <w:ind w:left="357" w:hanging="357"/>
              <w:rPr>
                <w:color w:val="000000"/>
                <w:sz w:val="16"/>
                <w:szCs w:val="16"/>
                <w:shd w:val="clear" w:color="auto" w:fill="FFFFFF"/>
              </w:rPr>
            </w:pPr>
            <w:r w:rsidRPr="004D5C1A">
              <w:rPr>
                <w:color w:val="000000"/>
                <w:sz w:val="16"/>
                <w:szCs w:val="16"/>
                <w:shd w:val="clear" w:color="auto" w:fill="FFFFFF"/>
              </w:rPr>
              <w:t>budynek przychodni lekarskiej ul. Rynkowa 3 XX w.</w:t>
            </w:r>
          </w:p>
          <w:p w:rsidR="004D5C1A" w:rsidRPr="004D5C1A" w:rsidRDefault="004D5C1A" w:rsidP="004D5C1A">
            <w:pPr>
              <w:pStyle w:val="Akapitzlist"/>
              <w:numPr>
                <w:ilvl w:val="0"/>
                <w:numId w:val="51"/>
              </w:numPr>
              <w:spacing w:after="0" w:line="240" w:lineRule="auto"/>
              <w:ind w:left="357" w:hanging="357"/>
              <w:rPr>
                <w:color w:val="000000"/>
                <w:sz w:val="16"/>
                <w:szCs w:val="16"/>
                <w:shd w:val="clear" w:color="auto" w:fill="FFFFFF"/>
              </w:rPr>
            </w:pPr>
            <w:r w:rsidRPr="004D5C1A">
              <w:rPr>
                <w:color w:val="000000"/>
                <w:sz w:val="16"/>
                <w:szCs w:val="16"/>
                <w:shd w:val="clear" w:color="auto" w:fill="FFFFFF"/>
              </w:rPr>
              <w:t xml:space="preserve">budynek ul. Stary Rynek 5 budynek mieszkalny koniec XVIII w. </w:t>
            </w:r>
          </w:p>
          <w:p w:rsidR="004D5C1A" w:rsidRPr="004D5C1A" w:rsidRDefault="004D5C1A" w:rsidP="004D5C1A">
            <w:pPr>
              <w:pStyle w:val="Akapitzlist"/>
              <w:numPr>
                <w:ilvl w:val="0"/>
                <w:numId w:val="51"/>
              </w:numPr>
              <w:spacing w:after="0" w:line="240" w:lineRule="auto"/>
              <w:ind w:left="357" w:hanging="357"/>
              <w:rPr>
                <w:color w:val="000000"/>
                <w:sz w:val="16"/>
                <w:szCs w:val="16"/>
                <w:shd w:val="clear" w:color="auto" w:fill="FFFFFF"/>
              </w:rPr>
            </w:pPr>
            <w:r w:rsidRPr="004D5C1A">
              <w:rPr>
                <w:color w:val="000000"/>
                <w:sz w:val="16"/>
                <w:szCs w:val="16"/>
                <w:shd w:val="clear" w:color="auto" w:fill="FFFFFF"/>
              </w:rPr>
              <w:t>budynek ul. Stary Rynek 16 budynek mieszkalno – handlowy koniec XVIII w.</w:t>
            </w:r>
          </w:p>
          <w:p w:rsidR="004D5C1A" w:rsidRPr="004D5C1A" w:rsidRDefault="004D5C1A" w:rsidP="004D5C1A">
            <w:pPr>
              <w:pStyle w:val="Akapitzlist"/>
              <w:numPr>
                <w:ilvl w:val="0"/>
                <w:numId w:val="51"/>
              </w:numPr>
              <w:spacing w:after="0" w:line="240" w:lineRule="auto"/>
              <w:ind w:left="357" w:hanging="357"/>
              <w:rPr>
                <w:color w:val="000000"/>
                <w:sz w:val="16"/>
                <w:szCs w:val="16"/>
                <w:shd w:val="clear" w:color="auto" w:fill="FFFFFF"/>
              </w:rPr>
            </w:pPr>
            <w:r w:rsidRPr="004D5C1A">
              <w:rPr>
                <w:color w:val="000000"/>
                <w:sz w:val="16"/>
                <w:szCs w:val="16"/>
                <w:shd w:val="clear" w:color="auto" w:fill="FFFFFF"/>
              </w:rPr>
              <w:t>budynek ul. Warszawska 51 dom mieszkalny koniec XIX w.</w:t>
            </w:r>
          </w:p>
        </w:tc>
      </w:tr>
      <w:tr w:rsidR="004B3EC4" w:rsidRPr="004B3EC4" w:rsidTr="005178F6">
        <w:trPr>
          <w:trHeight w:val="623"/>
        </w:trPr>
        <w:tc>
          <w:tcPr>
            <w:tcW w:w="642" w:type="dxa"/>
            <w:vAlign w:val="center"/>
          </w:tcPr>
          <w:p w:rsidR="0092799B" w:rsidRPr="00956EC7" w:rsidRDefault="0092799B" w:rsidP="00A13475">
            <w:pPr>
              <w:pStyle w:val="Akapitzlist"/>
              <w:numPr>
                <w:ilvl w:val="0"/>
                <w:numId w:val="52"/>
              </w:numPr>
              <w:spacing w:after="0" w:line="240" w:lineRule="auto"/>
              <w:rPr>
                <w:sz w:val="16"/>
                <w:szCs w:val="16"/>
              </w:rPr>
            </w:pPr>
          </w:p>
        </w:tc>
        <w:tc>
          <w:tcPr>
            <w:tcW w:w="1876" w:type="dxa"/>
            <w:vAlign w:val="center"/>
          </w:tcPr>
          <w:p w:rsidR="0092799B" w:rsidRPr="00956EC7" w:rsidRDefault="0092799B" w:rsidP="005178F6">
            <w:pPr>
              <w:spacing w:after="0" w:line="240" w:lineRule="auto"/>
              <w:rPr>
                <w:sz w:val="16"/>
                <w:szCs w:val="16"/>
              </w:rPr>
            </w:pPr>
            <w:r w:rsidRPr="00956EC7">
              <w:rPr>
                <w:sz w:val="16"/>
                <w:szCs w:val="16"/>
              </w:rPr>
              <w:t>Dzierzgowo</w:t>
            </w:r>
          </w:p>
        </w:tc>
        <w:tc>
          <w:tcPr>
            <w:tcW w:w="5798" w:type="dxa"/>
          </w:tcPr>
          <w:p w:rsidR="0092799B" w:rsidRPr="00956EC7" w:rsidRDefault="0092799B"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Park podworski, krajobrazowy z XIX w (m. Dzierzgówek)</w:t>
            </w:r>
          </w:p>
          <w:p w:rsidR="0092799B" w:rsidRPr="00956EC7" w:rsidRDefault="0092799B" w:rsidP="00A13475">
            <w:pPr>
              <w:pStyle w:val="Akapitzlist"/>
              <w:numPr>
                <w:ilvl w:val="0"/>
                <w:numId w:val="51"/>
              </w:numPr>
              <w:spacing w:after="0" w:line="240" w:lineRule="auto"/>
              <w:rPr>
                <w:sz w:val="16"/>
                <w:szCs w:val="16"/>
              </w:rPr>
            </w:pPr>
            <w:r w:rsidRPr="00956EC7">
              <w:rPr>
                <w:rFonts w:ascii="Calibri" w:hAnsi="Calibri" w:cs="Calibri"/>
                <w:sz w:val="16"/>
                <w:szCs w:val="16"/>
              </w:rPr>
              <w:t>Cmentarzysko wielowarstwowe (m. Łączyno Stare)</w:t>
            </w:r>
          </w:p>
          <w:p w:rsidR="0092799B" w:rsidRPr="00956EC7" w:rsidRDefault="0092799B" w:rsidP="00A13475">
            <w:pPr>
              <w:pStyle w:val="Akapitzlist"/>
              <w:numPr>
                <w:ilvl w:val="0"/>
                <w:numId w:val="51"/>
              </w:numPr>
              <w:spacing w:after="0" w:line="240" w:lineRule="auto"/>
              <w:rPr>
                <w:sz w:val="16"/>
                <w:szCs w:val="16"/>
              </w:rPr>
            </w:pPr>
            <w:r w:rsidRPr="00956EC7">
              <w:rPr>
                <w:rFonts w:ascii="Calibri" w:hAnsi="Calibri" w:cs="Calibri"/>
                <w:sz w:val="16"/>
                <w:szCs w:val="16"/>
              </w:rPr>
              <w:t>Drzewostan z I poł. XIX w. otaczający d. Dwór (m. Rzęgnowo)</w:t>
            </w:r>
          </w:p>
          <w:p w:rsidR="0092799B" w:rsidRPr="00956EC7" w:rsidRDefault="0092799B" w:rsidP="00A13475">
            <w:pPr>
              <w:pStyle w:val="Akapitzlist"/>
              <w:numPr>
                <w:ilvl w:val="0"/>
                <w:numId w:val="51"/>
              </w:numPr>
              <w:spacing w:after="0" w:line="240" w:lineRule="auto"/>
              <w:rPr>
                <w:sz w:val="16"/>
                <w:szCs w:val="16"/>
              </w:rPr>
            </w:pPr>
            <w:r w:rsidRPr="00956EC7">
              <w:rPr>
                <w:rFonts w:ascii="Calibri" w:hAnsi="Calibri" w:cs="Calibri"/>
                <w:sz w:val="16"/>
                <w:szCs w:val="16"/>
              </w:rPr>
              <w:t>Grodzisko wczesnośredniowieczne (m. Tańsk Przedbory</w:t>
            </w:r>
            <w:r w:rsidRPr="00956EC7">
              <w:rPr>
                <w:sz w:val="16"/>
                <w:szCs w:val="16"/>
              </w:rPr>
              <w:t>)</w:t>
            </w:r>
          </w:p>
        </w:tc>
      </w:tr>
      <w:tr w:rsidR="0092799B" w:rsidRPr="004B3EC4" w:rsidTr="005178F6">
        <w:trPr>
          <w:trHeight w:val="623"/>
        </w:trPr>
        <w:tc>
          <w:tcPr>
            <w:tcW w:w="642" w:type="dxa"/>
            <w:vAlign w:val="center"/>
          </w:tcPr>
          <w:p w:rsidR="0092799B" w:rsidRPr="00956EC7" w:rsidRDefault="0092799B" w:rsidP="00A13475">
            <w:pPr>
              <w:pStyle w:val="Akapitzlist"/>
              <w:numPr>
                <w:ilvl w:val="0"/>
                <w:numId w:val="52"/>
              </w:numPr>
              <w:spacing w:after="0" w:line="240" w:lineRule="auto"/>
              <w:rPr>
                <w:sz w:val="16"/>
                <w:szCs w:val="16"/>
              </w:rPr>
            </w:pPr>
          </w:p>
        </w:tc>
        <w:tc>
          <w:tcPr>
            <w:tcW w:w="1876" w:type="dxa"/>
            <w:vAlign w:val="center"/>
          </w:tcPr>
          <w:p w:rsidR="0092799B" w:rsidRPr="00956EC7" w:rsidRDefault="004B3EC4" w:rsidP="005178F6">
            <w:pPr>
              <w:spacing w:after="0" w:line="240" w:lineRule="auto"/>
              <w:rPr>
                <w:sz w:val="16"/>
                <w:szCs w:val="16"/>
              </w:rPr>
            </w:pPr>
            <w:r w:rsidRPr="00956EC7">
              <w:rPr>
                <w:sz w:val="16"/>
                <w:szCs w:val="16"/>
              </w:rPr>
              <w:t>Lipowiec Kościelny</w:t>
            </w:r>
          </w:p>
        </w:tc>
        <w:tc>
          <w:tcPr>
            <w:tcW w:w="5798" w:type="dxa"/>
          </w:tcPr>
          <w:p w:rsidR="0092799B" w:rsidRPr="00956EC7" w:rsidRDefault="0092799B"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Zespół podworski (dwór mur. z 1914 r. , park krajobrazowy) – (m. Krępa)</w:t>
            </w:r>
          </w:p>
          <w:p w:rsidR="0092799B" w:rsidRPr="00956EC7" w:rsidRDefault="0092799B"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Park podworski, krajobrazowy, XVIII/XIX w. o pow. 1.8 ha (m. Lewiczyn)</w:t>
            </w:r>
          </w:p>
          <w:p w:rsidR="0092799B" w:rsidRPr="00956EC7" w:rsidRDefault="0092799B"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Park z aleją dojazdową (Lipowiec Kościelny)</w:t>
            </w:r>
          </w:p>
          <w:p w:rsidR="0092799B" w:rsidRPr="00956EC7" w:rsidRDefault="0092799B" w:rsidP="00A13475">
            <w:pPr>
              <w:pStyle w:val="Akapitzlist"/>
              <w:numPr>
                <w:ilvl w:val="0"/>
                <w:numId w:val="51"/>
              </w:numPr>
              <w:spacing w:after="0" w:line="240" w:lineRule="auto"/>
              <w:rPr>
                <w:color w:val="000000"/>
                <w:sz w:val="16"/>
                <w:szCs w:val="16"/>
              </w:rPr>
            </w:pPr>
            <w:r w:rsidRPr="00956EC7">
              <w:rPr>
                <w:rFonts w:ascii="Calibri" w:hAnsi="Calibri" w:cs="Calibri"/>
                <w:sz w:val="16"/>
                <w:szCs w:val="16"/>
              </w:rPr>
              <w:t>Zespół</w:t>
            </w:r>
            <w:r w:rsidRPr="00956EC7">
              <w:rPr>
                <w:color w:val="000000"/>
                <w:sz w:val="16"/>
                <w:szCs w:val="16"/>
              </w:rPr>
              <w:t xml:space="preserve"> podworski: (dwór mur. z I poł. XIX w., park)  - (m. Zawady)</w:t>
            </w:r>
          </w:p>
        </w:tc>
      </w:tr>
      <w:tr w:rsidR="004B3EC4" w:rsidRPr="004B3EC4" w:rsidTr="005178F6">
        <w:trPr>
          <w:trHeight w:val="2700"/>
        </w:trPr>
        <w:tc>
          <w:tcPr>
            <w:tcW w:w="642" w:type="dxa"/>
            <w:vAlign w:val="center"/>
          </w:tcPr>
          <w:p w:rsidR="004B3EC4" w:rsidRPr="00956EC7" w:rsidRDefault="004B3EC4" w:rsidP="00A13475">
            <w:pPr>
              <w:pStyle w:val="Akapitzlist"/>
              <w:numPr>
                <w:ilvl w:val="0"/>
                <w:numId w:val="52"/>
              </w:numPr>
              <w:spacing w:after="0" w:line="240" w:lineRule="auto"/>
              <w:rPr>
                <w:sz w:val="16"/>
                <w:szCs w:val="16"/>
              </w:rPr>
            </w:pPr>
          </w:p>
        </w:tc>
        <w:tc>
          <w:tcPr>
            <w:tcW w:w="1876" w:type="dxa"/>
            <w:vAlign w:val="center"/>
          </w:tcPr>
          <w:p w:rsidR="004B3EC4" w:rsidRPr="00956EC7" w:rsidRDefault="004B3EC4" w:rsidP="005178F6">
            <w:pPr>
              <w:spacing w:after="0" w:line="240" w:lineRule="auto"/>
              <w:rPr>
                <w:sz w:val="16"/>
                <w:szCs w:val="16"/>
              </w:rPr>
            </w:pPr>
            <w:r w:rsidRPr="00956EC7">
              <w:rPr>
                <w:sz w:val="16"/>
                <w:szCs w:val="16"/>
              </w:rPr>
              <w:t>Radzanów</w:t>
            </w:r>
          </w:p>
        </w:tc>
        <w:tc>
          <w:tcPr>
            <w:tcW w:w="5798" w:type="dxa"/>
          </w:tcPr>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Zespół sakralny z XVIII w. (kościół pw. Św. Antoniego Padewskiego wraz z plastycznym i architektonicznym wyposażeniem wnętrza i otoczeniem w promieniu 50 m, klasztor, dzwonnica przy kościele) – m. Ratowo.</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Synagoga mur., 1875-1904 wraz z bezpośrednim otoczeniem w promieniu 50 m – m. Radzanów.</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Grodzisko wczesnośredniowieczne X-XII w. – m. Radzanów</w:t>
            </w:r>
          </w:p>
          <w:p w:rsidR="004B3EC4" w:rsidRPr="00306B11"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Zespół podworski (</w:t>
            </w:r>
            <w:r w:rsidRPr="00306B11">
              <w:rPr>
                <w:rFonts w:ascii="Calibri" w:hAnsi="Calibri" w:cs="Calibri"/>
                <w:sz w:val="16"/>
                <w:szCs w:val="16"/>
              </w:rPr>
              <w:t xml:space="preserve">dwór, ogród na dz. Nr </w:t>
            </w:r>
            <w:proofErr w:type="spellStart"/>
            <w:r w:rsidRPr="00306B11">
              <w:rPr>
                <w:rFonts w:ascii="Calibri" w:hAnsi="Calibri" w:cs="Calibri"/>
                <w:sz w:val="16"/>
                <w:szCs w:val="16"/>
              </w:rPr>
              <w:t>ewid</w:t>
            </w:r>
            <w:proofErr w:type="spellEnd"/>
            <w:r w:rsidRPr="00306B11">
              <w:rPr>
                <w:rFonts w:ascii="Calibri" w:hAnsi="Calibri" w:cs="Calibri"/>
                <w:sz w:val="16"/>
                <w:szCs w:val="16"/>
              </w:rPr>
              <w:t>. 275) – m. Zgliczyn Glinki</w:t>
            </w:r>
          </w:p>
          <w:p w:rsidR="00306B11" w:rsidRPr="00306B11" w:rsidRDefault="00306B11" w:rsidP="00A13475">
            <w:pPr>
              <w:pStyle w:val="Akapitzlist"/>
              <w:numPr>
                <w:ilvl w:val="0"/>
                <w:numId w:val="51"/>
              </w:numPr>
              <w:spacing w:after="0" w:line="240" w:lineRule="auto"/>
              <w:rPr>
                <w:rFonts w:ascii="Calibri" w:hAnsi="Calibri" w:cs="Calibri"/>
                <w:sz w:val="16"/>
                <w:szCs w:val="16"/>
              </w:rPr>
            </w:pPr>
            <w:r w:rsidRPr="00306B11">
              <w:rPr>
                <w:rFonts w:ascii="Calibri" w:hAnsi="Calibri" w:cs="Calibri"/>
                <w:sz w:val="16"/>
                <w:szCs w:val="16"/>
              </w:rPr>
              <w:t>Kościół filialny pw. NMP z XVIII w. wraz z otaczającym drzewostanem (m. Bońkowo Kościelne).</w:t>
            </w:r>
          </w:p>
          <w:p w:rsidR="00306B11" w:rsidRPr="00306B11" w:rsidRDefault="00306B11" w:rsidP="00A13475">
            <w:pPr>
              <w:pStyle w:val="Akapitzlist"/>
              <w:numPr>
                <w:ilvl w:val="0"/>
                <w:numId w:val="51"/>
              </w:numPr>
              <w:spacing w:after="0" w:line="240" w:lineRule="auto"/>
              <w:rPr>
                <w:rFonts w:ascii="Calibri" w:hAnsi="Calibri" w:cs="Calibri"/>
                <w:sz w:val="16"/>
                <w:szCs w:val="16"/>
              </w:rPr>
            </w:pPr>
            <w:r w:rsidRPr="00306B11">
              <w:rPr>
                <w:rFonts w:ascii="Calibri" w:hAnsi="Calibri" w:cs="Calibri"/>
                <w:sz w:val="16"/>
                <w:szCs w:val="16"/>
              </w:rPr>
              <w:t xml:space="preserve">Kościół parafialny p.w. </w:t>
            </w:r>
            <w:proofErr w:type="spellStart"/>
            <w:r w:rsidRPr="00306B11">
              <w:rPr>
                <w:rFonts w:ascii="Calibri" w:hAnsi="Calibri" w:cs="Calibri"/>
                <w:sz w:val="16"/>
                <w:szCs w:val="16"/>
              </w:rPr>
              <w:t>Św</w:t>
            </w:r>
            <w:proofErr w:type="spellEnd"/>
            <w:r w:rsidRPr="00306B11">
              <w:rPr>
                <w:rFonts w:ascii="Calibri" w:hAnsi="Calibri" w:cs="Calibri"/>
                <w:sz w:val="16"/>
                <w:szCs w:val="16"/>
              </w:rPr>
              <w:t xml:space="preserve"> Franciszka z Asyżu, wzniesiony w latach 1926 – 1932, wg projektu Stefana </w:t>
            </w:r>
            <w:proofErr w:type="spellStart"/>
            <w:r w:rsidRPr="00306B11">
              <w:rPr>
                <w:rFonts w:ascii="Calibri" w:hAnsi="Calibri" w:cs="Calibri"/>
                <w:sz w:val="16"/>
                <w:szCs w:val="16"/>
              </w:rPr>
              <w:t>Szyllera</w:t>
            </w:r>
            <w:proofErr w:type="spellEnd"/>
            <w:r w:rsidRPr="00306B11">
              <w:rPr>
                <w:rFonts w:ascii="Calibri" w:hAnsi="Calibri" w:cs="Calibri"/>
                <w:sz w:val="16"/>
                <w:szCs w:val="16"/>
              </w:rPr>
              <w:t xml:space="preserve">, wraz z otaczającym go cmentarzem, położone </w:t>
            </w:r>
            <w:r>
              <w:rPr>
                <w:rFonts w:ascii="Calibri" w:hAnsi="Calibri" w:cs="Calibri"/>
                <w:sz w:val="16"/>
                <w:szCs w:val="16"/>
              </w:rPr>
              <w:br/>
            </w:r>
            <w:r w:rsidRPr="00306B11">
              <w:rPr>
                <w:rFonts w:ascii="Calibri" w:hAnsi="Calibri" w:cs="Calibri"/>
                <w:sz w:val="16"/>
                <w:szCs w:val="16"/>
              </w:rPr>
              <w:t>w miejscowości</w:t>
            </w:r>
            <w:r>
              <w:rPr>
                <w:rFonts w:ascii="Calibri" w:hAnsi="Calibri" w:cs="Calibri"/>
                <w:sz w:val="16"/>
                <w:szCs w:val="16"/>
              </w:rPr>
              <w:t xml:space="preserve"> Radzanów przy ul. Poświętne 1.</w:t>
            </w:r>
          </w:p>
          <w:p w:rsidR="004B3EC4" w:rsidRPr="00306B11" w:rsidRDefault="00306B11" w:rsidP="00A13475">
            <w:pPr>
              <w:pStyle w:val="Akapitzlist"/>
              <w:numPr>
                <w:ilvl w:val="0"/>
                <w:numId w:val="51"/>
              </w:numPr>
              <w:spacing w:after="0" w:line="240" w:lineRule="auto"/>
              <w:rPr>
                <w:rFonts w:ascii="Calibri" w:hAnsi="Calibri" w:cs="Calibri"/>
                <w:sz w:val="16"/>
                <w:szCs w:val="16"/>
              </w:rPr>
            </w:pPr>
            <w:r w:rsidRPr="00306B11">
              <w:rPr>
                <w:rFonts w:ascii="Calibri" w:hAnsi="Calibri" w:cs="Calibri"/>
                <w:sz w:val="16"/>
                <w:szCs w:val="16"/>
              </w:rPr>
              <w:t>Wyposażenie kościoła parafialnego p.w. Św. Franciszka z Asyżu w miejscowości Radzanów</w:t>
            </w:r>
            <w:r>
              <w:rPr>
                <w:rFonts w:ascii="Calibri" w:hAnsi="Calibri" w:cs="Calibri"/>
                <w:sz w:val="16"/>
                <w:szCs w:val="16"/>
              </w:rPr>
              <w:t>.</w:t>
            </w:r>
          </w:p>
        </w:tc>
      </w:tr>
      <w:tr w:rsidR="004B3EC4" w:rsidRPr="004B3EC4" w:rsidTr="005178F6">
        <w:trPr>
          <w:trHeight w:val="482"/>
        </w:trPr>
        <w:tc>
          <w:tcPr>
            <w:tcW w:w="642" w:type="dxa"/>
            <w:vAlign w:val="center"/>
          </w:tcPr>
          <w:p w:rsidR="004B3EC4" w:rsidRPr="00956EC7" w:rsidRDefault="004B3EC4" w:rsidP="00A13475">
            <w:pPr>
              <w:pStyle w:val="Akapitzlist"/>
              <w:numPr>
                <w:ilvl w:val="0"/>
                <w:numId w:val="52"/>
              </w:numPr>
              <w:spacing w:after="0" w:line="240" w:lineRule="auto"/>
              <w:rPr>
                <w:sz w:val="16"/>
                <w:szCs w:val="16"/>
              </w:rPr>
            </w:pPr>
          </w:p>
        </w:tc>
        <w:tc>
          <w:tcPr>
            <w:tcW w:w="1876" w:type="dxa"/>
            <w:vAlign w:val="center"/>
          </w:tcPr>
          <w:p w:rsidR="004B3EC4" w:rsidRPr="00956EC7" w:rsidRDefault="004B3EC4" w:rsidP="005178F6">
            <w:pPr>
              <w:spacing w:after="0" w:line="240" w:lineRule="auto"/>
              <w:rPr>
                <w:sz w:val="16"/>
                <w:szCs w:val="16"/>
              </w:rPr>
            </w:pPr>
            <w:r w:rsidRPr="00956EC7">
              <w:rPr>
                <w:sz w:val="16"/>
                <w:szCs w:val="16"/>
              </w:rPr>
              <w:t>Strzegowo</w:t>
            </w:r>
          </w:p>
        </w:tc>
        <w:tc>
          <w:tcPr>
            <w:tcW w:w="5798" w:type="dxa"/>
          </w:tcPr>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Park podworski, krajobrazowy, pocz. XX w. – m. Drogiszka</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Park krajobrazowy (łącznie z aleją dojazdową) m. Radzimowice</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Zespół podworski (dwór mur.-drew.  Z ok. 1865 r., młyn wodny drew. z 1862 r. park z XIX w.) – m. Unierzyż</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Grodzisko wczesnośredniowieczne XI w. – m. Unierzyż</w:t>
            </w:r>
          </w:p>
          <w:p w:rsidR="004B3EC4" w:rsidRPr="00956EC7" w:rsidRDefault="004B3EC4" w:rsidP="00A13475">
            <w:pPr>
              <w:pStyle w:val="Akapitzlist"/>
              <w:numPr>
                <w:ilvl w:val="0"/>
                <w:numId w:val="51"/>
              </w:numPr>
              <w:spacing w:after="0" w:line="240" w:lineRule="auto"/>
              <w:rPr>
                <w:color w:val="000000"/>
                <w:sz w:val="16"/>
                <w:szCs w:val="16"/>
              </w:rPr>
            </w:pPr>
            <w:r w:rsidRPr="00956EC7">
              <w:rPr>
                <w:rFonts w:ascii="Calibri" w:hAnsi="Calibri" w:cs="Calibri"/>
                <w:sz w:val="16"/>
                <w:szCs w:val="16"/>
              </w:rPr>
              <w:t>Zespół podworski</w:t>
            </w:r>
            <w:r w:rsidRPr="00956EC7">
              <w:rPr>
                <w:color w:val="000000"/>
                <w:sz w:val="16"/>
                <w:szCs w:val="16"/>
              </w:rPr>
              <w:t xml:space="preserve"> (dwór mur., park XIX w.) – m. Unikowo</w:t>
            </w:r>
          </w:p>
        </w:tc>
      </w:tr>
      <w:tr w:rsidR="004B3EC4" w:rsidRPr="004B3EC4" w:rsidTr="005178F6">
        <w:trPr>
          <w:trHeight w:val="623"/>
        </w:trPr>
        <w:tc>
          <w:tcPr>
            <w:tcW w:w="642" w:type="dxa"/>
            <w:vAlign w:val="center"/>
          </w:tcPr>
          <w:p w:rsidR="004B3EC4" w:rsidRPr="00956EC7" w:rsidRDefault="004B3EC4" w:rsidP="00A13475">
            <w:pPr>
              <w:pStyle w:val="Akapitzlist"/>
              <w:numPr>
                <w:ilvl w:val="0"/>
                <w:numId w:val="52"/>
              </w:numPr>
              <w:spacing w:after="0" w:line="240" w:lineRule="auto"/>
              <w:rPr>
                <w:sz w:val="16"/>
                <w:szCs w:val="16"/>
              </w:rPr>
            </w:pPr>
          </w:p>
        </w:tc>
        <w:tc>
          <w:tcPr>
            <w:tcW w:w="1876" w:type="dxa"/>
            <w:vAlign w:val="center"/>
          </w:tcPr>
          <w:p w:rsidR="004B3EC4" w:rsidRPr="00956EC7" w:rsidRDefault="004B3EC4" w:rsidP="005178F6">
            <w:pPr>
              <w:spacing w:after="0" w:line="240" w:lineRule="auto"/>
              <w:rPr>
                <w:sz w:val="16"/>
                <w:szCs w:val="16"/>
              </w:rPr>
            </w:pPr>
            <w:r w:rsidRPr="00956EC7">
              <w:rPr>
                <w:sz w:val="16"/>
                <w:szCs w:val="16"/>
              </w:rPr>
              <w:t>Stupsk</w:t>
            </w:r>
          </w:p>
        </w:tc>
        <w:tc>
          <w:tcPr>
            <w:tcW w:w="5798" w:type="dxa"/>
          </w:tcPr>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Zespół podworski (dwór mur., stajnia, park XIX/XX w.) m. Dąbek</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Park podworski, krajobrazowy, pocz. XX w. – m. Krośnice</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Park krajobrazowy pocz. XX w. – m. Morawy</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Park podworski krajobrazowy 2 poł. XIX w. – Stupsk.</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Sad dworski, stawy – część założenia parkowego z 2 poł. XIX w. – Stupsk</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Cmentarzysko ciałopalne z okresu wpływów rzymskich – Stupsk</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 xml:space="preserve">Grodzisko wczesnośredniowieczne wraz z przylegającym </w:t>
            </w:r>
            <w:proofErr w:type="spellStart"/>
            <w:r w:rsidRPr="00956EC7">
              <w:rPr>
                <w:rFonts w:ascii="Calibri" w:hAnsi="Calibri" w:cs="Calibri"/>
                <w:sz w:val="16"/>
                <w:szCs w:val="16"/>
              </w:rPr>
              <w:t>podgrodziskiem</w:t>
            </w:r>
            <w:proofErr w:type="spellEnd"/>
            <w:r w:rsidRPr="00956EC7">
              <w:rPr>
                <w:rFonts w:ascii="Calibri" w:hAnsi="Calibri" w:cs="Calibri"/>
                <w:sz w:val="16"/>
                <w:szCs w:val="16"/>
              </w:rPr>
              <w:t xml:space="preserve"> – Stupsk</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Grodzisko wczesnośredniowieczne XI-XII w. – Stupsk</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Zespół podworski: (dwór drew. Park krajobrazowy XIX) – m. Wola Szydłowska</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lastRenderedPageBreak/>
              <w:t>Grodzisko wczesnośredniowieczne XI w. – m. Wola Szydłowska</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Zespół podworski (pozostałości) – rządcówka mur., XX w., park krajobrazowy 2 poł. XIX w., 2 aleje dojazdowe, sad – m. Wyszyny Kościelne</w:t>
            </w:r>
          </w:p>
          <w:p w:rsidR="004B3EC4" w:rsidRPr="00956EC7" w:rsidRDefault="004B3EC4" w:rsidP="00A13475">
            <w:pPr>
              <w:pStyle w:val="Akapitzlist"/>
              <w:numPr>
                <w:ilvl w:val="0"/>
                <w:numId w:val="51"/>
              </w:numPr>
              <w:spacing w:after="0" w:line="240" w:lineRule="auto"/>
              <w:rPr>
                <w:color w:val="000000"/>
                <w:sz w:val="16"/>
                <w:szCs w:val="16"/>
              </w:rPr>
            </w:pPr>
            <w:r w:rsidRPr="00956EC7">
              <w:rPr>
                <w:rFonts w:ascii="Calibri" w:hAnsi="Calibri" w:cs="Calibri"/>
                <w:sz w:val="16"/>
                <w:szCs w:val="16"/>
              </w:rPr>
              <w:t>Cmentarzysko</w:t>
            </w:r>
            <w:r w:rsidRPr="00956EC7">
              <w:rPr>
                <w:color w:val="000000"/>
                <w:sz w:val="16"/>
                <w:szCs w:val="16"/>
              </w:rPr>
              <w:t xml:space="preserve"> wczesnośredniowieczne XI w. – m. Wyszyny Kościelne</w:t>
            </w:r>
          </w:p>
        </w:tc>
      </w:tr>
      <w:tr w:rsidR="004B3EC4" w:rsidRPr="004B3EC4" w:rsidTr="005178F6">
        <w:trPr>
          <w:trHeight w:val="623"/>
        </w:trPr>
        <w:tc>
          <w:tcPr>
            <w:tcW w:w="642" w:type="dxa"/>
            <w:vAlign w:val="center"/>
          </w:tcPr>
          <w:p w:rsidR="004B3EC4" w:rsidRPr="00956EC7" w:rsidRDefault="004B3EC4" w:rsidP="00A13475">
            <w:pPr>
              <w:pStyle w:val="Akapitzlist"/>
              <w:numPr>
                <w:ilvl w:val="0"/>
                <w:numId w:val="52"/>
              </w:numPr>
              <w:spacing w:after="0" w:line="240" w:lineRule="auto"/>
              <w:rPr>
                <w:sz w:val="16"/>
                <w:szCs w:val="16"/>
              </w:rPr>
            </w:pPr>
          </w:p>
        </w:tc>
        <w:tc>
          <w:tcPr>
            <w:tcW w:w="1876" w:type="dxa"/>
            <w:vAlign w:val="center"/>
          </w:tcPr>
          <w:p w:rsidR="004B3EC4" w:rsidRPr="00956EC7" w:rsidRDefault="004B3EC4" w:rsidP="005178F6">
            <w:pPr>
              <w:spacing w:after="0" w:line="240" w:lineRule="auto"/>
              <w:rPr>
                <w:sz w:val="16"/>
                <w:szCs w:val="16"/>
              </w:rPr>
            </w:pPr>
            <w:r w:rsidRPr="00956EC7">
              <w:rPr>
                <w:sz w:val="16"/>
                <w:szCs w:val="16"/>
              </w:rPr>
              <w:t>Szreńsk</w:t>
            </w:r>
          </w:p>
        </w:tc>
        <w:tc>
          <w:tcPr>
            <w:tcW w:w="5798" w:type="dxa"/>
          </w:tcPr>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Wiatrak– m. Rochnia</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Zamek późnogotycki XVI w., wraz z najbliższym otoczeniem parkowym – Szreńsk</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rFonts w:ascii="Calibri" w:hAnsi="Calibri" w:cs="Calibri"/>
                <w:sz w:val="16"/>
                <w:szCs w:val="16"/>
              </w:rPr>
              <w:t>Wiatrak</w:t>
            </w:r>
            <w:r w:rsidRPr="00956EC7">
              <w:rPr>
                <w:color w:val="000000"/>
                <w:sz w:val="16"/>
                <w:szCs w:val="16"/>
              </w:rPr>
              <w:t xml:space="preserve"> „Koźlak” wraz z urządzeniami przemiałowymi w zewnętrznym obrysie jego fundamentów ul. Wiatraczna 12 – Szreńsk</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color w:val="000000"/>
                <w:sz w:val="16"/>
                <w:szCs w:val="16"/>
              </w:rPr>
              <w:t>Zespół podworski - dwór murowany z XIX w. oraz park i ogród dworski - m. Miączyn</w:t>
            </w:r>
          </w:p>
        </w:tc>
      </w:tr>
      <w:tr w:rsidR="004B3EC4" w:rsidRPr="004B3EC4" w:rsidTr="005178F6">
        <w:trPr>
          <w:trHeight w:val="623"/>
        </w:trPr>
        <w:tc>
          <w:tcPr>
            <w:tcW w:w="642" w:type="dxa"/>
            <w:vAlign w:val="center"/>
          </w:tcPr>
          <w:p w:rsidR="004B3EC4" w:rsidRPr="00956EC7" w:rsidRDefault="004B3EC4" w:rsidP="00A13475">
            <w:pPr>
              <w:pStyle w:val="Akapitzlist"/>
              <w:numPr>
                <w:ilvl w:val="0"/>
                <w:numId w:val="52"/>
              </w:numPr>
              <w:spacing w:after="0" w:line="240" w:lineRule="auto"/>
              <w:rPr>
                <w:sz w:val="16"/>
                <w:szCs w:val="16"/>
              </w:rPr>
            </w:pPr>
          </w:p>
        </w:tc>
        <w:tc>
          <w:tcPr>
            <w:tcW w:w="1876" w:type="dxa"/>
            <w:vAlign w:val="center"/>
          </w:tcPr>
          <w:p w:rsidR="004B3EC4" w:rsidRPr="00956EC7" w:rsidRDefault="004B3EC4" w:rsidP="005178F6">
            <w:pPr>
              <w:spacing w:after="0" w:line="240" w:lineRule="auto"/>
              <w:rPr>
                <w:sz w:val="16"/>
                <w:szCs w:val="16"/>
              </w:rPr>
            </w:pPr>
            <w:r w:rsidRPr="00956EC7">
              <w:rPr>
                <w:sz w:val="16"/>
                <w:szCs w:val="16"/>
              </w:rPr>
              <w:t>Szydłowo</w:t>
            </w:r>
          </w:p>
        </w:tc>
        <w:tc>
          <w:tcPr>
            <w:tcW w:w="5798" w:type="dxa"/>
          </w:tcPr>
          <w:p w:rsidR="004B3EC4" w:rsidRPr="00956EC7" w:rsidRDefault="004B3EC4" w:rsidP="00A13475">
            <w:pPr>
              <w:pStyle w:val="Akapitzlist"/>
              <w:numPr>
                <w:ilvl w:val="0"/>
                <w:numId w:val="51"/>
              </w:numPr>
              <w:spacing w:after="0" w:line="240" w:lineRule="auto"/>
              <w:rPr>
                <w:color w:val="000000"/>
                <w:sz w:val="16"/>
                <w:szCs w:val="16"/>
              </w:rPr>
            </w:pPr>
            <w:r w:rsidRPr="00956EC7">
              <w:rPr>
                <w:color w:val="000000"/>
                <w:sz w:val="16"/>
                <w:szCs w:val="16"/>
              </w:rPr>
              <w:t>Park podworski – m. Nosarzewo Borowe.</w:t>
            </w:r>
          </w:p>
          <w:p w:rsidR="004B3EC4" w:rsidRPr="00956EC7" w:rsidRDefault="004B3EC4" w:rsidP="00A13475">
            <w:pPr>
              <w:pStyle w:val="Akapitzlist"/>
              <w:numPr>
                <w:ilvl w:val="0"/>
                <w:numId w:val="51"/>
              </w:numPr>
              <w:spacing w:after="0" w:line="240" w:lineRule="auto"/>
              <w:rPr>
                <w:color w:val="000000"/>
                <w:sz w:val="16"/>
                <w:szCs w:val="16"/>
              </w:rPr>
            </w:pPr>
            <w:r w:rsidRPr="00956EC7">
              <w:rPr>
                <w:color w:val="000000"/>
                <w:sz w:val="16"/>
                <w:szCs w:val="16"/>
              </w:rPr>
              <w:t>Zespół podworski: dwór mur., ogród podworski – m. Piegłowo</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color w:val="000000"/>
                <w:sz w:val="16"/>
                <w:szCs w:val="16"/>
              </w:rPr>
              <w:t>Dwór wraz z pozostałościami parku z II poł. XIX w. – m. Szydłówek</w:t>
            </w:r>
          </w:p>
          <w:p w:rsidR="004B3EC4" w:rsidRPr="00956EC7" w:rsidRDefault="004B3EC4" w:rsidP="00A13475">
            <w:pPr>
              <w:pStyle w:val="Akapitzlist"/>
              <w:numPr>
                <w:ilvl w:val="0"/>
                <w:numId w:val="51"/>
              </w:numPr>
              <w:spacing w:after="0" w:line="240" w:lineRule="auto"/>
              <w:rPr>
                <w:rFonts w:ascii="Calibri" w:hAnsi="Calibri" w:cs="Calibri"/>
                <w:sz w:val="16"/>
                <w:szCs w:val="16"/>
              </w:rPr>
            </w:pPr>
            <w:r w:rsidRPr="00956EC7">
              <w:rPr>
                <w:color w:val="000000"/>
                <w:sz w:val="16"/>
                <w:szCs w:val="16"/>
              </w:rPr>
              <w:t>Cmentarz wojenny z 1915 r. - Nosarzewo Borowe</w:t>
            </w:r>
          </w:p>
        </w:tc>
      </w:tr>
      <w:tr w:rsidR="004B3EC4" w:rsidRPr="004B3EC4" w:rsidTr="005178F6">
        <w:trPr>
          <w:trHeight w:val="623"/>
        </w:trPr>
        <w:tc>
          <w:tcPr>
            <w:tcW w:w="642" w:type="dxa"/>
            <w:vAlign w:val="center"/>
          </w:tcPr>
          <w:p w:rsidR="004B3EC4" w:rsidRPr="00956EC7" w:rsidRDefault="004B3EC4" w:rsidP="00A13475">
            <w:pPr>
              <w:pStyle w:val="Akapitzlist"/>
              <w:numPr>
                <w:ilvl w:val="0"/>
                <w:numId w:val="52"/>
              </w:numPr>
              <w:spacing w:after="0" w:line="240" w:lineRule="auto"/>
              <w:rPr>
                <w:sz w:val="16"/>
                <w:szCs w:val="16"/>
              </w:rPr>
            </w:pPr>
          </w:p>
        </w:tc>
        <w:tc>
          <w:tcPr>
            <w:tcW w:w="1876" w:type="dxa"/>
            <w:vAlign w:val="center"/>
          </w:tcPr>
          <w:p w:rsidR="004B3EC4" w:rsidRPr="00956EC7" w:rsidRDefault="004B3EC4" w:rsidP="005178F6">
            <w:pPr>
              <w:spacing w:after="0" w:line="240" w:lineRule="auto"/>
              <w:rPr>
                <w:sz w:val="16"/>
                <w:szCs w:val="16"/>
              </w:rPr>
            </w:pPr>
            <w:r w:rsidRPr="00956EC7">
              <w:rPr>
                <w:sz w:val="16"/>
                <w:szCs w:val="16"/>
              </w:rPr>
              <w:t>Wieczfnia Kościelna</w:t>
            </w:r>
          </w:p>
        </w:tc>
        <w:tc>
          <w:tcPr>
            <w:tcW w:w="5798" w:type="dxa"/>
          </w:tcPr>
          <w:p w:rsidR="004B3EC4" w:rsidRPr="00956EC7" w:rsidRDefault="004B3EC4" w:rsidP="00A13475">
            <w:pPr>
              <w:pStyle w:val="Akapitzlist"/>
              <w:numPr>
                <w:ilvl w:val="0"/>
                <w:numId w:val="51"/>
              </w:numPr>
              <w:spacing w:after="0" w:line="240" w:lineRule="auto"/>
              <w:rPr>
                <w:color w:val="000000"/>
                <w:sz w:val="16"/>
                <w:szCs w:val="16"/>
              </w:rPr>
            </w:pPr>
            <w:r w:rsidRPr="00956EC7">
              <w:rPr>
                <w:color w:val="000000"/>
                <w:sz w:val="16"/>
                <w:szCs w:val="16"/>
              </w:rPr>
              <w:t>Grodzisko wczesnośredniowieczne wraz z podgrodziem – m. Grzebsk</w:t>
            </w:r>
          </w:p>
          <w:p w:rsidR="004B3EC4" w:rsidRPr="00956EC7" w:rsidRDefault="004B3EC4" w:rsidP="00A13475">
            <w:pPr>
              <w:pStyle w:val="Akapitzlist"/>
              <w:numPr>
                <w:ilvl w:val="0"/>
                <w:numId w:val="51"/>
              </w:numPr>
              <w:spacing w:after="0" w:line="240" w:lineRule="auto"/>
              <w:rPr>
                <w:color w:val="000000"/>
                <w:sz w:val="16"/>
                <w:szCs w:val="16"/>
              </w:rPr>
            </w:pPr>
            <w:r w:rsidRPr="00956EC7">
              <w:rPr>
                <w:color w:val="000000"/>
                <w:sz w:val="16"/>
                <w:szCs w:val="16"/>
              </w:rPr>
              <w:t>Osada wczesnośredniowieczna i cmentarzysko wczesnośredniowieczne – m. Grzebsk</w:t>
            </w:r>
          </w:p>
          <w:p w:rsidR="004B3EC4" w:rsidRPr="00956EC7" w:rsidRDefault="004B3EC4" w:rsidP="00A13475">
            <w:pPr>
              <w:pStyle w:val="Akapitzlist"/>
              <w:numPr>
                <w:ilvl w:val="0"/>
                <w:numId w:val="51"/>
              </w:numPr>
              <w:spacing w:after="0" w:line="240" w:lineRule="auto"/>
              <w:rPr>
                <w:color w:val="000000"/>
                <w:sz w:val="16"/>
                <w:szCs w:val="16"/>
              </w:rPr>
            </w:pPr>
            <w:r w:rsidRPr="00956EC7">
              <w:rPr>
                <w:color w:val="000000"/>
                <w:sz w:val="16"/>
                <w:szCs w:val="16"/>
              </w:rPr>
              <w:t>Park podworski XVIII w. – m. Grzebsk</w:t>
            </w:r>
          </w:p>
          <w:p w:rsidR="004B3EC4" w:rsidRDefault="004B3EC4" w:rsidP="00A13475">
            <w:pPr>
              <w:pStyle w:val="Akapitzlist"/>
              <w:numPr>
                <w:ilvl w:val="0"/>
                <w:numId w:val="51"/>
              </w:numPr>
              <w:spacing w:after="0" w:line="240" w:lineRule="auto"/>
              <w:rPr>
                <w:color w:val="000000"/>
                <w:sz w:val="16"/>
                <w:szCs w:val="16"/>
              </w:rPr>
            </w:pPr>
            <w:r w:rsidRPr="00956EC7">
              <w:rPr>
                <w:color w:val="000000"/>
                <w:sz w:val="16"/>
                <w:szCs w:val="16"/>
              </w:rPr>
              <w:t>Dwór, park XIX w. – m. Uniszki</w:t>
            </w:r>
          </w:p>
          <w:p w:rsidR="00EA534A" w:rsidRPr="00956EC7" w:rsidRDefault="00EA534A" w:rsidP="00A13475">
            <w:pPr>
              <w:pStyle w:val="Akapitzlist"/>
              <w:numPr>
                <w:ilvl w:val="0"/>
                <w:numId w:val="51"/>
              </w:numPr>
              <w:spacing w:after="0" w:line="240" w:lineRule="auto"/>
              <w:rPr>
                <w:color w:val="000000"/>
                <w:sz w:val="16"/>
                <w:szCs w:val="16"/>
              </w:rPr>
            </w:pPr>
            <w:r>
              <w:rPr>
                <w:color w:val="000000"/>
                <w:sz w:val="16"/>
                <w:szCs w:val="16"/>
              </w:rPr>
              <w:t>schrony bojowe z 1939r.</w:t>
            </w:r>
          </w:p>
        </w:tc>
      </w:tr>
      <w:tr w:rsidR="004B3EC4" w:rsidRPr="004B3EC4" w:rsidTr="005178F6">
        <w:trPr>
          <w:trHeight w:val="623"/>
        </w:trPr>
        <w:tc>
          <w:tcPr>
            <w:tcW w:w="642" w:type="dxa"/>
            <w:vAlign w:val="center"/>
          </w:tcPr>
          <w:p w:rsidR="004B3EC4" w:rsidRPr="00956EC7" w:rsidRDefault="004B3EC4" w:rsidP="00A13475">
            <w:pPr>
              <w:pStyle w:val="Akapitzlist"/>
              <w:numPr>
                <w:ilvl w:val="0"/>
                <w:numId w:val="52"/>
              </w:numPr>
              <w:spacing w:after="0" w:line="240" w:lineRule="auto"/>
              <w:rPr>
                <w:sz w:val="16"/>
                <w:szCs w:val="16"/>
              </w:rPr>
            </w:pPr>
          </w:p>
        </w:tc>
        <w:tc>
          <w:tcPr>
            <w:tcW w:w="1876" w:type="dxa"/>
            <w:vAlign w:val="center"/>
          </w:tcPr>
          <w:p w:rsidR="004B3EC4" w:rsidRPr="00956EC7" w:rsidRDefault="004B3EC4" w:rsidP="005178F6">
            <w:pPr>
              <w:spacing w:after="0" w:line="240" w:lineRule="auto"/>
              <w:rPr>
                <w:sz w:val="16"/>
                <w:szCs w:val="16"/>
              </w:rPr>
            </w:pPr>
            <w:r w:rsidRPr="00956EC7">
              <w:rPr>
                <w:sz w:val="16"/>
                <w:szCs w:val="16"/>
              </w:rPr>
              <w:t>Wiśniewo</w:t>
            </w:r>
          </w:p>
        </w:tc>
        <w:tc>
          <w:tcPr>
            <w:tcW w:w="5798" w:type="dxa"/>
          </w:tcPr>
          <w:p w:rsidR="004B3EC4" w:rsidRPr="00956EC7" w:rsidRDefault="004B3EC4" w:rsidP="00A13475">
            <w:pPr>
              <w:pStyle w:val="Akapitzlist"/>
              <w:numPr>
                <w:ilvl w:val="0"/>
                <w:numId w:val="51"/>
              </w:numPr>
              <w:spacing w:after="0" w:line="240" w:lineRule="auto"/>
              <w:rPr>
                <w:color w:val="000000"/>
                <w:sz w:val="16"/>
                <w:szCs w:val="16"/>
              </w:rPr>
            </w:pPr>
            <w:r w:rsidRPr="00956EC7">
              <w:rPr>
                <w:color w:val="000000"/>
                <w:sz w:val="16"/>
                <w:szCs w:val="16"/>
              </w:rPr>
              <w:t>Cmentarzysko wczesnośredniowieczne - m. Bogurzyn</w:t>
            </w:r>
          </w:p>
          <w:p w:rsidR="004B3EC4" w:rsidRPr="00956EC7" w:rsidRDefault="004B3EC4" w:rsidP="00A13475">
            <w:pPr>
              <w:pStyle w:val="Akapitzlist"/>
              <w:numPr>
                <w:ilvl w:val="0"/>
                <w:numId w:val="51"/>
              </w:numPr>
              <w:spacing w:after="0" w:line="240" w:lineRule="auto"/>
              <w:rPr>
                <w:color w:val="000000"/>
                <w:sz w:val="16"/>
                <w:szCs w:val="16"/>
              </w:rPr>
            </w:pPr>
            <w:r w:rsidRPr="00956EC7">
              <w:rPr>
                <w:color w:val="000000"/>
                <w:sz w:val="16"/>
                <w:szCs w:val="16"/>
              </w:rPr>
              <w:t>Zespół dworski: dwór murowany z XIX w. oraz otaczający park - m. Bogurzyn</w:t>
            </w:r>
          </w:p>
          <w:p w:rsidR="004B3EC4" w:rsidRPr="00956EC7" w:rsidRDefault="004B3EC4" w:rsidP="00A13475">
            <w:pPr>
              <w:pStyle w:val="Akapitzlist"/>
              <w:numPr>
                <w:ilvl w:val="0"/>
                <w:numId w:val="51"/>
              </w:numPr>
              <w:spacing w:after="0" w:line="240" w:lineRule="auto"/>
              <w:rPr>
                <w:color w:val="000000"/>
                <w:sz w:val="16"/>
                <w:szCs w:val="16"/>
              </w:rPr>
            </w:pPr>
            <w:r w:rsidRPr="00956EC7">
              <w:rPr>
                <w:color w:val="000000"/>
                <w:sz w:val="16"/>
                <w:szCs w:val="16"/>
              </w:rPr>
              <w:t>Zespół dworski: dwór murowany z XX w. oraz otaczające go pozostałości parku k. XIX w. - m. Kosiny Stare</w:t>
            </w:r>
          </w:p>
          <w:p w:rsidR="004B3EC4" w:rsidRPr="00956EC7" w:rsidRDefault="004B3EC4" w:rsidP="00A13475">
            <w:pPr>
              <w:pStyle w:val="Akapitzlist"/>
              <w:numPr>
                <w:ilvl w:val="0"/>
                <w:numId w:val="51"/>
              </w:numPr>
              <w:spacing w:after="0" w:line="240" w:lineRule="auto"/>
              <w:rPr>
                <w:color w:val="000000"/>
                <w:sz w:val="16"/>
                <w:szCs w:val="16"/>
              </w:rPr>
            </w:pPr>
            <w:r w:rsidRPr="00956EC7">
              <w:rPr>
                <w:color w:val="000000"/>
                <w:sz w:val="16"/>
                <w:szCs w:val="16"/>
              </w:rPr>
              <w:t>Pozostałości parku dworskiego z ok. 1900 r. - m. Wiśniewo</w:t>
            </w:r>
          </w:p>
          <w:p w:rsidR="004B3EC4" w:rsidRPr="00956EC7" w:rsidRDefault="009E069D" w:rsidP="00A13475">
            <w:pPr>
              <w:pStyle w:val="Akapitzlist"/>
              <w:numPr>
                <w:ilvl w:val="0"/>
                <w:numId w:val="51"/>
              </w:numPr>
              <w:spacing w:after="0" w:line="240" w:lineRule="auto"/>
              <w:rPr>
                <w:color w:val="000000"/>
                <w:sz w:val="16"/>
                <w:szCs w:val="16"/>
              </w:rPr>
            </w:pPr>
            <w:r w:rsidRPr="00956EC7">
              <w:rPr>
                <w:color w:val="000000"/>
                <w:sz w:val="16"/>
                <w:szCs w:val="16"/>
              </w:rPr>
              <w:t>Cmentarz wiejski przykościelny - m. Wojnówka</w:t>
            </w:r>
          </w:p>
          <w:p w:rsidR="009E069D" w:rsidRPr="00956EC7" w:rsidRDefault="009E069D" w:rsidP="00A13475">
            <w:pPr>
              <w:pStyle w:val="Akapitzlist"/>
              <w:numPr>
                <w:ilvl w:val="0"/>
                <w:numId w:val="51"/>
              </w:numPr>
              <w:spacing w:after="0" w:line="240" w:lineRule="auto"/>
              <w:rPr>
                <w:color w:val="000000"/>
                <w:sz w:val="16"/>
                <w:szCs w:val="16"/>
              </w:rPr>
            </w:pPr>
            <w:r w:rsidRPr="00956EC7">
              <w:rPr>
                <w:color w:val="000000"/>
                <w:sz w:val="16"/>
                <w:szCs w:val="16"/>
              </w:rPr>
              <w:t>Cmentarz parafialny - II poł. XIX w. - m. Żurominek Kapitulny</w:t>
            </w:r>
          </w:p>
        </w:tc>
      </w:tr>
    </w:tbl>
    <w:p w:rsidR="00F200EE" w:rsidRPr="00956EC7" w:rsidRDefault="00F200EE" w:rsidP="00F200EE">
      <w:pPr>
        <w:pStyle w:val="NormalnyWeb"/>
        <w:spacing w:before="0" w:beforeAutospacing="0" w:after="0" w:afterAutospacing="0"/>
        <w:rPr>
          <w:rFonts w:asciiTheme="minorHAnsi" w:hAnsiTheme="minorHAnsi"/>
          <w:i/>
          <w:color w:val="000000"/>
          <w:sz w:val="16"/>
          <w:szCs w:val="16"/>
          <w:shd w:val="clear" w:color="auto" w:fill="FFFFFF"/>
        </w:rPr>
      </w:pPr>
      <w:r w:rsidRPr="00956EC7">
        <w:rPr>
          <w:rFonts w:asciiTheme="minorHAnsi" w:hAnsiTheme="minorHAnsi"/>
          <w:color w:val="000000"/>
          <w:sz w:val="16"/>
          <w:szCs w:val="16"/>
          <w:shd w:val="clear" w:color="auto" w:fill="FFFFFF"/>
        </w:rPr>
        <w:t xml:space="preserve">Źródło: </w:t>
      </w:r>
      <w:r w:rsidRPr="00956EC7">
        <w:rPr>
          <w:rFonts w:asciiTheme="minorHAnsi" w:hAnsiTheme="minorHAnsi"/>
          <w:i/>
          <w:color w:val="000000"/>
          <w:sz w:val="16"/>
          <w:szCs w:val="16"/>
          <w:shd w:val="clear" w:color="auto" w:fill="FFFFFF"/>
        </w:rPr>
        <w:t>Starostwo Powiatowe w Mławie.</w:t>
      </w:r>
    </w:p>
    <w:p w:rsidR="00437AE3" w:rsidRPr="00956EC7" w:rsidRDefault="00437AE3" w:rsidP="00F200EE">
      <w:pPr>
        <w:spacing w:after="0" w:line="240" w:lineRule="auto"/>
        <w:rPr>
          <w:sz w:val="16"/>
          <w:szCs w:val="16"/>
        </w:rPr>
      </w:pPr>
    </w:p>
    <w:p w:rsidR="00B810FA" w:rsidRDefault="00B810FA" w:rsidP="00F200EE">
      <w:pPr>
        <w:spacing w:after="0" w:line="240" w:lineRule="auto"/>
        <w:rPr>
          <w:sz w:val="20"/>
          <w:szCs w:val="20"/>
        </w:rPr>
      </w:pPr>
    </w:p>
    <w:p w:rsidR="0064069F" w:rsidRPr="00F34E9A" w:rsidRDefault="0064069F" w:rsidP="00DA13AE">
      <w:pPr>
        <w:pStyle w:val="Akapitzlist"/>
        <w:numPr>
          <w:ilvl w:val="0"/>
          <w:numId w:val="16"/>
        </w:numPr>
        <w:ind w:left="714" w:hanging="357"/>
        <w:rPr>
          <w:b/>
          <w:color w:val="4F81BD" w:themeColor="accent1"/>
          <w:sz w:val="24"/>
          <w:szCs w:val="24"/>
        </w:rPr>
      </w:pPr>
      <w:r w:rsidRPr="00F34E9A">
        <w:rPr>
          <w:b/>
          <w:color w:val="4F81BD" w:themeColor="accent1"/>
          <w:sz w:val="24"/>
          <w:szCs w:val="24"/>
        </w:rPr>
        <w:t>Muzea</w:t>
      </w:r>
    </w:p>
    <w:p w:rsidR="0064069F" w:rsidRPr="00956EC7" w:rsidRDefault="0064069F" w:rsidP="0064069F">
      <w:pPr>
        <w:spacing w:after="0"/>
        <w:jc w:val="both"/>
        <w:rPr>
          <w:b/>
        </w:rPr>
      </w:pPr>
      <w:r w:rsidRPr="00956EC7">
        <w:rPr>
          <w:b/>
        </w:rPr>
        <w:t xml:space="preserve">Muzeum Ziemi </w:t>
      </w:r>
      <w:proofErr w:type="spellStart"/>
      <w:r w:rsidRPr="00956EC7">
        <w:rPr>
          <w:b/>
        </w:rPr>
        <w:t>Zawkrzeńskiej</w:t>
      </w:r>
      <w:proofErr w:type="spellEnd"/>
      <w:r w:rsidRPr="00956EC7">
        <w:rPr>
          <w:b/>
        </w:rPr>
        <w:t xml:space="preserve"> w Mławie</w:t>
      </w:r>
    </w:p>
    <w:p w:rsidR="0064069F" w:rsidRPr="00956EC7" w:rsidRDefault="0064069F" w:rsidP="0064069F">
      <w:pPr>
        <w:spacing w:after="0"/>
        <w:jc w:val="both"/>
      </w:pPr>
      <w:r w:rsidRPr="00956EC7">
        <w:t xml:space="preserve">Celem działalności placówki muzealnej jest gromadzenie, opracowywanie naukowe </w:t>
      </w:r>
      <w:r w:rsidR="008B0E22">
        <w:br/>
      </w:r>
      <w:r w:rsidRPr="00956EC7">
        <w:t>i przechowywanie w możliwie najlepszych warunkach materialnych pamiątek przeszłości mających wartość muzealną, zabezpieczanie ich i konserwacja oraz udostępnianie spo</w:t>
      </w:r>
      <w:r w:rsidR="0053346D">
        <w:t>łeczeństwu, poprzez eksponowanie</w:t>
      </w:r>
      <w:r w:rsidRPr="00956EC7">
        <w:t xml:space="preserve"> na stałych i czasowych wystawach.</w:t>
      </w:r>
      <w:r w:rsidR="00956EC7">
        <w:t xml:space="preserve"> </w:t>
      </w:r>
      <w:r w:rsidRPr="00956EC7">
        <w:t xml:space="preserve">W muzeum corocznie organizowane są wystawy czasowe związane tematycznie z obchodzonymi, ważnymi rocznicami i prezentujące twórczość regionalnych artystów, pokazujące zasłużone historyczne postacie związane z regionem mławskim </w:t>
      </w:r>
      <w:r w:rsidR="00956EC7">
        <w:br/>
      </w:r>
      <w:r w:rsidRPr="00956EC7">
        <w:t>i północno</w:t>
      </w:r>
      <w:r w:rsidR="00031840" w:rsidRPr="00956EC7">
        <w:t>-</w:t>
      </w:r>
      <w:r w:rsidRPr="00956EC7">
        <w:t>mazowieckim.</w:t>
      </w:r>
    </w:p>
    <w:p w:rsidR="0064069F" w:rsidRPr="00956EC7" w:rsidRDefault="0064069F" w:rsidP="0064069F">
      <w:pPr>
        <w:spacing w:after="0"/>
        <w:jc w:val="both"/>
      </w:pPr>
      <w:r w:rsidRPr="00956EC7">
        <w:t>W Muzeum można odwiedzać działy:</w:t>
      </w:r>
    </w:p>
    <w:p w:rsidR="0064069F" w:rsidRPr="00956EC7" w:rsidRDefault="0064069F" w:rsidP="00A13475">
      <w:pPr>
        <w:pStyle w:val="Akapitzlist"/>
        <w:numPr>
          <w:ilvl w:val="0"/>
          <w:numId w:val="53"/>
        </w:numPr>
        <w:jc w:val="both"/>
      </w:pPr>
      <w:r w:rsidRPr="00956EC7">
        <w:t>A</w:t>
      </w:r>
      <w:r w:rsidR="002F13DB" w:rsidRPr="00956EC7">
        <w:t>rcheologia</w:t>
      </w:r>
      <w:r w:rsidRPr="00956EC7">
        <w:t xml:space="preserve">- obejmuje kilkutysięczny zbiór wytworów rąk ludzkich związanych z działalnością człowieka na terenie Ziemi </w:t>
      </w:r>
      <w:proofErr w:type="spellStart"/>
      <w:r w:rsidRPr="00956EC7">
        <w:t>Zawkrzeńskiej</w:t>
      </w:r>
      <w:proofErr w:type="spellEnd"/>
      <w:r w:rsidRPr="00956EC7">
        <w:t xml:space="preserve"> od schyłkowego paleolitu przez późną epokę kamienia, epokę brązu i żelaza po późne średniowiecze (czyli od dziesiątego/dziewiątego stulecia przed naszą erą do piętnastego wieku naszej ery).</w:t>
      </w:r>
    </w:p>
    <w:p w:rsidR="002F13DB" w:rsidRPr="00956EC7" w:rsidRDefault="002F13DB" w:rsidP="00A13475">
      <w:pPr>
        <w:pStyle w:val="Akapitzlist"/>
        <w:numPr>
          <w:ilvl w:val="0"/>
          <w:numId w:val="53"/>
        </w:numPr>
        <w:jc w:val="both"/>
      </w:pPr>
      <w:r w:rsidRPr="00956EC7">
        <w:t xml:space="preserve">Historia - ekspozycja przedstawia dzieje Mławy i historycznej Ziemi </w:t>
      </w:r>
      <w:proofErr w:type="spellStart"/>
      <w:r w:rsidRPr="00956EC7">
        <w:t>Zawkrzańskiej</w:t>
      </w:r>
      <w:proofErr w:type="spellEnd"/>
      <w:r w:rsidRPr="00956EC7">
        <w:t xml:space="preserve"> od XVI w. </w:t>
      </w:r>
      <w:r w:rsidR="002A7B96">
        <w:br/>
      </w:r>
      <w:r w:rsidRPr="00956EC7">
        <w:t xml:space="preserve">do zakończenia II wojny światowej. Dominującym akcentem ekspozycji są pamiątki związane </w:t>
      </w:r>
      <w:r w:rsidR="002A7B96">
        <w:br/>
      </w:r>
      <w:r w:rsidRPr="00956EC7">
        <w:t xml:space="preserve">z powstaniami narodowymi. Na szczególną uwagę zasługuje Bitwa pod Mławą, tocząca się </w:t>
      </w:r>
      <w:r w:rsidR="002A7B96">
        <w:br/>
      </w:r>
      <w:r w:rsidRPr="00956EC7">
        <w:t>od 1 do 4 września 1939 r. i zabytki z nią związane.</w:t>
      </w:r>
    </w:p>
    <w:p w:rsidR="002F13DB" w:rsidRPr="00956EC7" w:rsidRDefault="002F13DB" w:rsidP="00A13475">
      <w:pPr>
        <w:pStyle w:val="Akapitzlist"/>
        <w:numPr>
          <w:ilvl w:val="0"/>
          <w:numId w:val="53"/>
        </w:numPr>
        <w:jc w:val="both"/>
      </w:pPr>
      <w:r w:rsidRPr="00956EC7">
        <w:t xml:space="preserve">Sztuka - galeria obrazów Wojciecha Piechowskiego i malarzy współcześnie z nim tworzących - jest jedyną w Polsce stałą wystawą prac artysty. Obok obrazów Piechowskiego można zobaczyć prace Wojciecha Gersona, Józefa Chełmońskiego, Antoniego Piotrowskiego, Romana </w:t>
      </w:r>
      <w:proofErr w:type="spellStart"/>
      <w:r w:rsidRPr="00956EC7">
        <w:t>Szwoynickiego</w:t>
      </w:r>
      <w:proofErr w:type="spellEnd"/>
      <w:r w:rsidRPr="00956EC7">
        <w:t>.</w:t>
      </w:r>
    </w:p>
    <w:p w:rsidR="002F13DB" w:rsidRPr="00956EC7" w:rsidRDefault="002F13DB" w:rsidP="00A13475">
      <w:pPr>
        <w:pStyle w:val="Akapitzlist"/>
        <w:numPr>
          <w:ilvl w:val="0"/>
          <w:numId w:val="53"/>
        </w:numPr>
        <w:jc w:val="both"/>
      </w:pPr>
      <w:r w:rsidRPr="00956EC7">
        <w:t>Przyroda - ekspozycja przyrodnicza przedstawia bogactwo fauny Mazowsza Północnego.</w:t>
      </w:r>
    </w:p>
    <w:p w:rsidR="009C2B09" w:rsidRDefault="002F13DB" w:rsidP="00A13475">
      <w:pPr>
        <w:pStyle w:val="Akapitzlist"/>
        <w:numPr>
          <w:ilvl w:val="0"/>
          <w:numId w:val="53"/>
        </w:numPr>
        <w:jc w:val="both"/>
      </w:pPr>
      <w:r w:rsidRPr="00956EC7">
        <w:t>Sala Papieska -  celem jest gromadzenie, przechowywanie i eksponowanie pamiątek po papieżu Janie Pawle II, szczególnie tych związanych różnymi relacjami z mieszkańcami Mławy.</w:t>
      </w:r>
    </w:p>
    <w:p w:rsidR="002A7B96" w:rsidRDefault="002A7B96" w:rsidP="009C2B09">
      <w:pPr>
        <w:spacing w:after="0"/>
        <w:jc w:val="both"/>
        <w:rPr>
          <w:b/>
        </w:rPr>
      </w:pPr>
    </w:p>
    <w:p w:rsidR="002F13DB" w:rsidRPr="00956EC7" w:rsidRDefault="009C2B09" w:rsidP="009C2B09">
      <w:pPr>
        <w:spacing w:after="0"/>
        <w:jc w:val="both"/>
        <w:rPr>
          <w:b/>
        </w:rPr>
      </w:pPr>
      <w:r w:rsidRPr="00956EC7">
        <w:rPr>
          <w:b/>
        </w:rPr>
        <w:t>Muzeum Juszkiewiczów w Mławie</w:t>
      </w:r>
    </w:p>
    <w:p w:rsidR="009C2B09" w:rsidRDefault="00B11F1F" w:rsidP="00031840">
      <w:pPr>
        <w:spacing w:after="0"/>
        <w:jc w:val="both"/>
      </w:pPr>
      <w:r w:rsidRPr="00956EC7">
        <w:t>Zbiory w Muzeum Juszkiewiczów obejmują okres 1863-1995 i mają profil historyczny. Największy dział muzeum stanowi biblioteka, w której znajdują się głównie książki o tematyce wojskowo - historycznej. W muzeum znajduje się duży zbiór militariów z okresu 1865-1965, najbardziej okazały jest czołg T-34. Na uwagę zasługuje kolekcja portretów prezydentów Rzeczypospolitej oraz dowódców polskich okresu II wojny światowej.</w:t>
      </w:r>
    </w:p>
    <w:p w:rsidR="00E35F6D" w:rsidRDefault="00E35F6D" w:rsidP="00031840">
      <w:pPr>
        <w:spacing w:after="0"/>
        <w:jc w:val="both"/>
      </w:pPr>
    </w:p>
    <w:p w:rsidR="00E35F6D" w:rsidRPr="00956EC7" w:rsidRDefault="00E35F6D" w:rsidP="00031840">
      <w:pPr>
        <w:spacing w:after="0"/>
        <w:jc w:val="both"/>
      </w:pPr>
    </w:p>
    <w:p w:rsidR="008F3314" w:rsidRPr="007A42EB" w:rsidRDefault="008F3314" w:rsidP="00DA13AE">
      <w:pPr>
        <w:pStyle w:val="Nagwek1"/>
        <w:pageBreakBefore/>
        <w:numPr>
          <w:ilvl w:val="0"/>
          <w:numId w:val="14"/>
        </w:numPr>
        <w:ind w:left="714" w:hanging="357"/>
        <w:rPr>
          <w:rFonts w:asciiTheme="minorHAnsi" w:hAnsiTheme="minorHAnsi"/>
          <w:color w:val="4F81BD" w:themeColor="accent1"/>
          <w:sz w:val="26"/>
          <w:szCs w:val="26"/>
        </w:rPr>
      </w:pPr>
      <w:bookmarkStart w:id="131" w:name="_Toc370448401"/>
      <w:bookmarkStart w:id="132" w:name="_Toc374509043"/>
      <w:r w:rsidRPr="007A42EB">
        <w:rPr>
          <w:rFonts w:asciiTheme="minorHAnsi" w:hAnsiTheme="minorHAnsi"/>
          <w:color w:val="4F81BD" w:themeColor="accent1"/>
          <w:sz w:val="26"/>
          <w:szCs w:val="26"/>
        </w:rPr>
        <w:lastRenderedPageBreak/>
        <w:t>SFERA SPOŁECZNA</w:t>
      </w:r>
      <w:bookmarkEnd w:id="131"/>
      <w:bookmarkEnd w:id="132"/>
    </w:p>
    <w:p w:rsidR="008F3314" w:rsidRDefault="008F3314" w:rsidP="008F3314">
      <w:pPr>
        <w:tabs>
          <w:tab w:val="left" w:pos="496"/>
        </w:tabs>
      </w:pPr>
    </w:p>
    <w:p w:rsidR="008F3314" w:rsidRPr="00FB48A8" w:rsidRDefault="007A42EB" w:rsidP="00DA13AE">
      <w:pPr>
        <w:pStyle w:val="Nagwek2"/>
        <w:numPr>
          <w:ilvl w:val="1"/>
          <w:numId w:val="14"/>
        </w:numPr>
        <w:rPr>
          <w:rFonts w:asciiTheme="minorHAnsi" w:hAnsiTheme="minorHAnsi"/>
          <w:sz w:val="24"/>
          <w:szCs w:val="24"/>
        </w:rPr>
      </w:pPr>
      <w:bookmarkStart w:id="133" w:name="_Toc370448402"/>
      <w:bookmarkStart w:id="134" w:name="_Toc373325838"/>
      <w:bookmarkStart w:id="135" w:name="_Toc374509044"/>
      <w:r w:rsidRPr="00FB48A8">
        <w:rPr>
          <w:rFonts w:asciiTheme="minorHAnsi" w:hAnsiTheme="minorHAnsi"/>
          <w:sz w:val="24"/>
          <w:szCs w:val="24"/>
        </w:rPr>
        <w:t>D</w:t>
      </w:r>
      <w:r w:rsidR="008F3314" w:rsidRPr="00FB48A8">
        <w:rPr>
          <w:rFonts w:asciiTheme="minorHAnsi" w:hAnsiTheme="minorHAnsi"/>
          <w:sz w:val="24"/>
          <w:szCs w:val="24"/>
        </w:rPr>
        <w:t>emografia</w:t>
      </w:r>
      <w:bookmarkEnd w:id="133"/>
      <w:bookmarkEnd w:id="134"/>
      <w:bookmarkEnd w:id="135"/>
    </w:p>
    <w:p w:rsidR="00557E33" w:rsidRPr="004078A3" w:rsidRDefault="00557E33" w:rsidP="00557E33">
      <w:pPr>
        <w:rPr>
          <w:sz w:val="20"/>
          <w:szCs w:val="20"/>
        </w:rPr>
      </w:pPr>
    </w:p>
    <w:p w:rsidR="004078A3" w:rsidRPr="00956EC7" w:rsidRDefault="004078A3" w:rsidP="004078A3">
      <w:pPr>
        <w:spacing w:after="0"/>
        <w:jc w:val="both"/>
      </w:pPr>
      <w:r w:rsidRPr="00956EC7">
        <w:rPr>
          <w:rFonts w:eastAsia="Times New Roman" w:cs="mesNewRomanPSMT"/>
          <w:color w:val="000000"/>
        </w:rPr>
        <w:t>Na koniec grudnia 2012</w:t>
      </w:r>
      <w:r w:rsidRPr="00956EC7">
        <w:t xml:space="preserve"> r. ludność powiatu mławskiego liczyła 74 0</w:t>
      </w:r>
      <w:r w:rsidR="00AE702C" w:rsidRPr="00956EC7">
        <w:t>76</w:t>
      </w:r>
      <w:r w:rsidRPr="00956EC7">
        <w:t xml:space="preserve"> osób i stanowiła </w:t>
      </w:r>
      <w:r w:rsidR="00A079F3" w:rsidRPr="00956EC7">
        <w:t xml:space="preserve">1,4% </w:t>
      </w:r>
      <w:r w:rsidRPr="00956EC7">
        <w:t xml:space="preserve">ogółu ludności województwa mazowieckiego i </w:t>
      </w:r>
      <w:r w:rsidR="00A079F3" w:rsidRPr="00956EC7">
        <w:t xml:space="preserve">0,2% </w:t>
      </w:r>
      <w:r w:rsidRPr="00956EC7">
        <w:t>ogółu ludności kraju. Od 2011 r. liczba ludno</w:t>
      </w:r>
      <w:r w:rsidR="00956EC7">
        <w:t xml:space="preserve">ści powiatu zmniejszyła się </w:t>
      </w:r>
      <w:r w:rsidR="00AE702C" w:rsidRPr="00956EC7">
        <w:t>o 174</w:t>
      </w:r>
      <w:r w:rsidRPr="00956EC7">
        <w:t xml:space="preserve"> osoby, tj. o 0,</w:t>
      </w:r>
      <w:r w:rsidR="00AE702C" w:rsidRPr="00956EC7">
        <w:t>2</w:t>
      </w:r>
      <w:r w:rsidRPr="00956EC7">
        <w:t>%. Natomiast w odniesieniu do analogicznego okresu</w:t>
      </w:r>
      <w:r w:rsidR="00956EC7">
        <w:t xml:space="preserve"> </w:t>
      </w:r>
      <w:r w:rsidR="004049EB" w:rsidRPr="00956EC7">
        <w:t>2008 liczba mieszkańców powiatu mławskiego zmniejszyła się o 1,</w:t>
      </w:r>
      <w:r w:rsidR="00AE702C" w:rsidRPr="00956EC7">
        <w:t>0</w:t>
      </w:r>
      <w:r w:rsidR="004049EB" w:rsidRPr="00956EC7">
        <w:t>% (7</w:t>
      </w:r>
      <w:r w:rsidR="00AE702C" w:rsidRPr="00956EC7">
        <w:t>17</w:t>
      </w:r>
      <w:r w:rsidR="004049EB" w:rsidRPr="00956EC7">
        <w:t xml:space="preserve"> osób). </w:t>
      </w:r>
    </w:p>
    <w:p w:rsidR="00CE51CE" w:rsidRDefault="00CE51CE" w:rsidP="004078A3">
      <w:pPr>
        <w:spacing w:after="0"/>
        <w:jc w:val="both"/>
        <w:rPr>
          <w:sz w:val="20"/>
          <w:szCs w:val="20"/>
        </w:rPr>
      </w:pPr>
    </w:p>
    <w:p w:rsidR="00CE51CE" w:rsidRPr="00956EC7" w:rsidRDefault="0005569A" w:rsidP="0005569A">
      <w:pPr>
        <w:pStyle w:val="Legenda"/>
        <w:rPr>
          <w:rFonts w:asciiTheme="minorHAnsi" w:hAnsiTheme="minorHAnsi"/>
          <w:b/>
          <w:sz w:val="20"/>
          <w:szCs w:val="20"/>
        </w:rPr>
      </w:pPr>
      <w:bookmarkStart w:id="136" w:name="_Toc373325298"/>
      <w:bookmarkStart w:id="137" w:name="_Toc384320017"/>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11</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Liczba ludności w powiecie mławskim</w:t>
      </w:r>
      <w:bookmarkEnd w:id="136"/>
      <w:bookmarkEnd w:id="137"/>
    </w:p>
    <w:tbl>
      <w:tblPr>
        <w:tblW w:w="8346"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CellMar>
          <w:left w:w="70" w:type="dxa"/>
          <w:right w:w="70" w:type="dxa"/>
        </w:tblCellMar>
        <w:tblLook w:val="0000" w:firstRow="0" w:lastRow="0" w:firstColumn="0" w:lastColumn="0" w:noHBand="0" w:noVBand="0"/>
      </w:tblPr>
      <w:tblGrid>
        <w:gridCol w:w="1535"/>
        <w:gridCol w:w="1362"/>
        <w:gridCol w:w="1362"/>
        <w:gridCol w:w="1363"/>
        <w:gridCol w:w="1362"/>
        <w:gridCol w:w="1362"/>
      </w:tblGrid>
      <w:tr w:rsidR="00CE51CE" w:rsidRPr="00956EC7" w:rsidTr="00B47D3C">
        <w:trPr>
          <w:trHeight w:hRule="exact" w:val="477"/>
        </w:trPr>
        <w:tc>
          <w:tcPr>
            <w:tcW w:w="1535" w:type="dxa"/>
          </w:tcPr>
          <w:p w:rsidR="00CE51CE" w:rsidRPr="00956EC7" w:rsidRDefault="00CE51CE" w:rsidP="00470547">
            <w:pPr>
              <w:jc w:val="center"/>
              <w:rPr>
                <w:b/>
                <w:color w:val="4F81BD" w:themeColor="accent1"/>
                <w:sz w:val="18"/>
                <w:szCs w:val="18"/>
              </w:rPr>
            </w:pPr>
            <w:r w:rsidRPr="00956EC7">
              <w:rPr>
                <w:b/>
                <w:color w:val="4F81BD" w:themeColor="accent1"/>
                <w:sz w:val="18"/>
                <w:szCs w:val="18"/>
              </w:rPr>
              <w:t>Gmina</w:t>
            </w:r>
          </w:p>
          <w:p w:rsidR="00CE51CE" w:rsidRPr="00956EC7" w:rsidRDefault="00CE51CE" w:rsidP="00470547">
            <w:pPr>
              <w:jc w:val="center"/>
              <w:rPr>
                <w:b/>
                <w:color w:val="4F81BD" w:themeColor="accent1"/>
                <w:sz w:val="18"/>
                <w:szCs w:val="18"/>
              </w:rPr>
            </w:pPr>
            <w:r w:rsidRPr="00956EC7">
              <w:rPr>
                <w:b/>
                <w:color w:val="4F81BD" w:themeColor="accent1"/>
                <w:sz w:val="18"/>
                <w:szCs w:val="18"/>
              </w:rPr>
              <w:t>Gmina</w:t>
            </w:r>
          </w:p>
        </w:tc>
        <w:tc>
          <w:tcPr>
            <w:tcW w:w="1362" w:type="dxa"/>
          </w:tcPr>
          <w:p w:rsidR="00CE51CE" w:rsidRPr="00956EC7" w:rsidRDefault="00CE51CE" w:rsidP="00CE51CE">
            <w:pPr>
              <w:spacing w:line="240" w:lineRule="auto"/>
              <w:jc w:val="center"/>
              <w:rPr>
                <w:b/>
                <w:color w:val="4F81BD" w:themeColor="accent1"/>
                <w:sz w:val="18"/>
                <w:szCs w:val="18"/>
              </w:rPr>
            </w:pPr>
            <w:r w:rsidRPr="00956EC7">
              <w:rPr>
                <w:b/>
                <w:color w:val="4F81BD" w:themeColor="accent1"/>
                <w:sz w:val="18"/>
                <w:szCs w:val="18"/>
              </w:rPr>
              <w:t>Stan na 31.12.2008 r.</w:t>
            </w:r>
          </w:p>
        </w:tc>
        <w:tc>
          <w:tcPr>
            <w:tcW w:w="1362" w:type="dxa"/>
          </w:tcPr>
          <w:p w:rsidR="00CE51CE" w:rsidRPr="00956EC7" w:rsidRDefault="00CE51CE" w:rsidP="00CE51CE">
            <w:pPr>
              <w:spacing w:line="240" w:lineRule="auto"/>
              <w:jc w:val="center"/>
              <w:rPr>
                <w:color w:val="4F81BD" w:themeColor="accent1"/>
                <w:sz w:val="18"/>
                <w:szCs w:val="18"/>
              </w:rPr>
            </w:pPr>
            <w:r w:rsidRPr="00956EC7">
              <w:rPr>
                <w:b/>
                <w:color w:val="4F81BD" w:themeColor="accent1"/>
                <w:sz w:val="18"/>
                <w:szCs w:val="18"/>
              </w:rPr>
              <w:t>Stan na 31.12.2009 r.</w:t>
            </w:r>
          </w:p>
        </w:tc>
        <w:tc>
          <w:tcPr>
            <w:tcW w:w="1363" w:type="dxa"/>
          </w:tcPr>
          <w:p w:rsidR="00CE51CE" w:rsidRPr="00956EC7" w:rsidRDefault="00CE51CE" w:rsidP="00CE51CE">
            <w:pPr>
              <w:spacing w:line="240" w:lineRule="auto"/>
              <w:jc w:val="center"/>
              <w:rPr>
                <w:color w:val="4F81BD" w:themeColor="accent1"/>
                <w:sz w:val="18"/>
                <w:szCs w:val="18"/>
              </w:rPr>
            </w:pPr>
            <w:r w:rsidRPr="00956EC7">
              <w:rPr>
                <w:b/>
                <w:color w:val="4F81BD" w:themeColor="accent1"/>
                <w:sz w:val="18"/>
                <w:szCs w:val="18"/>
              </w:rPr>
              <w:t>Stan na 31.12.2010 r.</w:t>
            </w:r>
          </w:p>
        </w:tc>
        <w:tc>
          <w:tcPr>
            <w:tcW w:w="1362" w:type="dxa"/>
          </w:tcPr>
          <w:p w:rsidR="00CE51CE" w:rsidRPr="00956EC7" w:rsidRDefault="00CE51CE" w:rsidP="00CE51CE">
            <w:pPr>
              <w:spacing w:line="240" w:lineRule="auto"/>
              <w:jc w:val="center"/>
              <w:rPr>
                <w:color w:val="4F81BD" w:themeColor="accent1"/>
                <w:sz w:val="18"/>
                <w:szCs w:val="18"/>
              </w:rPr>
            </w:pPr>
            <w:r w:rsidRPr="00956EC7">
              <w:rPr>
                <w:b/>
                <w:color w:val="4F81BD" w:themeColor="accent1"/>
                <w:sz w:val="18"/>
                <w:szCs w:val="18"/>
              </w:rPr>
              <w:t>Stan na 31.12.2011 r.</w:t>
            </w:r>
          </w:p>
        </w:tc>
        <w:tc>
          <w:tcPr>
            <w:tcW w:w="1362" w:type="dxa"/>
          </w:tcPr>
          <w:p w:rsidR="00CE51CE" w:rsidRPr="00956EC7" w:rsidRDefault="00CE51CE" w:rsidP="00CE51CE">
            <w:pPr>
              <w:spacing w:line="240" w:lineRule="auto"/>
              <w:jc w:val="center"/>
              <w:rPr>
                <w:color w:val="4F81BD" w:themeColor="accent1"/>
                <w:sz w:val="18"/>
                <w:szCs w:val="18"/>
              </w:rPr>
            </w:pPr>
            <w:r w:rsidRPr="00956EC7">
              <w:rPr>
                <w:b/>
                <w:color w:val="4F81BD" w:themeColor="accent1"/>
                <w:sz w:val="18"/>
                <w:szCs w:val="18"/>
              </w:rPr>
              <w:t>Stan na 31.12.2012 r.</w:t>
            </w:r>
          </w:p>
        </w:tc>
      </w:tr>
      <w:tr w:rsidR="00CE51CE" w:rsidRPr="00956EC7" w:rsidTr="00522B08">
        <w:trPr>
          <w:trHeight w:hRule="exact" w:val="284"/>
        </w:trPr>
        <w:tc>
          <w:tcPr>
            <w:tcW w:w="1535" w:type="dxa"/>
          </w:tcPr>
          <w:p w:rsidR="00CE51CE" w:rsidRPr="00956EC7" w:rsidRDefault="00CE51CE" w:rsidP="00470547">
            <w:pPr>
              <w:rPr>
                <w:sz w:val="18"/>
                <w:szCs w:val="18"/>
              </w:rPr>
            </w:pPr>
            <w:r w:rsidRPr="00956EC7">
              <w:rPr>
                <w:sz w:val="18"/>
                <w:szCs w:val="18"/>
              </w:rPr>
              <w:t xml:space="preserve">Dzierzgowo </w:t>
            </w:r>
          </w:p>
        </w:tc>
        <w:tc>
          <w:tcPr>
            <w:tcW w:w="1362" w:type="dxa"/>
            <w:vAlign w:val="center"/>
          </w:tcPr>
          <w:p w:rsidR="00CE51CE" w:rsidRPr="00956EC7" w:rsidRDefault="00CE51CE" w:rsidP="00522B08">
            <w:pPr>
              <w:jc w:val="right"/>
              <w:rPr>
                <w:rFonts w:ascii="Calibri" w:hAnsi="Calibri"/>
                <w:color w:val="000000"/>
                <w:sz w:val="18"/>
                <w:szCs w:val="18"/>
              </w:rPr>
            </w:pPr>
            <w:r w:rsidRPr="00956EC7">
              <w:rPr>
                <w:rFonts w:ascii="Calibri" w:hAnsi="Calibri"/>
                <w:color w:val="000000"/>
                <w:sz w:val="18"/>
                <w:szCs w:val="18"/>
              </w:rPr>
              <w:t>3515</w:t>
            </w:r>
          </w:p>
        </w:tc>
        <w:tc>
          <w:tcPr>
            <w:tcW w:w="1362" w:type="dxa"/>
            <w:vAlign w:val="center"/>
          </w:tcPr>
          <w:p w:rsidR="00CE51CE" w:rsidRPr="00956EC7" w:rsidRDefault="00CE51CE" w:rsidP="00522B08">
            <w:pPr>
              <w:jc w:val="right"/>
              <w:rPr>
                <w:rFonts w:ascii="Calibri" w:hAnsi="Calibri"/>
                <w:color w:val="000000"/>
                <w:sz w:val="18"/>
                <w:szCs w:val="18"/>
              </w:rPr>
            </w:pPr>
            <w:r w:rsidRPr="00956EC7">
              <w:rPr>
                <w:rFonts w:ascii="Calibri" w:hAnsi="Calibri"/>
                <w:color w:val="000000"/>
                <w:sz w:val="18"/>
                <w:szCs w:val="18"/>
              </w:rPr>
              <w:t>3500</w:t>
            </w:r>
          </w:p>
        </w:tc>
        <w:tc>
          <w:tcPr>
            <w:tcW w:w="1363" w:type="dxa"/>
            <w:vAlign w:val="center"/>
          </w:tcPr>
          <w:p w:rsidR="00CE51CE" w:rsidRPr="00956EC7" w:rsidRDefault="00CE51CE" w:rsidP="00522B08">
            <w:pPr>
              <w:jc w:val="right"/>
              <w:rPr>
                <w:rFonts w:ascii="Calibri" w:hAnsi="Calibri"/>
                <w:color w:val="000000"/>
                <w:sz w:val="18"/>
                <w:szCs w:val="18"/>
              </w:rPr>
            </w:pPr>
            <w:r w:rsidRPr="00956EC7">
              <w:rPr>
                <w:rFonts w:ascii="Calibri" w:hAnsi="Calibri"/>
                <w:color w:val="000000"/>
                <w:sz w:val="18"/>
                <w:szCs w:val="18"/>
              </w:rPr>
              <w:t>3447</w:t>
            </w:r>
          </w:p>
        </w:tc>
        <w:tc>
          <w:tcPr>
            <w:tcW w:w="1362" w:type="dxa"/>
            <w:vAlign w:val="center"/>
          </w:tcPr>
          <w:p w:rsidR="00CE51CE" w:rsidRPr="00956EC7" w:rsidRDefault="00CE51CE" w:rsidP="00522B08">
            <w:pPr>
              <w:jc w:val="right"/>
              <w:rPr>
                <w:rFonts w:ascii="Calibri" w:hAnsi="Calibri"/>
                <w:color w:val="000000"/>
                <w:sz w:val="18"/>
                <w:szCs w:val="18"/>
              </w:rPr>
            </w:pPr>
            <w:r w:rsidRPr="00956EC7">
              <w:rPr>
                <w:rFonts w:ascii="Calibri" w:hAnsi="Calibri"/>
                <w:color w:val="000000"/>
                <w:sz w:val="18"/>
                <w:szCs w:val="18"/>
              </w:rPr>
              <w:t>3401</w:t>
            </w:r>
          </w:p>
        </w:tc>
        <w:tc>
          <w:tcPr>
            <w:tcW w:w="1362" w:type="dxa"/>
            <w:vAlign w:val="center"/>
          </w:tcPr>
          <w:p w:rsidR="00CE51CE" w:rsidRPr="00956EC7" w:rsidRDefault="00CE51CE" w:rsidP="00522B08">
            <w:pPr>
              <w:jc w:val="right"/>
              <w:rPr>
                <w:rFonts w:ascii="Calibri" w:hAnsi="Calibri"/>
                <w:color w:val="000000"/>
                <w:sz w:val="18"/>
                <w:szCs w:val="18"/>
              </w:rPr>
            </w:pPr>
            <w:r w:rsidRPr="00956EC7">
              <w:rPr>
                <w:rFonts w:ascii="Calibri" w:hAnsi="Calibri"/>
                <w:color w:val="000000"/>
                <w:sz w:val="18"/>
                <w:szCs w:val="18"/>
              </w:rPr>
              <w:t>3372</w:t>
            </w:r>
          </w:p>
        </w:tc>
      </w:tr>
      <w:tr w:rsidR="00CE51CE" w:rsidRPr="00956EC7" w:rsidTr="00522B08">
        <w:trPr>
          <w:trHeight w:hRule="exact" w:val="284"/>
        </w:trPr>
        <w:tc>
          <w:tcPr>
            <w:tcW w:w="1535" w:type="dxa"/>
          </w:tcPr>
          <w:p w:rsidR="00CE51CE" w:rsidRPr="00956EC7" w:rsidRDefault="00CE51CE" w:rsidP="00470547">
            <w:pPr>
              <w:rPr>
                <w:sz w:val="18"/>
                <w:szCs w:val="18"/>
              </w:rPr>
            </w:pPr>
            <w:r w:rsidRPr="00956EC7">
              <w:rPr>
                <w:sz w:val="18"/>
                <w:szCs w:val="18"/>
              </w:rPr>
              <w:t>Lipowiec Kościelny</w:t>
            </w:r>
          </w:p>
        </w:tc>
        <w:tc>
          <w:tcPr>
            <w:tcW w:w="1362" w:type="dxa"/>
            <w:vAlign w:val="center"/>
          </w:tcPr>
          <w:p w:rsidR="00CE51CE" w:rsidRPr="00956EC7" w:rsidRDefault="00CE51CE" w:rsidP="00522B08">
            <w:pPr>
              <w:jc w:val="right"/>
              <w:rPr>
                <w:rFonts w:ascii="Calibri" w:hAnsi="Calibri"/>
                <w:color w:val="000000"/>
                <w:sz w:val="18"/>
                <w:szCs w:val="18"/>
              </w:rPr>
            </w:pPr>
            <w:r w:rsidRPr="00956EC7">
              <w:rPr>
                <w:rFonts w:ascii="Calibri" w:hAnsi="Calibri"/>
                <w:color w:val="000000"/>
                <w:sz w:val="18"/>
                <w:szCs w:val="18"/>
              </w:rPr>
              <w:t>4805</w:t>
            </w:r>
          </w:p>
        </w:tc>
        <w:tc>
          <w:tcPr>
            <w:tcW w:w="1362" w:type="dxa"/>
            <w:vAlign w:val="center"/>
          </w:tcPr>
          <w:p w:rsidR="00CE51CE" w:rsidRPr="00956EC7" w:rsidRDefault="00CE51CE" w:rsidP="00522B08">
            <w:pPr>
              <w:jc w:val="right"/>
              <w:rPr>
                <w:rFonts w:ascii="Calibri" w:hAnsi="Calibri"/>
                <w:color w:val="000000"/>
                <w:sz w:val="18"/>
                <w:szCs w:val="18"/>
              </w:rPr>
            </w:pPr>
            <w:r w:rsidRPr="00956EC7">
              <w:rPr>
                <w:rFonts w:ascii="Calibri" w:hAnsi="Calibri"/>
                <w:color w:val="000000"/>
                <w:sz w:val="18"/>
                <w:szCs w:val="18"/>
              </w:rPr>
              <w:t>4863</w:t>
            </w:r>
          </w:p>
        </w:tc>
        <w:tc>
          <w:tcPr>
            <w:tcW w:w="1363" w:type="dxa"/>
            <w:vAlign w:val="center"/>
          </w:tcPr>
          <w:p w:rsidR="00CE51CE" w:rsidRPr="00956EC7" w:rsidRDefault="00CE51CE" w:rsidP="00522B08">
            <w:pPr>
              <w:jc w:val="right"/>
              <w:rPr>
                <w:rFonts w:ascii="Calibri" w:hAnsi="Calibri"/>
                <w:color w:val="000000"/>
                <w:sz w:val="18"/>
                <w:szCs w:val="18"/>
              </w:rPr>
            </w:pPr>
            <w:r w:rsidRPr="00956EC7">
              <w:rPr>
                <w:rFonts w:ascii="Calibri" w:hAnsi="Calibri"/>
                <w:color w:val="000000"/>
                <w:sz w:val="18"/>
                <w:szCs w:val="18"/>
              </w:rPr>
              <w:t>4917</w:t>
            </w:r>
          </w:p>
        </w:tc>
        <w:tc>
          <w:tcPr>
            <w:tcW w:w="1362" w:type="dxa"/>
            <w:vAlign w:val="center"/>
          </w:tcPr>
          <w:p w:rsidR="00CE51CE" w:rsidRPr="00956EC7" w:rsidRDefault="00CE51CE" w:rsidP="00522B08">
            <w:pPr>
              <w:jc w:val="right"/>
              <w:rPr>
                <w:rFonts w:ascii="Calibri" w:hAnsi="Calibri"/>
                <w:color w:val="000000"/>
                <w:sz w:val="18"/>
                <w:szCs w:val="18"/>
              </w:rPr>
            </w:pPr>
            <w:r w:rsidRPr="00956EC7">
              <w:rPr>
                <w:rFonts w:ascii="Calibri" w:hAnsi="Calibri"/>
                <w:color w:val="000000"/>
                <w:sz w:val="18"/>
                <w:szCs w:val="18"/>
              </w:rPr>
              <w:t>4968</w:t>
            </w:r>
          </w:p>
        </w:tc>
        <w:tc>
          <w:tcPr>
            <w:tcW w:w="1362" w:type="dxa"/>
            <w:vAlign w:val="center"/>
          </w:tcPr>
          <w:p w:rsidR="00CE51CE" w:rsidRPr="00956EC7" w:rsidRDefault="00CE51CE" w:rsidP="00522B08">
            <w:pPr>
              <w:jc w:val="right"/>
              <w:rPr>
                <w:rFonts w:ascii="Calibri" w:hAnsi="Calibri"/>
                <w:color w:val="000000"/>
                <w:sz w:val="18"/>
                <w:szCs w:val="18"/>
              </w:rPr>
            </w:pPr>
            <w:r w:rsidRPr="00956EC7">
              <w:rPr>
                <w:rFonts w:ascii="Calibri" w:hAnsi="Calibri"/>
                <w:color w:val="000000"/>
                <w:sz w:val="18"/>
                <w:szCs w:val="18"/>
              </w:rPr>
              <w:t>5004</w:t>
            </w:r>
          </w:p>
        </w:tc>
      </w:tr>
      <w:tr w:rsidR="00522B08" w:rsidRPr="00956EC7" w:rsidTr="00522B08">
        <w:trPr>
          <w:trHeight w:hRule="exact" w:val="284"/>
        </w:trPr>
        <w:tc>
          <w:tcPr>
            <w:tcW w:w="1535" w:type="dxa"/>
          </w:tcPr>
          <w:p w:rsidR="00522B08" w:rsidRPr="00956EC7" w:rsidRDefault="00522B08" w:rsidP="00470547">
            <w:pPr>
              <w:rPr>
                <w:sz w:val="18"/>
                <w:szCs w:val="18"/>
              </w:rPr>
            </w:pPr>
            <w:r w:rsidRPr="00956EC7">
              <w:rPr>
                <w:sz w:val="18"/>
                <w:szCs w:val="18"/>
              </w:rPr>
              <w:t>Mława</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30 471</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30 309</w:t>
            </w:r>
          </w:p>
        </w:tc>
        <w:tc>
          <w:tcPr>
            <w:tcW w:w="1363"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30 344</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30 272</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30 219</w:t>
            </w:r>
          </w:p>
        </w:tc>
      </w:tr>
      <w:tr w:rsidR="00522B08" w:rsidRPr="00956EC7" w:rsidTr="00522B08">
        <w:trPr>
          <w:trHeight w:hRule="exact" w:val="284"/>
        </w:trPr>
        <w:tc>
          <w:tcPr>
            <w:tcW w:w="1535" w:type="dxa"/>
          </w:tcPr>
          <w:p w:rsidR="00522B08" w:rsidRPr="00956EC7" w:rsidRDefault="00522B08" w:rsidP="00470547">
            <w:pPr>
              <w:rPr>
                <w:sz w:val="18"/>
                <w:szCs w:val="18"/>
              </w:rPr>
            </w:pPr>
            <w:r w:rsidRPr="00956EC7">
              <w:rPr>
                <w:sz w:val="18"/>
                <w:szCs w:val="18"/>
              </w:rPr>
              <w:t>Radzanów</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3782</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3777</w:t>
            </w:r>
          </w:p>
        </w:tc>
        <w:tc>
          <w:tcPr>
            <w:tcW w:w="1363"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3743</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3711</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3658</w:t>
            </w:r>
          </w:p>
        </w:tc>
      </w:tr>
      <w:tr w:rsidR="00522B08" w:rsidRPr="00956EC7" w:rsidTr="00522B08">
        <w:trPr>
          <w:trHeight w:hRule="exact" w:val="284"/>
        </w:trPr>
        <w:tc>
          <w:tcPr>
            <w:tcW w:w="1535" w:type="dxa"/>
          </w:tcPr>
          <w:p w:rsidR="00522B08" w:rsidRPr="00956EC7" w:rsidRDefault="00522B08" w:rsidP="00470547">
            <w:pPr>
              <w:rPr>
                <w:sz w:val="18"/>
                <w:szCs w:val="18"/>
              </w:rPr>
            </w:pPr>
            <w:r w:rsidRPr="00956EC7">
              <w:rPr>
                <w:sz w:val="18"/>
                <w:szCs w:val="18"/>
              </w:rPr>
              <w:t xml:space="preserve">Strzegowo </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8062</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8041</w:t>
            </w:r>
          </w:p>
        </w:tc>
        <w:tc>
          <w:tcPr>
            <w:tcW w:w="1363"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8034</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7963</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7930</w:t>
            </w:r>
          </w:p>
        </w:tc>
      </w:tr>
      <w:tr w:rsidR="00522B08" w:rsidRPr="00956EC7" w:rsidTr="00522B08">
        <w:trPr>
          <w:trHeight w:hRule="exact" w:val="284"/>
        </w:trPr>
        <w:tc>
          <w:tcPr>
            <w:tcW w:w="1535" w:type="dxa"/>
          </w:tcPr>
          <w:p w:rsidR="00522B08" w:rsidRPr="00956EC7" w:rsidRDefault="00522B08" w:rsidP="00470547">
            <w:pPr>
              <w:rPr>
                <w:sz w:val="18"/>
                <w:szCs w:val="18"/>
              </w:rPr>
            </w:pPr>
            <w:r w:rsidRPr="00956EC7">
              <w:rPr>
                <w:sz w:val="18"/>
                <w:szCs w:val="18"/>
              </w:rPr>
              <w:t>Stupsk</w:t>
            </w:r>
          </w:p>
        </w:tc>
        <w:tc>
          <w:tcPr>
            <w:tcW w:w="1362" w:type="dxa"/>
            <w:vAlign w:val="center"/>
          </w:tcPr>
          <w:p w:rsidR="00522B08" w:rsidRPr="00956EC7" w:rsidRDefault="0080108E" w:rsidP="00522B08">
            <w:pPr>
              <w:jc w:val="right"/>
              <w:rPr>
                <w:rFonts w:ascii="Calibri" w:hAnsi="Calibri"/>
                <w:color w:val="000000"/>
                <w:sz w:val="18"/>
                <w:szCs w:val="18"/>
              </w:rPr>
            </w:pPr>
            <w:r>
              <w:rPr>
                <w:rFonts w:ascii="Calibri" w:hAnsi="Calibri"/>
                <w:color w:val="000000"/>
                <w:sz w:val="18"/>
                <w:szCs w:val="18"/>
              </w:rPr>
              <w:t>515</w:t>
            </w:r>
            <w:r w:rsidR="00522B08" w:rsidRPr="00956EC7">
              <w:rPr>
                <w:rFonts w:ascii="Calibri" w:hAnsi="Calibri"/>
                <w:color w:val="000000"/>
                <w:sz w:val="18"/>
                <w:szCs w:val="18"/>
              </w:rPr>
              <w:t>3</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5144</w:t>
            </w:r>
          </w:p>
        </w:tc>
        <w:tc>
          <w:tcPr>
            <w:tcW w:w="1363"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5135</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5062</w:t>
            </w:r>
          </w:p>
        </w:tc>
        <w:tc>
          <w:tcPr>
            <w:tcW w:w="1362" w:type="dxa"/>
            <w:vAlign w:val="center"/>
          </w:tcPr>
          <w:p w:rsidR="00522B08" w:rsidRPr="00956EC7" w:rsidRDefault="00522B08" w:rsidP="00522B08">
            <w:pPr>
              <w:jc w:val="right"/>
              <w:rPr>
                <w:rFonts w:ascii="Calibri" w:hAnsi="Calibri"/>
                <w:color w:val="000000"/>
                <w:sz w:val="18"/>
                <w:szCs w:val="18"/>
              </w:rPr>
            </w:pPr>
            <w:r w:rsidRPr="00956EC7">
              <w:rPr>
                <w:rFonts w:ascii="Calibri" w:hAnsi="Calibri"/>
                <w:color w:val="000000"/>
                <w:sz w:val="18"/>
                <w:szCs w:val="18"/>
              </w:rPr>
              <w:t>5037</w:t>
            </w:r>
          </w:p>
        </w:tc>
      </w:tr>
      <w:tr w:rsidR="00522B08" w:rsidRPr="00956EC7" w:rsidTr="00522B08">
        <w:trPr>
          <w:trHeight w:hRule="exact" w:val="284"/>
        </w:trPr>
        <w:tc>
          <w:tcPr>
            <w:tcW w:w="1535" w:type="dxa"/>
          </w:tcPr>
          <w:p w:rsidR="00522B08" w:rsidRPr="00956EC7" w:rsidRDefault="00522B08" w:rsidP="00470547">
            <w:pPr>
              <w:rPr>
                <w:sz w:val="18"/>
                <w:szCs w:val="18"/>
              </w:rPr>
            </w:pPr>
            <w:r w:rsidRPr="00956EC7">
              <w:rPr>
                <w:sz w:val="18"/>
                <w:szCs w:val="18"/>
              </w:rPr>
              <w:t>Szreńsk</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4637</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4691</w:t>
            </w:r>
          </w:p>
        </w:tc>
        <w:tc>
          <w:tcPr>
            <w:tcW w:w="1363"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4682</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4621</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4571</w:t>
            </w:r>
          </w:p>
        </w:tc>
      </w:tr>
      <w:tr w:rsidR="00522B08" w:rsidRPr="00956EC7" w:rsidTr="00522B08">
        <w:trPr>
          <w:trHeight w:hRule="exact" w:val="284"/>
        </w:trPr>
        <w:tc>
          <w:tcPr>
            <w:tcW w:w="1535" w:type="dxa"/>
          </w:tcPr>
          <w:p w:rsidR="00522B08" w:rsidRPr="00956EC7" w:rsidRDefault="00522B08" w:rsidP="00470547">
            <w:pPr>
              <w:rPr>
                <w:sz w:val="18"/>
                <w:szCs w:val="18"/>
              </w:rPr>
            </w:pPr>
            <w:r w:rsidRPr="00956EC7">
              <w:rPr>
                <w:sz w:val="18"/>
                <w:szCs w:val="18"/>
              </w:rPr>
              <w:t>Szydłowo</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472</w:t>
            </w:r>
            <w:r w:rsidR="0080108E">
              <w:rPr>
                <w:rFonts w:ascii="Calibri" w:hAnsi="Calibri"/>
                <w:color w:val="000000"/>
                <w:sz w:val="18"/>
                <w:szCs w:val="18"/>
              </w:rPr>
              <w:t>1</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4713</w:t>
            </w:r>
          </w:p>
        </w:tc>
        <w:tc>
          <w:tcPr>
            <w:tcW w:w="1363"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4772</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4756</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4740</w:t>
            </w:r>
          </w:p>
        </w:tc>
      </w:tr>
      <w:tr w:rsidR="00522B08" w:rsidRPr="00956EC7" w:rsidTr="00522B08">
        <w:trPr>
          <w:trHeight w:hRule="exact" w:val="284"/>
        </w:trPr>
        <w:tc>
          <w:tcPr>
            <w:tcW w:w="1535" w:type="dxa"/>
          </w:tcPr>
          <w:p w:rsidR="00522B08" w:rsidRPr="00956EC7" w:rsidRDefault="00522B08" w:rsidP="00470547">
            <w:pPr>
              <w:rPr>
                <w:sz w:val="18"/>
                <w:szCs w:val="18"/>
              </w:rPr>
            </w:pPr>
            <w:r w:rsidRPr="00956EC7">
              <w:rPr>
                <w:sz w:val="18"/>
                <w:szCs w:val="18"/>
              </w:rPr>
              <w:t>Wieczfnia Kościelna</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4288</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4262</w:t>
            </w:r>
          </w:p>
        </w:tc>
        <w:tc>
          <w:tcPr>
            <w:tcW w:w="1363"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4233</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4209</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4179</w:t>
            </w:r>
          </w:p>
        </w:tc>
      </w:tr>
      <w:tr w:rsidR="00522B08" w:rsidRPr="00956EC7" w:rsidTr="00522B08">
        <w:trPr>
          <w:trHeight w:hRule="exact" w:val="284"/>
        </w:trPr>
        <w:tc>
          <w:tcPr>
            <w:tcW w:w="1535" w:type="dxa"/>
          </w:tcPr>
          <w:p w:rsidR="00522B08" w:rsidRPr="00956EC7" w:rsidRDefault="00522B08" w:rsidP="00470547">
            <w:pPr>
              <w:rPr>
                <w:sz w:val="18"/>
                <w:szCs w:val="18"/>
              </w:rPr>
            </w:pPr>
            <w:r w:rsidRPr="00956EC7">
              <w:rPr>
                <w:sz w:val="18"/>
                <w:szCs w:val="18"/>
              </w:rPr>
              <w:t>Wiśniewo</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5359</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5355</w:t>
            </w:r>
          </w:p>
        </w:tc>
        <w:tc>
          <w:tcPr>
            <w:tcW w:w="1363"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5332</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5327</w:t>
            </w:r>
          </w:p>
        </w:tc>
        <w:tc>
          <w:tcPr>
            <w:tcW w:w="1362" w:type="dxa"/>
            <w:vAlign w:val="center"/>
          </w:tcPr>
          <w:p w:rsidR="00522B08" w:rsidRPr="00956EC7" w:rsidRDefault="00522B08">
            <w:pPr>
              <w:jc w:val="right"/>
              <w:rPr>
                <w:rFonts w:ascii="Calibri" w:hAnsi="Calibri"/>
                <w:color w:val="000000"/>
                <w:sz w:val="18"/>
                <w:szCs w:val="18"/>
              </w:rPr>
            </w:pPr>
            <w:r w:rsidRPr="00956EC7">
              <w:rPr>
                <w:rFonts w:ascii="Calibri" w:hAnsi="Calibri"/>
                <w:color w:val="000000"/>
                <w:sz w:val="18"/>
                <w:szCs w:val="18"/>
              </w:rPr>
              <w:t>5308</w:t>
            </w:r>
          </w:p>
        </w:tc>
      </w:tr>
      <w:tr w:rsidR="00522B08" w:rsidRPr="00956EC7" w:rsidTr="00522B08">
        <w:trPr>
          <w:trHeight w:hRule="exact" w:val="284"/>
        </w:trPr>
        <w:tc>
          <w:tcPr>
            <w:tcW w:w="1535" w:type="dxa"/>
          </w:tcPr>
          <w:p w:rsidR="00522B08" w:rsidRPr="00956EC7" w:rsidRDefault="00522B08" w:rsidP="00470547">
            <w:pPr>
              <w:rPr>
                <w:b/>
                <w:sz w:val="18"/>
                <w:szCs w:val="18"/>
              </w:rPr>
            </w:pPr>
            <w:r w:rsidRPr="00956EC7">
              <w:rPr>
                <w:b/>
                <w:sz w:val="18"/>
                <w:szCs w:val="18"/>
              </w:rPr>
              <w:t>POWIAT MŁAWSKI</w:t>
            </w:r>
          </w:p>
        </w:tc>
        <w:tc>
          <w:tcPr>
            <w:tcW w:w="1362" w:type="dxa"/>
            <w:vAlign w:val="bottom"/>
          </w:tcPr>
          <w:p w:rsidR="00522B08" w:rsidRPr="00956EC7" w:rsidRDefault="00522B08">
            <w:pPr>
              <w:jc w:val="right"/>
              <w:rPr>
                <w:rFonts w:ascii="Calibri" w:hAnsi="Calibri"/>
                <w:b/>
                <w:color w:val="000000"/>
                <w:sz w:val="18"/>
                <w:szCs w:val="18"/>
              </w:rPr>
            </w:pPr>
            <w:r w:rsidRPr="00956EC7">
              <w:rPr>
                <w:rFonts w:ascii="Calibri" w:hAnsi="Calibri"/>
                <w:b/>
                <w:color w:val="000000"/>
                <w:sz w:val="18"/>
                <w:szCs w:val="18"/>
              </w:rPr>
              <w:t>74 793</w:t>
            </w:r>
          </w:p>
        </w:tc>
        <w:tc>
          <w:tcPr>
            <w:tcW w:w="1362" w:type="dxa"/>
            <w:vAlign w:val="bottom"/>
          </w:tcPr>
          <w:p w:rsidR="00522B08" w:rsidRPr="00956EC7" w:rsidRDefault="00522B08">
            <w:pPr>
              <w:jc w:val="right"/>
              <w:rPr>
                <w:rFonts w:ascii="Calibri" w:hAnsi="Calibri"/>
                <w:b/>
                <w:color w:val="000000"/>
                <w:sz w:val="18"/>
                <w:szCs w:val="18"/>
              </w:rPr>
            </w:pPr>
            <w:r w:rsidRPr="00956EC7">
              <w:rPr>
                <w:rFonts w:ascii="Calibri" w:hAnsi="Calibri"/>
                <w:b/>
                <w:color w:val="000000"/>
                <w:sz w:val="18"/>
                <w:szCs w:val="18"/>
              </w:rPr>
              <w:t>74 655</w:t>
            </w:r>
          </w:p>
        </w:tc>
        <w:tc>
          <w:tcPr>
            <w:tcW w:w="1363" w:type="dxa"/>
            <w:vAlign w:val="bottom"/>
          </w:tcPr>
          <w:p w:rsidR="00522B08" w:rsidRPr="00956EC7" w:rsidRDefault="00522B08">
            <w:pPr>
              <w:jc w:val="right"/>
              <w:rPr>
                <w:rFonts w:ascii="Calibri" w:hAnsi="Calibri"/>
                <w:b/>
                <w:color w:val="000000"/>
                <w:sz w:val="18"/>
                <w:szCs w:val="18"/>
              </w:rPr>
            </w:pPr>
            <w:r w:rsidRPr="00956EC7">
              <w:rPr>
                <w:rFonts w:ascii="Calibri" w:hAnsi="Calibri"/>
                <w:b/>
                <w:color w:val="000000"/>
                <w:sz w:val="18"/>
                <w:szCs w:val="18"/>
              </w:rPr>
              <w:t>74 639</w:t>
            </w:r>
          </w:p>
        </w:tc>
        <w:tc>
          <w:tcPr>
            <w:tcW w:w="1362" w:type="dxa"/>
            <w:vAlign w:val="bottom"/>
          </w:tcPr>
          <w:p w:rsidR="00522B08" w:rsidRPr="00956EC7" w:rsidRDefault="00522B08">
            <w:pPr>
              <w:jc w:val="right"/>
              <w:rPr>
                <w:rFonts w:ascii="Calibri" w:hAnsi="Calibri"/>
                <w:b/>
                <w:color w:val="000000"/>
                <w:sz w:val="18"/>
                <w:szCs w:val="18"/>
              </w:rPr>
            </w:pPr>
            <w:r w:rsidRPr="00956EC7">
              <w:rPr>
                <w:rFonts w:ascii="Calibri" w:hAnsi="Calibri"/>
                <w:b/>
                <w:color w:val="000000"/>
                <w:sz w:val="18"/>
                <w:szCs w:val="18"/>
              </w:rPr>
              <w:t>74 250</w:t>
            </w:r>
          </w:p>
        </w:tc>
        <w:tc>
          <w:tcPr>
            <w:tcW w:w="1362" w:type="dxa"/>
            <w:vAlign w:val="bottom"/>
          </w:tcPr>
          <w:p w:rsidR="00522B08" w:rsidRPr="00956EC7" w:rsidRDefault="00522B08">
            <w:pPr>
              <w:jc w:val="right"/>
              <w:rPr>
                <w:rFonts w:ascii="Calibri" w:hAnsi="Calibri"/>
                <w:b/>
                <w:color w:val="000000"/>
                <w:sz w:val="18"/>
                <w:szCs w:val="18"/>
              </w:rPr>
            </w:pPr>
            <w:r w:rsidRPr="00956EC7">
              <w:rPr>
                <w:rFonts w:ascii="Calibri" w:hAnsi="Calibri"/>
                <w:b/>
                <w:color w:val="000000"/>
                <w:sz w:val="18"/>
                <w:szCs w:val="18"/>
              </w:rPr>
              <w:t>74 076</w:t>
            </w:r>
          </w:p>
        </w:tc>
      </w:tr>
    </w:tbl>
    <w:p w:rsidR="00CE51CE" w:rsidRPr="00956EC7" w:rsidRDefault="005A66EF" w:rsidP="004078A3">
      <w:pPr>
        <w:spacing w:after="0"/>
        <w:jc w:val="both"/>
        <w:rPr>
          <w:sz w:val="16"/>
          <w:szCs w:val="16"/>
        </w:rPr>
      </w:pPr>
      <w:r w:rsidRPr="00956EC7">
        <w:rPr>
          <w:sz w:val="16"/>
          <w:szCs w:val="16"/>
        </w:rPr>
        <w:t xml:space="preserve">Źródło: </w:t>
      </w:r>
      <w:r w:rsidRPr="00956EC7">
        <w:rPr>
          <w:i/>
          <w:sz w:val="16"/>
          <w:szCs w:val="16"/>
        </w:rPr>
        <w:t>Opracowanie własne na podstawie danych uzyskanych z poszczególnych gmin.</w:t>
      </w:r>
    </w:p>
    <w:p w:rsidR="00CE51CE" w:rsidRDefault="00CE51CE" w:rsidP="004078A3">
      <w:pPr>
        <w:spacing w:after="0"/>
        <w:jc w:val="both"/>
        <w:rPr>
          <w:sz w:val="20"/>
          <w:szCs w:val="20"/>
        </w:rPr>
      </w:pPr>
    </w:p>
    <w:p w:rsidR="00470547" w:rsidRPr="00956EC7" w:rsidRDefault="00470547" w:rsidP="004078A3">
      <w:pPr>
        <w:spacing w:after="0"/>
        <w:jc w:val="both"/>
      </w:pPr>
      <w:r w:rsidRPr="00956EC7">
        <w:t>Z ogólnej liczby mieszkańców powiatu mławskiego 40,8% ludzi zamieszkuje w mieście Mława. Najliczniejszą gminą wiejską jest Strzegowo, w której zamieszkuje 10,7% ogól</w:t>
      </w:r>
      <w:r w:rsidR="00F42057" w:rsidRPr="00956EC7">
        <w:t>nej liczby mieszkańców powiatu. N</w:t>
      </w:r>
      <w:r w:rsidRPr="00956EC7">
        <w:t xml:space="preserve">atomiast najmniej osób zamieszkuje </w:t>
      </w:r>
      <w:r w:rsidR="00F42057" w:rsidRPr="00956EC7">
        <w:t xml:space="preserve">gminę Dzierzgowo, liczącą 3 372 </w:t>
      </w:r>
      <w:r w:rsidR="00D066C4" w:rsidRPr="00956EC7">
        <w:t>mieszkańców</w:t>
      </w:r>
      <w:r w:rsidR="00F42057" w:rsidRPr="00956EC7">
        <w:t>, co stanowi 4,6% ludności powiatu.</w:t>
      </w:r>
    </w:p>
    <w:p w:rsidR="00470547" w:rsidRPr="00956EC7" w:rsidRDefault="00470547" w:rsidP="004078A3">
      <w:pPr>
        <w:spacing w:after="0"/>
        <w:jc w:val="both"/>
      </w:pPr>
    </w:p>
    <w:p w:rsidR="00E01D70" w:rsidRPr="00956EC7" w:rsidRDefault="00E01D70" w:rsidP="00B11AE6">
      <w:pPr>
        <w:autoSpaceDE w:val="0"/>
        <w:autoSpaceDN w:val="0"/>
        <w:adjustRightInd w:val="0"/>
        <w:snapToGrid w:val="0"/>
        <w:spacing w:after="0"/>
        <w:jc w:val="both"/>
      </w:pPr>
      <w:r w:rsidRPr="00956EC7">
        <w:t>Gęstość zaludnienia, tj. liczba osób przypadających na 1 km</w:t>
      </w:r>
      <w:r w:rsidRPr="00956EC7">
        <w:rPr>
          <w:vertAlign w:val="superscript"/>
        </w:rPr>
        <w:t>2</w:t>
      </w:r>
      <w:r w:rsidRPr="00956EC7">
        <w:t>powierzchni, wyniosła</w:t>
      </w:r>
      <w:r w:rsidR="004B08BE">
        <w:t xml:space="preserve"> </w:t>
      </w:r>
      <w:r w:rsidRPr="00956EC7">
        <w:t>w powiecie</w:t>
      </w:r>
      <w:r w:rsidR="00225B52" w:rsidRPr="00956EC7">
        <w:t xml:space="preserve"> 63</w:t>
      </w:r>
      <w:r w:rsidR="004B08BE">
        <w:t xml:space="preserve"> </w:t>
      </w:r>
      <w:r w:rsidR="00B11AE6" w:rsidRPr="00956EC7">
        <w:t>osoby i była niższa od gęstości zaludnienia województwa mazowieckiego (149 osób).</w:t>
      </w:r>
    </w:p>
    <w:p w:rsidR="00562DB0" w:rsidRDefault="00562DB0" w:rsidP="00B11AE6">
      <w:pPr>
        <w:autoSpaceDE w:val="0"/>
        <w:autoSpaceDN w:val="0"/>
        <w:adjustRightInd w:val="0"/>
        <w:snapToGrid w:val="0"/>
        <w:spacing w:after="0"/>
        <w:jc w:val="both"/>
        <w:rPr>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34E9A" w:rsidRDefault="00F34E9A" w:rsidP="00F1236B">
      <w:pPr>
        <w:pStyle w:val="Legenda"/>
        <w:rPr>
          <w:rFonts w:asciiTheme="minorHAnsi" w:hAnsiTheme="minorHAnsi"/>
          <w:b/>
          <w:sz w:val="20"/>
          <w:szCs w:val="20"/>
        </w:rPr>
      </w:pPr>
    </w:p>
    <w:p w:rsidR="00F1236B" w:rsidRPr="00956EC7" w:rsidRDefault="00F1236B" w:rsidP="00F1236B">
      <w:pPr>
        <w:pStyle w:val="Legenda"/>
        <w:rPr>
          <w:rFonts w:asciiTheme="minorHAnsi" w:hAnsiTheme="minorHAnsi"/>
          <w:b/>
          <w:sz w:val="20"/>
          <w:szCs w:val="20"/>
        </w:rPr>
      </w:pPr>
      <w:bookmarkStart w:id="138" w:name="_Toc385426185"/>
      <w:r w:rsidRPr="00956EC7">
        <w:rPr>
          <w:rFonts w:asciiTheme="minorHAnsi" w:hAnsiTheme="minorHAnsi"/>
          <w:b/>
          <w:sz w:val="20"/>
          <w:szCs w:val="20"/>
        </w:rPr>
        <w:lastRenderedPageBreak/>
        <w:t xml:space="preserve">Wykres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Wykres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3</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Gęstość zaludnienia – stan na 31.12.2012 r.</w:t>
      </w:r>
      <w:bookmarkEnd w:id="138"/>
    </w:p>
    <w:p w:rsidR="00510AEB" w:rsidRDefault="00510AEB" w:rsidP="00B11AE6">
      <w:pPr>
        <w:autoSpaceDE w:val="0"/>
        <w:autoSpaceDN w:val="0"/>
        <w:adjustRightInd w:val="0"/>
        <w:snapToGrid w:val="0"/>
        <w:spacing w:after="0"/>
        <w:jc w:val="both"/>
        <w:rPr>
          <w:sz w:val="20"/>
          <w:szCs w:val="20"/>
        </w:rPr>
      </w:pPr>
      <w:r w:rsidRPr="00510AEB">
        <w:rPr>
          <w:noProof/>
          <w:sz w:val="20"/>
          <w:szCs w:val="20"/>
        </w:rPr>
        <w:drawing>
          <wp:inline distT="0" distB="0" distL="0" distR="0" wp14:anchorId="0A6FFE99" wp14:editId="0586D707">
            <wp:extent cx="5286375" cy="3095625"/>
            <wp:effectExtent l="19050" t="0" r="9525" b="0"/>
            <wp:docPr id="7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5F6D" w:rsidRPr="00E35F6D" w:rsidRDefault="00E35F6D" w:rsidP="00B11AE6">
      <w:pPr>
        <w:autoSpaceDE w:val="0"/>
        <w:autoSpaceDN w:val="0"/>
        <w:adjustRightInd w:val="0"/>
        <w:snapToGrid w:val="0"/>
        <w:spacing w:after="0"/>
        <w:jc w:val="both"/>
        <w:rPr>
          <w:sz w:val="8"/>
          <w:szCs w:val="8"/>
        </w:rPr>
      </w:pPr>
    </w:p>
    <w:p w:rsidR="002E4317" w:rsidRPr="00956EC7" w:rsidRDefault="00F1236B" w:rsidP="00B11AE6">
      <w:pPr>
        <w:autoSpaceDE w:val="0"/>
        <w:autoSpaceDN w:val="0"/>
        <w:adjustRightInd w:val="0"/>
        <w:snapToGrid w:val="0"/>
        <w:spacing w:after="0"/>
        <w:jc w:val="both"/>
        <w:rPr>
          <w:sz w:val="16"/>
          <w:szCs w:val="16"/>
        </w:rPr>
      </w:pPr>
      <w:r w:rsidRPr="00956EC7">
        <w:rPr>
          <w:sz w:val="16"/>
          <w:szCs w:val="16"/>
        </w:rPr>
        <w:t xml:space="preserve">Źródło: </w:t>
      </w:r>
      <w:r w:rsidRPr="00956EC7">
        <w:rPr>
          <w:i/>
          <w:sz w:val="16"/>
          <w:szCs w:val="16"/>
        </w:rPr>
        <w:t>Opracowanie własne na podstawie danych GUS, Bank Danych Lokalnych.</w:t>
      </w:r>
    </w:p>
    <w:p w:rsidR="00956EC7" w:rsidRDefault="00956EC7" w:rsidP="004166F8">
      <w:pPr>
        <w:spacing w:after="0"/>
        <w:jc w:val="both"/>
        <w:rPr>
          <w:sz w:val="20"/>
          <w:szCs w:val="20"/>
        </w:rPr>
      </w:pPr>
    </w:p>
    <w:p w:rsidR="00AF314A" w:rsidRPr="00956EC7" w:rsidRDefault="00E01D70" w:rsidP="00B810FA">
      <w:pPr>
        <w:spacing w:after="0"/>
        <w:jc w:val="both"/>
      </w:pPr>
      <w:r w:rsidRPr="00956EC7">
        <w:t>W latach 2008 – 201</w:t>
      </w:r>
      <w:r w:rsidR="009810F4" w:rsidRPr="00956EC7">
        <w:t>2</w:t>
      </w:r>
      <w:r w:rsidR="00262EDD">
        <w:t xml:space="preserve"> </w:t>
      </w:r>
      <w:r w:rsidRPr="00956EC7">
        <w:t>zmieniły się proporcje ludności według płci. O ile w 2008 r. mężczyźni stanowili 49,2% ogółu  ludności, to w 2012 r. – 49,1%. Tym samym udział kobiet zwiększył się 0,1 punktu procentowego i wyniósł 50,9%. Współczynnik feminizacji zwiększył się nieznacznie (o 1 punkt) – na 100 mężczyzn przypadał</w:t>
      </w:r>
      <w:r w:rsidR="00B11AE6" w:rsidRPr="00956EC7">
        <w:t>y</w:t>
      </w:r>
      <w:r w:rsidRPr="00956EC7">
        <w:t xml:space="preserve"> 10</w:t>
      </w:r>
      <w:r w:rsidR="00B11AE6" w:rsidRPr="00956EC7">
        <w:t>3</w:t>
      </w:r>
      <w:r w:rsidR="00CD3344">
        <w:t xml:space="preserve"> </w:t>
      </w:r>
      <w:r w:rsidRPr="00956EC7">
        <w:t>kobiet</w:t>
      </w:r>
      <w:r w:rsidR="00B11AE6" w:rsidRPr="00956EC7">
        <w:t>y</w:t>
      </w:r>
      <w:r w:rsidRPr="00956EC7">
        <w:t>.</w:t>
      </w:r>
      <w:r w:rsidR="00B810FA">
        <w:t xml:space="preserve"> </w:t>
      </w:r>
      <w:r w:rsidR="009810F4" w:rsidRPr="00956EC7">
        <w:t>Relacje obu płci i nadwyżki jednej nad drug</w:t>
      </w:r>
      <w:r w:rsidR="00262EDD">
        <w:t xml:space="preserve">ą </w:t>
      </w:r>
      <w:r w:rsidR="009810F4" w:rsidRPr="00956EC7">
        <w:t>zmieniają się wraz z postępującą zmianą wieku ludności. W 2012 r. nadwyżka</w:t>
      </w:r>
      <w:r w:rsidR="00F34E9A">
        <w:t xml:space="preserve"> </w:t>
      </w:r>
      <w:r w:rsidR="009810F4" w:rsidRPr="00956EC7">
        <w:t>mężczyzn</w:t>
      </w:r>
      <w:r w:rsidR="00F34E9A">
        <w:t xml:space="preserve"> </w:t>
      </w:r>
      <w:r w:rsidR="009810F4" w:rsidRPr="00956EC7">
        <w:t>nad kobietami występowała w rocznikach poniżej 27 roku życia oraz wśród osób w wieku 38–41 oraz 43–45 lat.</w:t>
      </w:r>
      <w:r w:rsidR="00B810FA">
        <w:t xml:space="preserve"> </w:t>
      </w:r>
      <w:r w:rsidR="00AF314A" w:rsidRPr="00956EC7">
        <w:t xml:space="preserve">Przewaga liczebna kobiet w 2012 r. widoczna była w </w:t>
      </w:r>
      <w:r w:rsidR="004166F8" w:rsidRPr="00956EC7">
        <w:t xml:space="preserve">gminie Lipowiec Kościelny, Stupsk, Szreńsk </w:t>
      </w:r>
      <w:r w:rsidR="00F34E9A">
        <w:br/>
      </w:r>
      <w:r w:rsidR="004166F8" w:rsidRPr="00956EC7">
        <w:t xml:space="preserve">i Mława. </w:t>
      </w:r>
    </w:p>
    <w:p w:rsidR="00CB68BA" w:rsidRDefault="00CB68BA" w:rsidP="00516990">
      <w:pPr>
        <w:autoSpaceDE w:val="0"/>
        <w:autoSpaceDN w:val="0"/>
        <w:adjustRightInd w:val="0"/>
        <w:snapToGrid w:val="0"/>
        <w:spacing w:after="0"/>
        <w:rPr>
          <w:sz w:val="20"/>
          <w:szCs w:val="20"/>
        </w:rPr>
      </w:pPr>
    </w:p>
    <w:p w:rsidR="00516990" w:rsidRPr="00956EC7" w:rsidRDefault="00CB68BA" w:rsidP="00CB68BA">
      <w:pPr>
        <w:pStyle w:val="Legenda"/>
        <w:rPr>
          <w:rFonts w:asciiTheme="minorHAnsi" w:hAnsiTheme="minorHAnsi"/>
          <w:b/>
          <w:sz w:val="20"/>
          <w:szCs w:val="20"/>
        </w:rPr>
      </w:pPr>
      <w:bookmarkStart w:id="139" w:name="_Toc373325299"/>
      <w:bookmarkStart w:id="140" w:name="_Toc384320018"/>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12</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Liczba kobiet i mężczyzn w powiecie mławskim</w:t>
      </w:r>
      <w:bookmarkEnd w:id="139"/>
      <w:bookmarkEnd w:id="140"/>
    </w:p>
    <w:tbl>
      <w:tblPr>
        <w:tblpPr w:leftFromText="141" w:rightFromText="141" w:vertAnchor="text" w:tblpY="1"/>
        <w:tblOverlap w:val="never"/>
        <w:tblW w:w="5009" w:type="pct"/>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1011"/>
        <w:gridCol w:w="818"/>
        <w:gridCol w:w="914"/>
        <w:gridCol w:w="716"/>
        <w:gridCol w:w="906"/>
        <w:gridCol w:w="716"/>
        <w:gridCol w:w="906"/>
        <w:gridCol w:w="716"/>
        <w:gridCol w:w="906"/>
        <w:gridCol w:w="716"/>
        <w:gridCol w:w="904"/>
      </w:tblGrid>
      <w:tr w:rsidR="004C018B" w:rsidRPr="00956EC7" w:rsidTr="0012462B">
        <w:trPr>
          <w:trHeight w:hRule="exact" w:val="604"/>
        </w:trPr>
        <w:tc>
          <w:tcPr>
            <w:tcW w:w="548" w:type="pct"/>
            <w:vMerge w:val="restart"/>
            <w:vAlign w:val="center"/>
          </w:tcPr>
          <w:p w:rsidR="004C018B" w:rsidRPr="00956EC7" w:rsidRDefault="004C018B" w:rsidP="004C018B">
            <w:pPr>
              <w:jc w:val="center"/>
              <w:rPr>
                <w:b/>
                <w:color w:val="4F81BD" w:themeColor="accent1"/>
                <w:sz w:val="18"/>
                <w:szCs w:val="18"/>
              </w:rPr>
            </w:pPr>
            <w:r w:rsidRPr="00956EC7">
              <w:rPr>
                <w:b/>
                <w:color w:val="4F81BD" w:themeColor="accent1"/>
                <w:sz w:val="18"/>
                <w:szCs w:val="18"/>
              </w:rPr>
              <w:t>Gmina</w:t>
            </w:r>
          </w:p>
        </w:tc>
        <w:tc>
          <w:tcPr>
            <w:tcW w:w="938" w:type="pct"/>
            <w:gridSpan w:val="2"/>
            <w:vAlign w:val="center"/>
          </w:tcPr>
          <w:p w:rsidR="008B0E22" w:rsidRDefault="004C018B" w:rsidP="008B0E22">
            <w:pPr>
              <w:spacing w:after="0" w:line="240" w:lineRule="auto"/>
              <w:jc w:val="center"/>
              <w:rPr>
                <w:b/>
                <w:color w:val="4F81BD" w:themeColor="accent1"/>
                <w:sz w:val="18"/>
                <w:szCs w:val="18"/>
              </w:rPr>
            </w:pPr>
            <w:r w:rsidRPr="00956EC7">
              <w:rPr>
                <w:b/>
                <w:color w:val="4F81BD" w:themeColor="accent1"/>
                <w:sz w:val="18"/>
                <w:szCs w:val="18"/>
              </w:rPr>
              <w:t xml:space="preserve">Stan na </w:t>
            </w:r>
          </w:p>
          <w:p w:rsidR="004C018B" w:rsidRPr="00956EC7" w:rsidRDefault="004C018B" w:rsidP="008B0E22">
            <w:pPr>
              <w:spacing w:after="0" w:line="240" w:lineRule="auto"/>
              <w:jc w:val="center"/>
              <w:rPr>
                <w:b/>
                <w:color w:val="4F81BD" w:themeColor="accent1"/>
                <w:sz w:val="18"/>
                <w:szCs w:val="18"/>
              </w:rPr>
            </w:pPr>
            <w:r w:rsidRPr="00956EC7">
              <w:rPr>
                <w:b/>
                <w:color w:val="4F81BD" w:themeColor="accent1"/>
                <w:sz w:val="18"/>
                <w:szCs w:val="18"/>
              </w:rPr>
              <w:t>31.12.2008 r.</w:t>
            </w:r>
          </w:p>
        </w:tc>
        <w:tc>
          <w:tcPr>
            <w:tcW w:w="879" w:type="pct"/>
            <w:gridSpan w:val="2"/>
            <w:vAlign w:val="center"/>
          </w:tcPr>
          <w:p w:rsidR="004C018B" w:rsidRPr="00956EC7" w:rsidRDefault="004C018B" w:rsidP="004C018B">
            <w:pPr>
              <w:spacing w:line="240" w:lineRule="auto"/>
              <w:jc w:val="center"/>
              <w:rPr>
                <w:color w:val="4F81BD" w:themeColor="accent1"/>
                <w:sz w:val="18"/>
                <w:szCs w:val="18"/>
              </w:rPr>
            </w:pPr>
            <w:r w:rsidRPr="00956EC7">
              <w:rPr>
                <w:b/>
                <w:color w:val="4F81BD" w:themeColor="accent1"/>
                <w:sz w:val="18"/>
                <w:szCs w:val="18"/>
              </w:rPr>
              <w:t>Stan na 31.12.2009r.</w:t>
            </w:r>
          </w:p>
        </w:tc>
        <w:tc>
          <w:tcPr>
            <w:tcW w:w="879" w:type="pct"/>
            <w:gridSpan w:val="2"/>
            <w:vAlign w:val="center"/>
          </w:tcPr>
          <w:p w:rsidR="004C018B" w:rsidRPr="00956EC7" w:rsidRDefault="004C018B" w:rsidP="004C018B">
            <w:pPr>
              <w:spacing w:line="240" w:lineRule="auto"/>
              <w:jc w:val="center"/>
              <w:rPr>
                <w:color w:val="4F81BD" w:themeColor="accent1"/>
                <w:sz w:val="18"/>
                <w:szCs w:val="18"/>
              </w:rPr>
            </w:pPr>
            <w:r w:rsidRPr="00956EC7">
              <w:rPr>
                <w:b/>
                <w:color w:val="4F81BD" w:themeColor="accent1"/>
                <w:sz w:val="18"/>
                <w:szCs w:val="18"/>
              </w:rPr>
              <w:t>Stan na 31.12.2010r.</w:t>
            </w:r>
          </w:p>
        </w:tc>
        <w:tc>
          <w:tcPr>
            <w:tcW w:w="879" w:type="pct"/>
            <w:gridSpan w:val="2"/>
            <w:vAlign w:val="center"/>
          </w:tcPr>
          <w:p w:rsidR="004C018B" w:rsidRPr="00956EC7" w:rsidRDefault="004C018B" w:rsidP="004C018B">
            <w:pPr>
              <w:spacing w:line="240" w:lineRule="auto"/>
              <w:jc w:val="center"/>
              <w:rPr>
                <w:color w:val="4F81BD" w:themeColor="accent1"/>
                <w:sz w:val="18"/>
                <w:szCs w:val="18"/>
              </w:rPr>
            </w:pPr>
            <w:r w:rsidRPr="00956EC7">
              <w:rPr>
                <w:b/>
                <w:color w:val="4F81BD" w:themeColor="accent1"/>
                <w:sz w:val="18"/>
                <w:szCs w:val="18"/>
              </w:rPr>
              <w:t>Stan na 31.12.2011r.</w:t>
            </w:r>
          </w:p>
        </w:tc>
        <w:tc>
          <w:tcPr>
            <w:tcW w:w="878" w:type="pct"/>
            <w:gridSpan w:val="2"/>
            <w:vAlign w:val="center"/>
          </w:tcPr>
          <w:p w:rsidR="004C018B" w:rsidRPr="00956EC7" w:rsidRDefault="004C018B" w:rsidP="004C018B">
            <w:pPr>
              <w:spacing w:line="240" w:lineRule="auto"/>
              <w:jc w:val="center"/>
              <w:rPr>
                <w:color w:val="4F81BD" w:themeColor="accent1"/>
                <w:sz w:val="18"/>
                <w:szCs w:val="18"/>
              </w:rPr>
            </w:pPr>
            <w:r w:rsidRPr="00956EC7">
              <w:rPr>
                <w:b/>
                <w:color w:val="4F81BD" w:themeColor="accent1"/>
                <w:sz w:val="18"/>
                <w:szCs w:val="18"/>
              </w:rPr>
              <w:t>Stan na 31.12.2012r.</w:t>
            </w:r>
          </w:p>
        </w:tc>
      </w:tr>
      <w:tr w:rsidR="004C018B" w:rsidRPr="00956EC7" w:rsidTr="0012462B">
        <w:trPr>
          <w:trHeight w:hRule="exact" w:val="450"/>
        </w:trPr>
        <w:tc>
          <w:tcPr>
            <w:tcW w:w="548" w:type="pct"/>
            <w:vMerge/>
          </w:tcPr>
          <w:p w:rsidR="004C018B" w:rsidRPr="00956EC7" w:rsidRDefault="004C018B" w:rsidP="004C018B">
            <w:pPr>
              <w:jc w:val="center"/>
              <w:rPr>
                <w:b/>
                <w:color w:val="4F81BD" w:themeColor="accent1"/>
                <w:sz w:val="18"/>
                <w:szCs w:val="18"/>
              </w:rPr>
            </w:pPr>
          </w:p>
        </w:tc>
        <w:tc>
          <w:tcPr>
            <w:tcW w:w="443" w:type="pct"/>
            <w:vAlign w:val="center"/>
          </w:tcPr>
          <w:p w:rsidR="004C018B" w:rsidRPr="00956EC7" w:rsidRDefault="004C018B" w:rsidP="004C018B">
            <w:pPr>
              <w:spacing w:line="240" w:lineRule="auto"/>
              <w:jc w:val="center"/>
              <w:rPr>
                <w:b/>
                <w:color w:val="4F81BD" w:themeColor="accent1"/>
                <w:sz w:val="18"/>
                <w:szCs w:val="18"/>
              </w:rPr>
            </w:pPr>
            <w:r w:rsidRPr="00956EC7">
              <w:rPr>
                <w:b/>
                <w:color w:val="4F81BD" w:themeColor="accent1"/>
                <w:sz w:val="18"/>
                <w:szCs w:val="18"/>
              </w:rPr>
              <w:t>Kobiety</w:t>
            </w:r>
          </w:p>
        </w:tc>
        <w:tc>
          <w:tcPr>
            <w:tcW w:w="495" w:type="pct"/>
            <w:vAlign w:val="center"/>
          </w:tcPr>
          <w:p w:rsidR="004C018B" w:rsidRPr="00956EC7" w:rsidRDefault="004C018B" w:rsidP="004C018B">
            <w:pPr>
              <w:spacing w:line="240" w:lineRule="auto"/>
              <w:jc w:val="center"/>
              <w:rPr>
                <w:b/>
                <w:color w:val="4F81BD" w:themeColor="accent1"/>
                <w:sz w:val="18"/>
                <w:szCs w:val="18"/>
              </w:rPr>
            </w:pPr>
            <w:r w:rsidRPr="00956EC7">
              <w:rPr>
                <w:b/>
                <w:color w:val="4F81BD" w:themeColor="accent1"/>
                <w:sz w:val="18"/>
                <w:szCs w:val="18"/>
              </w:rPr>
              <w:t>Mężczyźni</w:t>
            </w:r>
          </w:p>
        </w:tc>
        <w:tc>
          <w:tcPr>
            <w:tcW w:w="388" w:type="pct"/>
            <w:vAlign w:val="center"/>
          </w:tcPr>
          <w:p w:rsidR="004C018B" w:rsidRPr="00956EC7" w:rsidRDefault="004C018B" w:rsidP="004C018B">
            <w:pPr>
              <w:spacing w:line="240" w:lineRule="auto"/>
              <w:jc w:val="center"/>
              <w:rPr>
                <w:b/>
                <w:color w:val="4F81BD" w:themeColor="accent1"/>
                <w:sz w:val="18"/>
                <w:szCs w:val="18"/>
              </w:rPr>
            </w:pPr>
            <w:r w:rsidRPr="00956EC7">
              <w:rPr>
                <w:b/>
                <w:color w:val="4F81BD" w:themeColor="accent1"/>
                <w:sz w:val="18"/>
                <w:szCs w:val="18"/>
              </w:rPr>
              <w:t>Kobiety</w:t>
            </w:r>
          </w:p>
        </w:tc>
        <w:tc>
          <w:tcPr>
            <w:tcW w:w="491" w:type="pct"/>
            <w:vAlign w:val="center"/>
          </w:tcPr>
          <w:p w:rsidR="004C018B" w:rsidRPr="00956EC7" w:rsidRDefault="004C018B" w:rsidP="004C018B">
            <w:pPr>
              <w:spacing w:line="240" w:lineRule="auto"/>
              <w:jc w:val="center"/>
              <w:rPr>
                <w:b/>
                <w:color w:val="4F81BD" w:themeColor="accent1"/>
                <w:sz w:val="18"/>
                <w:szCs w:val="18"/>
              </w:rPr>
            </w:pPr>
            <w:r w:rsidRPr="00956EC7">
              <w:rPr>
                <w:b/>
                <w:color w:val="4F81BD" w:themeColor="accent1"/>
                <w:sz w:val="18"/>
                <w:szCs w:val="18"/>
              </w:rPr>
              <w:t>Mężczyźni</w:t>
            </w:r>
          </w:p>
        </w:tc>
        <w:tc>
          <w:tcPr>
            <w:tcW w:w="388" w:type="pct"/>
            <w:vAlign w:val="center"/>
          </w:tcPr>
          <w:p w:rsidR="004C018B" w:rsidRPr="00956EC7" w:rsidRDefault="004C018B" w:rsidP="004C018B">
            <w:pPr>
              <w:spacing w:line="240" w:lineRule="auto"/>
              <w:jc w:val="center"/>
              <w:rPr>
                <w:b/>
                <w:color w:val="4F81BD" w:themeColor="accent1"/>
                <w:sz w:val="18"/>
                <w:szCs w:val="18"/>
              </w:rPr>
            </w:pPr>
            <w:r w:rsidRPr="00956EC7">
              <w:rPr>
                <w:b/>
                <w:color w:val="4F81BD" w:themeColor="accent1"/>
                <w:sz w:val="18"/>
                <w:szCs w:val="18"/>
              </w:rPr>
              <w:t>Kobiety</w:t>
            </w:r>
          </w:p>
        </w:tc>
        <w:tc>
          <w:tcPr>
            <w:tcW w:w="491" w:type="pct"/>
            <w:vAlign w:val="center"/>
          </w:tcPr>
          <w:p w:rsidR="004C018B" w:rsidRPr="00956EC7" w:rsidRDefault="004C018B" w:rsidP="004C018B">
            <w:pPr>
              <w:spacing w:line="240" w:lineRule="auto"/>
              <w:jc w:val="center"/>
              <w:rPr>
                <w:b/>
                <w:color w:val="4F81BD" w:themeColor="accent1"/>
                <w:sz w:val="18"/>
                <w:szCs w:val="18"/>
              </w:rPr>
            </w:pPr>
            <w:r w:rsidRPr="00956EC7">
              <w:rPr>
                <w:b/>
                <w:color w:val="4F81BD" w:themeColor="accent1"/>
                <w:sz w:val="18"/>
                <w:szCs w:val="18"/>
              </w:rPr>
              <w:t>Mężczyźni</w:t>
            </w:r>
          </w:p>
        </w:tc>
        <w:tc>
          <w:tcPr>
            <w:tcW w:w="388" w:type="pct"/>
            <w:vAlign w:val="center"/>
          </w:tcPr>
          <w:p w:rsidR="004C018B" w:rsidRPr="00956EC7" w:rsidRDefault="004C018B" w:rsidP="004C018B">
            <w:pPr>
              <w:spacing w:line="240" w:lineRule="auto"/>
              <w:jc w:val="center"/>
              <w:rPr>
                <w:b/>
                <w:color w:val="4F81BD" w:themeColor="accent1"/>
                <w:sz w:val="18"/>
                <w:szCs w:val="18"/>
              </w:rPr>
            </w:pPr>
            <w:r w:rsidRPr="00956EC7">
              <w:rPr>
                <w:b/>
                <w:color w:val="4F81BD" w:themeColor="accent1"/>
                <w:sz w:val="18"/>
                <w:szCs w:val="18"/>
              </w:rPr>
              <w:t>Kobiety</w:t>
            </w:r>
          </w:p>
        </w:tc>
        <w:tc>
          <w:tcPr>
            <w:tcW w:w="491" w:type="pct"/>
            <w:vAlign w:val="center"/>
          </w:tcPr>
          <w:p w:rsidR="004C018B" w:rsidRPr="00956EC7" w:rsidRDefault="004C018B" w:rsidP="004C018B">
            <w:pPr>
              <w:spacing w:line="240" w:lineRule="auto"/>
              <w:jc w:val="center"/>
              <w:rPr>
                <w:b/>
                <w:color w:val="4F81BD" w:themeColor="accent1"/>
                <w:sz w:val="18"/>
                <w:szCs w:val="18"/>
              </w:rPr>
            </w:pPr>
            <w:r w:rsidRPr="00956EC7">
              <w:rPr>
                <w:b/>
                <w:color w:val="4F81BD" w:themeColor="accent1"/>
                <w:sz w:val="18"/>
                <w:szCs w:val="18"/>
              </w:rPr>
              <w:t>Mężczyźni</w:t>
            </w:r>
          </w:p>
        </w:tc>
        <w:tc>
          <w:tcPr>
            <w:tcW w:w="388" w:type="pct"/>
            <w:vAlign w:val="center"/>
          </w:tcPr>
          <w:p w:rsidR="004C018B" w:rsidRPr="00956EC7" w:rsidRDefault="004C018B" w:rsidP="004C018B">
            <w:pPr>
              <w:spacing w:line="240" w:lineRule="auto"/>
              <w:jc w:val="center"/>
              <w:rPr>
                <w:b/>
                <w:color w:val="4F81BD" w:themeColor="accent1"/>
                <w:sz w:val="18"/>
                <w:szCs w:val="18"/>
              </w:rPr>
            </w:pPr>
            <w:r w:rsidRPr="00956EC7">
              <w:rPr>
                <w:b/>
                <w:color w:val="4F81BD" w:themeColor="accent1"/>
                <w:sz w:val="18"/>
                <w:szCs w:val="18"/>
              </w:rPr>
              <w:t>Kobiety</w:t>
            </w:r>
          </w:p>
        </w:tc>
        <w:tc>
          <w:tcPr>
            <w:tcW w:w="490" w:type="pct"/>
            <w:vAlign w:val="center"/>
          </w:tcPr>
          <w:p w:rsidR="004C018B" w:rsidRPr="00956EC7" w:rsidRDefault="004C018B" w:rsidP="004C018B">
            <w:pPr>
              <w:spacing w:line="240" w:lineRule="auto"/>
              <w:jc w:val="center"/>
              <w:rPr>
                <w:b/>
                <w:color w:val="4F81BD" w:themeColor="accent1"/>
                <w:sz w:val="18"/>
                <w:szCs w:val="18"/>
              </w:rPr>
            </w:pPr>
            <w:r w:rsidRPr="00956EC7">
              <w:rPr>
                <w:b/>
                <w:color w:val="4F81BD" w:themeColor="accent1"/>
                <w:sz w:val="18"/>
                <w:szCs w:val="18"/>
              </w:rPr>
              <w:t>Mężczyźni</w:t>
            </w:r>
          </w:p>
        </w:tc>
      </w:tr>
      <w:tr w:rsidR="00050402" w:rsidRPr="00956EC7" w:rsidTr="0012462B">
        <w:trPr>
          <w:trHeight w:hRule="exact" w:val="291"/>
        </w:trPr>
        <w:tc>
          <w:tcPr>
            <w:tcW w:w="548" w:type="pct"/>
            <w:vAlign w:val="center"/>
          </w:tcPr>
          <w:p w:rsidR="00050402" w:rsidRPr="00956EC7" w:rsidRDefault="00050402" w:rsidP="00050402">
            <w:pPr>
              <w:rPr>
                <w:sz w:val="18"/>
                <w:szCs w:val="18"/>
              </w:rPr>
            </w:pPr>
            <w:r w:rsidRPr="00956EC7">
              <w:rPr>
                <w:sz w:val="18"/>
                <w:szCs w:val="18"/>
              </w:rPr>
              <w:t xml:space="preserve">Dzierzgowo </w:t>
            </w:r>
          </w:p>
        </w:tc>
        <w:tc>
          <w:tcPr>
            <w:tcW w:w="443" w:type="pct"/>
            <w:vAlign w:val="center"/>
          </w:tcPr>
          <w:p w:rsidR="00050402" w:rsidRPr="00956EC7" w:rsidRDefault="00050402" w:rsidP="00F8475A">
            <w:pPr>
              <w:jc w:val="right"/>
              <w:rPr>
                <w:rFonts w:ascii="Calibri" w:hAnsi="Calibri"/>
                <w:color w:val="000000"/>
                <w:sz w:val="18"/>
                <w:szCs w:val="18"/>
              </w:rPr>
            </w:pPr>
            <w:r w:rsidRPr="00956EC7">
              <w:rPr>
                <w:rFonts w:ascii="Calibri" w:hAnsi="Calibri"/>
                <w:color w:val="000000"/>
                <w:sz w:val="18"/>
                <w:szCs w:val="18"/>
              </w:rPr>
              <w:t>1719</w:t>
            </w:r>
          </w:p>
        </w:tc>
        <w:tc>
          <w:tcPr>
            <w:tcW w:w="495" w:type="pct"/>
            <w:vAlign w:val="center"/>
          </w:tcPr>
          <w:p w:rsidR="00050402" w:rsidRPr="00956EC7" w:rsidRDefault="00050402" w:rsidP="00F8475A">
            <w:pPr>
              <w:jc w:val="right"/>
              <w:rPr>
                <w:rFonts w:ascii="Calibri" w:hAnsi="Calibri"/>
                <w:color w:val="000000"/>
                <w:sz w:val="18"/>
                <w:szCs w:val="18"/>
              </w:rPr>
            </w:pPr>
            <w:r w:rsidRPr="00956EC7">
              <w:rPr>
                <w:rFonts w:ascii="Calibri" w:hAnsi="Calibri"/>
                <w:color w:val="000000"/>
                <w:sz w:val="18"/>
                <w:szCs w:val="18"/>
              </w:rPr>
              <w:t>1796</w:t>
            </w:r>
          </w:p>
        </w:tc>
        <w:tc>
          <w:tcPr>
            <w:tcW w:w="388" w:type="pct"/>
            <w:vAlign w:val="center"/>
          </w:tcPr>
          <w:p w:rsidR="00050402" w:rsidRPr="00956EC7" w:rsidRDefault="00050402" w:rsidP="00F8475A">
            <w:pPr>
              <w:jc w:val="right"/>
              <w:rPr>
                <w:rFonts w:ascii="Calibri" w:hAnsi="Calibri"/>
                <w:color w:val="000000"/>
                <w:sz w:val="18"/>
                <w:szCs w:val="18"/>
              </w:rPr>
            </w:pPr>
            <w:r w:rsidRPr="00956EC7">
              <w:rPr>
                <w:rFonts w:ascii="Calibri" w:hAnsi="Calibri"/>
                <w:color w:val="000000"/>
                <w:sz w:val="18"/>
                <w:szCs w:val="18"/>
              </w:rPr>
              <w:t>1710</w:t>
            </w:r>
          </w:p>
        </w:tc>
        <w:tc>
          <w:tcPr>
            <w:tcW w:w="491" w:type="pct"/>
            <w:vAlign w:val="center"/>
          </w:tcPr>
          <w:p w:rsidR="00050402" w:rsidRPr="00956EC7" w:rsidRDefault="00050402" w:rsidP="00F8475A">
            <w:pPr>
              <w:jc w:val="right"/>
              <w:rPr>
                <w:rFonts w:ascii="Calibri" w:hAnsi="Calibri"/>
                <w:color w:val="000000"/>
                <w:sz w:val="18"/>
                <w:szCs w:val="18"/>
              </w:rPr>
            </w:pPr>
            <w:r w:rsidRPr="00956EC7">
              <w:rPr>
                <w:rFonts w:ascii="Calibri" w:hAnsi="Calibri"/>
                <w:color w:val="000000"/>
                <w:sz w:val="18"/>
                <w:szCs w:val="18"/>
              </w:rPr>
              <w:t>1790</w:t>
            </w:r>
          </w:p>
        </w:tc>
        <w:tc>
          <w:tcPr>
            <w:tcW w:w="388" w:type="pct"/>
            <w:vAlign w:val="center"/>
          </w:tcPr>
          <w:p w:rsidR="00050402" w:rsidRPr="00956EC7" w:rsidRDefault="00050402" w:rsidP="00F8475A">
            <w:pPr>
              <w:jc w:val="right"/>
              <w:rPr>
                <w:rFonts w:ascii="Calibri" w:hAnsi="Calibri"/>
                <w:color w:val="000000"/>
                <w:sz w:val="18"/>
                <w:szCs w:val="18"/>
              </w:rPr>
            </w:pPr>
            <w:r w:rsidRPr="00956EC7">
              <w:rPr>
                <w:rFonts w:ascii="Calibri" w:hAnsi="Calibri"/>
                <w:color w:val="000000"/>
                <w:sz w:val="18"/>
                <w:szCs w:val="18"/>
              </w:rPr>
              <w:t>1687</w:t>
            </w:r>
          </w:p>
        </w:tc>
        <w:tc>
          <w:tcPr>
            <w:tcW w:w="491" w:type="pct"/>
            <w:vAlign w:val="center"/>
          </w:tcPr>
          <w:p w:rsidR="00050402" w:rsidRPr="00956EC7" w:rsidRDefault="00050402" w:rsidP="00F8475A">
            <w:pPr>
              <w:spacing w:line="240" w:lineRule="auto"/>
              <w:jc w:val="right"/>
              <w:rPr>
                <w:b/>
                <w:color w:val="4F81BD" w:themeColor="accent1"/>
                <w:sz w:val="18"/>
                <w:szCs w:val="18"/>
              </w:rPr>
            </w:pPr>
            <w:r w:rsidRPr="00956EC7">
              <w:rPr>
                <w:rFonts w:ascii="Calibri" w:hAnsi="Calibri"/>
                <w:color w:val="000000"/>
                <w:sz w:val="18"/>
                <w:szCs w:val="18"/>
              </w:rPr>
              <w:t>1760</w:t>
            </w:r>
          </w:p>
        </w:tc>
        <w:tc>
          <w:tcPr>
            <w:tcW w:w="388" w:type="pct"/>
            <w:vAlign w:val="center"/>
          </w:tcPr>
          <w:p w:rsidR="00050402" w:rsidRPr="00956EC7" w:rsidRDefault="00050402" w:rsidP="00F8475A">
            <w:pPr>
              <w:spacing w:line="240" w:lineRule="auto"/>
              <w:jc w:val="right"/>
              <w:rPr>
                <w:b/>
                <w:color w:val="4F81BD" w:themeColor="accent1"/>
                <w:sz w:val="18"/>
                <w:szCs w:val="18"/>
              </w:rPr>
            </w:pPr>
            <w:r w:rsidRPr="00956EC7">
              <w:rPr>
                <w:rFonts w:ascii="Calibri" w:hAnsi="Calibri"/>
                <w:color w:val="000000"/>
                <w:sz w:val="18"/>
                <w:szCs w:val="18"/>
              </w:rPr>
              <w:t>1665</w:t>
            </w:r>
          </w:p>
        </w:tc>
        <w:tc>
          <w:tcPr>
            <w:tcW w:w="491" w:type="pct"/>
            <w:vAlign w:val="center"/>
          </w:tcPr>
          <w:p w:rsidR="00050402" w:rsidRPr="00956EC7" w:rsidRDefault="00050402" w:rsidP="00F8475A">
            <w:pPr>
              <w:spacing w:line="240" w:lineRule="auto"/>
              <w:jc w:val="right"/>
              <w:rPr>
                <w:b/>
                <w:color w:val="4F81BD" w:themeColor="accent1"/>
                <w:sz w:val="18"/>
                <w:szCs w:val="18"/>
              </w:rPr>
            </w:pPr>
            <w:r w:rsidRPr="00956EC7">
              <w:rPr>
                <w:rFonts w:ascii="Calibri" w:hAnsi="Calibri"/>
                <w:color w:val="000000"/>
                <w:sz w:val="18"/>
                <w:szCs w:val="18"/>
              </w:rPr>
              <w:t>1736</w:t>
            </w:r>
          </w:p>
        </w:tc>
        <w:tc>
          <w:tcPr>
            <w:tcW w:w="388" w:type="pct"/>
            <w:vAlign w:val="center"/>
          </w:tcPr>
          <w:p w:rsidR="00050402" w:rsidRPr="00956EC7" w:rsidRDefault="00050402" w:rsidP="00F8475A">
            <w:pPr>
              <w:spacing w:line="240" w:lineRule="auto"/>
              <w:jc w:val="right"/>
              <w:rPr>
                <w:b/>
                <w:color w:val="4F81BD" w:themeColor="accent1"/>
                <w:sz w:val="18"/>
                <w:szCs w:val="18"/>
              </w:rPr>
            </w:pPr>
            <w:r w:rsidRPr="00956EC7">
              <w:rPr>
                <w:rFonts w:ascii="Calibri" w:hAnsi="Calibri"/>
                <w:color w:val="000000"/>
                <w:sz w:val="18"/>
                <w:szCs w:val="18"/>
              </w:rPr>
              <w:t>1654</w:t>
            </w:r>
          </w:p>
        </w:tc>
        <w:tc>
          <w:tcPr>
            <w:tcW w:w="490" w:type="pct"/>
            <w:vAlign w:val="center"/>
          </w:tcPr>
          <w:p w:rsidR="00050402" w:rsidRPr="00956EC7" w:rsidRDefault="00050402" w:rsidP="00F8475A">
            <w:pPr>
              <w:spacing w:line="240" w:lineRule="auto"/>
              <w:jc w:val="right"/>
              <w:rPr>
                <w:b/>
                <w:color w:val="4F81BD" w:themeColor="accent1"/>
                <w:sz w:val="18"/>
                <w:szCs w:val="18"/>
              </w:rPr>
            </w:pPr>
            <w:r w:rsidRPr="00956EC7">
              <w:rPr>
                <w:rFonts w:ascii="Calibri" w:hAnsi="Calibri"/>
                <w:color w:val="000000"/>
                <w:sz w:val="18"/>
                <w:szCs w:val="18"/>
              </w:rPr>
              <w:t>1718</w:t>
            </w:r>
          </w:p>
        </w:tc>
      </w:tr>
      <w:tr w:rsidR="00050402" w:rsidRPr="00956EC7" w:rsidTr="0012462B">
        <w:trPr>
          <w:trHeight w:hRule="exact" w:val="446"/>
        </w:trPr>
        <w:tc>
          <w:tcPr>
            <w:tcW w:w="548" w:type="pct"/>
            <w:vAlign w:val="center"/>
          </w:tcPr>
          <w:p w:rsidR="00050402" w:rsidRPr="00956EC7" w:rsidRDefault="00050402" w:rsidP="00050402">
            <w:pPr>
              <w:spacing w:after="0" w:line="240" w:lineRule="auto"/>
              <w:rPr>
                <w:sz w:val="18"/>
                <w:szCs w:val="18"/>
              </w:rPr>
            </w:pPr>
            <w:r w:rsidRPr="00956EC7">
              <w:rPr>
                <w:sz w:val="18"/>
                <w:szCs w:val="18"/>
              </w:rPr>
              <w:t xml:space="preserve">Lipowiec </w:t>
            </w:r>
          </w:p>
          <w:p w:rsidR="00050402" w:rsidRPr="00956EC7" w:rsidRDefault="00050402" w:rsidP="00050402">
            <w:pPr>
              <w:spacing w:after="0" w:line="240" w:lineRule="auto"/>
              <w:rPr>
                <w:sz w:val="18"/>
                <w:szCs w:val="18"/>
              </w:rPr>
            </w:pPr>
            <w:r w:rsidRPr="00956EC7">
              <w:rPr>
                <w:sz w:val="18"/>
                <w:szCs w:val="18"/>
              </w:rPr>
              <w:t>Kościelny</w:t>
            </w:r>
          </w:p>
        </w:tc>
        <w:tc>
          <w:tcPr>
            <w:tcW w:w="443" w:type="pct"/>
            <w:vAlign w:val="center"/>
          </w:tcPr>
          <w:p w:rsidR="00050402" w:rsidRPr="00956EC7" w:rsidRDefault="00050402" w:rsidP="00F8475A">
            <w:pPr>
              <w:jc w:val="right"/>
              <w:rPr>
                <w:rFonts w:ascii="Calibri" w:hAnsi="Calibri"/>
                <w:color w:val="000000"/>
                <w:sz w:val="18"/>
                <w:szCs w:val="18"/>
              </w:rPr>
            </w:pPr>
            <w:r w:rsidRPr="00956EC7">
              <w:rPr>
                <w:rFonts w:ascii="Calibri" w:hAnsi="Calibri"/>
                <w:color w:val="000000"/>
                <w:sz w:val="18"/>
                <w:szCs w:val="18"/>
              </w:rPr>
              <w:t>2350</w:t>
            </w:r>
          </w:p>
        </w:tc>
        <w:tc>
          <w:tcPr>
            <w:tcW w:w="495" w:type="pct"/>
            <w:vAlign w:val="center"/>
          </w:tcPr>
          <w:p w:rsidR="00050402" w:rsidRPr="00956EC7" w:rsidRDefault="00F8475A" w:rsidP="00F8475A">
            <w:pPr>
              <w:jc w:val="right"/>
              <w:rPr>
                <w:rFonts w:ascii="Calibri" w:hAnsi="Calibri"/>
                <w:color w:val="000000"/>
                <w:sz w:val="18"/>
                <w:szCs w:val="18"/>
              </w:rPr>
            </w:pPr>
            <w:r w:rsidRPr="00956EC7">
              <w:rPr>
                <w:rFonts w:ascii="Calibri" w:hAnsi="Calibri"/>
                <w:color w:val="000000"/>
                <w:sz w:val="18"/>
                <w:szCs w:val="18"/>
              </w:rPr>
              <w:t>2 455</w:t>
            </w:r>
          </w:p>
        </w:tc>
        <w:tc>
          <w:tcPr>
            <w:tcW w:w="388" w:type="pct"/>
            <w:vAlign w:val="center"/>
          </w:tcPr>
          <w:p w:rsidR="00050402" w:rsidRPr="00956EC7" w:rsidRDefault="00050402" w:rsidP="00F8475A">
            <w:pPr>
              <w:jc w:val="right"/>
              <w:rPr>
                <w:rFonts w:ascii="Calibri" w:hAnsi="Calibri"/>
                <w:color w:val="000000"/>
                <w:sz w:val="18"/>
                <w:szCs w:val="18"/>
              </w:rPr>
            </w:pPr>
            <w:r w:rsidRPr="00956EC7">
              <w:rPr>
                <w:rFonts w:ascii="Calibri" w:hAnsi="Calibri"/>
                <w:color w:val="000000"/>
                <w:sz w:val="18"/>
                <w:szCs w:val="18"/>
              </w:rPr>
              <w:t>2492</w:t>
            </w:r>
          </w:p>
        </w:tc>
        <w:tc>
          <w:tcPr>
            <w:tcW w:w="491" w:type="pct"/>
            <w:vAlign w:val="center"/>
          </w:tcPr>
          <w:p w:rsidR="00050402" w:rsidRPr="00956EC7" w:rsidRDefault="00F8475A" w:rsidP="00F8475A">
            <w:pPr>
              <w:jc w:val="right"/>
              <w:rPr>
                <w:rFonts w:ascii="Calibri" w:hAnsi="Calibri"/>
                <w:color w:val="000000"/>
                <w:sz w:val="18"/>
                <w:szCs w:val="18"/>
              </w:rPr>
            </w:pPr>
            <w:r w:rsidRPr="00956EC7">
              <w:rPr>
                <w:rFonts w:ascii="Calibri" w:hAnsi="Calibri"/>
                <w:color w:val="000000"/>
                <w:sz w:val="18"/>
                <w:szCs w:val="18"/>
              </w:rPr>
              <w:t>2 371</w:t>
            </w:r>
          </w:p>
        </w:tc>
        <w:tc>
          <w:tcPr>
            <w:tcW w:w="388" w:type="pct"/>
            <w:vAlign w:val="center"/>
          </w:tcPr>
          <w:p w:rsidR="00050402" w:rsidRPr="00956EC7" w:rsidRDefault="00050402" w:rsidP="00F8475A">
            <w:pPr>
              <w:jc w:val="right"/>
              <w:rPr>
                <w:rFonts w:ascii="Calibri" w:hAnsi="Calibri"/>
                <w:color w:val="000000"/>
                <w:sz w:val="18"/>
                <w:szCs w:val="18"/>
              </w:rPr>
            </w:pPr>
            <w:r w:rsidRPr="00956EC7">
              <w:rPr>
                <w:rFonts w:ascii="Calibri" w:hAnsi="Calibri"/>
                <w:color w:val="000000"/>
                <w:sz w:val="18"/>
                <w:szCs w:val="18"/>
              </w:rPr>
              <w:t>2519</w:t>
            </w:r>
          </w:p>
        </w:tc>
        <w:tc>
          <w:tcPr>
            <w:tcW w:w="491" w:type="pct"/>
            <w:vAlign w:val="center"/>
          </w:tcPr>
          <w:p w:rsidR="00050402" w:rsidRPr="00956EC7" w:rsidRDefault="00F8475A" w:rsidP="00F8475A">
            <w:pPr>
              <w:jc w:val="right"/>
              <w:rPr>
                <w:rFonts w:ascii="Calibri" w:hAnsi="Calibri"/>
                <w:color w:val="000000"/>
                <w:sz w:val="18"/>
                <w:szCs w:val="18"/>
              </w:rPr>
            </w:pPr>
            <w:r w:rsidRPr="00956EC7">
              <w:rPr>
                <w:rFonts w:ascii="Calibri" w:hAnsi="Calibri"/>
                <w:color w:val="000000"/>
                <w:sz w:val="18"/>
                <w:szCs w:val="18"/>
              </w:rPr>
              <w:t>2 398</w:t>
            </w:r>
          </w:p>
        </w:tc>
        <w:tc>
          <w:tcPr>
            <w:tcW w:w="388" w:type="pct"/>
            <w:vAlign w:val="center"/>
          </w:tcPr>
          <w:p w:rsidR="00050402" w:rsidRPr="00956EC7" w:rsidRDefault="00050402" w:rsidP="00F8475A">
            <w:pPr>
              <w:jc w:val="right"/>
              <w:rPr>
                <w:rFonts w:ascii="Calibri" w:hAnsi="Calibri"/>
                <w:color w:val="000000"/>
                <w:sz w:val="18"/>
                <w:szCs w:val="18"/>
              </w:rPr>
            </w:pPr>
            <w:r w:rsidRPr="00956EC7">
              <w:rPr>
                <w:rFonts w:ascii="Calibri" w:hAnsi="Calibri"/>
                <w:color w:val="000000"/>
                <w:sz w:val="18"/>
                <w:szCs w:val="18"/>
              </w:rPr>
              <w:t>2543</w:t>
            </w:r>
          </w:p>
        </w:tc>
        <w:tc>
          <w:tcPr>
            <w:tcW w:w="491" w:type="pct"/>
            <w:vAlign w:val="center"/>
          </w:tcPr>
          <w:p w:rsidR="00050402" w:rsidRPr="00956EC7" w:rsidRDefault="00F8475A" w:rsidP="00F8475A">
            <w:pPr>
              <w:jc w:val="right"/>
              <w:rPr>
                <w:rFonts w:ascii="Calibri" w:hAnsi="Calibri"/>
                <w:color w:val="000000"/>
                <w:sz w:val="18"/>
                <w:szCs w:val="18"/>
              </w:rPr>
            </w:pPr>
            <w:r w:rsidRPr="00956EC7">
              <w:rPr>
                <w:rFonts w:ascii="Calibri" w:hAnsi="Calibri"/>
                <w:color w:val="000000"/>
                <w:sz w:val="18"/>
                <w:szCs w:val="18"/>
              </w:rPr>
              <w:t>2 425</w:t>
            </w:r>
          </w:p>
        </w:tc>
        <w:tc>
          <w:tcPr>
            <w:tcW w:w="388" w:type="pct"/>
            <w:vAlign w:val="center"/>
          </w:tcPr>
          <w:p w:rsidR="00050402" w:rsidRPr="00956EC7" w:rsidRDefault="00050402" w:rsidP="00F8475A">
            <w:pPr>
              <w:jc w:val="right"/>
              <w:rPr>
                <w:rFonts w:ascii="Calibri" w:hAnsi="Calibri"/>
                <w:color w:val="000000"/>
                <w:sz w:val="18"/>
                <w:szCs w:val="18"/>
              </w:rPr>
            </w:pPr>
            <w:r w:rsidRPr="00956EC7">
              <w:rPr>
                <w:rFonts w:ascii="Calibri" w:hAnsi="Calibri"/>
                <w:color w:val="000000"/>
                <w:sz w:val="18"/>
                <w:szCs w:val="18"/>
              </w:rPr>
              <w:t>2562</w:t>
            </w:r>
          </w:p>
        </w:tc>
        <w:tc>
          <w:tcPr>
            <w:tcW w:w="490" w:type="pct"/>
            <w:vAlign w:val="center"/>
          </w:tcPr>
          <w:p w:rsidR="00050402" w:rsidRPr="00956EC7" w:rsidRDefault="00F8475A" w:rsidP="00F8475A">
            <w:pPr>
              <w:jc w:val="right"/>
              <w:rPr>
                <w:rFonts w:ascii="Calibri" w:hAnsi="Calibri"/>
                <w:color w:val="000000"/>
                <w:sz w:val="18"/>
                <w:szCs w:val="18"/>
              </w:rPr>
            </w:pPr>
            <w:r w:rsidRPr="00956EC7">
              <w:rPr>
                <w:rFonts w:ascii="Calibri" w:hAnsi="Calibri"/>
                <w:color w:val="000000"/>
                <w:sz w:val="18"/>
                <w:szCs w:val="18"/>
              </w:rPr>
              <w:t>2 442</w:t>
            </w:r>
          </w:p>
        </w:tc>
      </w:tr>
      <w:tr w:rsidR="00F8475A" w:rsidRPr="00956EC7" w:rsidTr="0012462B">
        <w:trPr>
          <w:trHeight w:hRule="exact" w:val="286"/>
        </w:trPr>
        <w:tc>
          <w:tcPr>
            <w:tcW w:w="548" w:type="pct"/>
            <w:vAlign w:val="center"/>
          </w:tcPr>
          <w:p w:rsidR="00F8475A" w:rsidRPr="00956EC7" w:rsidRDefault="00F8475A" w:rsidP="00F8475A">
            <w:pPr>
              <w:rPr>
                <w:sz w:val="18"/>
                <w:szCs w:val="18"/>
              </w:rPr>
            </w:pPr>
            <w:r w:rsidRPr="00956EC7">
              <w:rPr>
                <w:sz w:val="18"/>
                <w:szCs w:val="18"/>
              </w:rPr>
              <w:t>Mława</w:t>
            </w:r>
          </w:p>
        </w:tc>
        <w:tc>
          <w:tcPr>
            <w:tcW w:w="443"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15 982</w:t>
            </w:r>
          </w:p>
        </w:tc>
        <w:tc>
          <w:tcPr>
            <w:tcW w:w="495"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14 489</w:t>
            </w:r>
          </w:p>
        </w:tc>
        <w:tc>
          <w:tcPr>
            <w:tcW w:w="388"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15 895</w:t>
            </w:r>
          </w:p>
        </w:tc>
        <w:tc>
          <w:tcPr>
            <w:tcW w:w="491"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14 414</w:t>
            </w:r>
          </w:p>
        </w:tc>
        <w:tc>
          <w:tcPr>
            <w:tcW w:w="388"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15 905</w:t>
            </w:r>
          </w:p>
        </w:tc>
        <w:tc>
          <w:tcPr>
            <w:tcW w:w="491"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14 439</w:t>
            </w:r>
          </w:p>
        </w:tc>
        <w:tc>
          <w:tcPr>
            <w:tcW w:w="388"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15 885</w:t>
            </w:r>
          </w:p>
        </w:tc>
        <w:tc>
          <w:tcPr>
            <w:tcW w:w="491"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14 387</w:t>
            </w:r>
          </w:p>
        </w:tc>
        <w:tc>
          <w:tcPr>
            <w:tcW w:w="388"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15 886</w:t>
            </w:r>
          </w:p>
        </w:tc>
        <w:tc>
          <w:tcPr>
            <w:tcW w:w="490"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14 333</w:t>
            </w:r>
          </w:p>
        </w:tc>
      </w:tr>
      <w:tr w:rsidR="00F8475A" w:rsidRPr="00956EC7" w:rsidTr="0012462B">
        <w:trPr>
          <w:trHeight w:hRule="exact" w:val="304"/>
        </w:trPr>
        <w:tc>
          <w:tcPr>
            <w:tcW w:w="548" w:type="pct"/>
            <w:vAlign w:val="center"/>
          </w:tcPr>
          <w:p w:rsidR="00F8475A" w:rsidRPr="00956EC7" w:rsidRDefault="00F8475A" w:rsidP="00F8475A">
            <w:pPr>
              <w:rPr>
                <w:sz w:val="18"/>
                <w:szCs w:val="18"/>
              </w:rPr>
            </w:pPr>
            <w:r w:rsidRPr="00956EC7">
              <w:rPr>
                <w:sz w:val="18"/>
                <w:szCs w:val="18"/>
              </w:rPr>
              <w:t>Radzanów</w:t>
            </w:r>
          </w:p>
        </w:tc>
        <w:tc>
          <w:tcPr>
            <w:tcW w:w="443" w:type="pct"/>
            <w:shd w:val="clear" w:color="auto" w:fill="auto"/>
            <w:vAlign w:val="center"/>
          </w:tcPr>
          <w:p w:rsidR="00F8475A" w:rsidRPr="00956EC7" w:rsidRDefault="00F8475A" w:rsidP="00F8475A">
            <w:pPr>
              <w:jc w:val="right"/>
              <w:rPr>
                <w:rFonts w:ascii="Calibri" w:hAnsi="Calibri"/>
                <w:color w:val="000000"/>
                <w:sz w:val="18"/>
                <w:szCs w:val="18"/>
                <w:highlight w:val="yellow"/>
              </w:rPr>
            </w:pPr>
            <w:r w:rsidRPr="00956EC7">
              <w:rPr>
                <w:rFonts w:ascii="Calibri" w:hAnsi="Calibri"/>
                <w:color w:val="000000"/>
                <w:sz w:val="18"/>
                <w:szCs w:val="18"/>
              </w:rPr>
              <w:t>1 874</w:t>
            </w:r>
          </w:p>
        </w:tc>
        <w:tc>
          <w:tcPr>
            <w:tcW w:w="495"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1 908</w:t>
            </w:r>
          </w:p>
        </w:tc>
        <w:tc>
          <w:tcPr>
            <w:tcW w:w="388"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1 879</w:t>
            </w:r>
          </w:p>
        </w:tc>
        <w:tc>
          <w:tcPr>
            <w:tcW w:w="491"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1 898</w:t>
            </w:r>
          </w:p>
        </w:tc>
        <w:tc>
          <w:tcPr>
            <w:tcW w:w="388"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1 862</w:t>
            </w:r>
          </w:p>
        </w:tc>
        <w:tc>
          <w:tcPr>
            <w:tcW w:w="491"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1 881</w:t>
            </w:r>
          </w:p>
        </w:tc>
        <w:tc>
          <w:tcPr>
            <w:tcW w:w="388"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1  845</w:t>
            </w:r>
          </w:p>
        </w:tc>
        <w:tc>
          <w:tcPr>
            <w:tcW w:w="491"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1 866</w:t>
            </w:r>
          </w:p>
        </w:tc>
        <w:tc>
          <w:tcPr>
            <w:tcW w:w="388"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1 805</w:t>
            </w:r>
          </w:p>
        </w:tc>
        <w:tc>
          <w:tcPr>
            <w:tcW w:w="490"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1 853</w:t>
            </w:r>
          </w:p>
        </w:tc>
      </w:tr>
      <w:tr w:rsidR="00F8475A" w:rsidRPr="00956EC7" w:rsidTr="0012462B">
        <w:trPr>
          <w:trHeight w:hRule="exact" w:val="294"/>
        </w:trPr>
        <w:tc>
          <w:tcPr>
            <w:tcW w:w="548" w:type="pct"/>
            <w:vAlign w:val="center"/>
          </w:tcPr>
          <w:p w:rsidR="00F8475A" w:rsidRPr="00956EC7" w:rsidRDefault="00F8475A" w:rsidP="00F8475A">
            <w:pPr>
              <w:rPr>
                <w:sz w:val="18"/>
                <w:szCs w:val="18"/>
              </w:rPr>
            </w:pPr>
            <w:r w:rsidRPr="00956EC7">
              <w:rPr>
                <w:sz w:val="18"/>
                <w:szCs w:val="18"/>
              </w:rPr>
              <w:t xml:space="preserve">Strzegowo </w:t>
            </w:r>
          </w:p>
        </w:tc>
        <w:tc>
          <w:tcPr>
            <w:tcW w:w="443"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3 998</w:t>
            </w:r>
          </w:p>
        </w:tc>
        <w:tc>
          <w:tcPr>
            <w:tcW w:w="495"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4 064</w:t>
            </w:r>
          </w:p>
        </w:tc>
        <w:tc>
          <w:tcPr>
            <w:tcW w:w="388"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3 991</w:t>
            </w:r>
          </w:p>
        </w:tc>
        <w:tc>
          <w:tcPr>
            <w:tcW w:w="491"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4 050</w:t>
            </w:r>
          </w:p>
        </w:tc>
        <w:tc>
          <w:tcPr>
            <w:tcW w:w="388"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3 974</w:t>
            </w:r>
          </w:p>
        </w:tc>
        <w:tc>
          <w:tcPr>
            <w:tcW w:w="491"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4 060</w:t>
            </w:r>
          </w:p>
        </w:tc>
        <w:tc>
          <w:tcPr>
            <w:tcW w:w="388"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3 946</w:t>
            </w:r>
          </w:p>
        </w:tc>
        <w:tc>
          <w:tcPr>
            <w:tcW w:w="491"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4 017</w:t>
            </w:r>
          </w:p>
        </w:tc>
        <w:tc>
          <w:tcPr>
            <w:tcW w:w="388"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3 927</w:t>
            </w:r>
          </w:p>
        </w:tc>
        <w:tc>
          <w:tcPr>
            <w:tcW w:w="490"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4 003</w:t>
            </w:r>
          </w:p>
        </w:tc>
      </w:tr>
      <w:tr w:rsidR="00F8475A" w:rsidRPr="00956EC7" w:rsidTr="0012462B">
        <w:trPr>
          <w:trHeight w:hRule="exact" w:val="284"/>
        </w:trPr>
        <w:tc>
          <w:tcPr>
            <w:tcW w:w="548" w:type="pct"/>
            <w:vAlign w:val="center"/>
          </w:tcPr>
          <w:p w:rsidR="00F8475A" w:rsidRPr="00956EC7" w:rsidRDefault="00F8475A" w:rsidP="00F8475A">
            <w:pPr>
              <w:rPr>
                <w:sz w:val="18"/>
                <w:szCs w:val="18"/>
              </w:rPr>
            </w:pPr>
            <w:r w:rsidRPr="00956EC7">
              <w:rPr>
                <w:sz w:val="18"/>
                <w:szCs w:val="18"/>
              </w:rPr>
              <w:t>Stupsk</w:t>
            </w:r>
          </w:p>
        </w:tc>
        <w:tc>
          <w:tcPr>
            <w:tcW w:w="443"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2 602</w:t>
            </w:r>
          </w:p>
        </w:tc>
        <w:tc>
          <w:tcPr>
            <w:tcW w:w="495"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2 551</w:t>
            </w:r>
          </w:p>
        </w:tc>
        <w:tc>
          <w:tcPr>
            <w:tcW w:w="388"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2 595</w:t>
            </w:r>
          </w:p>
        </w:tc>
        <w:tc>
          <w:tcPr>
            <w:tcW w:w="491"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2 549</w:t>
            </w:r>
          </w:p>
        </w:tc>
        <w:tc>
          <w:tcPr>
            <w:tcW w:w="388" w:type="pct"/>
            <w:vAlign w:val="center"/>
          </w:tcPr>
          <w:p w:rsidR="00F8475A" w:rsidRPr="00956EC7" w:rsidRDefault="00F8475A" w:rsidP="00F8475A">
            <w:pPr>
              <w:jc w:val="right"/>
              <w:rPr>
                <w:rFonts w:ascii="Calibri" w:hAnsi="Calibri"/>
                <w:color w:val="000000"/>
                <w:sz w:val="18"/>
                <w:szCs w:val="18"/>
              </w:rPr>
            </w:pPr>
            <w:r w:rsidRPr="00956EC7">
              <w:rPr>
                <w:rFonts w:ascii="Calibri" w:hAnsi="Calibri"/>
                <w:color w:val="000000"/>
                <w:sz w:val="18"/>
                <w:szCs w:val="18"/>
              </w:rPr>
              <w:t>2 587</w:t>
            </w:r>
          </w:p>
        </w:tc>
        <w:tc>
          <w:tcPr>
            <w:tcW w:w="491"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2 548</w:t>
            </w:r>
          </w:p>
        </w:tc>
        <w:tc>
          <w:tcPr>
            <w:tcW w:w="388"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2 511</w:t>
            </w:r>
          </w:p>
        </w:tc>
        <w:tc>
          <w:tcPr>
            <w:tcW w:w="491"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2 511</w:t>
            </w:r>
          </w:p>
        </w:tc>
        <w:tc>
          <w:tcPr>
            <w:tcW w:w="388"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2 544</w:t>
            </w:r>
          </w:p>
        </w:tc>
        <w:tc>
          <w:tcPr>
            <w:tcW w:w="490" w:type="pct"/>
            <w:vAlign w:val="center"/>
          </w:tcPr>
          <w:p w:rsidR="00F8475A" w:rsidRPr="00956EC7" w:rsidRDefault="00F8475A" w:rsidP="00F8475A">
            <w:pPr>
              <w:spacing w:line="240" w:lineRule="auto"/>
              <w:jc w:val="right"/>
              <w:rPr>
                <w:rFonts w:ascii="Calibri" w:hAnsi="Calibri"/>
                <w:color w:val="000000"/>
                <w:sz w:val="18"/>
                <w:szCs w:val="18"/>
              </w:rPr>
            </w:pPr>
            <w:r w:rsidRPr="00956EC7">
              <w:rPr>
                <w:rFonts w:ascii="Calibri" w:hAnsi="Calibri"/>
                <w:color w:val="000000"/>
                <w:sz w:val="18"/>
                <w:szCs w:val="18"/>
              </w:rPr>
              <w:t>2 493</w:t>
            </w:r>
          </w:p>
        </w:tc>
      </w:tr>
      <w:tr w:rsidR="00F8475A" w:rsidRPr="00956EC7" w:rsidTr="0012462B">
        <w:trPr>
          <w:trHeight w:hRule="exact" w:val="302"/>
        </w:trPr>
        <w:tc>
          <w:tcPr>
            <w:tcW w:w="548" w:type="pct"/>
            <w:vAlign w:val="center"/>
          </w:tcPr>
          <w:p w:rsidR="00F8475A" w:rsidRPr="00956EC7" w:rsidRDefault="00F8475A" w:rsidP="00F8475A">
            <w:pPr>
              <w:rPr>
                <w:sz w:val="18"/>
                <w:szCs w:val="18"/>
              </w:rPr>
            </w:pPr>
            <w:r w:rsidRPr="00956EC7">
              <w:rPr>
                <w:sz w:val="18"/>
                <w:szCs w:val="18"/>
              </w:rPr>
              <w:t>Szreńsk</w:t>
            </w:r>
          </w:p>
        </w:tc>
        <w:tc>
          <w:tcPr>
            <w:tcW w:w="443"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2 332</w:t>
            </w:r>
          </w:p>
        </w:tc>
        <w:tc>
          <w:tcPr>
            <w:tcW w:w="495"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2 305</w:t>
            </w:r>
          </w:p>
        </w:tc>
        <w:tc>
          <w:tcPr>
            <w:tcW w:w="388"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2 365</w:t>
            </w:r>
          </w:p>
        </w:tc>
        <w:tc>
          <w:tcPr>
            <w:tcW w:w="491"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2 326</w:t>
            </w:r>
          </w:p>
        </w:tc>
        <w:tc>
          <w:tcPr>
            <w:tcW w:w="388"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2 361</w:t>
            </w:r>
          </w:p>
        </w:tc>
        <w:tc>
          <w:tcPr>
            <w:tcW w:w="491"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2 321</w:t>
            </w:r>
          </w:p>
        </w:tc>
        <w:tc>
          <w:tcPr>
            <w:tcW w:w="388" w:type="pct"/>
            <w:vAlign w:val="center"/>
          </w:tcPr>
          <w:p w:rsidR="00F8475A"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2 331</w:t>
            </w:r>
          </w:p>
        </w:tc>
        <w:tc>
          <w:tcPr>
            <w:tcW w:w="491" w:type="pct"/>
            <w:vAlign w:val="center"/>
          </w:tcPr>
          <w:p w:rsidR="00F8475A"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2 290</w:t>
            </w:r>
          </w:p>
        </w:tc>
        <w:tc>
          <w:tcPr>
            <w:tcW w:w="388" w:type="pct"/>
            <w:vAlign w:val="center"/>
          </w:tcPr>
          <w:p w:rsidR="00F8475A"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2 304</w:t>
            </w:r>
          </w:p>
        </w:tc>
        <w:tc>
          <w:tcPr>
            <w:tcW w:w="490" w:type="pct"/>
            <w:vAlign w:val="center"/>
          </w:tcPr>
          <w:p w:rsidR="00F8475A"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2 267</w:t>
            </w:r>
          </w:p>
        </w:tc>
      </w:tr>
      <w:tr w:rsidR="00F8475A" w:rsidRPr="00956EC7" w:rsidTr="0012462B">
        <w:trPr>
          <w:trHeight w:hRule="exact" w:val="292"/>
        </w:trPr>
        <w:tc>
          <w:tcPr>
            <w:tcW w:w="548" w:type="pct"/>
            <w:vAlign w:val="center"/>
          </w:tcPr>
          <w:p w:rsidR="00F8475A" w:rsidRPr="00956EC7" w:rsidRDefault="00F8475A" w:rsidP="00F8475A">
            <w:pPr>
              <w:rPr>
                <w:sz w:val="18"/>
                <w:szCs w:val="18"/>
              </w:rPr>
            </w:pPr>
            <w:r w:rsidRPr="00956EC7">
              <w:rPr>
                <w:sz w:val="18"/>
                <w:szCs w:val="18"/>
              </w:rPr>
              <w:t>Szydłowo</w:t>
            </w:r>
          </w:p>
        </w:tc>
        <w:tc>
          <w:tcPr>
            <w:tcW w:w="443"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2 333</w:t>
            </w:r>
          </w:p>
        </w:tc>
        <w:tc>
          <w:tcPr>
            <w:tcW w:w="495"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2 388</w:t>
            </w:r>
          </w:p>
        </w:tc>
        <w:tc>
          <w:tcPr>
            <w:tcW w:w="388"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2 326</w:t>
            </w:r>
          </w:p>
        </w:tc>
        <w:tc>
          <w:tcPr>
            <w:tcW w:w="491"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2 387</w:t>
            </w:r>
          </w:p>
        </w:tc>
        <w:tc>
          <w:tcPr>
            <w:tcW w:w="388" w:type="pct"/>
            <w:vAlign w:val="center"/>
          </w:tcPr>
          <w:p w:rsidR="00F8475A" w:rsidRPr="00956EC7" w:rsidRDefault="00DA4881" w:rsidP="00DA4881">
            <w:pPr>
              <w:jc w:val="right"/>
              <w:rPr>
                <w:rFonts w:ascii="Calibri" w:hAnsi="Calibri"/>
                <w:color w:val="000000"/>
                <w:sz w:val="18"/>
                <w:szCs w:val="18"/>
              </w:rPr>
            </w:pPr>
            <w:r w:rsidRPr="00956EC7">
              <w:rPr>
                <w:rFonts w:ascii="Calibri" w:hAnsi="Calibri"/>
                <w:color w:val="000000"/>
                <w:sz w:val="18"/>
                <w:szCs w:val="18"/>
              </w:rPr>
              <w:t>2 353</w:t>
            </w:r>
          </w:p>
        </w:tc>
        <w:tc>
          <w:tcPr>
            <w:tcW w:w="491" w:type="pct"/>
            <w:vAlign w:val="center"/>
          </w:tcPr>
          <w:p w:rsidR="00F8475A"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2 419</w:t>
            </w:r>
          </w:p>
        </w:tc>
        <w:tc>
          <w:tcPr>
            <w:tcW w:w="388" w:type="pct"/>
            <w:vAlign w:val="center"/>
          </w:tcPr>
          <w:p w:rsidR="00F8475A"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2 348</w:t>
            </w:r>
          </w:p>
        </w:tc>
        <w:tc>
          <w:tcPr>
            <w:tcW w:w="491" w:type="pct"/>
            <w:vAlign w:val="center"/>
          </w:tcPr>
          <w:p w:rsidR="00F8475A"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2 408</w:t>
            </w:r>
          </w:p>
        </w:tc>
        <w:tc>
          <w:tcPr>
            <w:tcW w:w="388" w:type="pct"/>
            <w:vAlign w:val="center"/>
          </w:tcPr>
          <w:p w:rsidR="00F8475A"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2 343</w:t>
            </w:r>
          </w:p>
        </w:tc>
        <w:tc>
          <w:tcPr>
            <w:tcW w:w="490" w:type="pct"/>
            <w:vAlign w:val="center"/>
          </w:tcPr>
          <w:p w:rsidR="00F8475A"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2 397</w:t>
            </w:r>
          </w:p>
        </w:tc>
      </w:tr>
      <w:tr w:rsidR="00DA4881" w:rsidRPr="00956EC7" w:rsidTr="0012462B">
        <w:trPr>
          <w:trHeight w:hRule="exact" w:val="450"/>
        </w:trPr>
        <w:tc>
          <w:tcPr>
            <w:tcW w:w="548" w:type="pct"/>
            <w:vAlign w:val="center"/>
          </w:tcPr>
          <w:p w:rsidR="00DA4881" w:rsidRPr="00956EC7" w:rsidRDefault="00DA4881" w:rsidP="00F8475A">
            <w:pPr>
              <w:spacing w:after="0" w:line="240" w:lineRule="auto"/>
              <w:rPr>
                <w:sz w:val="18"/>
                <w:szCs w:val="18"/>
              </w:rPr>
            </w:pPr>
            <w:r w:rsidRPr="00956EC7">
              <w:rPr>
                <w:sz w:val="18"/>
                <w:szCs w:val="18"/>
              </w:rPr>
              <w:t xml:space="preserve">Wieczfnia </w:t>
            </w:r>
          </w:p>
          <w:p w:rsidR="00DA4881" w:rsidRPr="00956EC7" w:rsidRDefault="00DA4881" w:rsidP="00F8475A">
            <w:pPr>
              <w:rPr>
                <w:sz w:val="18"/>
                <w:szCs w:val="18"/>
              </w:rPr>
            </w:pPr>
            <w:r w:rsidRPr="00956EC7">
              <w:rPr>
                <w:sz w:val="18"/>
                <w:szCs w:val="18"/>
              </w:rPr>
              <w:t>Kościelna</w:t>
            </w:r>
          </w:p>
        </w:tc>
        <w:tc>
          <w:tcPr>
            <w:tcW w:w="443" w:type="pct"/>
            <w:vAlign w:val="center"/>
          </w:tcPr>
          <w:p w:rsidR="00DA4881" w:rsidRPr="00956EC7" w:rsidRDefault="00DA4881" w:rsidP="00DA4881">
            <w:pPr>
              <w:jc w:val="right"/>
              <w:rPr>
                <w:rFonts w:ascii="Calibri" w:hAnsi="Calibri"/>
                <w:color w:val="000000"/>
                <w:sz w:val="18"/>
                <w:szCs w:val="18"/>
              </w:rPr>
            </w:pPr>
            <w:r w:rsidRPr="00956EC7">
              <w:rPr>
                <w:rFonts w:ascii="Calibri" w:hAnsi="Calibri"/>
                <w:color w:val="000000"/>
                <w:sz w:val="18"/>
                <w:szCs w:val="18"/>
              </w:rPr>
              <w:t>2 110</w:t>
            </w:r>
          </w:p>
        </w:tc>
        <w:tc>
          <w:tcPr>
            <w:tcW w:w="495" w:type="pct"/>
            <w:vAlign w:val="center"/>
          </w:tcPr>
          <w:p w:rsidR="00DA4881" w:rsidRPr="00956EC7" w:rsidRDefault="00DA4881" w:rsidP="00DA4881">
            <w:pPr>
              <w:jc w:val="right"/>
              <w:rPr>
                <w:rFonts w:ascii="Calibri" w:hAnsi="Calibri"/>
                <w:color w:val="000000"/>
                <w:sz w:val="18"/>
                <w:szCs w:val="18"/>
              </w:rPr>
            </w:pPr>
            <w:r w:rsidRPr="00956EC7">
              <w:rPr>
                <w:rFonts w:ascii="Calibri" w:hAnsi="Calibri"/>
                <w:color w:val="000000"/>
                <w:sz w:val="18"/>
                <w:szCs w:val="18"/>
              </w:rPr>
              <w:t>2 178</w:t>
            </w:r>
          </w:p>
        </w:tc>
        <w:tc>
          <w:tcPr>
            <w:tcW w:w="388" w:type="pct"/>
            <w:vAlign w:val="center"/>
          </w:tcPr>
          <w:p w:rsidR="00DA4881" w:rsidRPr="00956EC7" w:rsidRDefault="00DA4881" w:rsidP="00DA4881">
            <w:pPr>
              <w:jc w:val="right"/>
              <w:rPr>
                <w:rFonts w:ascii="Calibri" w:hAnsi="Calibri"/>
                <w:color w:val="000000"/>
                <w:sz w:val="18"/>
                <w:szCs w:val="18"/>
              </w:rPr>
            </w:pPr>
            <w:r w:rsidRPr="00956EC7">
              <w:rPr>
                <w:rFonts w:ascii="Calibri" w:hAnsi="Calibri"/>
                <w:color w:val="000000"/>
                <w:sz w:val="18"/>
                <w:szCs w:val="18"/>
              </w:rPr>
              <w:t>2 096</w:t>
            </w:r>
          </w:p>
        </w:tc>
        <w:tc>
          <w:tcPr>
            <w:tcW w:w="491" w:type="pct"/>
            <w:vAlign w:val="center"/>
          </w:tcPr>
          <w:p w:rsidR="00DA4881" w:rsidRPr="00956EC7" w:rsidRDefault="00DA4881" w:rsidP="00DA4881">
            <w:pPr>
              <w:jc w:val="right"/>
              <w:rPr>
                <w:rFonts w:ascii="Calibri" w:hAnsi="Calibri"/>
                <w:color w:val="000000"/>
                <w:sz w:val="18"/>
                <w:szCs w:val="18"/>
              </w:rPr>
            </w:pPr>
            <w:r w:rsidRPr="00956EC7">
              <w:rPr>
                <w:rFonts w:ascii="Calibri" w:hAnsi="Calibri"/>
                <w:color w:val="000000"/>
                <w:sz w:val="18"/>
                <w:szCs w:val="18"/>
              </w:rPr>
              <w:t>2 166</w:t>
            </w:r>
          </w:p>
        </w:tc>
        <w:tc>
          <w:tcPr>
            <w:tcW w:w="388" w:type="pct"/>
            <w:vAlign w:val="center"/>
          </w:tcPr>
          <w:p w:rsidR="00DA4881" w:rsidRPr="00956EC7" w:rsidRDefault="00DA4881" w:rsidP="00DA4881">
            <w:pPr>
              <w:jc w:val="right"/>
              <w:rPr>
                <w:rFonts w:ascii="Calibri" w:hAnsi="Calibri"/>
                <w:color w:val="000000"/>
                <w:sz w:val="18"/>
                <w:szCs w:val="18"/>
              </w:rPr>
            </w:pPr>
            <w:r w:rsidRPr="00956EC7">
              <w:rPr>
                <w:rFonts w:ascii="Calibri" w:hAnsi="Calibri"/>
                <w:color w:val="000000"/>
                <w:sz w:val="18"/>
                <w:szCs w:val="18"/>
              </w:rPr>
              <w:t>2 077</w:t>
            </w:r>
          </w:p>
        </w:tc>
        <w:tc>
          <w:tcPr>
            <w:tcW w:w="491" w:type="pct"/>
            <w:vAlign w:val="center"/>
          </w:tcPr>
          <w:p w:rsidR="00DA4881"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2 156</w:t>
            </w:r>
          </w:p>
        </w:tc>
        <w:tc>
          <w:tcPr>
            <w:tcW w:w="388" w:type="pct"/>
            <w:vAlign w:val="center"/>
          </w:tcPr>
          <w:p w:rsidR="00DA4881"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2 057</w:t>
            </w:r>
          </w:p>
        </w:tc>
        <w:tc>
          <w:tcPr>
            <w:tcW w:w="491" w:type="pct"/>
            <w:vAlign w:val="center"/>
          </w:tcPr>
          <w:p w:rsidR="00DA4881"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2 152</w:t>
            </w:r>
          </w:p>
        </w:tc>
        <w:tc>
          <w:tcPr>
            <w:tcW w:w="388" w:type="pct"/>
            <w:vAlign w:val="center"/>
          </w:tcPr>
          <w:p w:rsidR="00DA4881"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2 051</w:t>
            </w:r>
          </w:p>
        </w:tc>
        <w:tc>
          <w:tcPr>
            <w:tcW w:w="490" w:type="pct"/>
            <w:vAlign w:val="center"/>
          </w:tcPr>
          <w:p w:rsidR="00DA4881"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2 186</w:t>
            </w:r>
          </w:p>
        </w:tc>
      </w:tr>
      <w:tr w:rsidR="00DA4881" w:rsidRPr="00956EC7" w:rsidTr="0012462B">
        <w:trPr>
          <w:trHeight w:hRule="exact" w:val="289"/>
        </w:trPr>
        <w:tc>
          <w:tcPr>
            <w:tcW w:w="548" w:type="pct"/>
            <w:tcBorders>
              <w:bottom w:val="single" w:sz="6" w:space="0" w:color="4F81BD" w:themeColor="accent1"/>
            </w:tcBorders>
            <w:vAlign w:val="center"/>
          </w:tcPr>
          <w:p w:rsidR="00DA4881" w:rsidRPr="00956EC7" w:rsidRDefault="00DA4881" w:rsidP="00F8475A">
            <w:pPr>
              <w:rPr>
                <w:sz w:val="18"/>
                <w:szCs w:val="18"/>
              </w:rPr>
            </w:pPr>
            <w:r w:rsidRPr="00956EC7">
              <w:rPr>
                <w:sz w:val="18"/>
                <w:szCs w:val="18"/>
              </w:rPr>
              <w:t>Wiśniewo</w:t>
            </w:r>
          </w:p>
        </w:tc>
        <w:tc>
          <w:tcPr>
            <w:tcW w:w="443" w:type="pct"/>
            <w:tcBorders>
              <w:bottom w:val="single" w:sz="6" w:space="0" w:color="4F81BD" w:themeColor="accent1"/>
            </w:tcBorders>
            <w:vAlign w:val="center"/>
          </w:tcPr>
          <w:p w:rsidR="00DA4881" w:rsidRPr="00956EC7" w:rsidRDefault="00DA4881" w:rsidP="00DA4881">
            <w:pPr>
              <w:jc w:val="right"/>
              <w:rPr>
                <w:rFonts w:ascii="Calibri" w:hAnsi="Calibri"/>
                <w:color w:val="000000"/>
                <w:sz w:val="18"/>
                <w:szCs w:val="18"/>
              </w:rPr>
            </w:pPr>
            <w:r w:rsidRPr="00956EC7">
              <w:rPr>
                <w:rFonts w:ascii="Calibri" w:hAnsi="Calibri"/>
                <w:color w:val="000000"/>
                <w:sz w:val="18"/>
                <w:szCs w:val="18"/>
              </w:rPr>
              <w:t>2 672</w:t>
            </w:r>
          </w:p>
        </w:tc>
        <w:tc>
          <w:tcPr>
            <w:tcW w:w="495" w:type="pct"/>
            <w:tcBorders>
              <w:bottom w:val="single" w:sz="6" w:space="0" w:color="4F81BD" w:themeColor="accent1"/>
            </w:tcBorders>
            <w:vAlign w:val="center"/>
          </w:tcPr>
          <w:p w:rsidR="00DA4881" w:rsidRPr="00956EC7" w:rsidRDefault="00DA4881" w:rsidP="00DA4881">
            <w:pPr>
              <w:jc w:val="right"/>
              <w:rPr>
                <w:rFonts w:ascii="Calibri" w:hAnsi="Calibri"/>
                <w:color w:val="000000"/>
                <w:sz w:val="18"/>
                <w:szCs w:val="18"/>
              </w:rPr>
            </w:pPr>
            <w:r w:rsidRPr="00956EC7">
              <w:rPr>
                <w:rFonts w:ascii="Calibri" w:hAnsi="Calibri"/>
                <w:color w:val="000000"/>
                <w:sz w:val="18"/>
                <w:szCs w:val="18"/>
              </w:rPr>
              <w:t>2 687</w:t>
            </w:r>
          </w:p>
        </w:tc>
        <w:tc>
          <w:tcPr>
            <w:tcW w:w="388" w:type="pct"/>
            <w:tcBorders>
              <w:bottom w:val="single" w:sz="6" w:space="0" w:color="4F81BD" w:themeColor="accent1"/>
            </w:tcBorders>
            <w:vAlign w:val="center"/>
          </w:tcPr>
          <w:p w:rsidR="00DA4881" w:rsidRPr="00956EC7" w:rsidRDefault="00DA4881" w:rsidP="00DA4881">
            <w:pPr>
              <w:jc w:val="right"/>
              <w:rPr>
                <w:rFonts w:ascii="Calibri" w:hAnsi="Calibri"/>
                <w:color w:val="000000"/>
                <w:sz w:val="18"/>
                <w:szCs w:val="18"/>
              </w:rPr>
            </w:pPr>
            <w:r w:rsidRPr="00956EC7">
              <w:rPr>
                <w:rFonts w:ascii="Calibri" w:hAnsi="Calibri"/>
                <w:color w:val="000000"/>
                <w:sz w:val="18"/>
                <w:szCs w:val="18"/>
              </w:rPr>
              <w:t>2 679</w:t>
            </w:r>
          </w:p>
        </w:tc>
        <w:tc>
          <w:tcPr>
            <w:tcW w:w="491" w:type="pct"/>
            <w:tcBorders>
              <w:bottom w:val="single" w:sz="6" w:space="0" w:color="4F81BD" w:themeColor="accent1"/>
            </w:tcBorders>
            <w:vAlign w:val="center"/>
          </w:tcPr>
          <w:p w:rsidR="00DA4881" w:rsidRPr="00956EC7" w:rsidRDefault="00DA4881" w:rsidP="00DA4881">
            <w:pPr>
              <w:jc w:val="right"/>
              <w:rPr>
                <w:rFonts w:ascii="Calibri" w:hAnsi="Calibri"/>
                <w:color w:val="000000"/>
                <w:sz w:val="18"/>
                <w:szCs w:val="18"/>
              </w:rPr>
            </w:pPr>
            <w:r w:rsidRPr="00956EC7">
              <w:rPr>
                <w:rFonts w:ascii="Calibri" w:hAnsi="Calibri"/>
                <w:color w:val="000000"/>
                <w:sz w:val="18"/>
                <w:szCs w:val="18"/>
              </w:rPr>
              <w:t>2 676</w:t>
            </w:r>
          </w:p>
        </w:tc>
        <w:tc>
          <w:tcPr>
            <w:tcW w:w="388" w:type="pct"/>
            <w:tcBorders>
              <w:bottom w:val="single" w:sz="6" w:space="0" w:color="4F81BD" w:themeColor="accent1"/>
            </w:tcBorders>
            <w:vAlign w:val="center"/>
          </w:tcPr>
          <w:p w:rsidR="00DA4881" w:rsidRPr="00956EC7" w:rsidRDefault="00DA4881" w:rsidP="00DA4881">
            <w:pPr>
              <w:jc w:val="right"/>
              <w:rPr>
                <w:rFonts w:ascii="Calibri" w:hAnsi="Calibri"/>
                <w:color w:val="000000"/>
                <w:sz w:val="18"/>
                <w:szCs w:val="18"/>
              </w:rPr>
            </w:pPr>
            <w:r w:rsidRPr="00956EC7">
              <w:rPr>
                <w:rFonts w:ascii="Calibri" w:hAnsi="Calibri"/>
                <w:color w:val="000000"/>
                <w:sz w:val="18"/>
                <w:szCs w:val="18"/>
              </w:rPr>
              <w:t>2 659</w:t>
            </w:r>
          </w:p>
        </w:tc>
        <w:tc>
          <w:tcPr>
            <w:tcW w:w="491" w:type="pct"/>
            <w:tcBorders>
              <w:bottom w:val="single" w:sz="6" w:space="0" w:color="4F81BD" w:themeColor="accent1"/>
            </w:tcBorders>
            <w:vAlign w:val="center"/>
          </w:tcPr>
          <w:p w:rsidR="00DA4881"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2 673</w:t>
            </w:r>
          </w:p>
        </w:tc>
        <w:tc>
          <w:tcPr>
            <w:tcW w:w="388" w:type="pct"/>
            <w:tcBorders>
              <w:bottom w:val="single" w:sz="6" w:space="0" w:color="4F81BD" w:themeColor="accent1"/>
            </w:tcBorders>
            <w:vAlign w:val="center"/>
          </w:tcPr>
          <w:p w:rsidR="00DA4881"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2 659</w:t>
            </w:r>
          </w:p>
        </w:tc>
        <w:tc>
          <w:tcPr>
            <w:tcW w:w="491" w:type="pct"/>
            <w:tcBorders>
              <w:bottom w:val="single" w:sz="6" w:space="0" w:color="4F81BD" w:themeColor="accent1"/>
            </w:tcBorders>
            <w:vAlign w:val="center"/>
          </w:tcPr>
          <w:p w:rsidR="00DA4881"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2 668</w:t>
            </w:r>
          </w:p>
        </w:tc>
        <w:tc>
          <w:tcPr>
            <w:tcW w:w="388" w:type="pct"/>
            <w:tcBorders>
              <w:bottom w:val="single" w:sz="6" w:space="0" w:color="4F81BD" w:themeColor="accent1"/>
            </w:tcBorders>
            <w:vAlign w:val="center"/>
          </w:tcPr>
          <w:p w:rsidR="00DA4881"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2 649</w:t>
            </w:r>
          </w:p>
        </w:tc>
        <w:tc>
          <w:tcPr>
            <w:tcW w:w="490" w:type="pct"/>
            <w:tcBorders>
              <w:bottom w:val="single" w:sz="6" w:space="0" w:color="4F81BD" w:themeColor="accent1"/>
            </w:tcBorders>
            <w:vAlign w:val="center"/>
          </w:tcPr>
          <w:p w:rsidR="00DA4881" w:rsidRPr="00956EC7" w:rsidRDefault="00DA4881" w:rsidP="00DA4881">
            <w:pPr>
              <w:spacing w:line="240" w:lineRule="auto"/>
              <w:jc w:val="right"/>
              <w:rPr>
                <w:rFonts w:ascii="Calibri" w:hAnsi="Calibri"/>
                <w:color w:val="000000"/>
                <w:sz w:val="18"/>
                <w:szCs w:val="18"/>
              </w:rPr>
            </w:pPr>
            <w:r w:rsidRPr="00956EC7">
              <w:rPr>
                <w:rFonts w:ascii="Calibri" w:hAnsi="Calibri"/>
                <w:color w:val="000000"/>
                <w:sz w:val="18"/>
                <w:szCs w:val="18"/>
              </w:rPr>
              <w:t>2 659</w:t>
            </w:r>
          </w:p>
        </w:tc>
      </w:tr>
      <w:tr w:rsidR="0012462B" w:rsidRPr="00956EC7" w:rsidTr="0012462B">
        <w:trPr>
          <w:trHeight w:hRule="exact" w:val="520"/>
        </w:trPr>
        <w:tc>
          <w:tcPr>
            <w:tcW w:w="548" w:type="pct"/>
            <w:tcBorders>
              <w:bottom w:val="single" w:sz="6" w:space="0" w:color="4F81BD" w:themeColor="accent1"/>
            </w:tcBorders>
            <w:vAlign w:val="center"/>
          </w:tcPr>
          <w:p w:rsidR="0012462B" w:rsidRPr="0012462B" w:rsidRDefault="0012462B" w:rsidP="0012462B">
            <w:pPr>
              <w:spacing w:after="0" w:line="240" w:lineRule="auto"/>
              <w:rPr>
                <w:b/>
                <w:sz w:val="18"/>
                <w:szCs w:val="18"/>
              </w:rPr>
            </w:pPr>
            <w:r w:rsidRPr="0012462B">
              <w:rPr>
                <w:b/>
                <w:sz w:val="18"/>
                <w:szCs w:val="18"/>
              </w:rPr>
              <w:t>POWIAT MŁAWSKI</w:t>
            </w:r>
          </w:p>
          <w:p w:rsidR="0012462B" w:rsidRPr="0012462B" w:rsidRDefault="0012462B" w:rsidP="0012462B">
            <w:pPr>
              <w:spacing w:after="0" w:line="240" w:lineRule="auto"/>
              <w:rPr>
                <w:b/>
                <w:sz w:val="18"/>
                <w:szCs w:val="18"/>
              </w:rPr>
            </w:pPr>
          </w:p>
        </w:tc>
        <w:tc>
          <w:tcPr>
            <w:tcW w:w="443" w:type="pct"/>
            <w:tcBorders>
              <w:bottom w:val="single" w:sz="6" w:space="0" w:color="4F81BD" w:themeColor="accent1"/>
            </w:tcBorders>
            <w:vAlign w:val="center"/>
          </w:tcPr>
          <w:p w:rsidR="0012462B" w:rsidRPr="0012462B" w:rsidRDefault="0012462B" w:rsidP="0012462B">
            <w:pPr>
              <w:spacing w:after="0" w:line="240" w:lineRule="auto"/>
              <w:jc w:val="right"/>
              <w:rPr>
                <w:b/>
                <w:sz w:val="18"/>
                <w:szCs w:val="18"/>
              </w:rPr>
            </w:pPr>
            <w:r w:rsidRPr="0012462B">
              <w:rPr>
                <w:b/>
                <w:sz w:val="18"/>
                <w:szCs w:val="18"/>
              </w:rPr>
              <w:t>37 972</w:t>
            </w:r>
          </w:p>
        </w:tc>
        <w:tc>
          <w:tcPr>
            <w:tcW w:w="495" w:type="pct"/>
            <w:tcBorders>
              <w:bottom w:val="single" w:sz="6" w:space="0" w:color="4F81BD" w:themeColor="accent1"/>
            </w:tcBorders>
            <w:vAlign w:val="center"/>
          </w:tcPr>
          <w:p w:rsidR="0012462B" w:rsidRPr="0012462B" w:rsidRDefault="0012462B" w:rsidP="0012462B">
            <w:pPr>
              <w:spacing w:after="0" w:line="240" w:lineRule="auto"/>
              <w:jc w:val="right"/>
              <w:rPr>
                <w:b/>
                <w:sz w:val="18"/>
                <w:szCs w:val="18"/>
              </w:rPr>
            </w:pPr>
            <w:r w:rsidRPr="0012462B">
              <w:rPr>
                <w:b/>
                <w:sz w:val="18"/>
                <w:szCs w:val="18"/>
              </w:rPr>
              <w:t>36 821</w:t>
            </w:r>
          </w:p>
        </w:tc>
        <w:tc>
          <w:tcPr>
            <w:tcW w:w="388" w:type="pct"/>
            <w:tcBorders>
              <w:bottom w:val="single" w:sz="6" w:space="0" w:color="4F81BD" w:themeColor="accent1"/>
            </w:tcBorders>
            <w:vAlign w:val="center"/>
          </w:tcPr>
          <w:p w:rsidR="0012462B" w:rsidRPr="0012462B" w:rsidRDefault="0012462B" w:rsidP="0012462B">
            <w:pPr>
              <w:spacing w:after="0" w:line="240" w:lineRule="auto"/>
              <w:jc w:val="right"/>
              <w:rPr>
                <w:b/>
                <w:sz w:val="18"/>
                <w:szCs w:val="18"/>
              </w:rPr>
            </w:pPr>
            <w:r w:rsidRPr="0012462B">
              <w:rPr>
                <w:b/>
                <w:sz w:val="18"/>
                <w:szCs w:val="18"/>
              </w:rPr>
              <w:t>38 028</w:t>
            </w:r>
          </w:p>
        </w:tc>
        <w:tc>
          <w:tcPr>
            <w:tcW w:w="491" w:type="pct"/>
            <w:tcBorders>
              <w:bottom w:val="single" w:sz="6" w:space="0" w:color="4F81BD" w:themeColor="accent1"/>
            </w:tcBorders>
            <w:vAlign w:val="center"/>
          </w:tcPr>
          <w:p w:rsidR="0012462B" w:rsidRPr="0012462B" w:rsidRDefault="0012462B" w:rsidP="0012462B">
            <w:pPr>
              <w:spacing w:after="0" w:line="240" w:lineRule="auto"/>
              <w:jc w:val="right"/>
              <w:rPr>
                <w:b/>
                <w:sz w:val="18"/>
                <w:szCs w:val="18"/>
              </w:rPr>
            </w:pPr>
            <w:r w:rsidRPr="0012462B">
              <w:rPr>
                <w:b/>
                <w:sz w:val="18"/>
                <w:szCs w:val="18"/>
              </w:rPr>
              <w:t>36 627</w:t>
            </w:r>
          </w:p>
        </w:tc>
        <w:tc>
          <w:tcPr>
            <w:tcW w:w="388" w:type="pct"/>
            <w:tcBorders>
              <w:bottom w:val="single" w:sz="6" w:space="0" w:color="4F81BD" w:themeColor="accent1"/>
            </w:tcBorders>
            <w:vAlign w:val="center"/>
          </w:tcPr>
          <w:p w:rsidR="0012462B" w:rsidRPr="0012462B" w:rsidRDefault="0012462B" w:rsidP="0012462B">
            <w:pPr>
              <w:spacing w:after="0" w:line="240" w:lineRule="auto"/>
              <w:jc w:val="right"/>
              <w:rPr>
                <w:b/>
                <w:sz w:val="18"/>
                <w:szCs w:val="18"/>
              </w:rPr>
            </w:pPr>
            <w:r w:rsidRPr="0012462B">
              <w:rPr>
                <w:b/>
                <w:sz w:val="18"/>
                <w:szCs w:val="18"/>
              </w:rPr>
              <w:t>37 984</w:t>
            </w:r>
          </w:p>
        </w:tc>
        <w:tc>
          <w:tcPr>
            <w:tcW w:w="491" w:type="pct"/>
            <w:tcBorders>
              <w:bottom w:val="single" w:sz="6" w:space="0" w:color="4F81BD" w:themeColor="accent1"/>
            </w:tcBorders>
            <w:vAlign w:val="center"/>
          </w:tcPr>
          <w:p w:rsidR="0012462B" w:rsidRPr="0012462B" w:rsidRDefault="0012462B" w:rsidP="0012462B">
            <w:pPr>
              <w:spacing w:after="0" w:line="240" w:lineRule="auto"/>
              <w:jc w:val="right"/>
              <w:rPr>
                <w:b/>
                <w:sz w:val="18"/>
                <w:szCs w:val="18"/>
              </w:rPr>
            </w:pPr>
            <w:r w:rsidRPr="0012462B">
              <w:rPr>
                <w:b/>
                <w:sz w:val="18"/>
                <w:szCs w:val="18"/>
              </w:rPr>
              <w:t>36 655</w:t>
            </w:r>
          </w:p>
        </w:tc>
        <w:tc>
          <w:tcPr>
            <w:tcW w:w="388" w:type="pct"/>
            <w:tcBorders>
              <w:bottom w:val="single" w:sz="6" w:space="0" w:color="4F81BD" w:themeColor="accent1"/>
            </w:tcBorders>
            <w:vAlign w:val="center"/>
          </w:tcPr>
          <w:p w:rsidR="0012462B" w:rsidRPr="0012462B" w:rsidRDefault="0012462B" w:rsidP="0012462B">
            <w:pPr>
              <w:spacing w:after="0" w:line="240" w:lineRule="auto"/>
              <w:jc w:val="right"/>
              <w:rPr>
                <w:b/>
                <w:sz w:val="18"/>
                <w:szCs w:val="18"/>
              </w:rPr>
            </w:pPr>
            <w:r w:rsidRPr="0012462B">
              <w:rPr>
                <w:b/>
                <w:sz w:val="18"/>
                <w:szCs w:val="18"/>
              </w:rPr>
              <w:t>37 790</w:t>
            </w:r>
          </w:p>
        </w:tc>
        <w:tc>
          <w:tcPr>
            <w:tcW w:w="491" w:type="pct"/>
            <w:tcBorders>
              <w:bottom w:val="single" w:sz="6" w:space="0" w:color="4F81BD" w:themeColor="accent1"/>
            </w:tcBorders>
            <w:vAlign w:val="center"/>
          </w:tcPr>
          <w:p w:rsidR="0012462B" w:rsidRPr="0012462B" w:rsidRDefault="0012462B" w:rsidP="0012462B">
            <w:pPr>
              <w:spacing w:after="0" w:line="240" w:lineRule="auto"/>
              <w:jc w:val="right"/>
              <w:rPr>
                <w:b/>
                <w:sz w:val="18"/>
                <w:szCs w:val="18"/>
              </w:rPr>
            </w:pPr>
            <w:r w:rsidRPr="0012462B">
              <w:rPr>
                <w:b/>
                <w:sz w:val="18"/>
                <w:szCs w:val="18"/>
              </w:rPr>
              <w:t>36 460</w:t>
            </w:r>
          </w:p>
        </w:tc>
        <w:tc>
          <w:tcPr>
            <w:tcW w:w="388" w:type="pct"/>
            <w:tcBorders>
              <w:bottom w:val="single" w:sz="6" w:space="0" w:color="4F81BD" w:themeColor="accent1"/>
            </w:tcBorders>
            <w:vAlign w:val="center"/>
          </w:tcPr>
          <w:p w:rsidR="0012462B" w:rsidRPr="0012462B" w:rsidRDefault="0012462B" w:rsidP="0012462B">
            <w:pPr>
              <w:spacing w:after="0" w:line="240" w:lineRule="auto"/>
              <w:jc w:val="center"/>
              <w:rPr>
                <w:b/>
                <w:sz w:val="18"/>
                <w:szCs w:val="18"/>
              </w:rPr>
            </w:pPr>
            <w:r w:rsidRPr="0012462B">
              <w:rPr>
                <w:b/>
                <w:sz w:val="18"/>
                <w:szCs w:val="18"/>
              </w:rPr>
              <w:t>37 725</w:t>
            </w:r>
          </w:p>
        </w:tc>
        <w:tc>
          <w:tcPr>
            <w:tcW w:w="490" w:type="pct"/>
            <w:tcBorders>
              <w:bottom w:val="single" w:sz="6" w:space="0" w:color="4F81BD" w:themeColor="accent1"/>
            </w:tcBorders>
            <w:vAlign w:val="center"/>
          </w:tcPr>
          <w:p w:rsidR="0012462B" w:rsidRPr="0012462B" w:rsidRDefault="0012462B" w:rsidP="0012462B">
            <w:pPr>
              <w:spacing w:after="0" w:line="240" w:lineRule="auto"/>
              <w:jc w:val="right"/>
              <w:rPr>
                <w:b/>
                <w:sz w:val="18"/>
                <w:szCs w:val="18"/>
              </w:rPr>
            </w:pPr>
            <w:r w:rsidRPr="0012462B">
              <w:rPr>
                <w:b/>
                <w:sz w:val="18"/>
                <w:szCs w:val="18"/>
              </w:rPr>
              <w:t>36 351</w:t>
            </w:r>
          </w:p>
        </w:tc>
      </w:tr>
    </w:tbl>
    <w:p w:rsidR="00DA4881" w:rsidRPr="00956EC7" w:rsidRDefault="00DA4881" w:rsidP="00DA4881">
      <w:pPr>
        <w:spacing w:after="0"/>
        <w:jc w:val="both"/>
        <w:rPr>
          <w:sz w:val="16"/>
          <w:szCs w:val="16"/>
        </w:rPr>
      </w:pPr>
      <w:r w:rsidRPr="00956EC7">
        <w:rPr>
          <w:sz w:val="16"/>
          <w:szCs w:val="16"/>
        </w:rPr>
        <w:t xml:space="preserve">Źródło: </w:t>
      </w:r>
      <w:r w:rsidRPr="00956EC7">
        <w:rPr>
          <w:i/>
          <w:sz w:val="16"/>
          <w:szCs w:val="16"/>
        </w:rPr>
        <w:t>Opracowanie własne na podstawie danych uzyskanych z poszczególnych gmin.</w:t>
      </w:r>
    </w:p>
    <w:p w:rsidR="003324CA" w:rsidRDefault="003324CA" w:rsidP="00516990">
      <w:pPr>
        <w:autoSpaceDE w:val="0"/>
        <w:autoSpaceDN w:val="0"/>
        <w:adjustRightInd w:val="0"/>
        <w:snapToGrid w:val="0"/>
        <w:spacing w:after="0"/>
        <w:rPr>
          <w:sz w:val="20"/>
          <w:szCs w:val="20"/>
        </w:rPr>
      </w:pPr>
    </w:p>
    <w:p w:rsidR="00B11AE6" w:rsidRPr="00956EC7" w:rsidRDefault="00B11AE6" w:rsidP="00B11AE6">
      <w:pPr>
        <w:spacing w:after="0"/>
        <w:jc w:val="both"/>
      </w:pPr>
      <w:r w:rsidRPr="00956EC7">
        <w:t>Wielkość ruchu naturalnego określają dwa podstawowe wskaźniki - urodzeń i zgonów</w:t>
      </w:r>
      <w:r w:rsidR="00F34E9A">
        <w:t xml:space="preserve"> </w:t>
      </w:r>
      <w:r w:rsidRPr="00956EC7">
        <w:t>oraz będący ich pochodną - wskaźnik przyrostu naturalnego, czyli różnica pomiędzy ilością</w:t>
      </w:r>
      <w:r w:rsidR="00956EC7">
        <w:t xml:space="preserve"> </w:t>
      </w:r>
      <w:r w:rsidRPr="00956EC7">
        <w:t>urodzeń i zgonów.</w:t>
      </w:r>
    </w:p>
    <w:p w:rsidR="00956EC7" w:rsidRPr="00956EC7" w:rsidRDefault="00956EC7" w:rsidP="00B11AE6">
      <w:pPr>
        <w:spacing w:after="0"/>
        <w:jc w:val="both"/>
        <w:rPr>
          <w:sz w:val="20"/>
          <w:szCs w:val="20"/>
        </w:rPr>
      </w:pPr>
    </w:p>
    <w:p w:rsidR="00562DB0" w:rsidRPr="00956EC7" w:rsidRDefault="00562DB0" w:rsidP="00562DB0">
      <w:pPr>
        <w:pStyle w:val="Legenda"/>
        <w:rPr>
          <w:rFonts w:asciiTheme="minorHAnsi" w:hAnsiTheme="minorHAnsi"/>
          <w:b/>
          <w:sz w:val="20"/>
          <w:szCs w:val="20"/>
        </w:rPr>
      </w:pPr>
      <w:bookmarkStart w:id="141" w:name="_Toc373325300"/>
      <w:bookmarkStart w:id="142" w:name="_Toc384320019"/>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13</w:t>
      </w:r>
      <w:r w:rsidR="00C401D0" w:rsidRPr="00956EC7">
        <w:rPr>
          <w:rFonts w:asciiTheme="minorHAnsi" w:hAnsiTheme="minorHAnsi"/>
          <w:b/>
          <w:sz w:val="20"/>
          <w:szCs w:val="20"/>
        </w:rPr>
        <w:fldChar w:fldCharType="end"/>
      </w:r>
      <w:r w:rsidR="00956EC7" w:rsidRPr="00956EC7">
        <w:rPr>
          <w:rFonts w:asciiTheme="minorHAnsi" w:hAnsiTheme="minorHAnsi"/>
          <w:b/>
          <w:sz w:val="20"/>
          <w:szCs w:val="20"/>
        </w:rPr>
        <w:t xml:space="preserve"> </w:t>
      </w:r>
      <w:r w:rsidRPr="00956EC7">
        <w:rPr>
          <w:rFonts w:asciiTheme="minorHAnsi" w:hAnsiTheme="minorHAnsi"/>
          <w:b/>
          <w:sz w:val="20"/>
          <w:szCs w:val="20"/>
        </w:rPr>
        <w:t>Urodzenia żywe i zgony w powiecie mławskim</w:t>
      </w:r>
      <w:bookmarkEnd w:id="141"/>
      <w:bookmarkEnd w:id="142"/>
    </w:p>
    <w:tbl>
      <w:tblPr>
        <w:tblpPr w:leftFromText="141" w:rightFromText="141" w:vertAnchor="text" w:tblpY="1"/>
        <w:tblOverlap w:val="never"/>
        <w:tblW w:w="5025" w:type="pct"/>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1001"/>
        <w:gridCol w:w="912"/>
        <w:gridCol w:w="905"/>
        <w:gridCol w:w="911"/>
        <w:gridCol w:w="700"/>
        <w:gridCol w:w="911"/>
        <w:gridCol w:w="700"/>
        <w:gridCol w:w="911"/>
        <w:gridCol w:w="700"/>
        <w:gridCol w:w="911"/>
        <w:gridCol w:w="696"/>
      </w:tblGrid>
      <w:tr w:rsidR="00CB68BA" w:rsidRPr="00956EC7" w:rsidTr="00956EC7">
        <w:trPr>
          <w:trHeight w:hRule="exact" w:val="459"/>
        </w:trPr>
        <w:tc>
          <w:tcPr>
            <w:tcW w:w="540" w:type="pct"/>
            <w:vMerge w:val="restart"/>
            <w:vAlign w:val="center"/>
          </w:tcPr>
          <w:p w:rsidR="00CB68BA" w:rsidRPr="00956EC7" w:rsidRDefault="00CB68BA" w:rsidP="00CB68BA">
            <w:pPr>
              <w:jc w:val="center"/>
              <w:rPr>
                <w:b/>
                <w:color w:val="4F81BD" w:themeColor="accent1"/>
                <w:sz w:val="18"/>
                <w:szCs w:val="18"/>
              </w:rPr>
            </w:pPr>
            <w:r w:rsidRPr="00956EC7">
              <w:rPr>
                <w:b/>
                <w:color w:val="4F81BD" w:themeColor="accent1"/>
                <w:sz w:val="18"/>
                <w:szCs w:val="18"/>
              </w:rPr>
              <w:t>Gmina</w:t>
            </w:r>
          </w:p>
        </w:tc>
        <w:tc>
          <w:tcPr>
            <w:tcW w:w="981" w:type="pct"/>
            <w:gridSpan w:val="2"/>
            <w:vAlign w:val="center"/>
          </w:tcPr>
          <w:p w:rsidR="008B0E22" w:rsidRDefault="00CB68BA" w:rsidP="008B0E22">
            <w:pPr>
              <w:spacing w:after="0" w:line="240" w:lineRule="auto"/>
              <w:jc w:val="center"/>
              <w:rPr>
                <w:b/>
                <w:color w:val="4F81BD" w:themeColor="accent1"/>
                <w:sz w:val="18"/>
                <w:szCs w:val="18"/>
              </w:rPr>
            </w:pPr>
            <w:r w:rsidRPr="00956EC7">
              <w:rPr>
                <w:b/>
                <w:color w:val="4F81BD" w:themeColor="accent1"/>
                <w:sz w:val="18"/>
                <w:szCs w:val="18"/>
              </w:rPr>
              <w:t xml:space="preserve">Stan na </w:t>
            </w:r>
          </w:p>
          <w:p w:rsidR="00CB68BA" w:rsidRPr="00956EC7" w:rsidRDefault="00CB68BA" w:rsidP="008B0E22">
            <w:pPr>
              <w:spacing w:after="0" w:line="240" w:lineRule="auto"/>
              <w:jc w:val="center"/>
              <w:rPr>
                <w:b/>
                <w:color w:val="4F81BD" w:themeColor="accent1"/>
                <w:sz w:val="18"/>
                <w:szCs w:val="18"/>
              </w:rPr>
            </w:pPr>
            <w:r w:rsidRPr="00956EC7">
              <w:rPr>
                <w:b/>
                <w:color w:val="4F81BD" w:themeColor="accent1"/>
                <w:sz w:val="18"/>
                <w:szCs w:val="18"/>
              </w:rPr>
              <w:t>31.12.2008 r.</w:t>
            </w:r>
          </w:p>
        </w:tc>
        <w:tc>
          <w:tcPr>
            <w:tcW w:w="870" w:type="pct"/>
            <w:gridSpan w:val="2"/>
            <w:vAlign w:val="center"/>
          </w:tcPr>
          <w:p w:rsidR="00CB68BA" w:rsidRPr="00956EC7" w:rsidRDefault="00CB68BA" w:rsidP="00CB68BA">
            <w:pPr>
              <w:spacing w:line="240" w:lineRule="auto"/>
              <w:jc w:val="center"/>
              <w:rPr>
                <w:color w:val="4F81BD" w:themeColor="accent1"/>
                <w:sz w:val="18"/>
                <w:szCs w:val="18"/>
              </w:rPr>
            </w:pPr>
            <w:r w:rsidRPr="00956EC7">
              <w:rPr>
                <w:b/>
                <w:color w:val="4F81BD" w:themeColor="accent1"/>
                <w:sz w:val="18"/>
                <w:szCs w:val="18"/>
              </w:rPr>
              <w:t>Stan na 31.12.2009r.</w:t>
            </w:r>
          </w:p>
        </w:tc>
        <w:tc>
          <w:tcPr>
            <w:tcW w:w="870" w:type="pct"/>
            <w:gridSpan w:val="2"/>
            <w:vAlign w:val="center"/>
          </w:tcPr>
          <w:p w:rsidR="00CB68BA" w:rsidRPr="00956EC7" w:rsidRDefault="00CB68BA" w:rsidP="00CB68BA">
            <w:pPr>
              <w:spacing w:line="240" w:lineRule="auto"/>
              <w:jc w:val="center"/>
              <w:rPr>
                <w:color w:val="4F81BD" w:themeColor="accent1"/>
                <w:sz w:val="18"/>
                <w:szCs w:val="18"/>
              </w:rPr>
            </w:pPr>
            <w:r w:rsidRPr="00956EC7">
              <w:rPr>
                <w:b/>
                <w:color w:val="4F81BD" w:themeColor="accent1"/>
                <w:sz w:val="18"/>
                <w:szCs w:val="18"/>
              </w:rPr>
              <w:t>Stan na 31.12.2010r.</w:t>
            </w:r>
          </w:p>
        </w:tc>
        <w:tc>
          <w:tcPr>
            <w:tcW w:w="870" w:type="pct"/>
            <w:gridSpan w:val="2"/>
            <w:vAlign w:val="center"/>
          </w:tcPr>
          <w:p w:rsidR="00CB68BA" w:rsidRPr="00956EC7" w:rsidRDefault="00CB68BA" w:rsidP="00CB68BA">
            <w:pPr>
              <w:spacing w:line="240" w:lineRule="auto"/>
              <w:jc w:val="center"/>
              <w:rPr>
                <w:color w:val="4F81BD" w:themeColor="accent1"/>
                <w:sz w:val="18"/>
                <w:szCs w:val="18"/>
              </w:rPr>
            </w:pPr>
            <w:r w:rsidRPr="00956EC7">
              <w:rPr>
                <w:b/>
                <w:color w:val="4F81BD" w:themeColor="accent1"/>
                <w:sz w:val="18"/>
                <w:szCs w:val="18"/>
              </w:rPr>
              <w:t>Stan na 31.12.2011r.</w:t>
            </w:r>
          </w:p>
        </w:tc>
        <w:tc>
          <w:tcPr>
            <w:tcW w:w="868" w:type="pct"/>
            <w:gridSpan w:val="2"/>
            <w:vAlign w:val="center"/>
          </w:tcPr>
          <w:p w:rsidR="00CB68BA" w:rsidRPr="00956EC7" w:rsidRDefault="00CB68BA" w:rsidP="00CB68BA">
            <w:pPr>
              <w:spacing w:line="240" w:lineRule="auto"/>
              <w:jc w:val="center"/>
              <w:rPr>
                <w:color w:val="4F81BD" w:themeColor="accent1"/>
                <w:sz w:val="18"/>
                <w:szCs w:val="18"/>
              </w:rPr>
            </w:pPr>
            <w:r w:rsidRPr="00956EC7">
              <w:rPr>
                <w:b/>
                <w:color w:val="4F81BD" w:themeColor="accent1"/>
                <w:sz w:val="18"/>
                <w:szCs w:val="18"/>
              </w:rPr>
              <w:t>Stan na 31.12.2012r.</w:t>
            </w:r>
          </w:p>
        </w:tc>
      </w:tr>
      <w:tr w:rsidR="00CB68BA" w:rsidRPr="00956EC7" w:rsidTr="00956EC7">
        <w:trPr>
          <w:trHeight w:hRule="exact" w:val="452"/>
        </w:trPr>
        <w:tc>
          <w:tcPr>
            <w:tcW w:w="540" w:type="pct"/>
            <w:vMerge/>
          </w:tcPr>
          <w:p w:rsidR="00CB68BA" w:rsidRPr="00956EC7" w:rsidRDefault="00CB68BA" w:rsidP="00CB68BA">
            <w:pPr>
              <w:jc w:val="center"/>
              <w:rPr>
                <w:b/>
                <w:color w:val="4F81BD" w:themeColor="accent1"/>
                <w:sz w:val="18"/>
                <w:szCs w:val="18"/>
              </w:rPr>
            </w:pPr>
          </w:p>
        </w:tc>
        <w:tc>
          <w:tcPr>
            <w:tcW w:w="492" w:type="pct"/>
            <w:vAlign w:val="center"/>
          </w:tcPr>
          <w:p w:rsidR="00CB68BA" w:rsidRPr="00956EC7" w:rsidRDefault="00CB68BA" w:rsidP="00CB68BA">
            <w:pPr>
              <w:spacing w:line="240" w:lineRule="auto"/>
              <w:jc w:val="center"/>
              <w:rPr>
                <w:b/>
                <w:color w:val="4F81BD" w:themeColor="accent1"/>
                <w:sz w:val="18"/>
                <w:szCs w:val="18"/>
              </w:rPr>
            </w:pPr>
            <w:r w:rsidRPr="00956EC7">
              <w:rPr>
                <w:b/>
                <w:color w:val="4F81BD" w:themeColor="accent1"/>
                <w:sz w:val="18"/>
                <w:szCs w:val="18"/>
              </w:rPr>
              <w:t>Urodzenia żywe</w:t>
            </w:r>
          </w:p>
        </w:tc>
        <w:tc>
          <w:tcPr>
            <w:tcW w:w="489" w:type="pct"/>
            <w:vAlign w:val="center"/>
          </w:tcPr>
          <w:p w:rsidR="00CB68BA" w:rsidRPr="00956EC7" w:rsidRDefault="00CB68BA" w:rsidP="00CB68BA">
            <w:pPr>
              <w:spacing w:line="240" w:lineRule="auto"/>
              <w:jc w:val="center"/>
              <w:rPr>
                <w:b/>
                <w:color w:val="4F81BD" w:themeColor="accent1"/>
                <w:sz w:val="18"/>
                <w:szCs w:val="18"/>
              </w:rPr>
            </w:pPr>
            <w:r w:rsidRPr="00956EC7">
              <w:rPr>
                <w:b/>
                <w:color w:val="4F81BD" w:themeColor="accent1"/>
                <w:sz w:val="18"/>
                <w:szCs w:val="18"/>
              </w:rPr>
              <w:t>Zgony</w:t>
            </w:r>
          </w:p>
        </w:tc>
        <w:tc>
          <w:tcPr>
            <w:tcW w:w="492" w:type="pct"/>
            <w:vAlign w:val="center"/>
          </w:tcPr>
          <w:p w:rsidR="00CB68BA" w:rsidRPr="00956EC7" w:rsidRDefault="00CB68BA" w:rsidP="00CB68BA">
            <w:pPr>
              <w:spacing w:line="240" w:lineRule="auto"/>
              <w:jc w:val="center"/>
              <w:rPr>
                <w:b/>
                <w:color w:val="4F81BD" w:themeColor="accent1"/>
                <w:sz w:val="18"/>
                <w:szCs w:val="18"/>
              </w:rPr>
            </w:pPr>
            <w:r w:rsidRPr="00956EC7">
              <w:rPr>
                <w:b/>
                <w:color w:val="4F81BD" w:themeColor="accent1"/>
                <w:sz w:val="18"/>
                <w:szCs w:val="18"/>
              </w:rPr>
              <w:t>Urodzenia żywe</w:t>
            </w:r>
          </w:p>
        </w:tc>
        <w:tc>
          <w:tcPr>
            <w:tcW w:w="378" w:type="pct"/>
            <w:vAlign w:val="center"/>
          </w:tcPr>
          <w:p w:rsidR="00CB68BA" w:rsidRPr="00956EC7" w:rsidRDefault="00CB68BA" w:rsidP="00CB68BA">
            <w:pPr>
              <w:spacing w:line="240" w:lineRule="auto"/>
              <w:jc w:val="center"/>
              <w:rPr>
                <w:b/>
                <w:color w:val="4F81BD" w:themeColor="accent1"/>
                <w:sz w:val="18"/>
                <w:szCs w:val="18"/>
              </w:rPr>
            </w:pPr>
            <w:r w:rsidRPr="00956EC7">
              <w:rPr>
                <w:b/>
                <w:color w:val="4F81BD" w:themeColor="accent1"/>
                <w:sz w:val="18"/>
                <w:szCs w:val="18"/>
              </w:rPr>
              <w:t>Zgony</w:t>
            </w:r>
          </w:p>
        </w:tc>
        <w:tc>
          <w:tcPr>
            <w:tcW w:w="492" w:type="pct"/>
            <w:vAlign w:val="center"/>
          </w:tcPr>
          <w:p w:rsidR="00CB68BA" w:rsidRPr="00956EC7" w:rsidRDefault="00CB68BA" w:rsidP="00CB68BA">
            <w:pPr>
              <w:spacing w:line="240" w:lineRule="auto"/>
              <w:jc w:val="center"/>
              <w:rPr>
                <w:b/>
                <w:color w:val="4F81BD" w:themeColor="accent1"/>
                <w:sz w:val="18"/>
                <w:szCs w:val="18"/>
              </w:rPr>
            </w:pPr>
            <w:r w:rsidRPr="00956EC7">
              <w:rPr>
                <w:b/>
                <w:color w:val="4F81BD" w:themeColor="accent1"/>
                <w:sz w:val="18"/>
                <w:szCs w:val="18"/>
              </w:rPr>
              <w:t>Urodzenia żywe</w:t>
            </w:r>
          </w:p>
        </w:tc>
        <w:tc>
          <w:tcPr>
            <w:tcW w:w="378" w:type="pct"/>
            <w:vAlign w:val="center"/>
          </w:tcPr>
          <w:p w:rsidR="00CB68BA" w:rsidRPr="00956EC7" w:rsidRDefault="00CB68BA" w:rsidP="00CB68BA">
            <w:pPr>
              <w:spacing w:line="240" w:lineRule="auto"/>
              <w:jc w:val="center"/>
              <w:rPr>
                <w:b/>
                <w:color w:val="4F81BD" w:themeColor="accent1"/>
                <w:sz w:val="18"/>
                <w:szCs w:val="18"/>
              </w:rPr>
            </w:pPr>
            <w:r w:rsidRPr="00956EC7">
              <w:rPr>
                <w:b/>
                <w:color w:val="4F81BD" w:themeColor="accent1"/>
                <w:sz w:val="18"/>
                <w:szCs w:val="18"/>
              </w:rPr>
              <w:t>Zgony</w:t>
            </w:r>
          </w:p>
        </w:tc>
        <w:tc>
          <w:tcPr>
            <w:tcW w:w="492" w:type="pct"/>
            <w:vAlign w:val="center"/>
          </w:tcPr>
          <w:p w:rsidR="00CB68BA" w:rsidRPr="00956EC7" w:rsidRDefault="00CB68BA" w:rsidP="00CB68BA">
            <w:pPr>
              <w:spacing w:line="240" w:lineRule="auto"/>
              <w:jc w:val="center"/>
              <w:rPr>
                <w:b/>
                <w:color w:val="4F81BD" w:themeColor="accent1"/>
                <w:sz w:val="18"/>
                <w:szCs w:val="18"/>
              </w:rPr>
            </w:pPr>
            <w:r w:rsidRPr="00956EC7">
              <w:rPr>
                <w:b/>
                <w:color w:val="4F81BD" w:themeColor="accent1"/>
                <w:sz w:val="18"/>
                <w:szCs w:val="18"/>
              </w:rPr>
              <w:t>Urodzenia żywe</w:t>
            </w:r>
          </w:p>
        </w:tc>
        <w:tc>
          <w:tcPr>
            <w:tcW w:w="378" w:type="pct"/>
            <w:vAlign w:val="center"/>
          </w:tcPr>
          <w:p w:rsidR="00CB68BA" w:rsidRPr="00956EC7" w:rsidRDefault="00CB68BA" w:rsidP="00CB68BA">
            <w:pPr>
              <w:spacing w:line="240" w:lineRule="auto"/>
              <w:jc w:val="center"/>
              <w:rPr>
                <w:b/>
                <w:color w:val="4F81BD" w:themeColor="accent1"/>
                <w:sz w:val="18"/>
                <w:szCs w:val="18"/>
              </w:rPr>
            </w:pPr>
            <w:r w:rsidRPr="00956EC7">
              <w:rPr>
                <w:b/>
                <w:color w:val="4F81BD" w:themeColor="accent1"/>
                <w:sz w:val="18"/>
                <w:szCs w:val="18"/>
              </w:rPr>
              <w:t>Zgony</w:t>
            </w:r>
          </w:p>
        </w:tc>
        <w:tc>
          <w:tcPr>
            <w:tcW w:w="492" w:type="pct"/>
            <w:vAlign w:val="center"/>
          </w:tcPr>
          <w:p w:rsidR="00CB68BA" w:rsidRPr="00956EC7" w:rsidRDefault="00CB68BA" w:rsidP="00CB68BA">
            <w:pPr>
              <w:spacing w:line="240" w:lineRule="auto"/>
              <w:jc w:val="center"/>
              <w:rPr>
                <w:b/>
                <w:color w:val="4F81BD" w:themeColor="accent1"/>
                <w:sz w:val="18"/>
                <w:szCs w:val="18"/>
              </w:rPr>
            </w:pPr>
            <w:r w:rsidRPr="00956EC7">
              <w:rPr>
                <w:b/>
                <w:color w:val="4F81BD" w:themeColor="accent1"/>
                <w:sz w:val="18"/>
                <w:szCs w:val="18"/>
              </w:rPr>
              <w:t>Urodzenia żywe</w:t>
            </w:r>
          </w:p>
        </w:tc>
        <w:tc>
          <w:tcPr>
            <w:tcW w:w="376" w:type="pct"/>
            <w:vAlign w:val="center"/>
          </w:tcPr>
          <w:p w:rsidR="00CB68BA" w:rsidRPr="00956EC7" w:rsidRDefault="00CB68BA" w:rsidP="00CB68BA">
            <w:pPr>
              <w:spacing w:line="240" w:lineRule="auto"/>
              <w:jc w:val="center"/>
              <w:rPr>
                <w:b/>
                <w:color w:val="4F81BD" w:themeColor="accent1"/>
                <w:sz w:val="18"/>
                <w:szCs w:val="18"/>
              </w:rPr>
            </w:pPr>
            <w:r w:rsidRPr="00956EC7">
              <w:rPr>
                <w:b/>
                <w:color w:val="4F81BD" w:themeColor="accent1"/>
                <w:sz w:val="18"/>
                <w:szCs w:val="18"/>
              </w:rPr>
              <w:t>Zgony</w:t>
            </w:r>
          </w:p>
        </w:tc>
      </w:tr>
      <w:tr w:rsidR="00CB68BA" w:rsidRPr="00956EC7" w:rsidTr="00956EC7">
        <w:trPr>
          <w:trHeight w:hRule="exact" w:val="292"/>
        </w:trPr>
        <w:tc>
          <w:tcPr>
            <w:tcW w:w="540" w:type="pct"/>
            <w:vAlign w:val="center"/>
          </w:tcPr>
          <w:p w:rsidR="00CB68BA" w:rsidRPr="00956EC7" w:rsidRDefault="00CB68BA" w:rsidP="00CB68BA">
            <w:pPr>
              <w:rPr>
                <w:sz w:val="18"/>
                <w:szCs w:val="18"/>
              </w:rPr>
            </w:pPr>
            <w:r w:rsidRPr="00956EC7">
              <w:rPr>
                <w:sz w:val="18"/>
                <w:szCs w:val="18"/>
              </w:rPr>
              <w:t xml:space="preserve">Dzierzgowo </w:t>
            </w:r>
          </w:p>
        </w:tc>
        <w:tc>
          <w:tcPr>
            <w:tcW w:w="492" w:type="pct"/>
            <w:vAlign w:val="center"/>
          </w:tcPr>
          <w:p w:rsidR="00CB68BA" w:rsidRPr="00956EC7" w:rsidRDefault="00CB68BA">
            <w:pPr>
              <w:jc w:val="right"/>
              <w:rPr>
                <w:color w:val="000000"/>
                <w:sz w:val="18"/>
                <w:szCs w:val="18"/>
              </w:rPr>
            </w:pPr>
            <w:r w:rsidRPr="00956EC7">
              <w:rPr>
                <w:color w:val="000000"/>
                <w:sz w:val="18"/>
                <w:szCs w:val="18"/>
              </w:rPr>
              <w:t>38</w:t>
            </w:r>
          </w:p>
        </w:tc>
        <w:tc>
          <w:tcPr>
            <w:tcW w:w="489" w:type="pct"/>
            <w:vAlign w:val="center"/>
          </w:tcPr>
          <w:p w:rsidR="00CB68BA" w:rsidRPr="00956EC7" w:rsidRDefault="00CB68BA">
            <w:pPr>
              <w:jc w:val="right"/>
              <w:rPr>
                <w:color w:val="000000"/>
                <w:sz w:val="18"/>
                <w:szCs w:val="18"/>
              </w:rPr>
            </w:pPr>
            <w:r w:rsidRPr="00956EC7">
              <w:rPr>
                <w:color w:val="000000"/>
                <w:sz w:val="18"/>
                <w:szCs w:val="18"/>
              </w:rPr>
              <w:t>49</w:t>
            </w:r>
          </w:p>
        </w:tc>
        <w:tc>
          <w:tcPr>
            <w:tcW w:w="492" w:type="pct"/>
            <w:vAlign w:val="center"/>
          </w:tcPr>
          <w:p w:rsidR="00CB68BA" w:rsidRPr="00956EC7" w:rsidRDefault="00CB68BA">
            <w:pPr>
              <w:jc w:val="right"/>
              <w:rPr>
                <w:color w:val="000000"/>
                <w:sz w:val="18"/>
                <w:szCs w:val="18"/>
              </w:rPr>
            </w:pPr>
            <w:r w:rsidRPr="00956EC7">
              <w:rPr>
                <w:color w:val="000000"/>
                <w:sz w:val="18"/>
                <w:szCs w:val="18"/>
              </w:rPr>
              <w:t>39</w:t>
            </w:r>
          </w:p>
        </w:tc>
        <w:tc>
          <w:tcPr>
            <w:tcW w:w="378" w:type="pct"/>
            <w:vAlign w:val="center"/>
          </w:tcPr>
          <w:p w:rsidR="00CB68BA" w:rsidRPr="00956EC7" w:rsidRDefault="00CB68BA">
            <w:pPr>
              <w:jc w:val="right"/>
              <w:rPr>
                <w:color w:val="000000"/>
                <w:sz w:val="18"/>
                <w:szCs w:val="18"/>
              </w:rPr>
            </w:pPr>
            <w:r w:rsidRPr="00956EC7">
              <w:rPr>
                <w:color w:val="000000"/>
                <w:sz w:val="18"/>
                <w:szCs w:val="18"/>
              </w:rPr>
              <w:t>44</w:t>
            </w:r>
          </w:p>
        </w:tc>
        <w:tc>
          <w:tcPr>
            <w:tcW w:w="492" w:type="pct"/>
            <w:vAlign w:val="center"/>
          </w:tcPr>
          <w:p w:rsidR="00CB68BA" w:rsidRPr="00956EC7" w:rsidRDefault="00CB68BA">
            <w:pPr>
              <w:jc w:val="right"/>
              <w:rPr>
                <w:color w:val="000000"/>
                <w:sz w:val="18"/>
                <w:szCs w:val="18"/>
              </w:rPr>
            </w:pPr>
            <w:r w:rsidRPr="00956EC7">
              <w:rPr>
                <w:color w:val="000000"/>
                <w:sz w:val="18"/>
                <w:szCs w:val="18"/>
              </w:rPr>
              <w:t>29</w:t>
            </w:r>
          </w:p>
        </w:tc>
        <w:tc>
          <w:tcPr>
            <w:tcW w:w="378" w:type="pct"/>
            <w:vAlign w:val="center"/>
          </w:tcPr>
          <w:p w:rsidR="00CB68BA" w:rsidRPr="00956EC7" w:rsidRDefault="00CB68BA" w:rsidP="00CB68BA">
            <w:pPr>
              <w:spacing w:line="240" w:lineRule="auto"/>
              <w:jc w:val="right"/>
              <w:rPr>
                <w:color w:val="000000"/>
                <w:sz w:val="18"/>
                <w:szCs w:val="18"/>
              </w:rPr>
            </w:pPr>
            <w:r w:rsidRPr="00956EC7">
              <w:rPr>
                <w:color w:val="000000"/>
                <w:sz w:val="18"/>
                <w:szCs w:val="18"/>
              </w:rPr>
              <w:t>35</w:t>
            </w:r>
          </w:p>
        </w:tc>
        <w:tc>
          <w:tcPr>
            <w:tcW w:w="492" w:type="pct"/>
            <w:vAlign w:val="center"/>
          </w:tcPr>
          <w:p w:rsidR="00CB68BA" w:rsidRPr="00956EC7" w:rsidRDefault="00CB68BA" w:rsidP="00CB68BA">
            <w:pPr>
              <w:spacing w:line="240" w:lineRule="auto"/>
              <w:jc w:val="right"/>
              <w:rPr>
                <w:color w:val="000000"/>
                <w:sz w:val="18"/>
                <w:szCs w:val="18"/>
              </w:rPr>
            </w:pPr>
            <w:r w:rsidRPr="00956EC7">
              <w:rPr>
                <w:color w:val="000000"/>
                <w:sz w:val="18"/>
                <w:szCs w:val="18"/>
              </w:rPr>
              <w:t>37</w:t>
            </w:r>
          </w:p>
        </w:tc>
        <w:tc>
          <w:tcPr>
            <w:tcW w:w="378" w:type="pct"/>
            <w:vAlign w:val="center"/>
          </w:tcPr>
          <w:p w:rsidR="00CB68BA" w:rsidRPr="00956EC7" w:rsidRDefault="00CB68BA" w:rsidP="00CB68BA">
            <w:pPr>
              <w:spacing w:line="240" w:lineRule="auto"/>
              <w:jc w:val="right"/>
              <w:rPr>
                <w:color w:val="000000"/>
                <w:sz w:val="18"/>
                <w:szCs w:val="18"/>
              </w:rPr>
            </w:pPr>
            <w:r w:rsidRPr="00956EC7">
              <w:rPr>
                <w:color w:val="000000"/>
                <w:sz w:val="18"/>
                <w:szCs w:val="18"/>
              </w:rPr>
              <w:t>48</w:t>
            </w:r>
          </w:p>
        </w:tc>
        <w:tc>
          <w:tcPr>
            <w:tcW w:w="492" w:type="pct"/>
            <w:vAlign w:val="center"/>
          </w:tcPr>
          <w:p w:rsidR="00CB68BA" w:rsidRPr="00956EC7" w:rsidRDefault="00CB68BA" w:rsidP="00CB68BA">
            <w:pPr>
              <w:spacing w:line="240" w:lineRule="auto"/>
              <w:jc w:val="right"/>
              <w:rPr>
                <w:color w:val="000000"/>
                <w:sz w:val="18"/>
                <w:szCs w:val="18"/>
              </w:rPr>
            </w:pPr>
            <w:r w:rsidRPr="00956EC7">
              <w:rPr>
                <w:color w:val="000000"/>
                <w:sz w:val="18"/>
                <w:szCs w:val="18"/>
              </w:rPr>
              <w:t>35</w:t>
            </w:r>
          </w:p>
        </w:tc>
        <w:tc>
          <w:tcPr>
            <w:tcW w:w="376" w:type="pct"/>
            <w:vAlign w:val="center"/>
          </w:tcPr>
          <w:p w:rsidR="00CB68BA" w:rsidRPr="00956EC7" w:rsidRDefault="00CB68BA" w:rsidP="00CB68BA">
            <w:pPr>
              <w:spacing w:line="240" w:lineRule="auto"/>
              <w:jc w:val="right"/>
              <w:rPr>
                <w:color w:val="000000"/>
                <w:sz w:val="18"/>
                <w:szCs w:val="18"/>
              </w:rPr>
            </w:pPr>
            <w:r w:rsidRPr="00956EC7">
              <w:rPr>
                <w:color w:val="000000"/>
                <w:sz w:val="18"/>
                <w:szCs w:val="18"/>
              </w:rPr>
              <w:t>42</w:t>
            </w:r>
          </w:p>
        </w:tc>
      </w:tr>
      <w:tr w:rsidR="00CB68BA" w:rsidRPr="00956EC7" w:rsidTr="00956EC7">
        <w:trPr>
          <w:trHeight w:hRule="exact" w:val="448"/>
        </w:trPr>
        <w:tc>
          <w:tcPr>
            <w:tcW w:w="540" w:type="pct"/>
            <w:vAlign w:val="center"/>
          </w:tcPr>
          <w:p w:rsidR="00CB68BA" w:rsidRPr="00956EC7" w:rsidRDefault="00CB68BA" w:rsidP="00CB68BA">
            <w:pPr>
              <w:spacing w:after="0" w:line="240" w:lineRule="auto"/>
              <w:rPr>
                <w:sz w:val="18"/>
                <w:szCs w:val="18"/>
              </w:rPr>
            </w:pPr>
            <w:r w:rsidRPr="00956EC7">
              <w:rPr>
                <w:sz w:val="18"/>
                <w:szCs w:val="18"/>
              </w:rPr>
              <w:t xml:space="preserve">Lipowiec </w:t>
            </w:r>
          </w:p>
          <w:p w:rsidR="00CB68BA" w:rsidRPr="00956EC7" w:rsidRDefault="00CB68BA" w:rsidP="00CB68BA">
            <w:pPr>
              <w:spacing w:after="0" w:line="240" w:lineRule="auto"/>
              <w:rPr>
                <w:sz w:val="18"/>
                <w:szCs w:val="18"/>
              </w:rPr>
            </w:pPr>
            <w:r w:rsidRPr="00956EC7">
              <w:rPr>
                <w:sz w:val="18"/>
                <w:szCs w:val="18"/>
              </w:rPr>
              <w:t>Kościelny</w:t>
            </w:r>
          </w:p>
        </w:tc>
        <w:tc>
          <w:tcPr>
            <w:tcW w:w="492" w:type="pct"/>
            <w:vAlign w:val="center"/>
          </w:tcPr>
          <w:p w:rsidR="00CB68BA" w:rsidRPr="00956EC7" w:rsidRDefault="00CB68BA" w:rsidP="00CB68BA">
            <w:pPr>
              <w:jc w:val="right"/>
              <w:rPr>
                <w:color w:val="000000"/>
                <w:sz w:val="18"/>
                <w:szCs w:val="18"/>
              </w:rPr>
            </w:pPr>
            <w:r w:rsidRPr="00956EC7">
              <w:rPr>
                <w:color w:val="000000"/>
                <w:sz w:val="18"/>
                <w:szCs w:val="18"/>
              </w:rPr>
              <w:t>69</w:t>
            </w:r>
          </w:p>
        </w:tc>
        <w:tc>
          <w:tcPr>
            <w:tcW w:w="489" w:type="pct"/>
            <w:vAlign w:val="center"/>
          </w:tcPr>
          <w:p w:rsidR="00CB68BA" w:rsidRPr="00956EC7" w:rsidRDefault="00CB68BA">
            <w:pPr>
              <w:jc w:val="right"/>
              <w:rPr>
                <w:color w:val="000000"/>
                <w:sz w:val="18"/>
                <w:szCs w:val="18"/>
              </w:rPr>
            </w:pPr>
            <w:r w:rsidRPr="00956EC7">
              <w:rPr>
                <w:color w:val="000000"/>
                <w:sz w:val="18"/>
                <w:szCs w:val="18"/>
              </w:rPr>
              <w:t>59</w:t>
            </w:r>
          </w:p>
        </w:tc>
        <w:tc>
          <w:tcPr>
            <w:tcW w:w="492" w:type="pct"/>
            <w:vAlign w:val="center"/>
          </w:tcPr>
          <w:p w:rsidR="00CB68BA" w:rsidRPr="00956EC7" w:rsidRDefault="00CB68BA">
            <w:pPr>
              <w:jc w:val="right"/>
              <w:rPr>
                <w:color w:val="000000"/>
                <w:sz w:val="18"/>
                <w:szCs w:val="18"/>
              </w:rPr>
            </w:pPr>
            <w:r w:rsidRPr="00956EC7">
              <w:rPr>
                <w:color w:val="000000"/>
                <w:sz w:val="18"/>
                <w:szCs w:val="18"/>
              </w:rPr>
              <w:t>64</w:t>
            </w:r>
          </w:p>
        </w:tc>
        <w:tc>
          <w:tcPr>
            <w:tcW w:w="378" w:type="pct"/>
            <w:vAlign w:val="center"/>
          </w:tcPr>
          <w:p w:rsidR="00CB68BA" w:rsidRPr="00956EC7" w:rsidRDefault="00CB68BA">
            <w:pPr>
              <w:jc w:val="right"/>
              <w:rPr>
                <w:color w:val="000000"/>
                <w:sz w:val="18"/>
                <w:szCs w:val="18"/>
              </w:rPr>
            </w:pPr>
            <w:r w:rsidRPr="00956EC7">
              <w:rPr>
                <w:color w:val="000000"/>
                <w:sz w:val="18"/>
                <w:szCs w:val="18"/>
              </w:rPr>
              <w:t>69</w:t>
            </w:r>
          </w:p>
        </w:tc>
        <w:tc>
          <w:tcPr>
            <w:tcW w:w="492" w:type="pct"/>
            <w:vAlign w:val="center"/>
          </w:tcPr>
          <w:p w:rsidR="00CB68BA" w:rsidRPr="00956EC7" w:rsidRDefault="00CB68BA">
            <w:pPr>
              <w:jc w:val="right"/>
              <w:rPr>
                <w:color w:val="000000"/>
                <w:sz w:val="18"/>
                <w:szCs w:val="18"/>
              </w:rPr>
            </w:pPr>
            <w:r w:rsidRPr="00956EC7">
              <w:rPr>
                <w:color w:val="000000"/>
                <w:sz w:val="18"/>
                <w:szCs w:val="18"/>
              </w:rPr>
              <w:t>60</w:t>
            </w:r>
          </w:p>
        </w:tc>
        <w:tc>
          <w:tcPr>
            <w:tcW w:w="378" w:type="pct"/>
            <w:vAlign w:val="center"/>
          </w:tcPr>
          <w:p w:rsidR="00CB68BA" w:rsidRPr="00956EC7" w:rsidRDefault="00CB68BA">
            <w:pPr>
              <w:jc w:val="right"/>
              <w:rPr>
                <w:color w:val="000000"/>
                <w:sz w:val="18"/>
                <w:szCs w:val="18"/>
              </w:rPr>
            </w:pPr>
            <w:r w:rsidRPr="00956EC7">
              <w:rPr>
                <w:color w:val="000000"/>
                <w:sz w:val="18"/>
                <w:szCs w:val="18"/>
              </w:rPr>
              <w:t>67</w:t>
            </w:r>
          </w:p>
        </w:tc>
        <w:tc>
          <w:tcPr>
            <w:tcW w:w="492" w:type="pct"/>
            <w:vAlign w:val="center"/>
          </w:tcPr>
          <w:p w:rsidR="00CB68BA" w:rsidRPr="00956EC7" w:rsidRDefault="00CB68BA" w:rsidP="00CB68BA">
            <w:pPr>
              <w:jc w:val="right"/>
              <w:rPr>
                <w:color w:val="000000"/>
                <w:sz w:val="18"/>
                <w:szCs w:val="18"/>
              </w:rPr>
            </w:pPr>
            <w:r w:rsidRPr="00956EC7">
              <w:rPr>
                <w:color w:val="000000"/>
                <w:sz w:val="18"/>
                <w:szCs w:val="18"/>
              </w:rPr>
              <w:t>54</w:t>
            </w:r>
          </w:p>
        </w:tc>
        <w:tc>
          <w:tcPr>
            <w:tcW w:w="378" w:type="pct"/>
            <w:vAlign w:val="center"/>
          </w:tcPr>
          <w:p w:rsidR="00CB68BA" w:rsidRPr="00956EC7" w:rsidRDefault="00CB68BA" w:rsidP="00CB68BA">
            <w:pPr>
              <w:jc w:val="right"/>
              <w:rPr>
                <w:color w:val="000000"/>
                <w:sz w:val="18"/>
                <w:szCs w:val="18"/>
              </w:rPr>
            </w:pPr>
            <w:r w:rsidRPr="00956EC7">
              <w:rPr>
                <w:color w:val="000000"/>
                <w:sz w:val="18"/>
                <w:szCs w:val="18"/>
              </w:rPr>
              <w:t>63</w:t>
            </w:r>
          </w:p>
        </w:tc>
        <w:tc>
          <w:tcPr>
            <w:tcW w:w="492" w:type="pct"/>
            <w:vAlign w:val="center"/>
          </w:tcPr>
          <w:p w:rsidR="00CB68BA" w:rsidRPr="00956EC7" w:rsidRDefault="00CB68BA" w:rsidP="00CB68BA">
            <w:pPr>
              <w:jc w:val="right"/>
              <w:rPr>
                <w:color w:val="000000"/>
                <w:sz w:val="18"/>
                <w:szCs w:val="18"/>
              </w:rPr>
            </w:pPr>
            <w:r w:rsidRPr="00956EC7">
              <w:rPr>
                <w:color w:val="000000"/>
                <w:sz w:val="18"/>
                <w:szCs w:val="18"/>
              </w:rPr>
              <w:t>36</w:t>
            </w:r>
          </w:p>
        </w:tc>
        <w:tc>
          <w:tcPr>
            <w:tcW w:w="376" w:type="pct"/>
            <w:vAlign w:val="center"/>
          </w:tcPr>
          <w:p w:rsidR="00CB68BA" w:rsidRPr="00956EC7" w:rsidRDefault="00CB68BA" w:rsidP="00CB68BA">
            <w:pPr>
              <w:jc w:val="right"/>
              <w:rPr>
                <w:color w:val="000000"/>
                <w:sz w:val="18"/>
                <w:szCs w:val="18"/>
              </w:rPr>
            </w:pPr>
            <w:r w:rsidRPr="00956EC7">
              <w:rPr>
                <w:color w:val="000000"/>
                <w:sz w:val="18"/>
                <w:szCs w:val="18"/>
              </w:rPr>
              <w:t>57</w:t>
            </w:r>
          </w:p>
        </w:tc>
      </w:tr>
      <w:tr w:rsidR="00CB68BA" w:rsidRPr="00956EC7" w:rsidTr="00956EC7">
        <w:trPr>
          <w:trHeight w:hRule="exact" w:val="287"/>
        </w:trPr>
        <w:tc>
          <w:tcPr>
            <w:tcW w:w="540" w:type="pct"/>
            <w:vAlign w:val="center"/>
          </w:tcPr>
          <w:p w:rsidR="00CB68BA" w:rsidRPr="00956EC7" w:rsidRDefault="00CB68BA" w:rsidP="00CB68BA">
            <w:pPr>
              <w:rPr>
                <w:sz w:val="18"/>
                <w:szCs w:val="18"/>
              </w:rPr>
            </w:pPr>
            <w:r w:rsidRPr="00956EC7">
              <w:rPr>
                <w:sz w:val="18"/>
                <w:szCs w:val="18"/>
              </w:rPr>
              <w:t>Mława</w:t>
            </w:r>
          </w:p>
        </w:tc>
        <w:tc>
          <w:tcPr>
            <w:tcW w:w="492" w:type="pct"/>
            <w:vAlign w:val="center"/>
          </w:tcPr>
          <w:p w:rsidR="00CB68BA" w:rsidRPr="00956EC7" w:rsidRDefault="00CB68BA">
            <w:pPr>
              <w:jc w:val="right"/>
              <w:rPr>
                <w:color w:val="000000"/>
                <w:sz w:val="18"/>
                <w:szCs w:val="18"/>
              </w:rPr>
            </w:pPr>
            <w:r w:rsidRPr="00956EC7">
              <w:rPr>
                <w:color w:val="000000"/>
                <w:sz w:val="18"/>
                <w:szCs w:val="18"/>
              </w:rPr>
              <w:t>334</w:t>
            </w:r>
          </w:p>
        </w:tc>
        <w:tc>
          <w:tcPr>
            <w:tcW w:w="489" w:type="pct"/>
            <w:vAlign w:val="center"/>
          </w:tcPr>
          <w:p w:rsidR="00CB68BA" w:rsidRPr="00956EC7" w:rsidRDefault="00954175">
            <w:pPr>
              <w:jc w:val="right"/>
              <w:rPr>
                <w:sz w:val="18"/>
                <w:szCs w:val="18"/>
              </w:rPr>
            </w:pPr>
            <w:r w:rsidRPr="00956EC7">
              <w:rPr>
                <w:sz w:val="18"/>
                <w:szCs w:val="18"/>
              </w:rPr>
              <w:t>294</w:t>
            </w:r>
          </w:p>
        </w:tc>
        <w:tc>
          <w:tcPr>
            <w:tcW w:w="492" w:type="pct"/>
            <w:vAlign w:val="center"/>
          </w:tcPr>
          <w:p w:rsidR="00CB68BA" w:rsidRPr="00956EC7" w:rsidRDefault="00CB68BA">
            <w:pPr>
              <w:jc w:val="right"/>
              <w:rPr>
                <w:sz w:val="18"/>
                <w:szCs w:val="18"/>
              </w:rPr>
            </w:pPr>
            <w:r w:rsidRPr="00956EC7">
              <w:rPr>
                <w:sz w:val="18"/>
                <w:szCs w:val="18"/>
              </w:rPr>
              <w:t>367</w:t>
            </w:r>
          </w:p>
        </w:tc>
        <w:tc>
          <w:tcPr>
            <w:tcW w:w="378" w:type="pct"/>
            <w:vAlign w:val="center"/>
          </w:tcPr>
          <w:p w:rsidR="00CB68BA" w:rsidRPr="00956EC7" w:rsidRDefault="00CB68BA">
            <w:pPr>
              <w:jc w:val="right"/>
              <w:rPr>
                <w:color w:val="000000"/>
                <w:sz w:val="18"/>
                <w:szCs w:val="18"/>
              </w:rPr>
            </w:pPr>
            <w:r w:rsidRPr="00956EC7">
              <w:rPr>
                <w:color w:val="000000"/>
                <w:sz w:val="18"/>
                <w:szCs w:val="18"/>
              </w:rPr>
              <w:t>266</w:t>
            </w:r>
          </w:p>
        </w:tc>
        <w:tc>
          <w:tcPr>
            <w:tcW w:w="492" w:type="pct"/>
            <w:vAlign w:val="center"/>
          </w:tcPr>
          <w:p w:rsidR="00CB68BA" w:rsidRPr="00956EC7" w:rsidRDefault="00CB68BA">
            <w:pPr>
              <w:jc w:val="right"/>
              <w:rPr>
                <w:color w:val="000000"/>
                <w:sz w:val="18"/>
                <w:szCs w:val="18"/>
              </w:rPr>
            </w:pPr>
            <w:r w:rsidRPr="00956EC7">
              <w:rPr>
                <w:color w:val="000000"/>
                <w:sz w:val="18"/>
                <w:szCs w:val="18"/>
              </w:rPr>
              <w:t>394</w:t>
            </w:r>
          </w:p>
        </w:tc>
        <w:tc>
          <w:tcPr>
            <w:tcW w:w="378" w:type="pct"/>
            <w:vAlign w:val="center"/>
          </w:tcPr>
          <w:p w:rsidR="00CB68BA" w:rsidRPr="00956EC7" w:rsidRDefault="00CB68BA" w:rsidP="00CB68BA">
            <w:pPr>
              <w:spacing w:line="240" w:lineRule="auto"/>
              <w:jc w:val="right"/>
              <w:rPr>
                <w:color w:val="000000"/>
                <w:sz w:val="18"/>
                <w:szCs w:val="18"/>
              </w:rPr>
            </w:pPr>
            <w:r w:rsidRPr="00956EC7">
              <w:rPr>
                <w:color w:val="000000"/>
                <w:sz w:val="18"/>
                <w:szCs w:val="18"/>
              </w:rPr>
              <w:t>273</w:t>
            </w:r>
          </w:p>
        </w:tc>
        <w:tc>
          <w:tcPr>
            <w:tcW w:w="492" w:type="pct"/>
            <w:vAlign w:val="center"/>
          </w:tcPr>
          <w:p w:rsidR="00CB68BA" w:rsidRPr="00956EC7" w:rsidRDefault="00CB68BA" w:rsidP="00CB68BA">
            <w:pPr>
              <w:spacing w:line="240" w:lineRule="auto"/>
              <w:jc w:val="right"/>
              <w:rPr>
                <w:color w:val="000000"/>
                <w:sz w:val="18"/>
                <w:szCs w:val="18"/>
              </w:rPr>
            </w:pPr>
            <w:r w:rsidRPr="00956EC7">
              <w:rPr>
                <w:color w:val="000000"/>
                <w:sz w:val="18"/>
                <w:szCs w:val="18"/>
              </w:rPr>
              <w:t>398</w:t>
            </w:r>
          </w:p>
        </w:tc>
        <w:tc>
          <w:tcPr>
            <w:tcW w:w="378" w:type="pct"/>
            <w:vAlign w:val="center"/>
          </w:tcPr>
          <w:p w:rsidR="00CB68BA" w:rsidRPr="00956EC7" w:rsidRDefault="00CB68BA" w:rsidP="00CB68BA">
            <w:pPr>
              <w:spacing w:line="240" w:lineRule="auto"/>
              <w:jc w:val="right"/>
              <w:rPr>
                <w:color w:val="000000"/>
                <w:sz w:val="18"/>
                <w:szCs w:val="18"/>
              </w:rPr>
            </w:pPr>
            <w:r w:rsidRPr="00956EC7">
              <w:rPr>
                <w:color w:val="000000"/>
                <w:sz w:val="18"/>
                <w:szCs w:val="18"/>
              </w:rPr>
              <w:t>296</w:t>
            </w:r>
          </w:p>
        </w:tc>
        <w:tc>
          <w:tcPr>
            <w:tcW w:w="492" w:type="pct"/>
            <w:vAlign w:val="center"/>
          </w:tcPr>
          <w:p w:rsidR="00CB68BA" w:rsidRPr="00956EC7" w:rsidRDefault="00CB68BA" w:rsidP="00CB68BA">
            <w:pPr>
              <w:spacing w:line="240" w:lineRule="auto"/>
              <w:jc w:val="right"/>
              <w:rPr>
                <w:color w:val="000000"/>
                <w:sz w:val="18"/>
                <w:szCs w:val="18"/>
              </w:rPr>
            </w:pPr>
            <w:r w:rsidRPr="00956EC7">
              <w:rPr>
                <w:color w:val="000000"/>
                <w:sz w:val="18"/>
                <w:szCs w:val="18"/>
              </w:rPr>
              <w:t>316</w:t>
            </w:r>
          </w:p>
        </w:tc>
        <w:tc>
          <w:tcPr>
            <w:tcW w:w="376" w:type="pct"/>
            <w:vAlign w:val="center"/>
          </w:tcPr>
          <w:p w:rsidR="00CB68BA" w:rsidRPr="00956EC7" w:rsidRDefault="00CB68BA" w:rsidP="00CB68BA">
            <w:pPr>
              <w:spacing w:line="240" w:lineRule="auto"/>
              <w:jc w:val="right"/>
              <w:rPr>
                <w:color w:val="000000"/>
                <w:sz w:val="18"/>
                <w:szCs w:val="18"/>
              </w:rPr>
            </w:pPr>
            <w:r w:rsidRPr="00956EC7">
              <w:rPr>
                <w:color w:val="000000"/>
                <w:sz w:val="18"/>
                <w:szCs w:val="18"/>
              </w:rPr>
              <w:t>259</w:t>
            </w:r>
          </w:p>
        </w:tc>
      </w:tr>
      <w:tr w:rsidR="00CB68BA" w:rsidRPr="00956EC7" w:rsidTr="00956EC7">
        <w:trPr>
          <w:trHeight w:hRule="exact" w:val="306"/>
        </w:trPr>
        <w:tc>
          <w:tcPr>
            <w:tcW w:w="540" w:type="pct"/>
            <w:vAlign w:val="center"/>
          </w:tcPr>
          <w:p w:rsidR="00CB68BA" w:rsidRPr="00956EC7" w:rsidRDefault="00CB68BA" w:rsidP="00CB68BA">
            <w:pPr>
              <w:rPr>
                <w:sz w:val="18"/>
                <w:szCs w:val="18"/>
              </w:rPr>
            </w:pPr>
            <w:r w:rsidRPr="00956EC7">
              <w:rPr>
                <w:sz w:val="18"/>
                <w:szCs w:val="18"/>
              </w:rPr>
              <w:t>Radzanów</w:t>
            </w:r>
          </w:p>
        </w:tc>
        <w:tc>
          <w:tcPr>
            <w:tcW w:w="492" w:type="pct"/>
            <w:shd w:val="clear" w:color="auto" w:fill="auto"/>
            <w:vAlign w:val="center"/>
          </w:tcPr>
          <w:p w:rsidR="00CB68BA" w:rsidRPr="00956EC7" w:rsidRDefault="003838B9">
            <w:pPr>
              <w:jc w:val="right"/>
              <w:rPr>
                <w:color w:val="000000"/>
                <w:sz w:val="18"/>
                <w:szCs w:val="18"/>
              </w:rPr>
            </w:pPr>
            <w:r w:rsidRPr="00956EC7">
              <w:rPr>
                <w:color w:val="000000"/>
                <w:sz w:val="18"/>
                <w:szCs w:val="18"/>
              </w:rPr>
              <w:t>45</w:t>
            </w:r>
          </w:p>
        </w:tc>
        <w:tc>
          <w:tcPr>
            <w:tcW w:w="489" w:type="pct"/>
            <w:vAlign w:val="center"/>
          </w:tcPr>
          <w:p w:rsidR="00CB68BA" w:rsidRPr="00956EC7" w:rsidRDefault="003838B9">
            <w:pPr>
              <w:jc w:val="right"/>
              <w:rPr>
                <w:color w:val="000000"/>
                <w:sz w:val="18"/>
                <w:szCs w:val="18"/>
              </w:rPr>
            </w:pPr>
            <w:r w:rsidRPr="00956EC7">
              <w:rPr>
                <w:color w:val="000000"/>
                <w:sz w:val="18"/>
                <w:szCs w:val="18"/>
              </w:rPr>
              <w:t>57</w:t>
            </w:r>
          </w:p>
        </w:tc>
        <w:tc>
          <w:tcPr>
            <w:tcW w:w="492" w:type="pct"/>
            <w:vAlign w:val="center"/>
          </w:tcPr>
          <w:p w:rsidR="00CB68BA" w:rsidRPr="00956EC7" w:rsidRDefault="003838B9">
            <w:pPr>
              <w:jc w:val="right"/>
              <w:rPr>
                <w:color w:val="000000"/>
                <w:sz w:val="18"/>
                <w:szCs w:val="18"/>
              </w:rPr>
            </w:pPr>
            <w:r w:rsidRPr="00956EC7">
              <w:rPr>
                <w:color w:val="000000"/>
                <w:sz w:val="18"/>
                <w:szCs w:val="18"/>
              </w:rPr>
              <w:t>42</w:t>
            </w:r>
          </w:p>
        </w:tc>
        <w:tc>
          <w:tcPr>
            <w:tcW w:w="378" w:type="pct"/>
            <w:vAlign w:val="center"/>
          </w:tcPr>
          <w:p w:rsidR="00CB68BA" w:rsidRPr="00956EC7" w:rsidRDefault="003838B9">
            <w:pPr>
              <w:jc w:val="right"/>
              <w:rPr>
                <w:color w:val="000000"/>
                <w:sz w:val="18"/>
                <w:szCs w:val="18"/>
              </w:rPr>
            </w:pPr>
            <w:r w:rsidRPr="00956EC7">
              <w:rPr>
                <w:color w:val="000000"/>
                <w:sz w:val="18"/>
                <w:szCs w:val="18"/>
              </w:rPr>
              <w:t>43</w:t>
            </w:r>
          </w:p>
        </w:tc>
        <w:tc>
          <w:tcPr>
            <w:tcW w:w="492" w:type="pct"/>
            <w:vAlign w:val="center"/>
          </w:tcPr>
          <w:p w:rsidR="00CB68BA" w:rsidRPr="00956EC7" w:rsidRDefault="003838B9">
            <w:pPr>
              <w:jc w:val="right"/>
              <w:rPr>
                <w:color w:val="000000"/>
                <w:sz w:val="18"/>
                <w:szCs w:val="18"/>
              </w:rPr>
            </w:pPr>
            <w:r w:rsidRPr="00956EC7">
              <w:rPr>
                <w:color w:val="000000"/>
                <w:sz w:val="18"/>
                <w:szCs w:val="18"/>
              </w:rPr>
              <w:t>42</w:t>
            </w:r>
          </w:p>
        </w:tc>
        <w:tc>
          <w:tcPr>
            <w:tcW w:w="378" w:type="pct"/>
            <w:vAlign w:val="center"/>
          </w:tcPr>
          <w:p w:rsidR="00CB68BA" w:rsidRPr="00956EC7" w:rsidRDefault="003838B9" w:rsidP="00CB68BA">
            <w:pPr>
              <w:jc w:val="right"/>
              <w:rPr>
                <w:color w:val="000000"/>
                <w:sz w:val="18"/>
                <w:szCs w:val="18"/>
              </w:rPr>
            </w:pPr>
            <w:r w:rsidRPr="00956EC7">
              <w:rPr>
                <w:color w:val="000000"/>
                <w:sz w:val="18"/>
                <w:szCs w:val="18"/>
              </w:rPr>
              <w:t>38</w:t>
            </w:r>
          </w:p>
        </w:tc>
        <w:tc>
          <w:tcPr>
            <w:tcW w:w="492"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45</w:t>
            </w:r>
          </w:p>
        </w:tc>
        <w:tc>
          <w:tcPr>
            <w:tcW w:w="378"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49</w:t>
            </w:r>
          </w:p>
        </w:tc>
        <w:tc>
          <w:tcPr>
            <w:tcW w:w="492"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35</w:t>
            </w:r>
          </w:p>
        </w:tc>
        <w:tc>
          <w:tcPr>
            <w:tcW w:w="376"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59</w:t>
            </w:r>
          </w:p>
        </w:tc>
      </w:tr>
      <w:tr w:rsidR="00CB68BA" w:rsidRPr="00956EC7" w:rsidTr="00956EC7">
        <w:trPr>
          <w:trHeight w:hRule="exact" w:val="295"/>
        </w:trPr>
        <w:tc>
          <w:tcPr>
            <w:tcW w:w="540" w:type="pct"/>
            <w:vAlign w:val="center"/>
          </w:tcPr>
          <w:p w:rsidR="00CB68BA" w:rsidRPr="00956EC7" w:rsidRDefault="00CB68BA" w:rsidP="00CB68BA">
            <w:pPr>
              <w:rPr>
                <w:sz w:val="18"/>
                <w:szCs w:val="18"/>
              </w:rPr>
            </w:pPr>
            <w:r w:rsidRPr="00956EC7">
              <w:rPr>
                <w:sz w:val="18"/>
                <w:szCs w:val="18"/>
              </w:rPr>
              <w:t xml:space="preserve">Strzegowo </w:t>
            </w:r>
          </w:p>
        </w:tc>
        <w:tc>
          <w:tcPr>
            <w:tcW w:w="492" w:type="pct"/>
            <w:vAlign w:val="center"/>
          </w:tcPr>
          <w:p w:rsidR="00CB68BA" w:rsidRPr="00956EC7" w:rsidRDefault="003838B9">
            <w:pPr>
              <w:jc w:val="right"/>
              <w:rPr>
                <w:sz w:val="18"/>
                <w:szCs w:val="18"/>
              </w:rPr>
            </w:pPr>
            <w:r w:rsidRPr="00956EC7">
              <w:rPr>
                <w:sz w:val="18"/>
                <w:szCs w:val="18"/>
              </w:rPr>
              <w:t>79</w:t>
            </w:r>
          </w:p>
        </w:tc>
        <w:tc>
          <w:tcPr>
            <w:tcW w:w="489" w:type="pct"/>
            <w:vAlign w:val="center"/>
          </w:tcPr>
          <w:p w:rsidR="00CB68BA" w:rsidRPr="00956EC7" w:rsidRDefault="003838B9">
            <w:pPr>
              <w:jc w:val="right"/>
              <w:rPr>
                <w:sz w:val="18"/>
                <w:szCs w:val="18"/>
              </w:rPr>
            </w:pPr>
            <w:r w:rsidRPr="00956EC7">
              <w:rPr>
                <w:sz w:val="18"/>
                <w:szCs w:val="18"/>
              </w:rPr>
              <w:t>89</w:t>
            </w:r>
          </w:p>
        </w:tc>
        <w:tc>
          <w:tcPr>
            <w:tcW w:w="492" w:type="pct"/>
            <w:vAlign w:val="center"/>
          </w:tcPr>
          <w:p w:rsidR="00CB68BA" w:rsidRPr="00956EC7" w:rsidRDefault="003838B9">
            <w:pPr>
              <w:jc w:val="right"/>
              <w:rPr>
                <w:sz w:val="18"/>
                <w:szCs w:val="18"/>
              </w:rPr>
            </w:pPr>
            <w:r w:rsidRPr="00956EC7">
              <w:rPr>
                <w:sz w:val="18"/>
                <w:szCs w:val="18"/>
              </w:rPr>
              <w:t>87</w:t>
            </w:r>
          </w:p>
        </w:tc>
        <w:tc>
          <w:tcPr>
            <w:tcW w:w="378" w:type="pct"/>
            <w:vAlign w:val="center"/>
          </w:tcPr>
          <w:p w:rsidR="00CB68BA" w:rsidRPr="00956EC7" w:rsidRDefault="003838B9">
            <w:pPr>
              <w:jc w:val="right"/>
              <w:rPr>
                <w:sz w:val="18"/>
                <w:szCs w:val="18"/>
              </w:rPr>
            </w:pPr>
            <w:r w:rsidRPr="00956EC7">
              <w:rPr>
                <w:sz w:val="18"/>
                <w:szCs w:val="18"/>
              </w:rPr>
              <w:t>101</w:t>
            </w:r>
          </w:p>
        </w:tc>
        <w:tc>
          <w:tcPr>
            <w:tcW w:w="492" w:type="pct"/>
            <w:vAlign w:val="center"/>
          </w:tcPr>
          <w:p w:rsidR="00CB68BA" w:rsidRPr="00956EC7" w:rsidRDefault="003838B9">
            <w:pPr>
              <w:jc w:val="right"/>
              <w:rPr>
                <w:sz w:val="18"/>
                <w:szCs w:val="18"/>
              </w:rPr>
            </w:pPr>
            <w:r w:rsidRPr="00956EC7">
              <w:rPr>
                <w:sz w:val="18"/>
                <w:szCs w:val="18"/>
              </w:rPr>
              <w:t>88</w:t>
            </w:r>
          </w:p>
        </w:tc>
        <w:tc>
          <w:tcPr>
            <w:tcW w:w="378"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83</w:t>
            </w:r>
          </w:p>
        </w:tc>
        <w:tc>
          <w:tcPr>
            <w:tcW w:w="492"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74</w:t>
            </w:r>
          </w:p>
        </w:tc>
        <w:tc>
          <w:tcPr>
            <w:tcW w:w="378"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108</w:t>
            </w:r>
          </w:p>
        </w:tc>
        <w:tc>
          <w:tcPr>
            <w:tcW w:w="492"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77</w:t>
            </w:r>
          </w:p>
        </w:tc>
        <w:tc>
          <w:tcPr>
            <w:tcW w:w="376"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106</w:t>
            </w:r>
          </w:p>
        </w:tc>
      </w:tr>
      <w:tr w:rsidR="00CB68BA" w:rsidRPr="00956EC7" w:rsidTr="00956EC7">
        <w:trPr>
          <w:trHeight w:hRule="exact" w:val="285"/>
        </w:trPr>
        <w:tc>
          <w:tcPr>
            <w:tcW w:w="540" w:type="pct"/>
            <w:vAlign w:val="center"/>
          </w:tcPr>
          <w:p w:rsidR="00CB68BA" w:rsidRPr="00956EC7" w:rsidRDefault="00CB68BA" w:rsidP="00CB68BA">
            <w:pPr>
              <w:rPr>
                <w:sz w:val="18"/>
                <w:szCs w:val="18"/>
              </w:rPr>
            </w:pPr>
            <w:r w:rsidRPr="00956EC7">
              <w:rPr>
                <w:sz w:val="18"/>
                <w:szCs w:val="18"/>
              </w:rPr>
              <w:t>Stupsk</w:t>
            </w:r>
          </w:p>
        </w:tc>
        <w:tc>
          <w:tcPr>
            <w:tcW w:w="492" w:type="pct"/>
            <w:vAlign w:val="center"/>
          </w:tcPr>
          <w:p w:rsidR="00CB68BA" w:rsidRPr="00956EC7" w:rsidRDefault="003838B9" w:rsidP="003838B9">
            <w:pPr>
              <w:jc w:val="right"/>
              <w:rPr>
                <w:color w:val="000000"/>
                <w:sz w:val="18"/>
                <w:szCs w:val="18"/>
              </w:rPr>
            </w:pPr>
            <w:r w:rsidRPr="00956EC7">
              <w:rPr>
                <w:color w:val="000000"/>
                <w:sz w:val="18"/>
                <w:szCs w:val="18"/>
              </w:rPr>
              <w:t>62</w:t>
            </w:r>
          </w:p>
        </w:tc>
        <w:tc>
          <w:tcPr>
            <w:tcW w:w="489" w:type="pct"/>
            <w:vAlign w:val="center"/>
          </w:tcPr>
          <w:p w:rsidR="00CB68BA" w:rsidRPr="00956EC7" w:rsidRDefault="003838B9" w:rsidP="003838B9">
            <w:pPr>
              <w:jc w:val="right"/>
              <w:rPr>
                <w:color w:val="000000"/>
                <w:sz w:val="18"/>
                <w:szCs w:val="18"/>
              </w:rPr>
            </w:pPr>
            <w:r w:rsidRPr="00956EC7">
              <w:rPr>
                <w:color w:val="000000"/>
                <w:sz w:val="18"/>
                <w:szCs w:val="18"/>
              </w:rPr>
              <w:t>74</w:t>
            </w:r>
          </w:p>
        </w:tc>
        <w:tc>
          <w:tcPr>
            <w:tcW w:w="492" w:type="pct"/>
            <w:vAlign w:val="center"/>
          </w:tcPr>
          <w:p w:rsidR="00CB68BA" w:rsidRPr="00956EC7" w:rsidRDefault="003838B9" w:rsidP="003838B9">
            <w:pPr>
              <w:jc w:val="right"/>
              <w:rPr>
                <w:color w:val="000000"/>
                <w:sz w:val="18"/>
                <w:szCs w:val="18"/>
              </w:rPr>
            </w:pPr>
            <w:r w:rsidRPr="00956EC7">
              <w:rPr>
                <w:color w:val="000000"/>
                <w:sz w:val="18"/>
                <w:szCs w:val="18"/>
              </w:rPr>
              <w:t>59</w:t>
            </w:r>
          </w:p>
        </w:tc>
        <w:tc>
          <w:tcPr>
            <w:tcW w:w="378" w:type="pct"/>
            <w:vAlign w:val="center"/>
          </w:tcPr>
          <w:p w:rsidR="00CB68BA" w:rsidRPr="00956EC7" w:rsidRDefault="003838B9" w:rsidP="003838B9">
            <w:pPr>
              <w:jc w:val="right"/>
              <w:rPr>
                <w:color w:val="000000"/>
                <w:sz w:val="18"/>
                <w:szCs w:val="18"/>
              </w:rPr>
            </w:pPr>
            <w:r w:rsidRPr="00956EC7">
              <w:rPr>
                <w:color w:val="000000"/>
                <w:sz w:val="18"/>
                <w:szCs w:val="18"/>
              </w:rPr>
              <w:t>63</w:t>
            </w:r>
          </w:p>
        </w:tc>
        <w:tc>
          <w:tcPr>
            <w:tcW w:w="492" w:type="pct"/>
            <w:vAlign w:val="center"/>
          </w:tcPr>
          <w:p w:rsidR="00CB68BA" w:rsidRPr="00956EC7" w:rsidRDefault="003838B9" w:rsidP="003838B9">
            <w:pPr>
              <w:jc w:val="right"/>
              <w:rPr>
                <w:color w:val="000000"/>
                <w:sz w:val="18"/>
                <w:szCs w:val="18"/>
              </w:rPr>
            </w:pPr>
            <w:r w:rsidRPr="00956EC7">
              <w:rPr>
                <w:color w:val="000000"/>
                <w:sz w:val="18"/>
                <w:szCs w:val="18"/>
              </w:rPr>
              <w:t>56</w:t>
            </w:r>
          </w:p>
        </w:tc>
        <w:tc>
          <w:tcPr>
            <w:tcW w:w="378" w:type="pct"/>
            <w:vAlign w:val="center"/>
          </w:tcPr>
          <w:p w:rsidR="00CB68BA" w:rsidRPr="00956EC7" w:rsidRDefault="003838B9" w:rsidP="003838B9">
            <w:pPr>
              <w:spacing w:line="240" w:lineRule="auto"/>
              <w:jc w:val="right"/>
              <w:rPr>
                <w:color w:val="000000"/>
                <w:sz w:val="18"/>
                <w:szCs w:val="18"/>
              </w:rPr>
            </w:pPr>
            <w:r w:rsidRPr="00956EC7">
              <w:rPr>
                <w:color w:val="000000"/>
                <w:sz w:val="18"/>
                <w:szCs w:val="18"/>
              </w:rPr>
              <w:t>68</w:t>
            </w:r>
          </w:p>
        </w:tc>
        <w:tc>
          <w:tcPr>
            <w:tcW w:w="492" w:type="pct"/>
            <w:vAlign w:val="center"/>
          </w:tcPr>
          <w:p w:rsidR="00CB68BA" w:rsidRPr="00956EC7" w:rsidRDefault="003838B9" w:rsidP="003838B9">
            <w:pPr>
              <w:spacing w:line="240" w:lineRule="auto"/>
              <w:jc w:val="right"/>
              <w:rPr>
                <w:color w:val="000000"/>
                <w:sz w:val="18"/>
                <w:szCs w:val="18"/>
              </w:rPr>
            </w:pPr>
            <w:r w:rsidRPr="00956EC7">
              <w:rPr>
                <w:color w:val="000000"/>
                <w:sz w:val="18"/>
                <w:szCs w:val="18"/>
              </w:rPr>
              <w:t>52</w:t>
            </w:r>
          </w:p>
        </w:tc>
        <w:tc>
          <w:tcPr>
            <w:tcW w:w="378" w:type="pct"/>
            <w:vAlign w:val="center"/>
          </w:tcPr>
          <w:p w:rsidR="00CB68BA" w:rsidRPr="00956EC7" w:rsidRDefault="003838B9" w:rsidP="003838B9">
            <w:pPr>
              <w:spacing w:line="240" w:lineRule="auto"/>
              <w:jc w:val="right"/>
              <w:rPr>
                <w:color w:val="000000"/>
                <w:sz w:val="18"/>
                <w:szCs w:val="18"/>
              </w:rPr>
            </w:pPr>
            <w:r w:rsidRPr="00956EC7">
              <w:rPr>
                <w:color w:val="000000"/>
                <w:sz w:val="18"/>
                <w:szCs w:val="18"/>
              </w:rPr>
              <w:t>71</w:t>
            </w:r>
          </w:p>
        </w:tc>
        <w:tc>
          <w:tcPr>
            <w:tcW w:w="492"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52</w:t>
            </w:r>
          </w:p>
        </w:tc>
        <w:tc>
          <w:tcPr>
            <w:tcW w:w="376" w:type="pct"/>
            <w:vAlign w:val="center"/>
          </w:tcPr>
          <w:p w:rsidR="00CB68BA" w:rsidRPr="00956EC7" w:rsidRDefault="003838B9" w:rsidP="00CB68BA">
            <w:pPr>
              <w:spacing w:line="240" w:lineRule="auto"/>
              <w:jc w:val="right"/>
              <w:rPr>
                <w:color w:val="000000"/>
                <w:sz w:val="18"/>
                <w:szCs w:val="18"/>
              </w:rPr>
            </w:pPr>
            <w:r w:rsidRPr="00956EC7">
              <w:rPr>
                <w:color w:val="000000"/>
                <w:sz w:val="18"/>
                <w:szCs w:val="18"/>
              </w:rPr>
              <w:t>66</w:t>
            </w:r>
          </w:p>
        </w:tc>
      </w:tr>
      <w:tr w:rsidR="003838B9" w:rsidRPr="00956EC7" w:rsidTr="00956EC7">
        <w:trPr>
          <w:trHeight w:hRule="exact" w:val="304"/>
        </w:trPr>
        <w:tc>
          <w:tcPr>
            <w:tcW w:w="540" w:type="pct"/>
            <w:vAlign w:val="center"/>
          </w:tcPr>
          <w:p w:rsidR="003838B9" w:rsidRPr="00956EC7" w:rsidRDefault="003838B9" w:rsidP="00CB68BA">
            <w:pPr>
              <w:rPr>
                <w:sz w:val="18"/>
                <w:szCs w:val="18"/>
              </w:rPr>
            </w:pPr>
            <w:r w:rsidRPr="00956EC7">
              <w:rPr>
                <w:sz w:val="18"/>
                <w:szCs w:val="18"/>
              </w:rPr>
              <w:t>Szreńsk</w:t>
            </w:r>
          </w:p>
        </w:tc>
        <w:tc>
          <w:tcPr>
            <w:tcW w:w="492" w:type="pct"/>
            <w:vAlign w:val="center"/>
          </w:tcPr>
          <w:p w:rsidR="003838B9" w:rsidRPr="00956EC7" w:rsidRDefault="003838B9">
            <w:pPr>
              <w:jc w:val="right"/>
              <w:rPr>
                <w:color w:val="000000"/>
                <w:sz w:val="18"/>
                <w:szCs w:val="18"/>
              </w:rPr>
            </w:pPr>
            <w:r w:rsidRPr="00956EC7">
              <w:rPr>
                <w:color w:val="000000"/>
                <w:sz w:val="18"/>
                <w:szCs w:val="18"/>
              </w:rPr>
              <w:t>36</w:t>
            </w:r>
          </w:p>
        </w:tc>
        <w:tc>
          <w:tcPr>
            <w:tcW w:w="489" w:type="pct"/>
            <w:vAlign w:val="center"/>
          </w:tcPr>
          <w:p w:rsidR="003838B9" w:rsidRPr="00956EC7" w:rsidRDefault="003838B9">
            <w:pPr>
              <w:jc w:val="right"/>
              <w:rPr>
                <w:color w:val="000000"/>
                <w:sz w:val="18"/>
                <w:szCs w:val="18"/>
              </w:rPr>
            </w:pPr>
            <w:r w:rsidRPr="00956EC7">
              <w:rPr>
                <w:color w:val="000000"/>
                <w:sz w:val="18"/>
                <w:szCs w:val="18"/>
              </w:rPr>
              <w:t>50</w:t>
            </w:r>
          </w:p>
        </w:tc>
        <w:tc>
          <w:tcPr>
            <w:tcW w:w="492" w:type="pct"/>
            <w:vAlign w:val="center"/>
          </w:tcPr>
          <w:p w:rsidR="003838B9" w:rsidRPr="00956EC7" w:rsidRDefault="003838B9">
            <w:pPr>
              <w:jc w:val="right"/>
              <w:rPr>
                <w:color w:val="000000"/>
                <w:sz w:val="18"/>
                <w:szCs w:val="18"/>
              </w:rPr>
            </w:pPr>
            <w:r w:rsidRPr="00956EC7">
              <w:rPr>
                <w:color w:val="000000"/>
                <w:sz w:val="18"/>
                <w:szCs w:val="18"/>
              </w:rPr>
              <w:t>51</w:t>
            </w:r>
          </w:p>
        </w:tc>
        <w:tc>
          <w:tcPr>
            <w:tcW w:w="378" w:type="pct"/>
            <w:vAlign w:val="center"/>
          </w:tcPr>
          <w:p w:rsidR="003838B9" w:rsidRPr="00956EC7" w:rsidRDefault="003838B9">
            <w:pPr>
              <w:jc w:val="right"/>
              <w:rPr>
                <w:color w:val="000000"/>
                <w:sz w:val="18"/>
                <w:szCs w:val="18"/>
              </w:rPr>
            </w:pPr>
            <w:r w:rsidRPr="00956EC7">
              <w:rPr>
                <w:color w:val="000000"/>
                <w:sz w:val="18"/>
                <w:szCs w:val="18"/>
              </w:rPr>
              <w:t>50</w:t>
            </w:r>
          </w:p>
        </w:tc>
        <w:tc>
          <w:tcPr>
            <w:tcW w:w="492" w:type="pct"/>
            <w:vAlign w:val="center"/>
          </w:tcPr>
          <w:p w:rsidR="003838B9" w:rsidRPr="00956EC7" w:rsidRDefault="003838B9">
            <w:pPr>
              <w:jc w:val="right"/>
              <w:rPr>
                <w:color w:val="000000"/>
                <w:sz w:val="18"/>
                <w:szCs w:val="18"/>
              </w:rPr>
            </w:pPr>
            <w:r w:rsidRPr="00956EC7">
              <w:rPr>
                <w:color w:val="000000"/>
                <w:sz w:val="18"/>
                <w:szCs w:val="18"/>
              </w:rPr>
              <w:t>50</w:t>
            </w:r>
          </w:p>
        </w:tc>
        <w:tc>
          <w:tcPr>
            <w:tcW w:w="378" w:type="pct"/>
            <w:vAlign w:val="center"/>
          </w:tcPr>
          <w:p w:rsidR="003838B9" w:rsidRPr="00956EC7" w:rsidRDefault="003838B9" w:rsidP="00CB68BA">
            <w:pPr>
              <w:jc w:val="right"/>
              <w:rPr>
                <w:color w:val="000000"/>
                <w:sz w:val="18"/>
                <w:szCs w:val="18"/>
              </w:rPr>
            </w:pPr>
            <w:r w:rsidRPr="00956EC7">
              <w:rPr>
                <w:color w:val="000000"/>
                <w:sz w:val="18"/>
                <w:szCs w:val="18"/>
              </w:rPr>
              <w:t>64</w:t>
            </w:r>
          </w:p>
        </w:tc>
        <w:tc>
          <w:tcPr>
            <w:tcW w:w="492"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55</w:t>
            </w:r>
          </w:p>
        </w:tc>
        <w:tc>
          <w:tcPr>
            <w:tcW w:w="378"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65</w:t>
            </w:r>
          </w:p>
        </w:tc>
        <w:tc>
          <w:tcPr>
            <w:tcW w:w="492"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60</w:t>
            </w:r>
          </w:p>
        </w:tc>
        <w:tc>
          <w:tcPr>
            <w:tcW w:w="376"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55</w:t>
            </w:r>
          </w:p>
        </w:tc>
      </w:tr>
      <w:tr w:rsidR="003838B9" w:rsidRPr="00956EC7" w:rsidTr="00956EC7">
        <w:trPr>
          <w:trHeight w:hRule="exact" w:val="293"/>
        </w:trPr>
        <w:tc>
          <w:tcPr>
            <w:tcW w:w="540" w:type="pct"/>
            <w:vAlign w:val="center"/>
          </w:tcPr>
          <w:p w:rsidR="003838B9" w:rsidRPr="00956EC7" w:rsidRDefault="003838B9" w:rsidP="00CB68BA">
            <w:pPr>
              <w:rPr>
                <w:sz w:val="18"/>
                <w:szCs w:val="18"/>
              </w:rPr>
            </w:pPr>
            <w:r w:rsidRPr="00956EC7">
              <w:rPr>
                <w:sz w:val="18"/>
                <w:szCs w:val="18"/>
              </w:rPr>
              <w:t>Szydłowo</w:t>
            </w:r>
          </w:p>
        </w:tc>
        <w:tc>
          <w:tcPr>
            <w:tcW w:w="492" w:type="pct"/>
            <w:vAlign w:val="center"/>
          </w:tcPr>
          <w:p w:rsidR="003838B9" w:rsidRPr="00956EC7" w:rsidRDefault="003838B9">
            <w:pPr>
              <w:jc w:val="right"/>
              <w:rPr>
                <w:color w:val="000000"/>
                <w:sz w:val="18"/>
                <w:szCs w:val="18"/>
              </w:rPr>
            </w:pPr>
            <w:r w:rsidRPr="00956EC7">
              <w:rPr>
                <w:color w:val="000000"/>
                <w:sz w:val="18"/>
                <w:szCs w:val="18"/>
              </w:rPr>
              <w:t>65</w:t>
            </w:r>
          </w:p>
        </w:tc>
        <w:tc>
          <w:tcPr>
            <w:tcW w:w="489" w:type="pct"/>
            <w:vAlign w:val="center"/>
          </w:tcPr>
          <w:p w:rsidR="003838B9" w:rsidRPr="00956EC7" w:rsidRDefault="003838B9">
            <w:pPr>
              <w:jc w:val="right"/>
              <w:rPr>
                <w:color w:val="000000"/>
                <w:sz w:val="18"/>
                <w:szCs w:val="18"/>
              </w:rPr>
            </w:pPr>
            <w:r w:rsidRPr="00956EC7">
              <w:rPr>
                <w:color w:val="000000"/>
                <w:sz w:val="18"/>
                <w:szCs w:val="18"/>
              </w:rPr>
              <w:t>49</w:t>
            </w:r>
          </w:p>
        </w:tc>
        <w:tc>
          <w:tcPr>
            <w:tcW w:w="492" w:type="pct"/>
            <w:vAlign w:val="center"/>
          </w:tcPr>
          <w:p w:rsidR="003838B9" w:rsidRPr="00956EC7" w:rsidRDefault="003838B9">
            <w:pPr>
              <w:jc w:val="right"/>
              <w:rPr>
                <w:color w:val="000000"/>
                <w:sz w:val="18"/>
                <w:szCs w:val="18"/>
              </w:rPr>
            </w:pPr>
            <w:r w:rsidRPr="00956EC7">
              <w:rPr>
                <w:color w:val="000000"/>
                <w:sz w:val="18"/>
                <w:szCs w:val="18"/>
              </w:rPr>
              <w:t>52</w:t>
            </w:r>
          </w:p>
        </w:tc>
        <w:tc>
          <w:tcPr>
            <w:tcW w:w="378" w:type="pct"/>
            <w:vAlign w:val="center"/>
          </w:tcPr>
          <w:p w:rsidR="003838B9" w:rsidRPr="00956EC7" w:rsidRDefault="003838B9">
            <w:pPr>
              <w:jc w:val="right"/>
              <w:rPr>
                <w:color w:val="000000"/>
                <w:sz w:val="18"/>
                <w:szCs w:val="18"/>
              </w:rPr>
            </w:pPr>
            <w:r w:rsidRPr="00956EC7">
              <w:rPr>
                <w:color w:val="000000"/>
                <w:sz w:val="18"/>
                <w:szCs w:val="18"/>
              </w:rPr>
              <w:t>50</w:t>
            </w:r>
          </w:p>
        </w:tc>
        <w:tc>
          <w:tcPr>
            <w:tcW w:w="492" w:type="pct"/>
            <w:vAlign w:val="center"/>
          </w:tcPr>
          <w:p w:rsidR="003838B9" w:rsidRPr="00956EC7" w:rsidRDefault="003838B9">
            <w:pPr>
              <w:jc w:val="right"/>
              <w:rPr>
                <w:color w:val="000000"/>
                <w:sz w:val="18"/>
                <w:szCs w:val="18"/>
              </w:rPr>
            </w:pPr>
            <w:r w:rsidRPr="00956EC7">
              <w:rPr>
                <w:color w:val="000000"/>
                <w:sz w:val="18"/>
                <w:szCs w:val="18"/>
              </w:rPr>
              <w:t>50</w:t>
            </w:r>
          </w:p>
        </w:tc>
        <w:tc>
          <w:tcPr>
            <w:tcW w:w="378"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37</w:t>
            </w:r>
          </w:p>
        </w:tc>
        <w:tc>
          <w:tcPr>
            <w:tcW w:w="492"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47</w:t>
            </w:r>
          </w:p>
        </w:tc>
        <w:tc>
          <w:tcPr>
            <w:tcW w:w="378"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64</w:t>
            </w:r>
          </w:p>
        </w:tc>
        <w:tc>
          <w:tcPr>
            <w:tcW w:w="492"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52</w:t>
            </w:r>
          </w:p>
        </w:tc>
        <w:tc>
          <w:tcPr>
            <w:tcW w:w="376"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69</w:t>
            </w:r>
          </w:p>
        </w:tc>
      </w:tr>
      <w:tr w:rsidR="003838B9" w:rsidRPr="00956EC7" w:rsidTr="00956EC7">
        <w:trPr>
          <w:trHeight w:hRule="exact" w:val="452"/>
        </w:trPr>
        <w:tc>
          <w:tcPr>
            <w:tcW w:w="540" w:type="pct"/>
            <w:vAlign w:val="center"/>
          </w:tcPr>
          <w:p w:rsidR="003838B9" w:rsidRPr="00956EC7" w:rsidRDefault="003838B9" w:rsidP="00CB68BA">
            <w:pPr>
              <w:spacing w:after="0" w:line="240" w:lineRule="auto"/>
              <w:rPr>
                <w:sz w:val="18"/>
                <w:szCs w:val="18"/>
              </w:rPr>
            </w:pPr>
            <w:r w:rsidRPr="00956EC7">
              <w:rPr>
                <w:sz w:val="18"/>
                <w:szCs w:val="18"/>
              </w:rPr>
              <w:t xml:space="preserve">Wieczfnia </w:t>
            </w:r>
          </w:p>
          <w:p w:rsidR="003838B9" w:rsidRPr="00956EC7" w:rsidRDefault="003838B9" w:rsidP="00CB68BA">
            <w:pPr>
              <w:rPr>
                <w:sz w:val="18"/>
                <w:szCs w:val="18"/>
              </w:rPr>
            </w:pPr>
            <w:r w:rsidRPr="00956EC7">
              <w:rPr>
                <w:sz w:val="18"/>
                <w:szCs w:val="18"/>
              </w:rPr>
              <w:t>Kościelna</w:t>
            </w:r>
          </w:p>
        </w:tc>
        <w:tc>
          <w:tcPr>
            <w:tcW w:w="492" w:type="pct"/>
            <w:vAlign w:val="center"/>
          </w:tcPr>
          <w:p w:rsidR="003838B9" w:rsidRPr="00956EC7" w:rsidRDefault="003838B9">
            <w:pPr>
              <w:jc w:val="right"/>
              <w:rPr>
                <w:color w:val="000000"/>
                <w:sz w:val="18"/>
                <w:szCs w:val="18"/>
              </w:rPr>
            </w:pPr>
            <w:r w:rsidRPr="00956EC7">
              <w:rPr>
                <w:color w:val="000000"/>
                <w:sz w:val="18"/>
                <w:szCs w:val="18"/>
              </w:rPr>
              <w:t>54</w:t>
            </w:r>
          </w:p>
        </w:tc>
        <w:tc>
          <w:tcPr>
            <w:tcW w:w="489" w:type="pct"/>
            <w:vAlign w:val="center"/>
          </w:tcPr>
          <w:p w:rsidR="003838B9" w:rsidRPr="00956EC7" w:rsidRDefault="003838B9">
            <w:pPr>
              <w:jc w:val="right"/>
              <w:rPr>
                <w:color w:val="000000"/>
                <w:sz w:val="18"/>
                <w:szCs w:val="18"/>
              </w:rPr>
            </w:pPr>
            <w:r w:rsidRPr="00956EC7">
              <w:rPr>
                <w:color w:val="000000"/>
                <w:sz w:val="18"/>
                <w:szCs w:val="18"/>
              </w:rPr>
              <w:t>47</w:t>
            </w:r>
          </w:p>
        </w:tc>
        <w:tc>
          <w:tcPr>
            <w:tcW w:w="492" w:type="pct"/>
            <w:vAlign w:val="center"/>
          </w:tcPr>
          <w:p w:rsidR="003838B9" w:rsidRPr="00956EC7" w:rsidRDefault="003838B9">
            <w:pPr>
              <w:jc w:val="right"/>
              <w:rPr>
                <w:color w:val="000000"/>
                <w:sz w:val="18"/>
                <w:szCs w:val="18"/>
              </w:rPr>
            </w:pPr>
            <w:r w:rsidRPr="00956EC7">
              <w:rPr>
                <w:color w:val="000000"/>
                <w:sz w:val="18"/>
                <w:szCs w:val="18"/>
              </w:rPr>
              <w:t>53</w:t>
            </w:r>
          </w:p>
        </w:tc>
        <w:tc>
          <w:tcPr>
            <w:tcW w:w="378" w:type="pct"/>
            <w:vAlign w:val="center"/>
          </w:tcPr>
          <w:p w:rsidR="003838B9" w:rsidRPr="00956EC7" w:rsidRDefault="003838B9">
            <w:pPr>
              <w:jc w:val="right"/>
              <w:rPr>
                <w:color w:val="000000"/>
                <w:sz w:val="18"/>
                <w:szCs w:val="18"/>
              </w:rPr>
            </w:pPr>
            <w:r w:rsidRPr="00956EC7">
              <w:rPr>
                <w:color w:val="000000"/>
                <w:sz w:val="18"/>
                <w:szCs w:val="18"/>
              </w:rPr>
              <w:t>54</w:t>
            </w:r>
          </w:p>
        </w:tc>
        <w:tc>
          <w:tcPr>
            <w:tcW w:w="492" w:type="pct"/>
            <w:vAlign w:val="center"/>
          </w:tcPr>
          <w:p w:rsidR="003838B9" w:rsidRPr="00956EC7" w:rsidRDefault="003838B9">
            <w:pPr>
              <w:jc w:val="right"/>
              <w:rPr>
                <w:color w:val="000000"/>
                <w:sz w:val="18"/>
                <w:szCs w:val="18"/>
              </w:rPr>
            </w:pPr>
            <w:r w:rsidRPr="00956EC7">
              <w:rPr>
                <w:color w:val="000000"/>
                <w:sz w:val="18"/>
                <w:szCs w:val="18"/>
              </w:rPr>
              <w:t>54</w:t>
            </w:r>
          </w:p>
        </w:tc>
        <w:tc>
          <w:tcPr>
            <w:tcW w:w="378"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56</w:t>
            </w:r>
          </w:p>
        </w:tc>
        <w:tc>
          <w:tcPr>
            <w:tcW w:w="492"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41</w:t>
            </w:r>
          </w:p>
        </w:tc>
        <w:tc>
          <w:tcPr>
            <w:tcW w:w="378"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54</w:t>
            </w:r>
          </w:p>
        </w:tc>
        <w:tc>
          <w:tcPr>
            <w:tcW w:w="492"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50</w:t>
            </w:r>
          </w:p>
        </w:tc>
        <w:tc>
          <w:tcPr>
            <w:tcW w:w="376"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55</w:t>
            </w:r>
          </w:p>
        </w:tc>
      </w:tr>
      <w:tr w:rsidR="003838B9" w:rsidRPr="00956EC7" w:rsidTr="00956EC7">
        <w:trPr>
          <w:trHeight w:hRule="exact" w:val="290"/>
        </w:trPr>
        <w:tc>
          <w:tcPr>
            <w:tcW w:w="540" w:type="pct"/>
            <w:vAlign w:val="center"/>
          </w:tcPr>
          <w:p w:rsidR="003838B9" w:rsidRPr="00956EC7" w:rsidRDefault="003838B9" w:rsidP="00CB68BA">
            <w:pPr>
              <w:rPr>
                <w:sz w:val="18"/>
                <w:szCs w:val="18"/>
              </w:rPr>
            </w:pPr>
            <w:r w:rsidRPr="00956EC7">
              <w:rPr>
                <w:sz w:val="18"/>
                <w:szCs w:val="18"/>
              </w:rPr>
              <w:t>Wiśniewo</w:t>
            </w:r>
          </w:p>
        </w:tc>
        <w:tc>
          <w:tcPr>
            <w:tcW w:w="492" w:type="pct"/>
            <w:vAlign w:val="center"/>
          </w:tcPr>
          <w:p w:rsidR="003838B9" w:rsidRPr="00956EC7" w:rsidRDefault="003838B9">
            <w:pPr>
              <w:jc w:val="right"/>
              <w:rPr>
                <w:color w:val="000000"/>
                <w:sz w:val="18"/>
                <w:szCs w:val="18"/>
              </w:rPr>
            </w:pPr>
            <w:r w:rsidRPr="00956EC7">
              <w:rPr>
                <w:color w:val="000000"/>
                <w:sz w:val="18"/>
                <w:szCs w:val="18"/>
              </w:rPr>
              <w:t>68</w:t>
            </w:r>
          </w:p>
        </w:tc>
        <w:tc>
          <w:tcPr>
            <w:tcW w:w="489" w:type="pct"/>
            <w:vAlign w:val="center"/>
          </w:tcPr>
          <w:p w:rsidR="003838B9" w:rsidRPr="00956EC7" w:rsidRDefault="003838B9">
            <w:pPr>
              <w:jc w:val="right"/>
              <w:rPr>
                <w:color w:val="000000"/>
                <w:sz w:val="18"/>
                <w:szCs w:val="18"/>
              </w:rPr>
            </w:pPr>
            <w:r w:rsidRPr="00956EC7">
              <w:rPr>
                <w:color w:val="000000"/>
                <w:sz w:val="18"/>
                <w:szCs w:val="18"/>
              </w:rPr>
              <w:t>73</w:t>
            </w:r>
          </w:p>
        </w:tc>
        <w:tc>
          <w:tcPr>
            <w:tcW w:w="492" w:type="pct"/>
            <w:vAlign w:val="center"/>
          </w:tcPr>
          <w:p w:rsidR="003838B9" w:rsidRPr="00956EC7" w:rsidRDefault="003838B9">
            <w:pPr>
              <w:jc w:val="right"/>
              <w:rPr>
                <w:color w:val="000000"/>
                <w:sz w:val="18"/>
                <w:szCs w:val="18"/>
              </w:rPr>
            </w:pPr>
            <w:r w:rsidRPr="00956EC7">
              <w:rPr>
                <w:color w:val="000000"/>
                <w:sz w:val="18"/>
                <w:szCs w:val="18"/>
              </w:rPr>
              <w:t>65</w:t>
            </w:r>
          </w:p>
        </w:tc>
        <w:tc>
          <w:tcPr>
            <w:tcW w:w="378" w:type="pct"/>
            <w:vAlign w:val="center"/>
          </w:tcPr>
          <w:p w:rsidR="003838B9" w:rsidRPr="00956EC7" w:rsidRDefault="003838B9">
            <w:pPr>
              <w:jc w:val="right"/>
              <w:rPr>
                <w:color w:val="000000"/>
                <w:sz w:val="18"/>
                <w:szCs w:val="18"/>
              </w:rPr>
            </w:pPr>
            <w:r w:rsidRPr="00956EC7">
              <w:rPr>
                <w:color w:val="000000"/>
                <w:sz w:val="18"/>
                <w:szCs w:val="18"/>
              </w:rPr>
              <w:t>65</w:t>
            </w:r>
          </w:p>
        </w:tc>
        <w:tc>
          <w:tcPr>
            <w:tcW w:w="492" w:type="pct"/>
            <w:vAlign w:val="center"/>
          </w:tcPr>
          <w:p w:rsidR="003838B9" w:rsidRPr="00956EC7" w:rsidRDefault="003838B9">
            <w:pPr>
              <w:jc w:val="right"/>
              <w:rPr>
                <w:color w:val="000000"/>
                <w:sz w:val="18"/>
                <w:szCs w:val="18"/>
              </w:rPr>
            </w:pPr>
            <w:r w:rsidRPr="00956EC7">
              <w:rPr>
                <w:color w:val="000000"/>
                <w:sz w:val="18"/>
                <w:szCs w:val="18"/>
              </w:rPr>
              <w:t>51</w:t>
            </w:r>
          </w:p>
        </w:tc>
        <w:tc>
          <w:tcPr>
            <w:tcW w:w="378"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78</w:t>
            </w:r>
          </w:p>
        </w:tc>
        <w:tc>
          <w:tcPr>
            <w:tcW w:w="492"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66</w:t>
            </w:r>
          </w:p>
        </w:tc>
        <w:tc>
          <w:tcPr>
            <w:tcW w:w="378"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71</w:t>
            </w:r>
          </w:p>
        </w:tc>
        <w:tc>
          <w:tcPr>
            <w:tcW w:w="492"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40</w:t>
            </w:r>
          </w:p>
        </w:tc>
        <w:tc>
          <w:tcPr>
            <w:tcW w:w="376" w:type="pct"/>
            <w:vAlign w:val="center"/>
          </w:tcPr>
          <w:p w:rsidR="003838B9" w:rsidRPr="00956EC7" w:rsidRDefault="003838B9" w:rsidP="00CB68BA">
            <w:pPr>
              <w:spacing w:line="240" w:lineRule="auto"/>
              <w:jc w:val="right"/>
              <w:rPr>
                <w:color w:val="000000"/>
                <w:sz w:val="18"/>
                <w:szCs w:val="18"/>
              </w:rPr>
            </w:pPr>
            <w:r w:rsidRPr="00956EC7">
              <w:rPr>
                <w:color w:val="000000"/>
                <w:sz w:val="18"/>
                <w:szCs w:val="18"/>
              </w:rPr>
              <w:t>49</w:t>
            </w:r>
          </w:p>
        </w:tc>
      </w:tr>
      <w:tr w:rsidR="003838B9" w:rsidRPr="00956EC7" w:rsidTr="008B0E22">
        <w:trPr>
          <w:trHeight w:hRule="exact" w:val="452"/>
        </w:trPr>
        <w:tc>
          <w:tcPr>
            <w:tcW w:w="540" w:type="pct"/>
            <w:vAlign w:val="center"/>
          </w:tcPr>
          <w:p w:rsidR="003838B9" w:rsidRPr="00956EC7" w:rsidRDefault="003838B9" w:rsidP="008B0E22">
            <w:pPr>
              <w:spacing w:after="0" w:line="240" w:lineRule="auto"/>
              <w:rPr>
                <w:b/>
                <w:sz w:val="18"/>
                <w:szCs w:val="18"/>
              </w:rPr>
            </w:pPr>
            <w:r w:rsidRPr="00956EC7">
              <w:rPr>
                <w:b/>
                <w:sz w:val="18"/>
                <w:szCs w:val="18"/>
              </w:rPr>
              <w:t>POWIAT MŁAWSKI</w:t>
            </w:r>
          </w:p>
          <w:p w:rsidR="003838B9" w:rsidRPr="00956EC7" w:rsidRDefault="003838B9" w:rsidP="008B0E22">
            <w:pPr>
              <w:spacing w:after="0" w:line="240" w:lineRule="auto"/>
              <w:rPr>
                <w:b/>
                <w:sz w:val="18"/>
                <w:szCs w:val="18"/>
              </w:rPr>
            </w:pPr>
          </w:p>
        </w:tc>
        <w:tc>
          <w:tcPr>
            <w:tcW w:w="492" w:type="pct"/>
            <w:vAlign w:val="center"/>
          </w:tcPr>
          <w:p w:rsidR="003838B9" w:rsidRPr="00956EC7" w:rsidRDefault="003838B9" w:rsidP="008B0E22">
            <w:pPr>
              <w:spacing w:after="0" w:line="240" w:lineRule="auto"/>
              <w:jc w:val="right"/>
              <w:rPr>
                <w:b/>
                <w:color w:val="000000"/>
                <w:sz w:val="18"/>
                <w:szCs w:val="18"/>
              </w:rPr>
            </w:pPr>
            <w:r w:rsidRPr="00956EC7">
              <w:rPr>
                <w:b/>
                <w:color w:val="000000"/>
                <w:sz w:val="18"/>
                <w:szCs w:val="18"/>
              </w:rPr>
              <w:t>850</w:t>
            </w:r>
          </w:p>
        </w:tc>
        <w:tc>
          <w:tcPr>
            <w:tcW w:w="489" w:type="pct"/>
            <w:vAlign w:val="center"/>
          </w:tcPr>
          <w:p w:rsidR="003838B9" w:rsidRPr="00956EC7" w:rsidRDefault="00954175" w:rsidP="008B0E22">
            <w:pPr>
              <w:spacing w:after="0" w:line="240" w:lineRule="auto"/>
              <w:jc w:val="right"/>
              <w:rPr>
                <w:b/>
                <w:color w:val="000000"/>
                <w:sz w:val="18"/>
                <w:szCs w:val="18"/>
              </w:rPr>
            </w:pPr>
            <w:r w:rsidRPr="00956EC7">
              <w:rPr>
                <w:b/>
                <w:color w:val="000000"/>
                <w:sz w:val="18"/>
                <w:szCs w:val="18"/>
              </w:rPr>
              <w:t>805</w:t>
            </w:r>
          </w:p>
        </w:tc>
        <w:tc>
          <w:tcPr>
            <w:tcW w:w="492" w:type="pct"/>
            <w:vAlign w:val="center"/>
          </w:tcPr>
          <w:p w:rsidR="003838B9" w:rsidRPr="00956EC7" w:rsidRDefault="003838B9" w:rsidP="008B0E22">
            <w:pPr>
              <w:spacing w:after="0" w:line="240" w:lineRule="auto"/>
              <w:jc w:val="right"/>
              <w:rPr>
                <w:b/>
                <w:color w:val="000000"/>
                <w:sz w:val="18"/>
                <w:szCs w:val="18"/>
              </w:rPr>
            </w:pPr>
            <w:r w:rsidRPr="00956EC7">
              <w:rPr>
                <w:b/>
                <w:color w:val="000000"/>
                <w:sz w:val="18"/>
                <w:szCs w:val="18"/>
              </w:rPr>
              <w:t>879</w:t>
            </w:r>
          </w:p>
        </w:tc>
        <w:tc>
          <w:tcPr>
            <w:tcW w:w="378" w:type="pct"/>
            <w:vAlign w:val="center"/>
          </w:tcPr>
          <w:p w:rsidR="003838B9" w:rsidRPr="00956EC7" w:rsidRDefault="003838B9" w:rsidP="008B0E22">
            <w:pPr>
              <w:spacing w:after="0" w:line="240" w:lineRule="auto"/>
              <w:jc w:val="right"/>
              <w:rPr>
                <w:b/>
                <w:color w:val="000000"/>
                <w:sz w:val="18"/>
                <w:szCs w:val="18"/>
              </w:rPr>
            </w:pPr>
            <w:r w:rsidRPr="00956EC7">
              <w:rPr>
                <w:b/>
                <w:color w:val="000000"/>
                <w:sz w:val="18"/>
                <w:szCs w:val="18"/>
              </w:rPr>
              <w:t>805</w:t>
            </w:r>
          </w:p>
        </w:tc>
        <w:tc>
          <w:tcPr>
            <w:tcW w:w="492" w:type="pct"/>
            <w:vAlign w:val="center"/>
          </w:tcPr>
          <w:p w:rsidR="003838B9" w:rsidRPr="00956EC7" w:rsidRDefault="003838B9" w:rsidP="008B0E22">
            <w:pPr>
              <w:spacing w:after="0" w:line="240" w:lineRule="auto"/>
              <w:jc w:val="right"/>
              <w:rPr>
                <w:b/>
                <w:color w:val="000000"/>
                <w:sz w:val="18"/>
                <w:szCs w:val="18"/>
              </w:rPr>
            </w:pPr>
            <w:r w:rsidRPr="00956EC7">
              <w:rPr>
                <w:b/>
                <w:color w:val="000000"/>
                <w:sz w:val="18"/>
                <w:szCs w:val="18"/>
              </w:rPr>
              <w:t>874</w:t>
            </w:r>
          </w:p>
        </w:tc>
        <w:tc>
          <w:tcPr>
            <w:tcW w:w="378" w:type="pct"/>
            <w:vAlign w:val="center"/>
          </w:tcPr>
          <w:p w:rsidR="003838B9" w:rsidRPr="00956EC7" w:rsidRDefault="003838B9" w:rsidP="008B0E22">
            <w:pPr>
              <w:spacing w:after="0" w:line="240" w:lineRule="auto"/>
              <w:jc w:val="right"/>
              <w:rPr>
                <w:b/>
                <w:color w:val="000000"/>
                <w:sz w:val="18"/>
                <w:szCs w:val="18"/>
              </w:rPr>
            </w:pPr>
            <w:r w:rsidRPr="00956EC7">
              <w:rPr>
                <w:b/>
                <w:color w:val="000000"/>
                <w:sz w:val="18"/>
                <w:szCs w:val="18"/>
              </w:rPr>
              <w:t>799</w:t>
            </w:r>
          </w:p>
        </w:tc>
        <w:tc>
          <w:tcPr>
            <w:tcW w:w="492" w:type="pct"/>
            <w:vAlign w:val="center"/>
          </w:tcPr>
          <w:p w:rsidR="003838B9" w:rsidRPr="00956EC7" w:rsidRDefault="003838B9" w:rsidP="008B0E22">
            <w:pPr>
              <w:spacing w:after="0" w:line="240" w:lineRule="auto"/>
              <w:jc w:val="right"/>
              <w:rPr>
                <w:b/>
                <w:color w:val="000000"/>
                <w:sz w:val="18"/>
                <w:szCs w:val="18"/>
              </w:rPr>
            </w:pPr>
            <w:r w:rsidRPr="00956EC7">
              <w:rPr>
                <w:b/>
                <w:color w:val="000000"/>
                <w:sz w:val="18"/>
                <w:szCs w:val="18"/>
              </w:rPr>
              <w:t>869</w:t>
            </w:r>
          </w:p>
        </w:tc>
        <w:tc>
          <w:tcPr>
            <w:tcW w:w="378" w:type="pct"/>
            <w:vAlign w:val="center"/>
          </w:tcPr>
          <w:p w:rsidR="003838B9" w:rsidRPr="00956EC7" w:rsidRDefault="003838B9" w:rsidP="008B0E22">
            <w:pPr>
              <w:spacing w:after="0" w:line="240" w:lineRule="auto"/>
              <w:jc w:val="right"/>
              <w:rPr>
                <w:b/>
                <w:color w:val="000000"/>
                <w:sz w:val="18"/>
                <w:szCs w:val="18"/>
              </w:rPr>
            </w:pPr>
            <w:r w:rsidRPr="00956EC7">
              <w:rPr>
                <w:b/>
                <w:color w:val="000000"/>
                <w:sz w:val="18"/>
                <w:szCs w:val="18"/>
              </w:rPr>
              <w:t>889</w:t>
            </w:r>
          </w:p>
        </w:tc>
        <w:tc>
          <w:tcPr>
            <w:tcW w:w="492" w:type="pct"/>
            <w:vAlign w:val="center"/>
          </w:tcPr>
          <w:p w:rsidR="003838B9" w:rsidRPr="00956EC7" w:rsidRDefault="003838B9" w:rsidP="008B0E22">
            <w:pPr>
              <w:spacing w:after="0" w:line="240" w:lineRule="auto"/>
              <w:jc w:val="right"/>
              <w:rPr>
                <w:b/>
                <w:color w:val="000000"/>
                <w:sz w:val="18"/>
                <w:szCs w:val="18"/>
              </w:rPr>
            </w:pPr>
            <w:r w:rsidRPr="00956EC7">
              <w:rPr>
                <w:b/>
                <w:color w:val="000000"/>
                <w:sz w:val="18"/>
                <w:szCs w:val="18"/>
              </w:rPr>
              <w:t>753</w:t>
            </w:r>
          </w:p>
        </w:tc>
        <w:tc>
          <w:tcPr>
            <w:tcW w:w="376" w:type="pct"/>
            <w:vAlign w:val="center"/>
          </w:tcPr>
          <w:p w:rsidR="003838B9" w:rsidRPr="00956EC7" w:rsidRDefault="003838B9" w:rsidP="008B0E22">
            <w:pPr>
              <w:spacing w:after="0" w:line="240" w:lineRule="auto"/>
              <w:jc w:val="right"/>
              <w:rPr>
                <w:b/>
                <w:color w:val="000000"/>
                <w:sz w:val="18"/>
                <w:szCs w:val="18"/>
              </w:rPr>
            </w:pPr>
            <w:r w:rsidRPr="00956EC7">
              <w:rPr>
                <w:b/>
                <w:color w:val="000000"/>
                <w:sz w:val="18"/>
                <w:szCs w:val="18"/>
              </w:rPr>
              <w:t>817</w:t>
            </w:r>
          </w:p>
        </w:tc>
      </w:tr>
    </w:tbl>
    <w:p w:rsidR="003838B9" w:rsidRPr="00956EC7" w:rsidRDefault="003838B9" w:rsidP="003838B9">
      <w:pPr>
        <w:spacing w:after="0"/>
        <w:jc w:val="both"/>
        <w:rPr>
          <w:sz w:val="16"/>
          <w:szCs w:val="16"/>
        </w:rPr>
      </w:pPr>
      <w:r w:rsidRPr="00956EC7">
        <w:rPr>
          <w:sz w:val="16"/>
          <w:szCs w:val="16"/>
        </w:rPr>
        <w:t xml:space="preserve">Źródło: </w:t>
      </w:r>
      <w:r w:rsidRPr="00956EC7">
        <w:rPr>
          <w:i/>
          <w:sz w:val="16"/>
          <w:szCs w:val="16"/>
        </w:rPr>
        <w:t>Opracowanie własne na podstawie danych uzyskanych z poszczególnych gmin.</w:t>
      </w:r>
    </w:p>
    <w:p w:rsidR="00CB68BA" w:rsidRDefault="00CB68BA" w:rsidP="00B11AE6">
      <w:pPr>
        <w:spacing w:after="0"/>
        <w:jc w:val="both"/>
        <w:rPr>
          <w:sz w:val="20"/>
          <w:szCs w:val="20"/>
        </w:rPr>
      </w:pPr>
    </w:p>
    <w:p w:rsidR="00516990" w:rsidRPr="00956EC7" w:rsidRDefault="00891E57" w:rsidP="00856C32">
      <w:pPr>
        <w:autoSpaceDE w:val="0"/>
        <w:autoSpaceDN w:val="0"/>
        <w:adjustRightInd w:val="0"/>
        <w:snapToGrid w:val="0"/>
        <w:spacing w:after="0"/>
        <w:jc w:val="both"/>
      </w:pPr>
      <w:r w:rsidRPr="00956EC7">
        <w:t>W 2012 r. w powiecie mławskim zrejestrowano 753 urodzenia żywe</w:t>
      </w:r>
      <w:r w:rsidR="00516990" w:rsidRPr="00956EC7">
        <w:t xml:space="preserve">. W stosunku do poprzedniego roku liczba urodzeń zmniejszyła się o 13,3%, a w porównaniu z 2008 r. – o </w:t>
      </w:r>
      <w:r w:rsidR="00954175" w:rsidRPr="00956EC7">
        <w:t>11,4</w:t>
      </w:r>
      <w:r w:rsidR="00516990" w:rsidRPr="00956EC7">
        <w:t xml:space="preserve">%. </w:t>
      </w:r>
    </w:p>
    <w:p w:rsidR="00B11AE6" w:rsidRPr="00956EC7" w:rsidRDefault="00516990" w:rsidP="00B11AE6">
      <w:pPr>
        <w:autoSpaceDE w:val="0"/>
        <w:autoSpaceDN w:val="0"/>
        <w:adjustRightInd w:val="0"/>
        <w:snapToGrid w:val="0"/>
        <w:spacing w:after="0"/>
        <w:jc w:val="both"/>
      </w:pPr>
      <w:r w:rsidRPr="00956EC7">
        <w:t xml:space="preserve">W omawianym okresie zmarło 817 osób, tj. o 72 osoby mniej niż w roku 2011 i o </w:t>
      </w:r>
      <w:r w:rsidR="00954175" w:rsidRPr="00956EC7">
        <w:t>24</w:t>
      </w:r>
      <w:r w:rsidR="00956EC7">
        <w:t xml:space="preserve"> </w:t>
      </w:r>
      <w:r w:rsidR="00954175" w:rsidRPr="00956EC7">
        <w:t>osoby</w:t>
      </w:r>
      <w:r w:rsidR="00F34E9A">
        <w:t xml:space="preserve"> </w:t>
      </w:r>
      <w:r w:rsidR="00954175" w:rsidRPr="00956EC7">
        <w:t>n</w:t>
      </w:r>
      <w:r w:rsidR="00961D0D">
        <w:t xml:space="preserve">iż </w:t>
      </w:r>
      <w:r w:rsidR="00961D0D">
        <w:br/>
        <w:t>w 2008</w:t>
      </w:r>
      <w:r w:rsidRPr="00956EC7">
        <w:t>r.</w:t>
      </w:r>
    </w:p>
    <w:p w:rsidR="00AF314A" w:rsidRPr="00956EC7" w:rsidRDefault="00856C32" w:rsidP="00221905">
      <w:pPr>
        <w:autoSpaceDE w:val="0"/>
        <w:autoSpaceDN w:val="0"/>
        <w:adjustRightInd w:val="0"/>
        <w:snapToGrid w:val="0"/>
        <w:spacing w:after="0"/>
        <w:jc w:val="both"/>
      </w:pPr>
      <w:r w:rsidRPr="00956EC7">
        <w:t xml:space="preserve">W powiecie mławskim </w:t>
      </w:r>
      <w:r w:rsidR="00221905" w:rsidRPr="00956EC7">
        <w:t>obserwowany jest ujemny przyrost naturalny – w 2012 roku kształtował się on na poziomie -</w:t>
      </w:r>
      <w:r w:rsidR="00A06A2D" w:rsidRPr="00956EC7">
        <w:t>6</w:t>
      </w:r>
      <w:r w:rsidR="00954175" w:rsidRPr="00956EC7">
        <w:t>4</w:t>
      </w:r>
      <w:r w:rsidR="00221905" w:rsidRPr="00956EC7">
        <w:t>, a w 2011 wynosił -</w:t>
      </w:r>
      <w:r w:rsidR="00954175" w:rsidRPr="00956EC7">
        <w:t>20</w:t>
      </w:r>
      <w:r w:rsidR="00221905" w:rsidRPr="00956EC7">
        <w:t>.</w:t>
      </w:r>
      <w:r w:rsidR="00954175" w:rsidRPr="00956EC7">
        <w:t xml:space="preserve"> Lata 2008 - 2010 charakteryzowały się dodatnim przyrostem naturalnym.</w:t>
      </w:r>
    </w:p>
    <w:p w:rsidR="00051F6D" w:rsidRPr="00956EC7" w:rsidRDefault="00051F6D" w:rsidP="00051F6D">
      <w:pPr>
        <w:pStyle w:val="Legenda"/>
        <w:rPr>
          <w:rFonts w:asciiTheme="minorHAnsi" w:hAnsiTheme="minorHAnsi"/>
          <w:b/>
          <w:sz w:val="22"/>
          <w:szCs w:val="22"/>
        </w:rPr>
      </w:pPr>
    </w:p>
    <w:p w:rsidR="00954175" w:rsidRPr="00956EC7" w:rsidRDefault="00051F6D" w:rsidP="00051F6D">
      <w:pPr>
        <w:pStyle w:val="Legenda"/>
        <w:rPr>
          <w:rFonts w:asciiTheme="minorHAnsi" w:hAnsiTheme="minorHAnsi"/>
          <w:b/>
          <w:sz w:val="20"/>
          <w:szCs w:val="20"/>
        </w:rPr>
      </w:pPr>
      <w:bookmarkStart w:id="143" w:name="_Toc385426186"/>
      <w:r w:rsidRPr="00956EC7">
        <w:rPr>
          <w:rFonts w:asciiTheme="minorHAnsi" w:hAnsiTheme="minorHAnsi"/>
          <w:b/>
          <w:sz w:val="20"/>
          <w:szCs w:val="20"/>
        </w:rPr>
        <w:t xml:space="preserve">Wykres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Wykres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4</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Przyrost naturalny w powiecie mławskim w latach 2008 - 2012</w:t>
      </w:r>
      <w:bookmarkEnd w:id="143"/>
    </w:p>
    <w:p w:rsidR="00510AEB" w:rsidRDefault="00510AEB" w:rsidP="00221905">
      <w:pPr>
        <w:autoSpaceDE w:val="0"/>
        <w:autoSpaceDN w:val="0"/>
        <w:adjustRightInd w:val="0"/>
        <w:snapToGrid w:val="0"/>
        <w:spacing w:after="0"/>
        <w:jc w:val="both"/>
        <w:rPr>
          <w:sz w:val="20"/>
          <w:szCs w:val="20"/>
        </w:rPr>
      </w:pPr>
      <w:r w:rsidRPr="00510AEB">
        <w:rPr>
          <w:noProof/>
          <w:sz w:val="20"/>
          <w:szCs w:val="20"/>
        </w:rPr>
        <w:drawing>
          <wp:inline distT="0" distB="0" distL="0" distR="0" wp14:anchorId="20F3D7CD" wp14:editId="45AA860D">
            <wp:extent cx="4972050" cy="2667000"/>
            <wp:effectExtent l="19050" t="0" r="19050" b="0"/>
            <wp:docPr id="7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1F6D" w:rsidRPr="00956EC7" w:rsidRDefault="00051F6D" w:rsidP="00051F6D">
      <w:pPr>
        <w:spacing w:after="0"/>
        <w:jc w:val="both"/>
        <w:rPr>
          <w:sz w:val="16"/>
          <w:szCs w:val="16"/>
        </w:rPr>
      </w:pPr>
      <w:r w:rsidRPr="00956EC7">
        <w:rPr>
          <w:sz w:val="16"/>
          <w:szCs w:val="16"/>
        </w:rPr>
        <w:t xml:space="preserve">Źródło: </w:t>
      </w:r>
      <w:r w:rsidRPr="00956EC7">
        <w:rPr>
          <w:i/>
          <w:sz w:val="16"/>
          <w:szCs w:val="16"/>
        </w:rPr>
        <w:t>Opracowanie własne na podstawie danych uzyskanych z poszczególnych gmin.</w:t>
      </w:r>
    </w:p>
    <w:p w:rsidR="00954175" w:rsidRDefault="00954175" w:rsidP="00221905">
      <w:pPr>
        <w:autoSpaceDE w:val="0"/>
        <w:autoSpaceDN w:val="0"/>
        <w:adjustRightInd w:val="0"/>
        <w:snapToGrid w:val="0"/>
        <w:spacing w:after="0"/>
        <w:jc w:val="both"/>
        <w:rPr>
          <w:sz w:val="20"/>
          <w:szCs w:val="20"/>
        </w:rPr>
      </w:pPr>
    </w:p>
    <w:p w:rsidR="00221905" w:rsidRPr="00956EC7" w:rsidRDefault="00221905" w:rsidP="00221905">
      <w:pPr>
        <w:autoSpaceDE w:val="0"/>
        <w:autoSpaceDN w:val="0"/>
        <w:adjustRightInd w:val="0"/>
        <w:snapToGrid w:val="0"/>
        <w:spacing w:after="0"/>
        <w:jc w:val="both"/>
      </w:pPr>
      <w:r w:rsidRPr="00956EC7">
        <w:lastRenderedPageBreak/>
        <w:t xml:space="preserve">Na koniec 2012 r. </w:t>
      </w:r>
      <w:r w:rsidR="00A06A2D" w:rsidRPr="00956EC7">
        <w:t xml:space="preserve">ujemny przyrost naturalny wystąpił w </w:t>
      </w:r>
      <w:r w:rsidR="00051F6D" w:rsidRPr="00956EC7">
        <w:t>8</w:t>
      </w:r>
      <w:r w:rsidR="00A06A2D" w:rsidRPr="00956EC7">
        <w:t xml:space="preserve"> gminach powiatu. Najwyższą wartość wskaźnika odnotowano w gminie Strzegowo (-29). </w:t>
      </w:r>
      <w:r w:rsidR="00EA3F6D" w:rsidRPr="00956EC7">
        <w:t>Dodat</w:t>
      </w:r>
      <w:r w:rsidR="00051F6D" w:rsidRPr="00956EC7">
        <w:t>ni przyrost naturalny wystąpił</w:t>
      </w:r>
      <w:r w:rsidR="00EA3F6D" w:rsidRPr="00956EC7">
        <w:t xml:space="preserve"> w mieście Mł</w:t>
      </w:r>
      <w:r w:rsidR="00051F6D" w:rsidRPr="00956EC7">
        <w:t xml:space="preserve">awa </w:t>
      </w:r>
      <w:r w:rsidR="00EA3F6D" w:rsidRPr="00956EC7">
        <w:t>i</w:t>
      </w:r>
      <w:r w:rsidR="00051F6D" w:rsidRPr="00956EC7">
        <w:t xml:space="preserve"> kształtował się na poziomie 57 oraz w gminie Szreńsk (5).</w:t>
      </w:r>
    </w:p>
    <w:p w:rsidR="00221905" w:rsidRPr="00956EC7" w:rsidRDefault="00221905" w:rsidP="00AF314A">
      <w:pPr>
        <w:autoSpaceDE w:val="0"/>
        <w:autoSpaceDN w:val="0"/>
        <w:adjustRightInd w:val="0"/>
        <w:snapToGrid w:val="0"/>
        <w:spacing w:after="0" w:line="240" w:lineRule="auto"/>
      </w:pPr>
    </w:p>
    <w:p w:rsidR="00E01D70" w:rsidRPr="00956EC7" w:rsidRDefault="009364C4" w:rsidP="00596F66">
      <w:pPr>
        <w:autoSpaceDE w:val="0"/>
        <w:autoSpaceDN w:val="0"/>
        <w:adjustRightInd w:val="0"/>
        <w:snapToGrid w:val="0"/>
        <w:spacing w:after="0"/>
        <w:jc w:val="both"/>
      </w:pPr>
      <w:r w:rsidRPr="00956EC7">
        <w:t>Ważnym czynnikiem wpływającym na rozwój demograficzny jest ilość zawieranych</w:t>
      </w:r>
      <w:r w:rsidR="00F34E9A">
        <w:t xml:space="preserve"> </w:t>
      </w:r>
      <w:r w:rsidRPr="00956EC7">
        <w:t>małżeństw na obszarze powiatu mławskiego</w:t>
      </w:r>
      <w:r w:rsidR="00596F66" w:rsidRPr="00956EC7">
        <w:t xml:space="preserve">. Liczba zawieranych </w:t>
      </w:r>
      <w:r w:rsidR="00DA4881" w:rsidRPr="00956EC7">
        <w:t>związków małżeńskich</w:t>
      </w:r>
      <w:r w:rsidR="00596F66" w:rsidRPr="00956EC7">
        <w:t xml:space="preserve"> w badanym okresie z roku na rok</w:t>
      </w:r>
      <w:r w:rsidR="00F34E9A">
        <w:t xml:space="preserve"> </w:t>
      </w:r>
      <w:r w:rsidR="00596F66" w:rsidRPr="00956EC7">
        <w:t xml:space="preserve">stopniowo się zmniejszała. W porównaniu do roku 2011 liczba zawartych małżeństw w roku 2012 uległa zmniejszeniu o 53, natomiast w odniesieniu do roku 2008 o 109. </w:t>
      </w:r>
    </w:p>
    <w:p w:rsidR="0040459A" w:rsidRPr="00956EC7" w:rsidRDefault="0040459A" w:rsidP="004F28B5">
      <w:pPr>
        <w:jc w:val="both"/>
      </w:pPr>
      <w:r w:rsidRPr="00956EC7">
        <w:t xml:space="preserve">Istotny wpływ na stan i strukturę ludności w poszczególnych jednostkach podziału terytorialnego powiatu mają  migracje ludności. W latach 2008-2012 roczny odpływ ludności przekraczał wielkość napływu, co powoduje, że ogólne saldo migracji stałej jest ujemne. Saldo </w:t>
      </w:r>
      <w:r w:rsidR="0067105A" w:rsidRPr="00956EC7">
        <w:t xml:space="preserve">migracji ekstremum osiągnęło w 2011 r., kształtując się na </w:t>
      </w:r>
      <w:r w:rsidR="004F28B5" w:rsidRPr="00956EC7">
        <w:t>p</w:t>
      </w:r>
      <w:r w:rsidR="0067105A" w:rsidRPr="00956EC7">
        <w:t>oziomie - 433.</w:t>
      </w:r>
      <w:r w:rsidR="00F34E9A">
        <w:t xml:space="preserve"> </w:t>
      </w:r>
      <w:r w:rsidR="004F28B5" w:rsidRPr="00956EC7">
        <w:t>W 2012 r. napływ migracyjny w ruch</w:t>
      </w:r>
      <w:r w:rsidR="00135317" w:rsidRPr="00956EC7">
        <w:t xml:space="preserve">u wewnętrznym dotyczył </w:t>
      </w:r>
      <w:r w:rsidR="004F28B5" w:rsidRPr="00956EC7">
        <w:t>819 osób, a odpływ – 1 162 osób.</w:t>
      </w:r>
    </w:p>
    <w:p w:rsidR="00135317" w:rsidRPr="00956EC7" w:rsidRDefault="00135317" w:rsidP="00135317">
      <w:pPr>
        <w:pStyle w:val="Legenda"/>
        <w:rPr>
          <w:rFonts w:asciiTheme="minorHAnsi" w:hAnsiTheme="minorHAnsi"/>
          <w:b/>
          <w:sz w:val="20"/>
          <w:szCs w:val="20"/>
        </w:rPr>
      </w:pPr>
      <w:bookmarkStart w:id="144" w:name="_Toc385426187"/>
      <w:r w:rsidRPr="00956EC7">
        <w:rPr>
          <w:rFonts w:asciiTheme="minorHAnsi" w:hAnsiTheme="minorHAnsi"/>
          <w:b/>
          <w:sz w:val="20"/>
          <w:szCs w:val="20"/>
        </w:rPr>
        <w:t xml:space="preserve">Wykres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Wykres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5</w:t>
      </w:r>
      <w:r w:rsidR="00C401D0" w:rsidRPr="00956EC7">
        <w:rPr>
          <w:rFonts w:asciiTheme="minorHAnsi" w:hAnsiTheme="minorHAnsi"/>
          <w:b/>
          <w:sz w:val="20"/>
          <w:szCs w:val="20"/>
        </w:rPr>
        <w:fldChar w:fldCharType="end"/>
      </w:r>
      <w:r w:rsidR="008B0E22">
        <w:rPr>
          <w:rFonts w:asciiTheme="minorHAnsi" w:hAnsiTheme="minorHAnsi"/>
          <w:b/>
          <w:sz w:val="20"/>
          <w:szCs w:val="20"/>
        </w:rPr>
        <w:t xml:space="preserve"> </w:t>
      </w:r>
      <w:r w:rsidRPr="00956EC7">
        <w:rPr>
          <w:rFonts w:asciiTheme="minorHAnsi" w:hAnsiTheme="minorHAnsi"/>
          <w:b/>
          <w:sz w:val="20"/>
          <w:szCs w:val="20"/>
        </w:rPr>
        <w:t>Saldo migracji w powiecie mławskim w latach 2008 - 2012</w:t>
      </w:r>
      <w:bookmarkEnd w:id="144"/>
    </w:p>
    <w:p w:rsidR="0055105E" w:rsidRDefault="00510AEB" w:rsidP="00135317">
      <w:pPr>
        <w:spacing w:after="0" w:line="240" w:lineRule="auto"/>
        <w:jc w:val="both"/>
        <w:rPr>
          <w:sz w:val="20"/>
          <w:szCs w:val="20"/>
        </w:rPr>
      </w:pPr>
      <w:r w:rsidRPr="00510AEB">
        <w:rPr>
          <w:noProof/>
          <w:sz w:val="20"/>
          <w:szCs w:val="20"/>
        </w:rPr>
        <w:drawing>
          <wp:inline distT="0" distB="0" distL="0" distR="0" wp14:anchorId="39E56B80" wp14:editId="3159F1FB">
            <wp:extent cx="5760720" cy="3276004"/>
            <wp:effectExtent l="19050" t="0" r="11430" b="596"/>
            <wp:docPr id="8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5317" w:rsidRPr="00956EC7" w:rsidRDefault="00135317" w:rsidP="00135317">
      <w:pPr>
        <w:spacing w:after="0" w:line="240" w:lineRule="auto"/>
        <w:jc w:val="both"/>
        <w:rPr>
          <w:sz w:val="16"/>
          <w:szCs w:val="16"/>
        </w:rPr>
      </w:pPr>
      <w:r w:rsidRPr="00956EC7">
        <w:rPr>
          <w:sz w:val="16"/>
          <w:szCs w:val="16"/>
        </w:rPr>
        <w:t xml:space="preserve">Źródło: </w:t>
      </w:r>
      <w:r w:rsidRPr="00956EC7">
        <w:rPr>
          <w:i/>
          <w:sz w:val="16"/>
          <w:szCs w:val="16"/>
        </w:rPr>
        <w:t>Opracowanie własne na podstawie danych uzyskanych z poszczególnych gmin.</w:t>
      </w:r>
    </w:p>
    <w:p w:rsidR="0055105E" w:rsidRDefault="0055105E" w:rsidP="00135317">
      <w:pPr>
        <w:spacing w:after="0" w:line="240" w:lineRule="auto"/>
        <w:jc w:val="both"/>
        <w:rPr>
          <w:sz w:val="20"/>
          <w:szCs w:val="20"/>
        </w:rPr>
      </w:pPr>
    </w:p>
    <w:p w:rsidR="0055105E" w:rsidRPr="00956EC7" w:rsidRDefault="0055105E" w:rsidP="00956EC7">
      <w:pPr>
        <w:spacing w:after="0"/>
        <w:jc w:val="both"/>
      </w:pPr>
      <w:r w:rsidRPr="00956EC7">
        <w:t>Wśród gmin powiatu mławskiego tylko w gminie Szydłowo i w gminie Strzegowo saldo migracji wewnętrznych było dodatnie (odpowiednio +2, +8), natomiast w pozostałych jednostkach kształtowało się na poziomie od minus 2 w gminie Lipowiec Kościelny do minus 199 w mieście Mława.</w:t>
      </w:r>
    </w:p>
    <w:p w:rsidR="0040459A" w:rsidRPr="00956EC7" w:rsidRDefault="00351EBC" w:rsidP="00956EC7">
      <w:pPr>
        <w:spacing w:after="0"/>
        <w:jc w:val="both"/>
      </w:pPr>
      <w:r w:rsidRPr="00956EC7">
        <w:t>Struktura wiekowa społeczeństwa bezpośrednio przekłada się na strukturę wieku</w:t>
      </w:r>
      <w:r w:rsidR="00956EC7">
        <w:t xml:space="preserve"> </w:t>
      </w:r>
      <w:r w:rsidRPr="00956EC7">
        <w:t>ekonomicznego ludności powiatu mławskiego, która z kolei ma bardzo duży wpływ na lokalną</w:t>
      </w:r>
      <w:r w:rsidR="00F34E9A">
        <w:t xml:space="preserve"> </w:t>
      </w:r>
      <w:r w:rsidRPr="00956EC7">
        <w:t>gospodarkę.</w:t>
      </w:r>
    </w:p>
    <w:p w:rsidR="00351EBC" w:rsidRPr="00956EC7" w:rsidRDefault="00351EBC" w:rsidP="00956EC7">
      <w:pPr>
        <w:spacing w:after="0"/>
        <w:jc w:val="both"/>
      </w:pPr>
      <w:r w:rsidRPr="00956EC7">
        <w:t xml:space="preserve">W powiecie mławskim </w:t>
      </w:r>
      <w:r w:rsidR="00E94737" w:rsidRPr="00956EC7">
        <w:t xml:space="preserve">w </w:t>
      </w:r>
      <w:r w:rsidRPr="00956EC7">
        <w:t xml:space="preserve">ciągu analizowanego okresu największy udział w strukturze wieku ekonomicznego posiadała ludność w wieku produkcyjnym. Udział ten wahał się pomiędzy </w:t>
      </w:r>
      <w:r w:rsidR="00AE702C" w:rsidRPr="00956EC7">
        <w:t>64,7</w:t>
      </w:r>
      <w:r w:rsidRPr="00956EC7">
        <w:t xml:space="preserve">% </w:t>
      </w:r>
      <w:r w:rsidR="00956EC7">
        <w:br/>
      </w:r>
      <w:r w:rsidRPr="00956EC7">
        <w:t xml:space="preserve">a </w:t>
      </w:r>
      <w:r w:rsidR="00AE702C" w:rsidRPr="00956EC7">
        <w:t>65,6</w:t>
      </w:r>
      <w:r w:rsidRPr="00956EC7">
        <w:t xml:space="preserve">%. </w:t>
      </w:r>
      <w:r w:rsidR="00E94737" w:rsidRPr="00956EC7">
        <w:t xml:space="preserve">Najwyższy udział osób w wieku 18 do 65 lat odnotowano w latach 2011 - 2012. Jednocześnie od roku 2008 do roku 2012 </w:t>
      </w:r>
      <w:r w:rsidR="00C900C2" w:rsidRPr="00956EC7">
        <w:t xml:space="preserve">systematycznie zmniejszał się udział osób w wieku przedprodukcyjnym od </w:t>
      </w:r>
      <w:r w:rsidR="00AE702C" w:rsidRPr="00956EC7">
        <w:t>22,7</w:t>
      </w:r>
      <w:r w:rsidR="00C900C2" w:rsidRPr="00956EC7">
        <w:t xml:space="preserve">% w roku 2008 do </w:t>
      </w:r>
      <w:r w:rsidR="00AE702C" w:rsidRPr="00956EC7">
        <w:t>20,4</w:t>
      </w:r>
      <w:r w:rsidR="00C900C2" w:rsidRPr="00956EC7">
        <w:t xml:space="preserve">% w roku 2012. </w:t>
      </w:r>
      <w:r w:rsidR="00414127" w:rsidRPr="00956EC7">
        <w:t xml:space="preserve">Ludność w wieku poprodukcyjnym w analizowanym okresie kształtowała się na poziomie od </w:t>
      </w:r>
      <w:r w:rsidR="00AE702C" w:rsidRPr="00956EC7">
        <w:t>15,1</w:t>
      </w:r>
      <w:r w:rsidR="00956EC7">
        <w:t xml:space="preserve">% </w:t>
      </w:r>
      <w:r w:rsidR="00414127" w:rsidRPr="00956EC7">
        <w:t xml:space="preserve">w roku 2008 do </w:t>
      </w:r>
      <w:r w:rsidR="00AE702C" w:rsidRPr="00956EC7">
        <w:t>16,2</w:t>
      </w:r>
      <w:r w:rsidR="00414127" w:rsidRPr="00956EC7">
        <w:t>% według stanu na 31.12.2012 r.</w:t>
      </w:r>
    </w:p>
    <w:p w:rsidR="00E35F6D" w:rsidRDefault="00E35F6D" w:rsidP="00F52F34">
      <w:pPr>
        <w:pStyle w:val="Legenda"/>
        <w:rPr>
          <w:rFonts w:asciiTheme="minorHAnsi" w:hAnsiTheme="minorHAnsi"/>
          <w:b/>
          <w:sz w:val="18"/>
          <w:szCs w:val="18"/>
        </w:rPr>
        <w:sectPr w:rsidR="00E35F6D" w:rsidSect="00D908B4">
          <w:pgSz w:w="11906" w:h="16838"/>
          <w:pgMar w:top="1417" w:right="1417" w:bottom="1417" w:left="1417" w:header="708" w:footer="708" w:gutter="0"/>
          <w:cols w:space="708"/>
          <w:docGrid w:linePitch="360"/>
        </w:sectPr>
      </w:pPr>
    </w:p>
    <w:p w:rsidR="00956EC7" w:rsidRDefault="00956EC7" w:rsidP="00F52F34">
      <w:pPr>
        <w:pStyle w:val="Legenda"/>
        <w:rPr>
          <w:rFonts w:asciiTheme="minorHAnsi" w:hAnsiTheme="minorHAnsi"/>
          <w:b/>
          <w:sz w:val="18"/>
          <w:szCs w:val="18"/>
        </w:rPr>
      </w:pPr>
    </w:p>
    <w:p w:rsidR="00F52F34" w:rsidRDefault="00F52F34" w:rsidP="00F52F34">
      <w:pPr>
        <w:pStyle w:val="Legenda"/>
        <w:rPr>
          <w:rFonts w:asciiTheme="minorHAnsi" w:hAnsiTheme="minorHAnsi"/>
          <w:b/>
          <w:sz w:val="20"/>
          <w:szCs w:val="20"/>
        </w:rPr>
      </w:pPr>
      <w:bookmarkStart w:id="145" w:name="_Toc373325301"/>
      <w:bookmarkStart w:id="146" w:name="_Toc384320020"/>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14</w:t>
      </w:r>
      <w:r w:rsidR="00C401D0" w:rsidRPr="00956EC7">
        <w:rPr>
          <w:rFonts w:asciiTheme="minorHAnsi" w:hAnsiTheme="minorHAnsi"/>
          <w:b/>
          <w:sz w:val="20"/>
          <w:szCs w:val="20"/>
        </w:rPr>
        <w:fldChar w:fldCharType="end"/>
      </w:r>
      <w:r w:rsidR="007970AF" w:rsidRPr="00956EC7">
        <w:rPr>
          <w:rFonts w:asciiTheme="minorHAnsi" w:hAnsiTheme="minorHAnsi"/>
          <w:b/>
          <w:sz w:val="20"/>
          <w:szCs w:val="20"/>
        </w:rPr>
        <w:t xml:space="preserve"> Struktura ludności w powiecie mławskim</w:t>
      </w:r>
      <w:bookmarkEnd w:id="145"/>
      <w:bookmarkEnd w:id="146"/>
    </w:p>
    <w:tbl>
      <w:tblPr>
        <w:tblW w:w="5000" w:type="pct"/>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4A0" w:firstRow="1" w:lastRow="0" w:firstColumn="1" w:lastColumn="0" w:noHBand="0" w:noVBand="1"/>
      </w:tblPr>
      <w:tblGrid>
        <w:gridCol w:w="896"/>
        <w:gridCol w:w="1015"/>
        <w:gridCol w:w="870"/>
        <w:gridCol w:w="873"/>
        <w:gridCol w:w="1015"/>
        <w:gridCol w:w="740"/>
        <w:gridCol w:w="867"/>
        <w:gridCol w:w="1015"/>
        <w:gridCol w:w="740"/>
        <w:gridCol w:w="867"/>
        <w:gridCol w:w="1015"/>
        <w:gridCol w:w="740"/>
        <w:gridCol w:w="867"/>
        <w:gridCol w:w="1016"/>
        <w:gridCol w:w="741"/>
        <w:gridCol w:w="867"/>
      </w:tblGrid>
      <w:tr w:rsidR="00D908B4" w:rsidRPr="00D908B4" w:rsidTr="00D908B4">
        <w:trPr>
          <w:trHeight w:val="300"/>
        </w:trPr>
        <w:tc>
          <w:tcPr>
            <w:tcW w:w="317" w:type="pct"/>
            <w:vMerge w:val="restart"/>
            <w:shd w:val="clear" w:color="auto" w:fill="auto"/>
            <w:noWrap/>
            <w:vAlign w:val="bottom"/>
            <w:hideMark/>
          </w:tcPr>
          <w:p w:rsidR="00D908B4" w:rsidRPr="00D908B4" w:rsidRDefault="00D908B4" w:rsidP="00D908B4">
            <w:pPr>
              <w:spacing w:after="0" w:line="240" w:lineRule="auto"/>
              <w:rPr>
                <w:rFonts w:ascii="Calibri" w:eastAsia="Times New Roman" w:hAnsi="Calibri" w:cs="Times New Roman"/>
                <w:color w:val="000000"/>
              </w:rPr>
            </w:pPr>
            <w:r w:rsidRPr="00D908B4">
              <w:rPr>
                <w:rFonts w:ascii="Calibri" w:eastAsia="Times New Roman" w:hAnsi="Calibri" w:cs="Times New Roman"/>
                <w:color w:val="000000"/>
                <w:sz w:val="16"/>
                <w:szCs w:val="16"/>
              </w:rPr>
              <w:t>Gmina</w:t>
            </w:r>
          </w:p>
        </w:tc>
        <w:tc>
          <w:tcPr>
            <w:tcW w:w="976" w:type="pct"/>
            <w:gridSpan w:val="3"/>
            <w:shd w:val="clear" w:color="auto" w:fill="auto"/>
            <w:noWrap/>
            <w:vAlign w:val="bottom"/>
            <w:hideMark/>
          </w:tcPr>
          <w:p w:rsidR="00D908B4" w:rsidRPr="00D908B4" w:rsidRDefault="00D908B4" w:rsidP="00D908B4">
            <w:pPr>
              <w:spacing w:after="0" w:line="240" w:lineRule="auto"/>
              <w:jc w:val="center"/>
              <w:rPr>
                <w:rFonts w:ascii="Calibri" w:eastAsia="Times New Roman" w:hAnsi="Calibri" w:cs="Times New Roman"/>
                <w:b/>
                <w:bCs/>
                <w:color w:val="4F81BD"/>
                <w:sz w:val="16"/>
                <w:szCs w:val="16"/>
              </w:rPr>
            </w:pPr>
            <w:r w:rsidRPr="00D908B4">
              <w:rPr>
                <w:rFonts w:ascii="Calibri" w:eastAsia="Times New Roman" w:hAnsi="Calibri" w:cs="Times New Roman"/>
                <w:b/>
                <w:bCs/>
                <w:color w:val="4F81BD"/>
                <w:sz w:val="16"/>
                <w:szCs w:val="16"/>
              </w:rPr>
              <w:t>stan na 31.12.2008r.</w:t>
            </w:r>
          </w:p>
        </w:tc>
        <w:tc>
          <w:tcPr>
            <w:tcW w:w="927" w:type="pct"/>
            <w:gridSpan w:val="3"/>
            <w:shd w:val="clear" w:color="auto" w:fill="auto"/>
            <w:noWrap/>
            <w:vAlign w:val="bottom"/>
            <w:hideMark/>
          </w:tcPr>
          <w:p w:rsidR="00D908B4" w:rsidRPr="00D908B4" w:rsidRDefault="00D908B4" w:rsidP="00D908B4">
            <w:pPr>
              <w:spacing w:after="0" w:line="240" w:lineRule="auto"/>
              <w:jc w:val="center"/>
              <w:rPr>
                <w:rFonts w:ascii="Calibri" w:eastAsia="Times New Roman" w:hAnsi="Calibri" w:cs="Times New Roman"/>
                <w:b/>
                <w:bCs/>
                <w:color w:val="4F81BD"/>
                <w:sz w:val="16"/>
                <w:szCs w:val="16"/>
              </w:rPr>
            </w:pPr>
            <w:r w:rsidRPr="00D908B4">
              <w:rPr>
                <w:rFonts w:ascii="Calibri" w:eastAsia="Times New Roman" w:hAnsi="Calibri" w:cs="Times New Roman"/>
                <w:b/>
                <w:bCs/>
                <w:color w:val="4F81BD"/>
                <w:sz w:val="16"/>
                <w:szCs w:val="16"/>
              </w:rPr>
              <w:t>stan na 31.12.2009r.</w:t>
            </w:r>
          </w:p>
        </w:tc>
        <w:tc>
          <w:tcPr>
            <w:tcW w:w="927" w:type="pct"/>
            <w:gridSpan w:val="3"/>
            <w:shd w:val="clear" w:color="auto" w:fill="auto"/>
            <w:noWrap/>
            <w:vAlign w:val="bottom"/>
            <w:hideMark/>
          </w:tcPr>
          <w:p w:rsidR="00D908B4" w:rsidRPr="00D908B4" w:rsidRDefault="00D908B4" w:rsidP="00D908B4">
            <w:pPr>
              <w:spacing w:after="0" w:line="240" w:lineRule="auto"/>
              <w:jc w:val="center"/>
              <w:rPr>
                <w:rFonts w:ascii="Calibri" w:eastAsia="Times New Roman" w:hAnsi="Calibri" w:cs="Times New Roman"/>
                <w:b/>
                <w:bCs/>
                <w:color w:val="4F81BD"/>
                <w:sz w:val="16"/>
                <w:szCs w:val="16"/>
              </w:rPr>
            </w:pPr>
            <w:r w:rsidRPr="00D908B4">
              <w:rPr>
                <w:rFonts w:ascii="Calibri" w:eastAsia="Times New Roman" w:hAnsi="Calibri" w:cs="Times New Roman"/>
                <w:b/>
                <w:bCs/>
                <w:color w:val="4F81BD"/>
                <w:sz w:val="16"/>
                <w:szCs w:val="16"/>
              </w:rPr>
              <w:t>stan na 31.12.2010r.</w:t>
            </w:r>
          </w:p>
        </w:tc>
        <w:tc>
          <w:tcPr>
            <w:tcW w:w="927" w:type="pct"/>
            <w:gridSpan w:val="3"/>
            <w:shd w:val="clear" w:color="auto" w:fill="auto"/>
            <w:noWrap/>
            <w:vAlign w:val="bottom"/>
            <w:hideMark/>
          </w:tcPr>
          <w:p w:rsidR="00D908B4" w:rsidRPr="00D908B4" w:rsidRDefault="00D908B4" w:rsidP="00D908B4">
            <w:pPr>
              <w:spacing w:after="0" w:line="240" w:lineRule="auto"/>
              <w:jc w:val="center"/>
              <w:rPr>
                <w:rFonts w:ascii="Calibri" w:eastAsia="Times New Roman" w:hAnsi="Calibri" w:cs="Times New Roman"/>
                <w:b/>
                <w:bCs/>
                <w:color w:val="4F81BD"/>
                <w:sz w:val="16"/>
                <w:szCs w:val="16"/>
              </w:rPr>
            </w:pPr>
            <w:r w:rsidRPr="00D908B4">
              <w:rPr>
                <w:rFonts w:ascii="Calibri" w:eastAsia="Times New Roman" w:hAnsi="Calibri" w:cs="Times New Roman"/>
                <w:b/>
                <w:bCs/>
                <w:color w:val="4F81BD"/>
                <w:sz w:val="16"/>
                <w:szCs w:val="16"/>
              </w:rPr>
              <w:t>stan na 31.12.2011r.</w:t>
            </w:r>
          </w:p>
        </w:tc>
        <w:tc>
          <w:tcPr>
            <w:tcW w:w="927" w:type="pct"/>
            <w:gridSpan w:val="3"/>
            <w:shd w:val="clear" w:color="auto" w:fill="auto"/>
            <w:noWrap/>
            <w:vAlign w:val="bottom"/>
            <w:hideMark/>
          </w:tcPr>
          <w:p w:rsidR="00D908B4" w:rsidRPr="00D908B4" w:rsidRDefault="00D908B4" w:rsidP="00D908B4">
            <w:pPr>
              <w:spacing w:after="0" w:line="240" w:lineRule="auto"/>
              <w:jc w:val="center"/>
              <w:rPr>
                <w:rFonts w:ascii="Calibri" w:eastAsia="Times New Roman" w:hAnsi="Calibri" w:cs="Times New Roman"/>
                <w:b/>
                <w:bCs/>
                <w:color w:val="4F81BD"/>
                <w:sz w:val="16"/>
                <w:szCs w:val="16"/>
              </w:rPr>
            </w:pPr>
            <w:r w:rsidRPr="00D908B4">
              <w:rPr>
                <w:rFonts w:ascii="Calibri" w:eastAsia="Times New Roman" w:hAnsi="Calibri" w:cs="Times New Roman"/>
                <w:b/>
                <w:bCs/>
                <w:color w:val="4F81BD"/>
                <w:sz w:val="16"/>
                <w:szCs w:val="16"/>
              </w:rPr>
              <w:t>stan na 31.12.2012r.</w:t>
            </w:r>
          </w:p>
        </w:tc>
      </w:tr>
      <w:tr w:rsidR="00D908B4" w:rsidRPr="00D908B4" w:rsidTr="00D908B4">
        <w:trPr>
          <w:trHeight w:val="360"/>
        </w:trPr>
        <w:tc>
          <w:tcPr>
            <w:tcW w:w="317" w:type="pct"/>
            <w:vMerge/>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p>
        </w:tc>
        <w:tc>
          <w:tcPr>
            <w:tcW w:w="359"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przedprodukcyjny</w:t>
            </w:r>
          </w:p>
        </w:tc>
        <w:tc>
          <w:tcPr>
            <w:tcW w:w="308"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produkcyjny</w:t>
            </w:r>
          </w:p>
        </w:tc>
        <w:tc>
          <w:tcPr>
            <w:tcW w:w="309"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poprodukcyjny</w:t>
            </w:r>
          </w:p>
        </w:tc>
        <w:tc>
          <w:tcPr>
            <w:tcW w:w="359"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przedprodukcyjny</w:t>
            </w:r>
          </w:p>
        </w:tc>
        <w:tc>
          <w:tcPr>
            <w:tcW w:w="262"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produkcyjny</w:t>
            </w:r>
          </w:p>
        </w:tc>
        <w:tc>
          <w:tcPr>
            <w:tcW w:w="306"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poprodukcyjny</w:t>
            </w:r>
          </w:p>
        </w:tc>
        <w:tc>
          <w:tcPr>
            <w:tcW w:w="359"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przedprodukcyjny</w:t>
            </w:r>
          </w:p>
        </w:tc>
        <w:tc>
          <w:tcPr>
            <w:tcW w:w="262"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produkcyjny</w:t>
            </w:r>
          </w:p>
        </w:tc>
        <w:tc>
          <w:tcPr>
            <w:tcW w:w="306"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poprodukcyjny</w:t>
            </w:r>
          </w:p>
        </w:tc>
        <w:tc>
          <w:tcPr>
            <w:tcW w:w="359"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przedprodukcyjny</w:t>
            </w:r>
          </w:p>
        </w:tc>
        <w:tc>
          <w:tcPr>
            <w:tcW w:w="262"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produkcyjny</w:t>
            </w:r>
          </w:p>
        </w:tc>
        <w:tc>
          <w:tcPr>
            <w:tcW w:w="306"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poprodukcyjny</w:t>
            </w:r>
          </w:p>
        </w:tc>
        <w:tc>
          <w:tcPr>
            <w:tcW w:w="359"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przedprodukcyjny</w:t>
            </w:r>
          </w:p>
        </w:tc>
        <w:tc>
          <w:tcPr>
            <w:tcW w:w="262"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produkcyjny</w:t>
            </w:r>
          </w:p>
        </w:tc>
        <w:tc>
          <w:tcPr>
            <w:tcW w:w="306" w:type="pct"/>
            <w:shd w:val="clear" w:color="auto" w:fill="auto"/>
            <w:vAlign w:val="bottom"/>
            <w:hideMark/>
          </w:tcPr>
          <w:p w:rsidR="00D908B4" w:rsidRPr="00D908B4" w:rsidRDefault="00D908B4" w:rsidP="00D908B4">
            <w:pPr>
              <w:spacing w:after="0" w:line="240" w:lineRule="auto"/>
              <w:jc w:val="center"/>
              <w:rPr>
                <w:rFonts w:ascii="Calibri" w:eastAsia="Times New Roman" w:hAnsi="Calibri" w:cs="Times New Roman"/>
                <w:color w:val="4F81BD"/>
                <w:sz w:val="12"/>
                <w:szCs w:val="12"/>
              </w:rPr>
            </w:pPr>
            <w:r w:rsidRPr="00D908B4">
              <w:rPr>
                <w:rFonts w:ascii="Calibri" w:eastAsia="Times New Roman" w:hAnsi="Calibri" w:cs="Times New Roman"/>
                <w:color w:val="4F81BD"/>
                <w:sz w:val="12"/>
                <w:szCs w:val="12"/>
              </w:rPr>
              <w:t>wiek poprodukcyjny</w:t>
            </w:r>
          </w:p>
        </w:tc>
      </w:tr>
      <w:tr w:rsidR="00D908B4" w:rsidRPr="00D908B4" w:rsidTr="00D908B4">
        <w:trPr>
          <w:trHeight w:val="300"/>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Dzierzgowo</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798</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2 078</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639</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769</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2 098</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633</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727</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2 087</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633</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698</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2 078</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625</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685</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2 052</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635</w:t>
            </w:r>
          </w:p>
        </w:tc>
      </w:tr>
      <w:tr w:rsidR="00D908B4" w:rsidRPr="00D908B4" w:rsidTr="00D908B4">
        <w:trPr>
          <w:trHeight w:val="465"/>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Lipowiec Kościelny</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1 481</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4 432</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812</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1 443</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4 501</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855</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1 401</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4 559</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902</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1 364</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4 608</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959</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1 293</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4 670</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1 022</w:t>
            </w:r>
          </w:p>
        </w:tc>
      </w:tr>
      <w:tr w:rsidR="00D908B4" w:rsidRPr="00D908B4" w:rsidTr="00D908B4">
        <w:trPr>
          <w:trHeight w:val="300"/>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Mława</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6 313</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20 074</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4 084</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6 125</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19 950</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4 234</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5 716</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19 861</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4 361</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6 039</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19 777</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4 456</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5 623</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19 613</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4 683</w:t>
            </w:r>
          </w:p>
        </w:tc>
      </w:tr>
      <w:tr w:rsidR="00D908B4" w:rsidRPr="00D908B4" w:rsidTr="00D908B4">
        <w:trPr>
          <w:trHeight w:val="300"/>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Radzanów</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921</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2 192</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669</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889</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2 213</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675</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848</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2 225</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670</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830</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2 227</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654</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803</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2 221</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634</w:t>
            </w:r>
          </w:p>
        </w:tc>
      </w:tr>
      <w:tr w:rsidR="00D908B4" w:rsidRPr="00D908B4" w:rsidTr="00D908B4">
        <w:trPr>
          <w:trHeight w:val="300"/>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Strzegowo</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1 840</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4 833</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1 386</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1 794</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4 873</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1 374</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1 746</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4 902</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1 386</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1 685</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4 912</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1 366</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1 646</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4 913</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1 371</w:t>
            </w:r>
          </w:p>
        </w:tc>
      </w:tr>
      <w:tr w:rsidR="00D908B4" w:rsidRPr="00D908B4" w:rsidTr="00D908B4">
        <w:trPr>
          <w:trHeight w:val="300"/>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Stupsk</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1 170</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3 170</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813</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1 162</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3 170</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812</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1 109</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3 216</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810</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1 069</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3 192</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801</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1 033</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3 199</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805</w:t>
            </w:r>
          </w:p>
        </w:tc>
      </w:tr>
      <w:tr w:rsidR="00D908B4" w:rsidRPr="00D908B4" w:rsidTr="00D908B4">
        <w:trPr>
          <w:trHeight w:val="300"/>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Szreńsk</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1 214</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2 784</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719</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1 105</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2 878</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708</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1 146</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2 819</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717</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1 122</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2 757</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702</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1 073</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2 796</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702</w:t>
            </w:r>
          </w:p>
        </w:tc>
      </w:tr>
      <w:tr w:rsidR="00D908B4" w:rsidRPr="00D908B4" w:rsidTr="00D908B4">
        <w:trPr>
          <w:trHeight w:val="300"/>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Szydłowo</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895</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3 091</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736</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873</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3 100</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740</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886</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3 135</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751</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861</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3 188</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740</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859</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3 136</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745</w:t>
            </w:r>
          </w:p>
        </w:tc>
      </w:tr>
      <w:tr w:rsidR="00D908B4" w:rsidRPr="00D908B4" w:rsidTr="00D908B4">
        <w:trPr>
          <w:trHeight w:val="465"/>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Wieczfnia Kościelna</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1 102</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2 565</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621</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1 068</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2 576</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618</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1 034</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2 586</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613</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1 007</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2 596</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606</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990</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2 584</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605</w:t>
            </w:r>
          </w:p>
        </w:tc>
      </w:tr>
      <w:tr w:rsidR="00D908B4" w:rsidRPr="00D908B4" w:rsidTr="00D908B4">
        <w:trPr>
          <w:trHeight w:val="300"/>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Wiśniewo</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1 233</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3 266</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840</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1 202</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3 324</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829</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1 154</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3 351</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827</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1 142</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3 372</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813</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1 103</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3 373</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color w:val="000000"/>
                <w:sz w:val="16"/>
                <w:szCs w:val="16"/>
              </w:rPr>
            </w:pPr>
            <w:r w:rsidRPr="00D908B4">
              <w:rPr>
                <w:rFonts w:ascii="Calibri" w:eastAsia="Times New Roman" w:hAnsi="Calibri" w:cs="Times New Roman"/>
                <w:color w:val="000000"/>
                <w:sz w:val="16"/>
                <w:szCs w:val="16"/>
              </w:rPr>
              <w:t>832</w:t>
            </w:r>
          </w:p>
        </w:tc>
      </w:tr>
      <w:tr w:rsidR="00D908B4" w:rsidRPr="00D908B4" w:rsidTr="00D908B4">
        <w:trPr>
          <w:trHeight w:val="465"/>
        </w:trPr>
        <w:tc>
          <w:tcPr>
            <w:tcW w:w="317" w:type="pct"/>
            <w:shd w:val="clear" w:color="auto" w:fill="auto"/>
            <w:vAlign w:val="bottom"/>
            <w:hideMark/>
          </w:tcPr>
          <w:p w:rsidR="00D908B4" w:rsidRPr="00D908B4" w:rsidRDefault="00D908B4" w:rsidP="00D908B4">
            <w:pPr>
              <w:spacing w:after="0" w:line="240" w:lineRule="auto"/>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Powiat mławski</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16 967</w:t>
            </w:r>
          </w:p>
        </w:tc>
        <w:tc>
          <w:tcPr>
            <w:tcW w:w="308"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48 485</w:t>
            </w:r>
          </w:p>
        </w:tc>
        <w:tc>
          <w:tcPr>
            <w:tcW w:w="30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11 319</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16 430</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48 683</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11 478</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15 767</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48 741</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11 670</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15 817</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48 707</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11 722</w:t>
            </w:r>
          </w:p>
        </w:tc>
        <w:tc>
          <w:tcPr>
            <w:tcW w:w="359"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15 108</w:t>
            </w:r>
          </w:p>
        </w:tc>
        <w:tc>
          <w:tcPr>
            <w:tcW w:w="262"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48 557</w:t>
            </w:r>
          </w:p>
        </w:tc>
        <w:tc>
          <w:tcPr>
            <w:tcW w:w="306" w:type="pct"/>
            <w:shd w:val="clear" w:color="auto" w:fill="auto"/>
            <w:noWrap/>
            <w:vAlign w:val="bottom"/>
            <w:hideMark/>
          </w:tcPr>
          <w:p w:rsidR="00D908B4" w:rsidRPr="00D908B4" w:rsidRDefault="00D908B4" w:rsidP="00D908B4">
            <w:pPr>
              <w:spacing w:after="0" w:line="240" w:lineRule="auto"/>
              <w:jc w:val="right"/>
              <w:rPr>
                <w:rFonts w:ascii="Calibri" w:eastAsia="Times New Roman" w:hAnsi="Calibri" w:cs="Times New Roman"/>
                <w:b/>
                <w:bCs/>
                <w:color w:val="000000"/>
                <w:sz w:val="16"/>
                <w:szCs w:val="16"/>
              </w:rPr>
            </w:pPr>
            <w:r w:rsidRPr="00D908B4">
              <w:rPr>
                <w:rFonts w:ascii="Calibri" w:eastAsia="Times New Roman" w:hAnsi="Calibri" w:cs="Times New Roman"/>
                <w:b/>
                <w:bCs/>
                <w:color w:val="000000"/>
                <w:sz w:val="16"/>
                <w:szCs w:val="16"/>
              </w:rPr>
              <w:t>12 034</w:t>
            </w:r>
          </w:p>
        </w:tc>
      </w:tr>
    </w:tbl>
    <w:p w:rsidR="007970AF" w:rsidRDefault="007970AF" w:rsidP="007970AF">
      <w:pPr>
        <w:spacing w:after="0" w:line="240" w:lineRule="auto"/>
        <w:jc w:val="both"/>
        <w:rPr>
          <w:i/>
          <w:sz w:val="16"/>
          <w:szCs w:val="16"/>
        </w:rPr>
      </w:pPr>
      <w:r w:rsidRPr="00956EC7">
        <w:rPr>
          <w:sz w:val="16"/>
          <w:szCs w:val="16"/>
        </w:rPr>
        <w:t xml:space="preserve">Źródło: </w:t>
      </w:r>
      <w:r w:rsidRPr="00956EC7">
        <w:rPr>
          <w:i/>
          <w:sz w:val="16"/>
          <w:szCs w:val="16"/>
        </w:rPr>
        <w:t>Opracowanie własne na podstawie danych uzyskanych z poszczególnych gmin.</w:t>
      </w:r>
    </w:p>
    <w:p w:rsidR="00D908B4" w:rsidRDefault="00D908B4" w:rsidP="007970AF">
      <w:pPr>
        <w:spacing w:after="0" w:line="240" w:lineRule="auto"/>
        <w:jc w:val="both"/>
        <w:rPr>
          <w:i/>
          <w:sz w:val="16"/>
          <w:szCs w:val="16"/>
        </w:rPr>
      </w:pPr>
    </w:p>
    <w:p w:rsidR="00D908B4" w:rsidRDefault="00D908B4" w:rsidP="007970AF">
      <w:pPr>
        <w:spacing w:after="0" w:line="240" w:lineRule="auto"/>
        <w:jc w:val="both"/>
        <w:rPr>
          <w:i/>
          <w:sz w:val="16"/>
          <w:szCs w:val="16"/>
        </w:rPr>
      </w:pPr>
    </w:p>
    <w:p w:rsidR="00D908B4" w:rsidRPr="00956EC7" w:rsidRDefault="00D908B4" w:rsidP="007970AF">
      <w:pPr>
        <w:spacing w:after="0" w:line="240" w:lineRule="auto"/>
        <w:jc w:val="both"/>
        <w:rPr>
          <w:sz w:val="16"/>
          <w:szCs w:val="16"/>
        </w:rPr>
      </w:pPr>
    </w:p>
    <w:p w:rsidR="00E35F6D" w:rsidRDefault="00E35F6D" w:rsidP="00351EBC">
      <w:pPr>
        <w:jc w:val="both"/>
        <w:rPr>
          <w:sz w:val="20"/>
          <w:szCs w:val="20"/>
        </w:rPr>
        <w:sectPr w:rsidR="00E35F6D" w:rsidSect="00D908B4">
          <w:pgSz w:w="16838" w:h="11906" w:orient="landscape"/>
          <w:pgMar w:top="1417" w:right="1417" w:bottom="1417" w:left="1417" w:header="708" w:footer="708" w:gutter="0"/>
          <w:cols w:space="708"/>
          <w:docGrid w:linePitch="360"/>
        </w:sectPr>
      </w:pPr>
    </w:p>
    <w:p w:rsidR="00414127" w:rsidRPr="00956EC7" w:rsidRDefault="00414127" w:rsidP="00351EBC">
      <w:pPr>
        <w:jc w:val="both"/>
      </w:pPr>
      <w:r w:rsidRPr="00956EC7">
        <w:lastRenderedPageBreak/>
        <w:t xml:space="preserve">Analiza struktury ludności powiatu mławskiego ze względu na wiek ekonomiczny wskazuje na negatywne tendencje, ukazujące starzenie się ludności, co powoduje zwiększanie się odsetka ludności w wieku poprodukcyjnym i zmniejszanie się odsetka ludności w wieku przedprodukcyjnym. </w:t>
      </w:r>
    </w:p>
    <w:p w:rsidR="00235B86" w:rsidRPr="00956EC7" w:rsidRDefault="00235B86" w:rsidP="00351EBC">
      <w:pPr>
        <w:jc w:val="both"/>
      </w:pPr>
      <w:r w:rsidRPr="00956EC7">
        <w:t>Od 2008 r. liczba mieszkańców w wieku przedprodukcyjnym obniżyła się o 2,</w:t>
      </w:r>
      <w:r w:rsidR="00840ED5" w:rsidRPr="00956EC7">
        <w:t>3</w:t>
      </w:r>
      <w:r w:rsidRPr="00956EC7">
        <w:t>%. Liczba mieszkańców w wieku produkcyjnym wzrosła o 0,</w:t>
      </w:r>
      <w:r w:rsidR="00840ED5" w:rsidRPr="00956EC7">
        <w:t>9</w:t>
      </w:r>
      <w:r w:rsidRPr="00956EC7">
        <w:t xml:space="preserve">%. Jednocześnie nastąpił wzrost liczby mieszkańców w wieku poprodukcyjnym o 1,1%, na co wpływ miało obniżenie średniej długości życia, która w 2012 r. wynosiła w województwie mazowieckim 81,3 dla kobiet (w Polsce - 80,9) i 72,9 lat dla mężczyzn </w:t>
      </w:r>
      <w:r w:rsidR="008B0E22">
        <w:br/>
      </w:r>
      <w:r w:rsidRPr="00956EC7">
        <w:t>(w Polsce - 72,4).</w:t>
      </w:r>
    </w:p>
    <w:p w:rsidR="00840ED5" w:rsidRPr="00956EC7" w:rsidRDefault="00235B86" w:rsidP="00AE702C">
      <w:pPr>
        <w:jc w:val="both"/>
      </w:pPr>
      <w:r w:rsidRPr="00956EC7">
        <w:t xml:space="preserve">Proces starzenia jest bardziej zaawansowany wśród kobiet. Udział kobiet w wieku powyżej 65 lat </w:t>
      </w:r>
      <w:r w:rsidR="00F34E9A">
        <w:br/>
      </w:r>
      <w:r w:rsidR="00840ED5" w:rsidRPr="00956EC7">
        <w:t xml:space="preserve">w ogólnej liczbie mieszkańców </w:t>
      </w:r>
      <w:r w:rsidRPr="00956EC7">
        <w:t>wynosił w 201</w:t>
      </w:r>
      <w:r w:rsidR="00AE702C" w:rsidRPr="00956EC7">
        <w:t>2</w:t>
      </w:r>
      <w:r w:rsidRPr="00956EC7">
        <w:t xml:space="preserve"> r. </w:t>
      </w:r>
      <w:r w:rsidR="00840ED5" w:rsidRPr="00956EC7">
        <w:t>11,4%, mężczyzn zaś 4,8</w:t>
      </w:r>
      <w:r w:rsidRPr="00956EC7">
        <w:t xml:space="preserve">%. </w:t>
      </w:r>
    </w:p>
    <w:p w:rsidR="00562DB0" w:rsidRDefault="00FB48A8" w:rsidP="00562DB0">
      <w:pPr>
        <w:jc w:val="both"/>
      </w:pPr>
      <w:r w:rsidRPr="00956EC7">
        <w:t>Wskaźniki obciążenia demograficznego ukazują, ile osób w wieku niepro</w:t>
      </w:r>
      <w:r w:rsidR="00956EC7">
        <w:t xml:space="preserve">dukcyjnym przypada na 100 osób </w:t>
      </w:r>
      <w:r w:rsidRPr="00956EC7">
        <w:t xml:space="preserve">w wieku produkcyjnym. </w:t>
      </w:r>
      <w:r w:rsidR="00D359A9" w:rsidRPr="00956EC7">
        <w:t>Najwyższy wskaźnik obciążenia demograficznego występował w roku 2008 i wynosił 62,2 osoby w wieku nieprodukcyjnym na 100 osób w wieku produkcyjnym, na</w:t>
      </w:r>
      <w:r w:rsidR="00956EC7">
        <w:t xml:space="preserve">tomiast najniższy miał miejsce </w:t>
      </w:r>
      <w:r w:rsidR="00D359A9" w:rsidRPr="00956EC7">
        <w:t>w roku 2012 z wynikiem 58,9 osób w wieku nieprodukcyjnym przypadających na 100 osób w wieku produkcyjnym.</w:t>
      </w:r>
    </w:p>
    <w:p w:rsidR="00D908B4" w:rsidRPr="00956EC7" w:rsidRDefault="00D908B4" w:rsidP="00562DB0">
      <w:pPr>
        <w:jc w:val="both"/>
      </w:pPr>
    </w:p>
    <w:p w:rsidR="007A42EB" w:rsidRPr="007A42EB" w:rsidRDefault="007A42EB" w:rsidP="00DA13AE">
      <w:pPr>
        <w:pStyle w:val="Nagwek2"/>
        <w:numPr>
          <w:ilvl w:val="1"/>
          <w:numId w:val="14"/>
        </w:numPr>
        <w:rPr>
          <w:rFonts w:asciiTheme="minorHAnsi" w:hAnsiTheme="minorHAnsi"/>
          <w:sz w:val="24"/>
          <w:szCs w:val="24"/>
        </w:rPr>
      </w:pPr>
      <w:bookmarkStart w:id="147" w:name="_Toc370448403"/>
      <w:bookmarkStart w:id="148" w:name="_Toc373325839"/>
      <w:bookmarkStart w:id="149" w:name="_Toc374509045"/>
      <w:r w:rsidRPr="007A42EB">
        <w:rPr>
          <w:rFonts w:asciiTheme="minorHAnsi" w:hAnsiTheme="minorHAnsi"/>
          <w:sz w:val="24"/>
          <w:szCs w:val="24"/>
        </w:rPr>
        <w:t>Poziom wykształcenia</w:t>
      </w:r>
      <w:bookmarkEnd w:id="147"/>
      <w:bookmarkEnd w:id="148"/>
      <w:bookmarkEnd w:id="149"/>
    </w:p>
    <w:p w:rsidR="007A42EB" w:rsidRDefault="007A42EB" w:rsidP="007A42EB">
      <w:pPr>
        <w:autoSpaceDE w:val="0"/>
        <w:autoSpaceDN w:val="0"/>
        <w:adjustRightInd w:val="0"/>
        <w:snapToGrid w:val="0"/>
        <w:spacing w:after="0"/>
        <w:jc w:val="both"/>
        <w:rPr>
          <w:rFonts w:eastAsia="Times New Roman" w:cs="mesNewRomanPSMT"/>
          <w:color w:val="000000"/>
          <w:sz w:val="20"/>
          <w:szCs w:val="20"/>
        </w:rPr>
      </w:pPr>
    </w:p>
    <w:p w:rsidR="007A42EB" w:rsidRPr="00956EC7" w:rsidRDefault="007A42EB" w:rsidP="007A42EB">
      <w:pPr>
        <w:autoSpaceDE w:val="0"/>
        <w:autoSpaceDN w:val="0"/>
        <w:adjustRightInd w:val="0"/>
        <w:spacing w:after="0"/>
        <w:jc w:val="both"/>
        <w:rPr>
          <w:rFonts w:eastAsia="Times New Roman" w:cs="mesNewRomanPSMT"/>
          <w:color w:val="000000"/>
        </w:rPr>
      </w:pPr>
      <w:r w:rsidRPr="00956EC7">
        <w:rPr>
          <w:rFonts w:eastAsia="Times New Roman" w:cs="mesNewRomanPSMT"/>
          <w:color w:val="000000"/>
        </w:rPr>
        <w:t>Dane dotyczące poziomu wykształcenia ludności najpełniej obrazują spisy powszechne. W Polsce spisy powszechne były przeprowadzone w 2002 r. i 2011 r. W spisie powszech</w:t>
      </w:r>
      <w:r w:rsidR="00956EC7">
        <w:rPr>
          <w:rFonts w:eastAsia="Times New Roman" w:cs="mesNewRomanPSMT"/>
          <w:color w:val="000000"/>
        </w:rPr>
        <w:t xml:space="preserve">nym z 2011 r. wszystkim osobom </w:t>
      </w:r>
      <w:r w:rsidRPr="00956EC7">
        <w:rPr>
          <w:rFonts w:eastAsia="Times New Roman" w:cs="mesNewRomanPSMT"/>
          <w:color w:val="000000"/>
        </w:rPr>
        <w:t>w wieku 13 lat i więcej ustalono najwyższy poziom wykształcenia, niezależnie czy był on uzyskany w szkole dziennej,</w:t>
      </w:r>
      <w:r w:rsidR="00F34E9A">
        <w:rPr>
          <w:rFonts w:eastAsia="Times New Roman" w:cs="mesNewRomanPSMT"/>
          <w:color w:val="000000"/>
        </w:rPr>
        <w:t xml:space="preserve"> </w:t>
      </w:r>
      <w:r w:rsidRPr="00956EC7">
        <w:rPr>
          <w:rFonts w:eastAsia="Times New Roman" w:cs="mesNewRomanPSMT"/>
          <w:color w:val="000000"/>
        </w:rPr>
        <w:t>wieczorowej, czy w systemie zaocznym. Podstawą zaliczenia osoby do danego poziomu</w:t>
      </w:r>
      <w:r w:rsidR="00F34E9A">
        <w:rPr>
          <w:rFonts w:eastAsia="Times New Roman" w:cs="mesNewRomanPSMT"/>
          <w:color w:val="000000"/>
        </w:rPr>
        <w:t xml:space="preserve"> </w:t>
      </w:r>
      <w:r w:rsidRPr="00956EC7">
        <w:rPr>
          <w:rFonts w:eastAsia="Times New Roman" w:cs="mesNewRomanPSMT"/>
          <w:color w:val="000000"/>
        </w:rPr>
        <w:t>wykształcenia było posiadane świadectwo lub dyplom ukończenia szkoły.</w:t>
      </w:r>
    </w:p>
    <w:p w:rsidR="007A42EB" w:rsidRPr="00956EC7" w:rsidRDefault="007A42EB" w:rsidP="007A42EB">
      <w:pPr>
        <w:autoSpaceDE w:val="0"/>
        <w:autoSpaceDN w:val="0"/>
        <w:adjustRightInd w:val="0"/>
        <w:spacing w:after="0"/>
        <w:jc w:val="both"/>
        <w:rPr>
          <w:rFonts w:eastAsia="Times New Roman" w:cs="mesNewRomanPSMT"/>
          <w:color w:val="000000"/>
        </w:rPr>
      </w:pPr>
      <w:r w:rsidRPr="00956EC7">
        <w:rPr>
          <w:rFonts w:eastAsia="Times New Roman" w:cs="mesNewRomanPSMT"/>
          <w:color w:val="000000"/>
        </w:rPr>
        <w:t>W ciągu dziewięciu lat dzielących spisy powszechne na terenie powiatu mławskiego zaobserwowano stały wzrost poziomu wykształcenia ludności.</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t>Według wyników spisu powszechnego z 2011 r. liczba osób z wyższym wykształceniem w powiecie mławskim wyniosła 7 206, tj. o 55,5% więcej niż w roku 2002 r., a ich udział w ogólnej l</w:t>
      </w:r>
      <w:r w:rsidR="00956EC7">
        <w:rPr>
          <w:rFonts w:eastAsia="Times New Roman" w:cs="mesNewRomanPSMT"/>
          <w:color w:val="000000"/>
        </w:rPr>
        <w:t xml:space="preserve">iczbie ludności w wieku 13 lat </w:t>
      </w:r>
      <w:r w:rsidRPr="00956EC7">
        <w:rPr>
          <w:rFonts w:eastAsia="Times New Roman" w:cs="mesNewRomanPSMT"/>
          <w:color w:val="000000"/>
        </w:rPr>
        <w:t xml:space="preserve">i więcej wyniósł 11,2% i w porównaniu z 2002 r. zwiększył się o 6,9%. </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t xml:space="preserve">Odsetek osób z wykształceniem średnim i policealnym kształtował się </w:t>
      </w:r>
      <w:r w:rsidR="00956EC7">
        <w:rPr>
          <w:rFonts w:eastAsia="Times New Roman" w:cs="mesNewRomanPSMT"/>
          <w:color w:val="000000"/>
        </w:rPr>
        <w:t xml:space="preserve">w NSP 2011 na poziomie – 30,2% </w:t>
      </w:r>
      <w:r w:rsidRPr="00956EC7">
        <w:rPr>
          <w:rFonts w:eastAsia="Times New Roman" w:cs="mesNewRomanPSMT"/>
          <w:color w:val="000000"/>
        </w:rPr>
        <w:t xml:space="preserve">i zmniejszył się o 14% w stosunku do NSP 2002. </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t>Absolwenci szkół średnich (ogólnokształcących i zawodowych) stanowili 28,2% lud</w:t>
      </w:r>
      <w:r w:rsidR="00956EC7">
        <w:rPr>
          <w:rFonts w:eastAsia="Times New Roman" w:cs="mesNewRomanPSMT"/>
          <w:color w:val="000000"/>
        </w:rPr>
        <w:t xml:space="preserve">ności w wieku 13 lat i więcej, </w:t>
      </w:r>
      <w:r w:rsidRPr="00956EC7">
        <w:rPr>
          <w:rFonts w:eastAsia="Times New Roman" w:cs="mesNewRomanPSMT"/>
          <w:color w:val="000000"/>
        </w:rPr>
        <w:t xml:space="preserve">a ich liczebność w porównaniu z wynikami poprzedniego spisu zwiększyła się o 3 481, </w:t>
      </w:r>
      <w:r w:rsidR="00F34E9A">
        <w:rPr>
          <w:rFonts w:eastAsia="Times New Roman" w:cs="mesNewRomanPSMT"/>
          <w:color w:val="000000"/>
        </w:rPr>
        <w:br/>
      </w:r>
      <w:r w:rsidRPr="00956EC7">
        <w:rPr>
          <w:rFonts w:eastAsia="Times New Roman" w:cs="mesNewRomanPSMT"/>
          <w:color w:val="000000"/>
        </w:rPr>
        <w:t xml:space="preserve">tj. o 19,1%. W okresie </w:t>
      </w:r>
      <w:proofErr w:type="spellStart"/>
      <w:r w:rsidRPr="00956EC7">
        <w:rPr>
          <w:rFonts w:eastAsia="Times New Roman" w:cs="mesNewRomanPSMT"/>
          <w:color w:val="000000"/>
        </w:rPr>
        <w:t>międzyspisowym</w:t>
      </w:r>
      <w:proofErr w:type="spellEnd"/>
      <w:r w:rsidRPr="00956EC7">
        <w:rPr>
          <w:rFonts w:eastAsia="Times New Roman" w:cs="mesNewRomanPSMT"/>
          <w:color w:val="000000"/>
        </w:rPr>
        <w:t xml:space="preserve"> zmniejszył się udział osób, które ukończyły zasadniczą szkołę zawodową. W 2011 r. udział osób o tym poziomie wykształcenia wyniósł 24,4% i wzrósł się o 9,1 punktu procentowego w stosunku do wyników uzyskanych w spisie przeprowadzonym w 2002 r. </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t>W 2011 r. 18 860 posiadało wykształcenie podstawowe ukończone i gimnazjalne, co stanowiło 29,2% wśród ogółu ludności w wieku 13 lat i więcej. Wyniku NSP 2002 nie uwzględniały danych o osobach, które uczęszczały w 2002 r. do szkół gimnazjalnych – reforma szkolnictwa z 1999 r. wprowadziła sześcioletnią szkołę podstawową i trzyletnie gimnazja. Pierwsi absolwenci gimnazjów</w:t>
      </w:r>
      <w:r w:rsidR="00F34E9A">
        <w:rPr>
          <w:rFonts w:eastAsia="Times New Roman" w:cs="mesNewRomanPSMT"/>
          <w:color w:val="000000"/>
        </w:rPr>
        <w:t xml:space="preserve"> </w:t>
      </w:r>
      <w:r w:rsidRPr="00956EC7">
        <w:rPr>
          <w:rFonts w:eastAsia="Times New Roman" w:cs="mesNewRomanPSMT"/>
          <w:color w:val="000000"/>
        </w:rPr>
        <w:t xml:space="preserve">kończyli szkołę w czerwcu 2002 r., podczas gdy moment krytyczny spisu (dzień referencyjny) obrazował sytuację </w:t>
      </w:r>
      <w:r w:rsidR="00B810FA">
        <w:rPr>
          <w:rFonts w:eastAsia="Times New Roman" w:cs="mesNewRomanPSMT"/>
          <w:color w:val="000000"/>
        </w:rPr>
        <w:br/>
      </w:r>
      <w:r w:rsidRPr="00956EC7">
        <w:rPr>
          <w:rFonts w:eastAsia="Times New Roman" w:cs="mesNewRomanPSMT"/>
          <w:color w:val="000000"/>
        </w:rPr>
        <w:t>w dniu 20 maja 2002 r. W związku z tym w wynikach NSP 2002 zaliczeni zostali do niższego poziomu wykształcenia, tzn. do podstawowego.</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lastRenderedPageBreak/>
        <w:t>W porównaniu z 2002 r. zmniejszyła się o 3,4% liczba osób deklarujących wykształcenie podstawowe nieukończone i brak wykształcenia szkolnego.</w:t>
      </w:r>
    </w:p>
    <w:p w:rsidR="007A42EB" w:rsidRDefault="007A42EB" w:rsidP="007A42EB">
      <w:pPr>
        <w:pStyle w:val="Legenda"/>
      </w:pPr>
    </w:p>
    <w:p w:rsidR="007A42EB" w:rsidRPr="00956EC7" w:rsidRDefault="007A42EB" w:rsidP="007A42EB">
      <w:pPr>
        <w:pStyle w:val="Legenda"/>
        <w:rPr>
          <w:rFonts w:asciiTheme="minorHAnsi" w:hAnsiTheme="minorHAnsi" w:cs="mesNewRomanPSMT"/>
          <w:b/>
          <w:sz w:val="20"/>
          <w:szCs w:val="20"/>
        </w:rPr>
      </w:pPr>
      <w:bookmarkStart w:id="150" w:name="_Toc373325302"/>
      <w:bookmarkStart w:id="151" w:name="_Toc384320021"/>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15</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Ludność w wieku 13 lat i więcej według poziomu wykształcenia</w:t>
      </w:r>
      <w:bookmarkEnd w:id="150"/>
      <w:bookmarkEnd w:id="151"/>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437"/>
        <w:gridCol w:w="2394"/>
        <w:gridCol w:w="1418"/>
        <w:gridCol w:w="1418"/>
      </w:tblGrid>
      <w:tr w:rsidR="00CA7826" w:rsidRPr="00956EC7" w:rsidTr="00CA7826">
        <w:tc>
          <w:tcPr>
            <w:tcW w:w="437" w:type="dxa"/>
          </w:tcPr>
          <w:p w:rsidR="00CA7826" w:rsidRPr="00956EC7" w:rsidRDefault="00CA7826" w:rsidP="00956EC7">
            <w:pPr>
              <w:spacing w:after="0" w:line="240" w:lineRule="auto"/>
              <w:rPr>
                <w:rFonts w:cs="mesNewRomanPSMT"/>
                <w:b/>
                <w:color w:val="4F81BD" w:themeColor="accent1"/>
                <w:sz w:val="18"/>
                <w:szCs w:val="18"/>
              </w:rPr>
            </w:pPr>
            <w:r w:rsidRPr="00956EC7">
              <w:rPr>
                <w:rFonts w:cs="mesNewRomanPSMT"/>
                <w:b/>
                <w:color w:val="4F81BD" w:themeColor="accent1"/>
                <w:sz w:val="18"/>
                <w:szCs w:val="18"/>
              </w:rPr>
              <w:t>Lp.</w:t>
            </w:r>
          </w:p>
        </w:tc>
        <w:tc>
          <w:tcPr>
            <w:tcW w:w="2394" w:type="dxa"/>
          </w:tcPr>
          <w:p w:rsidR="00CA7826" w:rsidRPr="00956EC7" w:rsidRDefault="00CA7826" w:rsidP="00956EC7">
            <w:pPr>
              <w:spacing w:after="0" w:line="240" w:lineRule="auto"/>
              <w:jc w:val="center"/>
              <w:rPr>
                <w:rFonts w:cs="mesNewRomanPSMT"/>
                <w:b/>
                <w:color w:val="4F81BD" w:themeColor="accent1"/>
                <w:sz w:val="18"/>
                <w:szCs w:val="18"/>
              </w:rPr>
            </w:pPr>
            <w:r w:rsidRPr="00956EC7">
              <w:rPr>
                <w:rFonts w:cs="mesNewRomanPSMT"/>
                <w:b/>
                <w:color w:val="4F81BD" w:themeColor="accent1"/>
                <w:sz w:val="18"/>
                <w:szCs w:val="18"/>
              </w:rPr>
              <w:t>Poziom wykształcenia</w:t>
            </w:r>
          </w:p>
        </w:tc>
        <w:tc>
          <w:tcPr>
            <w:tcW w:w="1418" w:type="dxa"/>
          </w:tcPr>
          <w:p w:rsidR="00CA7826" w:rsidRPr="00956EC7" w:rsidRDefault="00F43BE8" w:rsidP="00F43BE8">
            <w:pPr>
              <w:spacing w:after="0" w:line="240" w:lineRule="auto"/>
              <w:jc w:val="center"/>
              <w:rPr>
                <w:rFonts w:cs="mesNewRomanPSMT"/>
                <w:b/>
                <w:color w:val="4F81BD" w:themeColor="accent1"/>
                <w:sz w:val="18"/>
                <w:szCs w:val="18"/>
              </w:rPr>
            </w:pPr>
            <w:r>
              <w:rPr>
                <w:rFonts w:cs="mesNewRomanPSMT"/>
                <w:b/>
                <w:color w:val="4F81BD" w:themeColor="accent1"/>
                <w:sz w:val="18"/>
                <w:szCs w:val="18"/>
              </w:rPr>
              <w:t>2002</w:t>
            </w:r>
          </w:p>
        </w:tc>
        <w:tc>
          <w:tcPr>
            <w:tcW w:w="1418" w:type="dxa"/>
          </w:tcPr>
          <w:p w:rsidR="00CA7826" w:rsidRPr="00956EC7" w:rsidRDefault="00CA7826" w:rsidP="00956EC7">
            <w:pPr>
              <w:spacing w:after="0" w:line="240" w:lineRule="auto"/>
              <w:jc w:val="center"/>
              <w:rPr>
                <w:rFonts w:cs="mesNewRomanPSMT"/>
                <w:b/>
                <w:color w:val="4F81BD" w:themeColor="accent1"/>
                <w:sz w:val="18"/>
                <w:szCs w:val="18"/>
              </w:rPr>
            </w:pPr>
            <w:r>
              <w:rPr>
                <w:rFonts w:cs="mesNewRomanPSMT"/>
                <w:b/>
                <w:color w:val="4F81BD" w:themeColor="accent1"/>
                <w:sz w:val="18"/>
                <w:szCs w:val="18"/>
              </w:rPr>
              <w:t>2011</w:t>
            </w:r>
          </w:p>
        </w:tc>
      </w:tr>
      <w:tr w:rsidR="00CA7826" w:rsidRPr="00956EC7" w:rsidTr="00293992">
        <w:tc>
          <w:tcPr>
            <w:tcW w:w="437" w:type="dxa"/>
          </w:tcPr>
          <w:p w:rsidR="00CA7826" w:rsidRPr="00956EC7" w:rsidRDefault="00CA7826" w:rsidP="00956EC7">
            <w:pPr>
              <w:pStyle w:val="Akapitzlist"/>
              <w:numPr>
                <w:ilvl w:val="0"/>
                <w:numId w:val="17"/>
              </w:numPr>
              <w:spacing w:after="0" w:line="240" w:lineRule="auto"/>
              <w:rPr>
                <w:rFonts w:cs="mesNewRomanPSMT"/>
                <w:sz w:val="18"/>
                <w:szCs w:val="18"/>
              </w:rPr>
            </w:pPr>
          </w:p>
        </w:tc>
        <w:tc>
          <w:tcPr>
            <w:tcW w:w="2394" w:type="dxa"/>
            <w:vAlign w:val="center"/>
          </w:tcPr>
          <w:p w:rsidR="00CA7826" w:rsidRPr="00956EC7" w:rsidRDefault="00CA7826" w:rsidP="00956EC7">
            <w:pPr>
              <w:spacing w:after="0" w:line="240" w:lineRule="auto"/>
              <w:rPr>
                <w:rFonts w:cs="Arial"/>
                <w:sz w:val="18"/>
                <w:szCs w:val="18"/>
              </w:rPr>
            </w:pPr>
            <w:r w:rsidRPr="00956EC7">
              <w:rPr>
                <w:rFonts w:cs="Arial"/>
                <w:sz w:val="18"/>
                <w:szCs w:val="18"/>
              </w:rPr>
              <w:t>wyższe</w:t>
            </w:r>
          </w:p>
        </w:tc>
        <w:tc>
          <w:tcPr>
            <w:tcW w:w="1418" w:type="dxa"/>
            <w:vAlign w:val="bottom"/>
          </w:tcPr>
          <w:p w:rsidR="00CA7826" w:rsidRPr="00956EC7" w:rsidRDefault="00CA7826" w:rsidP="00956EC7">
            <w:pPr>
              <w:spacing w:after="0" w:line="240" w:lineRule="auto"/>
              <w:jc w:val="right"/>
              <w:rPr>
                <w:rFonts w:cs="Arial"/>
                <w:sz w:val="18"/>
                <w:szCs w:val="18"/>
              </w:rPr>
            </w:pPr>
            <w:r w:rsidRPr="00956EC7">
              <w:rPr>
                <w:rFonts w:cs="Arial"/>
                <w:sz w:val="18"/>
                <w:szCs w:val="18"/>
              </w:rPr>
              <w:t>3 210</w:t>
            </w:r>
          </w:p>
        </w:tc>
        <w:tc>
          <w:tcPr>
            <w:tcW w:w="1418" w:type="dxa"/>
            <w:vAlign w:val="bottom"/>
          </w:tcPr>
          <w:p w:rsidR="00CA7826" w:rsidRPr="00956EC7" w:rsidRDefault="00CA7826" w:rsidP="00293992">
            <w:pPr>
              <w:spacing w:after="0" w:line="240" w:lineRule="auto"/>
              <w:jc w:val="right"/>
              <w:rPr>
                <w:rFonts w:cs="Arial"/>
                <w:sz w:val="18"/>
                <w:szCs w:val="18"/>
              </w:rPr>
            </w:pPr>
            <w:r w:rsidRPr="00956EC7">
              <w:rPr>
                <w:rFonts w:cs="Arial"/>
                <w:sz w:val="18"/>
                <w:szCs w:val="18"/>
              </w:rPr>
              <w:t>7</w:t>
            </w:r>
            <w:r>
              <w:rPr>
                <w:rFonts w:cs="Arial"/>
                <w:sz w:val="18"/>
                <w:szCs w:val="18"/>
              </w:rPr>
              <w:t xml:space="preserve"> </w:t>
            </w:r>
            <w:r w:rsidRPr="00956EC7">
              <w:rPr>
                <w:rFonts w:cs="Arial"/>
                <w:sz w:val="18"/>
                <w:szCs w:val="18"/>
              </w:rPr>
              <w:t>206</w:t>
            </w:r>
          </w:p>
        </w:tc>
      </w:tr>
      <w:tr w:rsidR="00CA7826" w:rsidRPr="00956EC7" w:rsidTr="00293992">
        <w:tc>
          <w:tcPr>
            <w:tcW w:w="437" w:type="dxa"/>
          </w:tcPr>
          <w:p w:rsidR="00CA7826" w:rsidRPr="00956EC7" w:rsidRDefault="00CA7826" w:rsidP="00956EC7">
            <w:pPr>
              <w:pStyle w:val="Akapitzlist"/>
              <w:numPr>
                <w:ilvl w:val="0"/>
                <w:numId w:val="17"/>
              </w:numPr>
              <w:spacing w:after="0" w:line="240" w:lineRule="auto"/>
              <w:rPr>
                <w:rFonts w:cs="mesNewRomanPSMT"/>
                <w:sz w:val="18"/>
                <w:szCs w:val="18"/>
              </w:rPr>
            </w:pPr>
          </w:p>
        </w:tc>
        <w:tc>
          <w:tcPr>
            <w:tcW w:w="2394" w:type="dxa"/>
            <w:vAlign w:val="center"/>
          </w:tcPr>
          <w:p w:rsidR="00CA7826" w:rsidRPr="00956EC7" w:rsidRDefault="00CA7826" w:rsidP="00956EC7">
            <w:pPr>
              <w:spacing w:after="0" w:line="240" w:lineRule="auto"/>
              <w:rPr>
                <w:rFonts w:cs="Arial"/>
                <w:sz w:val="18"/>
                <w:szCs w:val="18"/>
              </w:rPr>
            </w:pPr>
            <w:r w:rsidRPr="00956EC7">
              <w:rPr>
                <w:rFonts w:cs="Arial"/>
                <w:sz w:val="18"/>
                <w:szCs w:val="18"/>
              </w:rPr>
              <w:t>średnie i policealne</w:t>
            </w:r>
          </w:p>
        </w:tc>
        <w:tc>
          <w:tcPr>
            <w:tcW w:w="1418" w:type="dxa"/>
            <w:vAlign w:val="bottom"/>
          </w:tcPr>
          <w:p w:rsidR="00CA7826" w:rsidRPr="00956EC7" w:rsidRDefault="00CA7826" w:rsidP="00956EC7">
            <w:pPr>
              <w:spacing w:after="0" w:line="240" w:lineRule="auto"/>
              <w:jc w:val="right"/>
              <w:rPr>
                <w:rFonts w:cs="Arial"/>
                <w:sz w:val="18"/>
                <w:szCs w:val="18"/>
              </w:rPr>
            </w:pPr>
            <w:r w:rsidRPr="00956EC7">
              <w:rPr>
                <w:rFonts w:cs="Arial"/>
                <w:sz w:val="18"/>
                <w:szCs w:val="18"/>
              </w:rPr>
              <w:t>1 421</w:t>
            </w:r>
          </w:p>
        </w:tc>
        <w:tc>
          <w:tcPr>
            <w:tcW w:w="1418" w:type="dxa"/>
            <w:vAlign w:val="bottom"/>
          </w:tcPr>
          <w:p w:rsidR="00CA7826" w:rsidRPr="00956EC7" w:rsidRDefault="00CA7826" w:rsidP="00293992">
            <w:pPr>
              <w:spacing w:after="0" w:line="240" w:lineRule="auto"/>
              <w:jc w:val="right"/>
              <w:rPr>
                <w:rFonts w:cs="Arial"/>
                <w:sz w:val="18"/>
                <w:szCs w:val="18"/>
              </w:rPr>
            </w:pPr>
            <w:r w:rsidRPr="00956EC7">
              <w:rPr>
                <w:rFonts w:cs="Arial"/>
                <w:sz w:val="18"/>
                <w:szCs w:val="18"/>
              </w:rPr>
              <w:t>19</w:t>
            </w:r>
            <w:r>
              <w:rPr>
                <w:rFonts w:cs="Arial"/>
                <w:sz w:val="18"/>
                <w:szCs w:val="18"/>
              </w:rPr>
              <w:t xml:space="preserve"> </w:t>
            </w:r>
            <w:r w:rsidRPr="00956EC7">
              <w:rPr>
                <w:rFonts w:cs="Arial"/>
                <w:sz w:val="18"/>
                <w:szCs w:val="18"/>
              </w:rPr>
              <w:t>499</w:t>
            </w:r>
          </w:p>
        </w:tc>
      </w:tr>
      <w:tr w:rsidR="00CA7826" w:rsidRPr="00956EC7" w:rsidTr="00293992">
        <w:tc>
          <w:tcPr>
            <w:tcW w:w="437" w:type="dxa"/>
          </w:tcPr>
          <w:p w:rsidR="00CA7826" w:rsidRPr="00956EC7" w:rsidRDefault="00CA7826" w:rsidP="00956EC7">
            <w:pPr>
              <w:pStyle w:val="Akapitzlist"/>
              <w:numPr>
                <w:ilvl w:val="0"/>
                <w:numId w:val="17"/>
              </w:numPr>
              <w:spacing w:after="0" w:line="240" w:lineRule="auto"/>
              <w:rPr>
                <w:rFonts w:cs="mesNewRomanPSMT"/>
                <w:sz w:val="18"/>
                <w:szCs w:val="18"/>
              </w:rPr>
            </w:pPr>
          </w:p>
        </w:tc>
        <w:tc>
          <w:tcPr>
            <w:tcW w:w="2394" w:type="dxa"/>
            <w:vAlign w:val="center"/>
          </w:tcPr>
          <w:p w:rsidR="00CA7826" w:rsidRPr="00956EC7" w:rsidRDefault="00CA7826" w:rsidP="00956EC7">
            <w:pPr>
              <w:spacing w:after="0" w:line="240" w:lineRule="auto"/>
              <w:rPr>
                <w:rFonts w:cs="Arial"/>
                <w:sz w:val="18"/>
                <w:szCs w:val="18"/>
              </w:rPr>
            </w:pPr>
            <w:r w:rsidRPr="00956EC7">
              <w:rPr>
                <w:rFonts w:cs="Arial"/>
                <w:sz w:val="18"/>
                <w:szCs w:val="18"/>
              </w:rPr>
              <w:t>średnie zawodowe</w:t>
            </w:r>
          </w:p>
        </w:tc>
        <w:tc>
          <w:tcPr>
            <w:tcW w:w="1418" w:type="dxa"/>
            <w:vAlign w:val="bottom"/>
          </w:tcPr>
          <w:p w:rsidR="00CA7826" w:rsidRPr="00956EC7" w:rsidRDefault="00CA7826" w:rsidP="00956EC7">
            <w:pPr>
              <w:spacing w:after="0" w:line="240" w:lineRule="auto"/>
              <w:jc w:val="right"/>
              <w:rPr>
                <w:rFonts w:cs="Arial"/>
                <w:sz w:val="18"/>
                <w:szCs w:val="18"/>
              </w:rPr>
            </w:pPr>
            <w:r w:rsidRPr="00956EC7">
              <w:rPr>
                <w:rFonts w:cs="Arial"/>
                <w:sz w:val="18"/>
                <w:szCs w:val="18"/>
              </w:rPr>
              <w:t>14 737</w:t>
            </w:r>
          </w:p>
        </w:tc>
        <w:tc>
          <w:tcPr>
            <w:tcW w:w="1418" w:type="dxa"/>
            <w:vAlign w:val="bottom"/>
          </w:tcPr>
          <w:p w:rsidR="00CA7826" w:rsidRPr="00956EC7" w:rsidRDefault="00CA7826" w:rsidP="00293992">
            <w:pPr>
              <w:spacing w:after="0" w:line="240" w:lineRule="auto"/>
              <w:jc w:val="right"/>
              <w:rPr>
                <w:rFonts w:cs="Arial"/>
                <w:sz w:val="18"/>
                <w:szCs w:val="18"/>
              </w:rPr>
            </w:pPr>
            <w:r w:rsidRPr="00956EC7">
              <w:rPr>
                <w:rFonts w:cs="Arial"/>
                <w:sz w:val="18"/>
                <w:szCs w:val="18"/>
              </w:rPr>
              <w:t>11</w:t>
            </w:r>
            <w:r>
              <w:rPr>
                <w:rFonts w:cs="Arial"/>
                <w:sz w:val="18"/>
                <w:szCs w:val="18"/>
              </w:rPr>
              <w:t xml:space="preserve"> </w:t>
            </w:r>
            <w:r w:rsidRPr="00956EC7">
              <w:rPr>
                <w:rFonts w:cs="Arial"/>
                <w:sz w:val="18"/>
                <w:szCs w:val="18"/>
              </w:rPr>
              <w:t>675</w:t>
            </w:r>
          </w:p>
        </w:tc>
      </w:tr>
      <w:tr w:rsidR="00CA7826" w:rsidRPr="00956EC7" w:rsidTr="00293992">
        <w:tc>
          <w:tcPr>
            <w:tcW w:w="437" w:type="dxa"/>
          </w:tcPr>
          <w:p w:rsidR="00CA7826" w:rsidRPr="00956EC7" w:rsidRDefault="00CA7826" w:rsidP="00956EC7">
            <w:pPr>
              <w:pStyle w:val="Akapitzlist"/>
              <w:numPr>
                <w:ilvl w:val="0"/>
                <w:numId w:val="17"/>
              </w:numPr>
              <w:spacing w:after="0" w:line="240" w:lineRule="auto"/>
              <w:rPr>
                <w:rFonts w:cs="mesNewRomanPSMT"/>
                <w:sz w:val="18"/>
                <w:szCs w:val="18"/>
              </w:rPr>
            </w:pPr>
          </w:p>
        </w:tc>
        <w:tc>
          <w:tcPr>
            <w:tcW w:w="2394" w:type="dxa"/>
            <w:vAlign w:val="center"/>
          </w:tcPr>
          <w:p w:rsidR="00CA7826" w:rsidRPr="00956EC7" w:rsidRDefault="00CA7826" w:rsidP="00956EC7">
            <w:pPr>
              <w:spacing w:after="0" w:line="240" w:lineRule="auto"/>
              <w:rPr>
                <w:rFonts w:cs="Arial"/>
                <w:sz w:val="18"/>
                <w:szCs w:val="18"/>
              </w:rPr>
            </w:pPr>
            <w:r w:rsidRPr="00956EC7">
              <w:rPr>
                <w:rFonts w:cs="Arial"/>
                <w:sz w:val="18"/>
                <w:szCs w:val="18"/>
              </w:rPr>
              <w:t>średnie ogólnokształcące</w:t>
            </w:r>
          </w:p>
        </w:tc>
        <w:tc>
          <w:tcPr>
            <w:tcW w:w="1418" w:type="dxa"/>
            <w:vAlign w:val="bottom"/>
          </w:tcPr>
          <w:p w:rsidR="00CA7826" w:rsidRPr="00956EC7" w:rsidRDefault="00CA7826" w:rsidP="00956EC7">
            <w:pPr>
              <w:spacing w:after="0" w:line="240" w:lineRule="auto"/>
              <w:jc w:val="right"/>
              <w:rPr>
                <w:rFonts w:cs="Arial"/>
                <w:sz w:val="18"/>
                <w:szCs w:val="18"/>
              </w:rPr>
            </w:pPr>
            <w:r w:rsidRPr="00956EC7">
              <w:rPr>
                <w:rFonts w:cs="Arial"/>
                <w:sz w:val="18"/>
                <w:szCs w:val="18"/>
              </w:rPr>
              <w:t>3257</w:t>
            </w:r>
          </w:p>
        </w:tc>
        <w:tc>
          <w:tcPr>
            <w:tcW w:w="1418" w:type="dxa"/>
            <w:vAlign w:val="bottom"/>
          </w:tcPr>
          <w:p w:rsidR="00CA7826" w:rsidRPr="00956EC7" w:rsidRDefault="00CA7826" w:rsidP="00293992">
            <w:pPr>
              <w:spacing w:after="0" w:line="240" w:lineRule="auto"/>
              <w:jc w:val="right"/>
              <w:rPr>
                <w:rFonts w:cs="Arial"/>
                <w:sz w:val="18"/>
                <w:szCs w:val="18"/>
              </w:rPr>
            </w:pPr>
            <w:r w:rsidRPr="00956EC7">
              <w:rPr>
                <w:rFonts w:cs="Arial"/>
                <w:sz w:val="18"/>
                <w:szCs w:val="18"/>
              </w:rPr>
              <w:t>6</w:t>
            </w:r>
            <w:r>
              <w:rPr>
                <w:rFonts w:cs="Arial"/>
                <w:sz w:val="18"/>
                <w:szCs w:val="18"/>
              </w:rPr>
              <w:t xml:space="preserve"> </w:t>
            </w:r>
            <w:r w:rsidRPr="00956EC7">
              <w:rPr>
                <w:rFonts w:cs="Arial"/>
                <w:sz w:val="18"/>
                <w:szCs w:val="18"/>
              </w:rPr>
              <w:t>543</w:t>
            </w:r>
          </w:p>
        </w:tc>
      </w:tr>
      <w:tr w:rsidR="00CA7826" w:rsidRPr="00956EC7" w:rsidTr="00293992">
        <w:tc>
          <w:tcPr>
            <w:tcW w:w="437" w:type="dxa"/>
          </w:tcPr>
          <w:p w:rsidR="00CA7826" w:rsidRPr="00956EC7" w:rsidRDefault="00CA7826" w:rsidP="00956EC7">
            <w:pPr>
              <w:pStyle w:val="Akapitzlist"/>
              <w:numPr>
                <w:ilvl w:val="0"/>
                <w:numId w:val="17"/>
              </w:numPr>
              <w:spacing w:after="0" w:line="240" w:lineRule="auto"/>
              <w:rPr>
                <w:rFonts w:cs="mesNewRomanPSMT"/>
                <w:sz w:val="18"/>
                <w:szCs w:val="18"/>
              </w:rPr>
            </w:pPr>
          </w:p>
        </w:tc>
        <w:tc>
          <w:tcPr>
            <w:tcW w:w="2394" w:type="dxa"/>
            <w:vAlign w:val="center"/>
          </w:tcPr>
          <w:p w:rsidR="00CA7826" w:rsidRPr="00956EC7" w:rsidRDefault="00CA7826" w:rsidP="00956EC7">
            <w:pPr>
              <w:spacing w:after="0" w:line="240" w:lineRule="auto"/>
              <w:rPr>
                <w:rFonts w:cs="Arial"/>
                <w:sz w:val="18"/>
                <w:szCs w:val="18"/>
              </w:rPr>
            </w:pPr>
            <w:r w:rsidRPr="00956EC7">
              <w:rPr>
                <w:rFonts w:cs="Arial"/>
                <w:sz w:val="18"/>
                <w:szCs w:val="18"/>
              </w:rPr>
              <w:t>zasadnicze zawodowe</w:t>
            </w:r>
          </w:p>
        </w:tc>
        <w:tc>
          <w:tcPr>
            <w:tcW w:w="1418" w:type="dxa"/>
            <w:vAlign w:val="bottom"/>
          </w:tcPr>
          <w:p w:rsidR="00CA7826" w:rsidRPr="00956EC7" w:rsidRDefault="00CA7826" w:rsidP="00956EC7">
            <w:pPr>
              <w:spacing w:after="0" w:line="240" w:lineRule="auto"/>
              <w:jc w:val="right"/>
              <w:rPr>
                <w:rFonts w:cs="Arial"/>
                <w:sz w:val="18"/>
                <w:szCs w:val="18"/>
              </w:rPr>
            </w:pPr>
            <w:r w:rsidRPr="00956EC7">
              <w:rPr>
                <w:rFonts w:cs="Arial"/>
                <w:sz w:val="18"/>
                <w:szCs w:val="18"/>
              </w:rPr>
              <w:t>11 480</w:t>
            </w:r>
          </w:p>
        </w:tc>
        <w:tc>
          <w:tcPr>
            <w:tcW w:w="1418" w:type="dxa"/>
            <w:vAlign w:val="bottom"/>
          </w:tcPr>
          <w:p w:rsidR="00CA7826" w:rsidRPr="00956EC7" w:rsidRDefault="00CA7826" w:rsidP="00293992">
            <w:pPr>
              <w:spacing w:after="0" w:line="240" w:lineRule="auto"/>
              <w:jc w:val="right"/>
              <w:rPr>
                <w:rFonts w:cs="Arial"/>
                <w:sz w:val="18"/>
                <w:szCs w:val="18"/>
              </w:rPr>
            </w:pPr>
            <w:r w:rsidRPr="00956EC7">
              <w:rPr>
                <w:rFonts w:cs="Arial"/>
                <w:sz w:val="18"/>
                <w:szCs w:val="18"/>
              </w:rPr>
              <w:t>15</w:t>
            </w:r>
            <w:r>
              <w:rPr>
                <w:rFonts w:cs="Arial"/>
                <w:sz w:val="18"/>
                <w:szCs w:val="18"/>
              </w:rPr>
              <w:t xml:space="preserve"> </w:t>
            </w:r>
            <w:r w:rsidRPr="00956EC7">
              <w:rPr>
                <w:rFonts w:cs="Arial"/>
                <w:sz w:val="18"/>
                <w:szCs w:val="18"/>
              </w:rPr>
              <w:t>728</w:t>
            </w:r>
          </w:p>
        </w:tc>
      </w:tr>
      <w:tr w:rsidR="00CA7826" w:rsidRPr="00956EC7" w:rsidTr="00293992">
        <w:tc>
          <w:tcPr>
            <w:tcW w:w="437" w:type="dxa"/>
          </w:tcPr>
          <w:p w:rsidR="00CA7826" w:rsidRPr="00956EC7" w:rsidRDefault="00CA7826" w:rsidP="00956EC7">
            <w:pPr>
              <w:pStyle w:val="Akapitzlist"/>
              <w:numPr>
                <w:ilvl w:val="0"/>
                <w:numId w:val="17"/>
              </w:numPr>
              <w:spacing w:after="0" w:line="240" w:lineRule="auto"/>
              <w:rPr>
                <w:rFonts w:cs="mesNewRomanPSMT"/>
                <w:sz w:val="18"/>
                <w:szCs w:val="18"/>
              </w:rPr>
            </w:pPr>
          </w:p>
        </w:tc>
        <w:tc>
          <w:tcPr>
            <w:tcW w:w="2394" w:type="dxa"/>
            <w:vAlign w:val="center"/>
          </w:tcPr>
          <w:p w:rsidR="00CA7826" w:rsidRPr="00956EC7" w:rsidRDefault="00CA7826" w:rsidP="00956EC7">
            <w:pPr>
              <w:spacing w:after="0" w:line="240" w:lineRule="auto"/>
              <w:rPr>
                <w:rFonts w:cs="Arial"/>
                <w:sz w:val="18"/>
                <w:szCs w:val="18"/>
              </w:rPr>
            </w:pPr>
            <w:r w:rsidRPr="00956EC7">
              <w:rPr>
                <w:rFonts w:cs="Arial"/>
                <w:sz w:val="18"/>
                <w:szCs w:val="18"/>
              </w:rPr>
              <w:t>gimnazjalne</w:t>
            </w:r>
          </w:p>
        </w:tc>
        <w:tc>
          <w:tcPr>
            <w:tcW w:w="1418" w:type="dxa"/>
            <w:vAlign w:val="bottom"/>
          </w:tcPr>
          <w:p w:rsidR="00CA7826" w:rsidRPr="00956EC7" w:rsidRDefault="00CA7826" w:rsidP="00956EC7">
            <w:pPr>
              <w:spacing w:after="0" w:line="240" w:lineRule="auto"/>
              <w:jc w:val="right"/>
              <w:rPr>
                <w:rFonts w:cs="Arial"/>
                <w:sz w:val="18"/>
                <w:szCs w:val="18"/>
              </w:rPr>
            </w:pPr>
            <w:r w:rsidRPr="00956EC7">
              <w:rPr>
                <w:rFonts w:cs="Arial"/>
                <w:sz w:val="18"/>
                <w:szCs w:val="18"/>
              </w:rPr>
              <w:t>15 765</w:t>
            </w:r>
          </w:p>
        </w:tc>
        <w:tc>
          <w:tcPr>
            <w:tcW w:w="1418" w:type="dxa"/>
            <w:vAlign w:val="bottom"/>
          </w:tcPr>
          <w:p w:rsidR="00CA7826" w:rsidRPr="00956EC7" w:rsidRDefault="00CA7826" w:rsidP="00293992">
            <w:pPr>
              <w:spacing w:after="0" w:line="240" w:lineRule="auto"/>
              <w:jc w:val="right"/>
              <w:rPr>
                <w:rFonts w:cs="Arial"/>
                <w:sz w:val="18"/>
                <w:szCs w:val="18"/>
              </w:rPr>
            </w:pPr>
            <w:r w:rsidRPr="00956EC7">
              <w:rPr>
                <w:rFonts w:cs="Arial"/>
                <w:sz w:val="18"/>
                <w:szCs w:val="18"/>
              </w:rPr>
              <w:t>3</w:t>
            </w:r>
            <w:r>
              <w:rPr>
                <w:rFonts w:cs="Arial"/>
                <w:sz w:val="18"/>
                <w:szCs w:val="18"/>
              </w:rPr>
              <w:t xml:space="preserve"> </w:t>
            </w:r>
            <w:r w:rsidRPr="00956EC7">
              <w:rPr>
                <w:rFonts w:cs="Arial"/>
                <w:sz w:val="18"/>
                <w:szCs w:val="18"/>
              </w:rPr>
              <w:t>974</w:t>
            </w:r>
          </w:p>
        </w:tc>
      </w:tr>
      <w:tr w:rsidR="00CA7826" w:rsidRPr="00956EC7" w:rsidTr="00293992">
        <w:tc>
          <w:tcPr>
            <w:tcW w:w="437" w:type="dxa"/>
          </w:tcPr>
          <w:p w:rsidR="00CA7826" w:rsidRPr="00956EC7" w:rsidRDefault="00CA7826" w:rsidP="00956EC7">
            <w:pPr>
              <w:pStyle w:val="Akapitzlist"/>
              <w:numPr>
                <w:ilvl w:val="0"/>
                <w:numId w:val="17"/>
              </w:numPr>
              <w:spacing w:after="0" w:line="240" w:lineRule="auto"/>
              <w:rPr>
                <w:rFonts w:cs="mesNewRomanPSMT"/>
                <w:sz w:val="18"/>
                <w:szCs w:val="18"/>
              </w:rPr>
            </w:pPr>
          </w:p>
        </w:tc>
        <w:tc>
          <w:tcPr>
            <w:tcW w:w="2394" w:type="dxa"/>
            <w:vAlign w:val="center"/>
          </w:tcPr>
          <w:p w:rsidR="00CA7826" w:rsidRPr="00956EC7" w:rsidRDefault="00CA7826" w:rsidP="00956EC7">
            <w:pPr>
              <w:spacing w:after="0" w:line="240" w:lineRule="auto"/>
              <w:rPr>
                <w:rFonts w:cs="Arial"/>
                <w:sz w:val="18"/>
                <w:szCs w:val="18"/>
              </w:rPr>
            </w:pPr>
            <w:r w:rsidRPr="00956EC7">
              <w:rPr>
                <w:rFonts w:cs="Arial"/>
                <w:sz w:val="18"/>
                <w:szCs w:val="18"/>
              </w:rPr>
              <w:t>podstawowe ukończone</w:t>
            </w:r>
          </w:p>
        </w:tc>
        <w:tc>
          <w:tcPr>
            <w:tcW w:w="1418" w:type="dxa"/>
            <w:vAlign w:val="bottom"/>
          </w:tcPr>
          <w:p w:rsidR="00CA7826" w:rsidRPr="00956EC7" w:rsidRDefault="00CA7826" w:rsidP="00956EC7">
            <w:pPr>
              <w:spacing w:after="0" w:line="240" w:lineRule="auto"/>
              <w:jc w:val="right"/>
              <w:rPr>
                <w:rFonts w:cs="Arial"/>
                <w:sz w:val="18"/>
                <w:szCs w:val="18"/>
              </w:rPr>
            </w:pPr>
            <w:r w:rsidRPr="00956EC7">
              <w:rPr>
                <w:rFonts w:cs="Arial"/>
                <w:sz w:val="18"/>
                <w:szCs w:val="18"/>
              </w:rPr>
              <w:t>21 045</w:t>
            </w:r>
          </w:p>
        </w:tc>
        <w:tc>
          <w:tcPr>
            <w:tcW w:w="1418" w:type="dxa"/>
            <w:vAlign w:val="bottom"/>
          </w:tcPr>
          <w:p w:rsidR="00CA7826" w:rsidRPr="00956EC7" w:rsidRDefault="00CA7826" w:rsidP="00293992">
            <w:pPr>
              <w:spacing w:after="0" w:line="240" w:lineRule="auto"/>
              <w:jc w:val="right"/>
              <w:rPr>
                <w:rFonts w:cs="Arial"/>
                <w:sz w:val="18"/>
                <w:szCs w:val="18"/>
              </w:rPr>
            </w:pPr>
            <w:r w:rsidRPr="00956EC7">
              <w:rPr>
                <w:rFonts w:cs="Arial"/>
                <w:sz w:val="18"/>
                <w:szCs w:val="18"/>
              </w:rPr>
              <w:t>14</w:t>
            </w:r>
            <w:r>
              <w:rPr>
                <w:rFonts w:cs="Arial"/>
                <w:sz w:val="18"/>
                <w:szCs w:val="18"/>
              </w:rPr>
              <w:t xml:space="preserve"> </w:t>
            </w:r>
            <w:r w:rsidRPr="00956EC7">
              <w:rPr>
                <w:rFonts w:cs="Arial"/>
                <w:sz w:val="18"/>
                <w:szCs w:val="18"/>
              </w:rPr>
              <w:t>886</w:t>
            </w:r>
          </w:p>
        </w:tc>
      </w:tr>
      <w:tr w:rsidR="00CA7826" w:rsidRPr="00956EC7" w:rsidTr="00293992">
        <w:tc>
          <w:tcPr>
            <w:tcW w:w="437" w:type="dxa"/>
          </w:tcPr>
          <w:p w:rsidR="00CA7826" w:rsidRPr="00956EC7" w:rsidRDefault="00CA7826" w:rsidP="00956EC7">
            <w:pPr>
              <w:pStyle w:val="Akapitzlist"/>
              <w:numPr>
                <w:ilvl w:val="0"/>
                <w:numId w:val="17"/>
              </w:numPr>
              <w:spacing w:after="0" w:line="240" w:lineRule="auto"/>
              <w:rPr>
                <w:rFonts w:cs="mesNewRomanPSMT"/>
                <w:sz w:val="18"/>
                <w:szCs w:val="18"/>
              </w:rPr>
            </w:pPr>
          </w:p>
        </w:tc>
        <w:tc>
          <w:tcPr>
            <w:tcW w:w="2394" w:type="dxa"/>
            <w:vAlign w:val="center"/>
          </w:tcPr>
          <w:p w:rsidR="00CA7826" w:rsidRPr="00956EC7" w:rsidRDefault="00CA7826" w:rsidP="00956EC7">
            <w:pPr>
              <w:spacing w:after="0" w:line="240" w:lineRule="auto"/>
              <w:rPr>
                <w:rFonts w:cs="Arial"/>
                <w:sz w:val="18"/>
                <w:szCs w:val="18"/>
              </w:rPr>
            </w:pPr>
            <w:r w:rsidRPr="00956EC7">
              <w:rPr>
                <w:rFonts w:cs="Arial"/>
                <w:sz w:val="18"/>
                <w:szCs w:val="18"/>
              </w:rPr>
              <w:t xml:space="preserve">podstawowe nieukończone </w:t>
            </w:r>
            <w:r w:rsidRPr="00956EC7">
              <w:rPr>
                <w:rFonts w:cs="Arial"/>
                <w:sz w:val="18"/>
                <w:szCs w:val="18"/>
              </w:rPr>
              <w:br/>
              <w:t>i bez wykształcenia szkolnego</w:t>
            </w:r>
          </w:p>
        </w:tc>
        <w:tc>
          <w:tcPr>
            <w:tcW w:w="1418" w:type="dxa"/>
            <w:vAlign w:val="bottom"/>
          </w:tcPr>
          <w:p w:rsidR="00CA7826" w:rsidRPr="00956EC7" w:rsidRDefault="00CA7826" w:rsidP="00956EC7">
            <w:pPr>
              <w:spacing w:after="0" w:line="240" w:lineRule="auto"/>
              <w:jc w:val="right"/>
              <w:rPr>
                <w:rFonts w:cs="Arial"/>
                <w:sz w:val="18"/>
                <w:szCs w:val="18"/>
              </w:rPr>
            </w:pPr>
            <w:r w:rsidRPr="00956EC7">
              <w:rPr>
                <w:rFonts w:cs="Arial"/>
                <w:sz w:val="18"/>
                <w:szCs w:val="18"/>
              </w:rPr>
              <w:t>4 466</w:t>
            </w:r>
          </w:p>
        </w:tc>
        <w:tc>
          <w:tcPr>
            <w:tcW w:w="1418" w:type="dxa"/>
            <w:vAlign w:val="bottom"/>
          </w:tcPr>
          <w:p w:rsidR="00CA7826" w:rsidRPr="00956EC7" w:rsidRDefault="00CA7826" w:rsidP="00293992">
            <w:pPr>
              <w:spacing w:after="0" w:line="240" w:lineRule="auto"/>
              <w:jc w:val="right"/>
              <w:rPr>
                <w:rFonts w:cs="Arial"/>
                <w:sz w:val="18"/>
                <w:szCs w:val="18"/>
              </w:rPr>
            </w:pPr>
            <w:r w:rsidRPr="00956EC7">
              <w:rPr>
                <w:rFonts w:cs="Arial"/>
                <w:sz w:val="18"/>
                <w:szCs w:val="18"/>
              </w:rPr>
              <w:t>1</w:t>
            </w:r>
            <w:r>
              <w:rPr>
                <w:rFonts w:cs="Arial"/>
                <w:sz w:val="18"/>
                <w:szCs w:val="18"/>
              </w:rPr>
              <w:t xml:space="preserve"> </w:t>
            </w:r>
            <w:r w:rsidRPr="00956EC7">
              <w:rPr>
                <w:rFonts w:cs="Arial"/>
                <w:sz w:val="18"/>
                <w:szCs w:val="18"/>
              </w:rPr>
              <w:t>660</w:t>
            </w:r>
          </w:p>
        </w:tc>
      </w:tr>
      <w:tr w:rsidR="00CA7826" w:rsidRPr="00956EC7" w:rsidTr="00293992">
        <w:tc>
          <w:tcPr>
            <w:tcW w:w="437" w:type="dxa"/>
          </w:tcPr>
          <w:p w:rsidR="00CA7826" w:rsidRPr="00956EC7" w:rsidRDefault="00CA7826" w:rsidP="00956EC7">
            <w:pPr>
              <w:pStyle w:val="Akapitzlist"/>
              <w:spacing w:after="0" w:line="240" w:lineRule="auto"/>
              <w:ind w:left="360"/>
              <w:rPr>
                <w:rFonts w:cs="mesNewRomanPSMT"/>
                <w:sz w:val="18"/>
                <w:szCs w:val="18"/>
              </w:rPr>
            </w:pPr>
          </w:p>
        </w:tc>
        <w:tc>
          <w:tcPr>
            <w:tcW w:w="2394" w:type="dxa"/>
            <w:vAlign w:val="center"/>
          </w:tcPr>
          <w:p w:rsidR="00CA7826" w:rsidRPr="00956EC7" w:rsidRDefault="00CA7826" w:rsidP="00956EC7">
            <w:pPr>
              <w:spacing w:after="0" w:line="240" w:lineRule="auto"/>
              <w:rPr>
                <w:rFonts w:cs="Arial"/>
                <w:b/>
                <w:sz w:val="18"/>
                <w:szCs w:val="18"/>
              </w:rPr>
            </w:pPr>
            <w:r w:rsidRPr="00956EC7">
              <w:rPr>
                <w:rFonts w:cs="Arial"/>
                <w:b/>
                <w:sz w:val="18"/>
                <w:szCs w:val="18"/>
              </w:rPr>
              <w:t>ogółem</w:t>
            </w:r>
          </w:p>
        </w:tc>
        <w:tc>
          <w:tcPr>
            <w:tcW w:w="1418" w:type="dxa"/>
          </w:tcPr>
          <w:p w:rsidR="00CA7826" w:rsidRPr="00956EC7" w:rsidRDefault="00CA7826" w:rsidP="00956EC7">
            <w:pPr>
              <w:spacing w:after="0" w:line="240" w:lineRule="auto"/>
              <w:jc w:val="right"/>
              <w:rPr>
                <w:rFonts w:cs="mesNewRomanPSMT"/>
                <w:b/>
                <w:sz w:val="18"/>
                <w:szCs w:val="18"/>
              </w:rPr>
            </w:pPr>
            <w:r w:rsidRPr="00956EC7">
              <w:rPr>
                <w:rFonts w:cs="mesNewRomanPSMT"/>
                <w:b/>
                <w:sz w:val="18"/>
                <w:szCs w:val="18"/>
              </w:rPr>
              <w:t>64 515</w:t>
            </w:r>
          </w:p>
        </w:tc>
        <w:tc>
          <w:tcPr>
            <w:tcW w:w="1418" w:type="dxa"/>
            <w:vAlign w:val="bottom"/>
          </w:tcPr>
          <w:p w:rsidR="00CA7826" w:rsidRPr="00956EC7" w:rsidRDefault="00CA7826" w:rsidP="00293992">
            <w:pPr>
              <w:spacing w:after="0" w:line="240" w:lineRule="auto"/>
              <w:jc w:val="right"/>
              <w:rPr>
                <w:rFonts w:cs="Arial"/>
                <w:b/>
                <w:sz w:val="18"/>
                <w:szCs w:val="18"/>
              </w:rPr>
            </w:pPr>
            <w:r w:rsidRPr="00956EC7">
              <w:rPr>
                <w:rFonts w:cs="Arial"/>
                <w:b/>
                <w:sz w:val="18"/>
                <w:szCs w:val="18"/>
              </w:rPr>
              <w:t>75 381</w:t>
            </w:r>
          </w:p>
        </w:tc>
      </w:tr>
    </w:tbl>
    <w:p w:rsidR="007A42EB" w:rsidRPr="00956EC7" w:rsidRDefault="007A42EB" w:rsidP="007A42EB">
      <w:pPr>
        <w:rPr>
          <w:rFonts w:eastAsia="Times New Roman" w:cs="mesNewRomanPSMT"/>
          <w:i/>
          <w:sz w:val="16"/>
          <w:szCs w:val="16"/>
        </w:rPr>
      </w:pPr>
      <w:r w:rsidRPr="00956EC7">
        <w:rPr>
          <w:rFonts w:eastAsia="Times New Roman" w:cs="mesNewRomanPSMT"/>
          <w:sz w:val="16"/>
          <w:szCs w:val="16"/>
        </w:rPr>
        <w:t xml:space="preserve">Źródło: </w:t>
      </w:r>
      <w:r w:rsidRPr="00956EC7">
        <w:rPr>
          <w:rFonts w:eastAsia="Times New Roman" w:cs="mesNewRomanPSMT"/>
          <w:i/>
          <w:sz w:val="16"/>
          <w:szCs w:val="16"/>
        </w:rPr>
        <w:t>Narodowy Spis Powszechny 2002, Narodowy Spis Powszechny 2011.</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t>Struktura ludności według poziomu wykształcenia różni się w zależności od płci. W 2011 r. kobiety częściej niż mężczyźni legitymowały się wykształceniem wyższym. Wśród ogółu mężczyzn – 8,9% uzyskało wyższy poziom wykształcenia,</w:t>
      </w:r>
      <w:r w:rsidR="00F34E9A">
        <w:rPr>
          <w:rFonts w:eastAsia="Times New Roman" w:cs="mesNewRomanPSMT"/>
          <w:color w:val="000000"/>
        </w:rPr>
        <w:t xml:space="preserve"> </w:t>
      </w:r>
      <w:r w:rsidRPr="00956EC7">
        <w:rPr>
          <w:rFonts w:eastAsia="Times New Roman" w:cs="mesNewRomanPSMT"/>
          <w:color w:val="000000"/>
        </w:rPr>
        <w:t xml:space="preserve">w porównaniu z 2002 r. odnotowano wzrost o 6,7%. </w:t>
      </w:r>
      <w:r w:rsidR="00956EC7">
        <w:rPr>
          <w:rFonts w:eastAsia="Times New Roman" w:cs="mesNewRomanPSMT"/>
          <w:color w:val="000000"/>
        </w:rPr>
        <w:br/>
      </w:r>
      <w:r w:rsidRPr="00956EC7">
        <w:rPr>
          <w:rFonts w:eastAsia="Times New Roman" w:cs="mesNewRomanPSMT"/>
          <w:color w:val="000000"/>
        </w:rPr>
        <w:t xml:space="preserve">W przypadku kobiet wzrost ten był jeszcze większy. W 2011 r. 13,4% kobiet posiadało dyplom ukończenia szkoły wyższej, tj. wzrost o 7,3 punktu procentowego w stosunku do 2002 r. </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t>W NSP 2011 odnotowano wyższy odsetek kobiet, które posiadały wykształcenie średnie i policealne niż mężczyzn (34,0% wobec 26,3%).</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t>Zarówno wyniki NSP 2002, jak i NSP 2011 pokazały, że mężczyźni częściej niż kobiety mieli ukończoną zasadniczą szkołę zawodową. Jednak według NSP 2011 mężczyźni rzadziej niż 9 lat temu kończyli omawiany typ szkoły – spadek o 44,1%.</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t>W 2011 r. odsetek kobiet i mężczyzn, którzy ukończyli szkołę podstawową i gimnazjalną wyniósł odpowiednio 29,8% i 28,6%, podczas gdy w 2002 r. udział ten wyniósł 35,5% i 33,9%.</w:t>
      </w:r>
    </w:p>
    <w:p w:rsidR="00F34E9A" w:rsidRDefault="00F34E9A" w:rsidP="007A42EB">
      <w:pPr>
        <w:pStyle w:val="Legenda"/>
        <w:rPr>
          <w:rFonts w:asciiTheme="minorHAnsi" w:hAnsiTheme="minorHAnsi"/>
          <w:b/>
          <w:sz w:val="20"/>
          <w:szCs w:val="20"/>
        </w:rPr>
      </w:pPr>
    </w:p>
    <w:p w:rsidR="007A42EB" w:rsidRPr="00956EC7" w:rsidRDefault="007A42EB" w:rsidP="007A42EB">
      <w:pPr>
        <w:pStyle w:val="Legenda"/>
        <w:rPr>
          <w:rFonts w:asciiTheme="minorHAnsi" w:hAnsiTheme="minorHAnsi" w:cs="mesNewRomanPSMT"/>
          <w:b/>
          <w:sz w:val="20"/>
          <w:szCs w:val="20"/>
        </w:rPr>
      </w:pPr>
      <w:bookmarkStart w:id="152" w:name="_Toc385426188"/>
      <w:r w:rsidRPr="00956EC7">
        <w:rPr>
          <w:rFonts w:asciiTheme="minorHAnsi" w:hAnsiTheme="minorHAnsi"/>
          <w:b/>
          <w:sz w:val="20"/>
          <w:szCs w:val="20"/>
        </w:rPr>
        <w:t xml:space="preserve">Wykres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Wykres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6</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Struktura ludności w wieku 13 lat i więcej według poziomu wykształcenia i płci - 2011 r.</w:t>
      </w:r>
      <w:bookmarkEnd w:id="152"/>
    </w:p>
    <w:p w:rsidR="007A42EB" w:rsidRDefault="007A42EB" w:rsidP="007A42EB">
      <w:pPr>
        <w:autoSpaceDE w:val="0"/>
        <w:autoSpaceDN w:val="0"/>
        <w:adjustRightInd w:val="0"/>
        <w:snapToGrid w:val="0"/>
        <w:spacing w:after="0"/>
        <w:jc w:val="both"/>
        <w:rPr>
          <w:rFonts w:eastAsia="Times New Roman" w:cs="mesNewRomanPSMT"/>
          <w:color w:val="000000"/>
          <w:sz w:val="20"/>
          <w:szCs w:val="20"/>
        </w:rPr>
      </w:pPr>
      <w:r w:rsidRPr="00B967EE">
        <w:rPr>
          <w:noProof/>
          <w:szCs w:val="20"/>
        </w:rPr>
        <w:drawing>
          <wp:inline distT="0" distB="0" distL="0" distR="0" wp14:anchorId="62A4F3E9" wp14:editId="6D2E27A7">
            <wp:extent cx="6124575" cy="3429316"/>
            <wp:effectExtent l="19050" t="0" r="9525"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131517" cy="3433203"/>
                    </a:xfrm>
                    <a:prstGeom prst="rect">
                      <a:avLst/>
                    </a:prstGeom>
                    <a:noFill/>
                    <a:ln w="9525">
                      <a:noFill/>
                      <a:miter lim="800000"/>
                      <a:headEnd/>
                      <a:tailEnd/>
                    </a:ln>
                  </pic:spPr>
                </pic:pic>
              </a:graphicData>
            </a:graphic>
          </wp:inline>
        </w:drawing>
      </w:r>
    </w:p>
    <w:p w:rsidR="007A42EB" w:rsidRPr="00956EC7" w:rsidRDefault="007A42EB" w:rsidP="007A42EB">
      <w:pPr>
        <w:autoSpaceDE w:val="0"/>
        <w:autoSpaceDN w:val="0"/>
        <w:adjustRightInd w:val="0"/>
        <w:snapToGrid w:val="0"/>
        <w:spacing w:after="0"/>
        <w:jc w:val="both"/>
        <w:rPr>
          <w:rFonts w:eastAsia="Times New Roman" w:cs="mesNewRomanPSMT"/>
          <w:color w:val="000000"/>
          <w:sz w:val="16"/>
          <w:szCs w:val="16"/>
        </w:rPr>
      </w:pPr>
      <w:r w:rsidRPr="00956EC7">
        <w:rPr>
          <w:rFonts w:eastAsia="Times New Roman" w:cs="mesNewRomanPSMT"/>
          <w:color w:val="000000"/>
          <w:sz w:val="16"/>
          <w:szCs w:val="16"/>
        </w:rPr>
        <w:t xml:space="preserve">Źródło: </w:t>
      </w:r>
      <w:r w:rsidRPr="00956EC7">
        <w:rPr>
          <w:rFonts w:eastAsia="Times New Roman" w:cs="mesNewRomanPSMT"/>
          <w:i/>
          <w:color w:val="000000"/>
          <w:sz w:val="16"/>
          <w:szCs w:val="16"/>
        </w:rPr>
        <w:t>Opracowanie własne.</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lastRenderedPageBreak/>
        <w:t xml:space="preserve">Struktura ludności wiejskiej według poziomu wykształcenia różni się od zaobserwowanej w miastach. W NSP 2011 dominującym poziomem wykształcenia ludności wiejskiej było wykształcenie gimnazjalne i podstawowe ukończone – 35,6%. W miastach dominowało wykształcenie średnie </w:t>
      </w:r>
      <w:r w:rsidR="00956EC7">
        <w:rPr>
          <w:rFonts w:eastAsia="Times New Roman" w:cs="mesNewRomanPSMT"/>
          <w:color w:val="000000"/>
        </w:rPr>
        <w:br/>
      </w:r>
      <w:r w:rsidRPr="00956EC7">
        <w:rPr>
          <w:rFonts w:eastAsia="Times New Roman" w:cs="mesNewRomanPSMT"/>
          <w:color w:val="000000"/>
        </w:rPr>
        <w:t xml:space="preserve">i policealne – 39,7%. W 2011 r. mieszkańcy miast legitymujący się wykształceniem wyższym stanowili 16,9%, natomiast na wsi odsetek ich wyniósł 7,1%. </w:t>
      </w:r>
    </w:p>
    <w:p w:rsidR="007A42EB" w:rsidRPr="00956EC7" w:rsidRDefault="007A42EB" w:rsidP="007A42EB">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t>W 2011 r. zdecydowanie więcej mieszkańców wsi niż miast posiadało wykształcenie zasadnicze zawodowe (28,9% wobec 18,0%).</w:t>
      </w:r>
    </w:p>
    <w:p w:rsidR="007A42EB" w:rsidRPr="00956EC7" w:rsidRDefault="007A42EB" w:rsidP="00EC3CE5">
      <w:pPr>
        <w:autoSpaceDE w:val="0"/>
        <w:autoSpaceDN w:val="0"/>
        <w:adjustRightInd w:val="0"/>
        <w:snapToGrid w:val="0"/>
        <w:spacing w:after="0"/>
        <w:jc w:val="both"/>
        <w:rPr>
          <w:rFonts w:eastAsia="Times New Roman" w:cs="mesNewRomanPSMT"/>
          <w:color w:val="000000"/>
        </w:rPr>
      </w:pPr>
      <w:r w:rsidRPr="00956EC7">
        <w:rPr>
          <w:rFonts w:eastAsia="Times New Roman" w:cs="mesNewRomanPSMT"/>
          <w:color w:val="000000"/>
        </w:rPr>
        <w:t>Analizując poziom wykształcenia według grup wieku ludności zauważa się, że w roku 2011 najwyższy udział osób legitymujących się wykształceniem wyższym stanowiły osoby pomiędzy 25 a 29 rokiem życia, tj. 28,1% ogółu ludności z wyższym wykształceniem. Wśród osób posiadających wykształcenie średnie przeważały osoby w wieku 20-24 lata, stanowiąc 17,8% ogółu osób ze średnim wykształceniem. Z kolei wykształcenie zasadnicze zawodowe najczęściej posiadały osoby w grupie 50-54 lata i ich odsetek wyniósł 14,7% w stosunku do ogólnej liczby osób o tym poziomie wykształcenia. Rozpatrując kolejny poziom wykształcenia w powiązaniu z wiekiem zaobserwowano, że osoby które ukończyły szkołę na poziomie gimnazjalnym to głównie młodzi ludzie w wieku 15-19 lat, którzy stanowili 86,5% wszystkich osób z wykształceniem gimnazjalnym. Osoby z wykształceniem podstawowym ukończonym to również osoby młode w wieku 13-14 lat (w większości kontynuujący naukę), które stanowiły 10,8% ogółu ludności z wykształceniem podstawowym ukończonym. Wykształcenie podstawowe nieukończone i bez wykształcenia szkolnego</w:t>
      </w:r>
      <w:r w:rsidR="00F34E9A">
        <w:rPr>
          <w:rFonts w:eastAsia="Times New Roman" w:cs="mesNewRomanPSMT"/>
          <w:color w:val="000000"/>
        </w:rPr>
        <w:t xml:space="preserve"> </w:t>
      </w:r>
      <w:r w:rsidRPr="00956EC7">
        <w:rPr>
          <w:rFonts w:eastAsia="Times New Roman" w:cs="mesNewRomanPSMT"/>
          <w:color w:val="000000"/>
        </w:rPr>
        <w:t>dotyczy także osób młodych w wieku 13–14 lat (16,7%), jak również osób w wieku 75 lat i więcej</w:t>
      </w:r>
      <w:r w:rsidR="00F34E9A">
        <w:rPr>
          <w:rFonts w:eastAsia="Times New Roman" w:cs="mesNewRomanPSMT"/>
          <w:color w:val="000000"/>
        </w:rPr>
        <w:t xml:space="preserve"> </w:t>
      </w:r>
      <w:r w:rsidRPr="00956EC7">
        <w:rPr>
          <w:rFonts w:eastAsia="Times New Roman" w:cs="mesNewRomanPSMT"/>
          <w:color w:val="000000"/>
        </w:rPr>
        <w:t>(65%).</w:t>
      </w:r>
    </w:p>
    <w:p w:rsidR="00F34E9A" w:rsidRPr="00956EC7" w:rsidRDefault="00F34E9A" w:rsidP="007A42EB"/>
    <w:p w:rsidR="00D908B4" w:rsidRDefault="007A42EB" w:rsidP="00D908B4">
      <w:pPr>
        <w:pStyle w:val="Nagwek2"/>
        <w:numPr>
          <w:ilvl w:val="1"/>
          <w:numId w:val="14"/>
        </w:numPr>
        <w:rPr>
          <w:rFonts w:asciiTheme="minorHAnsi" w:hAnsiTheme="minorHAnsi"/>
          <w:sz w:val="24"/>
          <w:szCs w:val="24"/>
        </w:rPr>
      </w:pPr>
      <w:bookmarkStart w:id="153" w:name="_Toc370448404"/>
      <w:bookmarkStart w:id="154" w:name="_Toc373325840"/>
      <w:bookmarkStart w:id="155" w:name="_Toc374509046"/>
      <w:r w:rsidRPr="007A42EB">
        <w:rPr>
          <w:rFonts w:asciiTheme="minorHAnsi" w:hAnsiTheme="minorHAnsi"/>
          <w:sz w:val="24"/>
          <w:szCs w:val="24"/>
        </w:rPr>
        <w:t>Rynek pracy</w:t>
      </w:r>
      <w:bookmarkEnd w:id="153"/>
      <w:bookmarkEnd w:id="154"/>
      <w:bookmarkEnd w:id="155"/>
    </w:p>
    <w:p w:rsidR="00D908B4" w:rsidRPr="00D908B4" w:rsidRDefault="00D908B4" w:rsidP="00D908B4"/>
    <w:p w:rsidR="007A42EB" w:rsidRPr="00956EC7" w:rsidRDefault="007A42EB" w:rsidP="007A42EB">
      <w:pPr>
        <w:jc w:val="both"/>
      </w:pPr>
      <w:r w:rsidRPr="00956EC7">
        <w:t xml:space="preserve">Liczba zrejestrowanych bezrobotnych w powiecie mławskim w końcu grudnia 2012 r. wyniosła </w:t>
      </w:r>
      <w:r w:rsidRPr="00BC019C">
        <w:t>4 62</w:t>
      </w:r>
      <w:r w:rsidR="005247FC" w:rsidRPr="00BC019C">
        <w:t>3</w:t>
      </w:r>
      <w:r w:rsidRPr="00BC019C">
        <w:t xml:space="preserve"> </w:t>
      </w:r>
      <w:r w:rsidRPr="00956EC7">
        <w:t xml:space="preserve">osoby (w tym 2 297 kobiet) i była wyższa od odnotowanej w końcu poprzedniego roku o 657 osób </w:t>
      </w:r>
      <w:r w:rsidR="008B0E22">
        <w:br/>
      </w:r>
      <w:r w:rsidRPr="00956EC7">
        <w:t xml:space="preserve">(tj. </w:t>
      </w:r>
      <w:r w:rsidR="00BC019C">
        <w:t>17</w:t>
      </w:r>
      <w:r w:rsidRPr="00956EC7">
        <w:t>%) oraz o 1 31</w:t>
      </w:r>
      <w:r w:rsidR="00BC019C">
        <w:t>0</w:t>
      </w:r>
      <w:r w:rsidRPr="00956EC7">
        <w:t xml:space="preserve"> osób (tj. o 39,</w:t>
      </w:r>
      <w:r w:rsidR="00BC019C">
        <w:t>6</w:t>
      </w:r>
      <w:r w:rsidRPr="00956EC7">
        <w:t>%) w porównaniu z analogicznym okresem roku 2008.</w:t>
      </w:r>
    </w:p>
    <w:p w:rsidR="007A42EB" w:rsidRPr="00956EC7" w:rsidRDefault="007A42EB" w:rsidP="007A42EB">
      <w:pPr>
        <w:pStyle w:val="Legenda"/>
        <w:rPr>
          <w:rFonts w:asciiTheme="minorHAnsi" w:hAnsiTheme="minorHAnsi"/>
          <w:b/>
          <w:sz w:val="20"/>
          <w:szCs w:val="20"/>
        </w:rPr>
      </w:pPr>
      <w:bookmarkStart w:id="156" w:name="_Toc373325303"/>
      <w:bookmarkStart w:id="157" w:name="_Toc384320022"/>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16</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Bezrobotni w powiecie mławskim</w:t>
      </w:r>
      <w:bookmarkEnd w:id="156"/>
      <w:bookmarkEnd w:id="157"/>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14"/>
        <w:gridCol w:w="1295"/>
        <w:gridCol w:w="1560"/>
        <w:gridCol w:w="1417"/>
        <w:gridCol w:w="1276"/>
      </w:tblGrid>
      <w:tr w:rsidR="007A42EB" w:rsidRPr="00956EC7" w:rsidTr="00CE51CE">
        <w:trPr>
          <w:trHeight w:val="238"/>
          <w:tblHeader/>
        </w:trPr>
        <w:tc>
          <w:tcPr>
            <w:tcW w:w="514" w:type="dxa"/>
            <w:vMerge w:val="restart"/>
          </w:tcPr>
          <w:p w:rsidR="007A42EB" w:rsidRPr="00956EC7" w:rsidRDefault="007A42EB" w:rsidP="00956EC7">
            <w:pPr>
              <w:spacing w:after="0"/>
              <w:rPr>
                <w:b/>
                <w:color w:val="4F81BD" w:themeColor="accent1"/>
                <w:sz w:val="18"/>
                <w:szCs w:val="18"/>
              </w:rPr>
            </w:pPr>
            <w:r w:rsidRPr="00956EC7">
              <w:rPr>
                <w:b/>
                <w:color w:val="4F81BD" w:themeColor="accent1"/>
                <w:sz w:val="18"/>
                <w:szCs w:val="18"/>
              </w:rPr>
              <w:t>Lp.</w:t>
            </w:r>
          </w:p>
        </w:tc>
        <w:tc>
          <w:tcPr>
            <w:tcW w:w="1295" w:type="dxa"/>
            <w:vMerge w:val="restart"/>
            <w:vAlign w:val="center"/>
          </w:tcPr>
          <w:p w:rsidR="007A42EB" w:rsidRPr="00956EC7" w:rsidRDefault="007A42EB" w:rsidP="00956EC7">
            <w:pPr>
              <w:spacing w:after="0"/>
              <w:rPr>
                <w:b/>
                <w:color w:val="4F81BD" w:themeColor="accent1"/>
                <w:sz w:val="18"/>
                <w:szCs w:val="18"/>
              </w:rPr>
            </w:pPr>
            <w:r w:rsidRPr="00956EC7">
              <w:rPr>
                <w:b/>
                <w:color w:val="4F81BD" w:themeColor="accent1"/>
                <w:sz w:val="18"/>
                <w:szCs w:val="18"/>
              </w:rPr>
              <w:t xml:space="preserve">Stan na </w:t>
            </w:r>
          </w:p>
        </w:tc>
        <w:tc>
          <w:tcPr>
            <w:tcW w:w="1560" w:type="dxa"/>
            <w:vMerge w:val="restart"/>
            <w:vAlign w:val="center"/>
          </w:tcPr>
          <w:p w:rsidR="007A42EB" w:rsidRPr="00956EC7" w:rsidRDefault="007A42EB" w:rsidP="00956EC7">
            <w:pPr>
              <w:spacing w:after="0"/>
              <w:rPr>
                <w:b/>
                <w:color w:val="4F81BD" w:themeColor="accent1"/>
                <w:sz w:val="18"/>
                <w:szCs w:val="18"/>
              </w:rPr>
            </w:pPr>
            <w:r w:rsidRPr="00956EC7">
              <w:rPr>
                <w:b/>
                <w:color w:val="4F81BD" w:themeColor="accent1"/>
                <w:sz w:val="18"/>
                <w:szCs w:val="18"/>
              </w:rPr>
              <w:t xml:space="preserve">Bezrobotni ogółem </w:t>
            </w:r>
          </w:p>
        </w:tc>
        <w:tc>
          <w:tcPr>
            <w:tcW w:w="2693" w:type="dxa"/>
            <w:gridSpan w:val="2"/>
          </w:tcPr>
          <w:p w:rsidR="007A42EB" w:rsidRPr="00956EC7" w:rsidRDefault="007A42EB" w:rsidP="00956EC7">
            <w:pPr>
              <w:spacing w:after="0"/>
              <w:rPr>
                <w:b/>
                <w:color w:val="4F81BD" w:themeColor="accent1"/>
                <w:sz w:val="18"/>
                <w:szCs w:val="18"/>
              </w:rPr>
            </w:pPr>
            <w:r w:rsidRPr="00956EC7">
              <w:rPr>
                <w:b/>
                <w:i/>
                <w:color w:val="4F81BD" w:themeColor="accent1"/>
                <w:sz w:val="18"/>
                <w:szCs w:val="18"/>
              </w:rPr>
              <w:t>W tym</w:t>
            </w:r>
          </w:p>
        </w:tc>
      </w:tr>
      <w:tr w:rsidR="007A42EB" w:rsidRPr="00956EC7" w:rsidTr="00CE51CE">
        <w:trPr>
          <w:trHeight w:val="178"/>
          <w:tblHeader/>
        </w:trPr>
        <w:tc>
          <w:tcPr>
            <w:tcW w:w="514" w:type="dxa"/>
            <w:vMerge/>
          </w:tcPr>
          <w:p w:rsidR="007A42EB" w:rsidRPr="00956EC7" w:rsidRDefault="007A42EB" w:rsidP="00956EC7">
            <w:pPr>
              <w:spacing w:after="0"/>
              <w:rPr>
                <w:b/>
                <w:sz w:val="18"/>
                <w:szCs w:val="18"/>
              </w:rPr>
            </w:pPr>
          </w:p>
        </w:tc>
        <w:tc>
          <w:tcPr>
            <w:tcW w:w="1295" w:type="dxa"/>
            <w:vMerge/>
          </w:tcPr>
          <w:p w:rsidR="007A42EB" w:rsidRPr="00956EC7" w:rsidRDefault="007A42EB" w:rsidP="00956EC7">
            <w:pPr>
              <w:spacing w:after="0"/>
              <w:rPr>
                <w:b/>
                <w:sz w:val="18"/>
                <w:szCs w:val="18"/>
              </w:rPr>
            </w:pPr>
          </w:p>
        </w:tc>
        <w:tc>
          <w:tcPr>
            <w:tcW w:w="1560" w:type="dxa"/>
            <w:vMerge/>
          </w:tcPr>
          <w:p w:rsidR="007A42EB" w:rsidRPr="00956EC7" w:rsidRDefault="007A42EB" w:rsidP="00956EC7">
            <w:pPr>
              <w:spacing w:after="0"/>
              <w:rPr>
                <w:b/>
                <w:sz w:val="18"/>
                <w:szCs w:val="18"/>
              </w:rPr>
            </w:pPr>
          </w:p>
        </w:tc>
        <w:tc>
          <w:tcPr>
            <w:tcW w:w="1417" w:type="dxa"/>
          </w:tcPr>
          <w:p w:rsidR="007A42EB" w:rsidRPr="00956EC7" w:rsidRDefault="007A42EB" w:rsidP="00956EC7">
            <w:pPr>
              <w:spacing w:after="0"/>
              <w:rPr>
                <w:b/>
                <w:color w:val="4F81BD" w:themeColor="accent1"/>
                <w:sz w:val="18"/>
                <w:szCs w:val="18"/>
              </w:rPr>
            </w:pPr>
            <w:r w:rsidRPr="00956EC7">
              <w:rPr>
                <w:b/>
                <w:color w:val="4F81BD" w:themeColor="accent1"/>
                <w:sz w:val="18"/>
                <w:szCs w:val="18"/>
              </w:rPr>
              <w:t xml:space="preserve">kobiety </w:t>
            </w:r>
          </w:p>
        </w:tc>
        <w:tc>
          <w:tcPr>
            <w:tcW w:w="1276" w:type="dxa"/>
          </w:tcPr>
          <w:p w:rsidR="007A42EB" w:rsidRPr="00956EC7" w:rsidRDefault="007A42EB" w:rsidP="00956EC7">
            <w:pPr>
              <w:spacing w:after="0"/>
              <w:rPr>
                <w:b/>
                <w:color w:val="4F81BD" w:themeColor="accent1"/>
                <w:sz w:val="18"/>
                <w:szCs w:val="18"/>
              </w:rPr>
            </w:pPr>
            <w:r w:rsidRPr="00956EC7">
              <w:rPr>
                <w:b/>
                <w:color w:val="4F81BD" w:themeColor="accent1"/>
                <w:sz w:val="18"/>
                <w:szCs w:val="18"/>
              </w:rPr>
              <w:t>mężczyźni</w:t>
            </w:r>
          </w:p>
        </w:tc>
      </w:tr>
      <w:tr w:rsidR="007A42EB" w:rsidRPr="00956EC7" w:rsidTr="00F41F60">
        <w:trPr>
          <w:trHeight w:val="252"/>
        </w:trPr>
        <w:tc>
          <w:tcPr>
            <w:tcW w:w="514" w:type="dxa"/>
          </w:tcPr>
          <w:p w:rsidR="007A42EB" w:rsidRPr="00956EC7" w:rsidRDefault="007A42EB" w:rsidP="00956EC7">
            <w:pPr>
              <w:pStyle w:val="Akapitzlist"/>
              <w:numPr>
                <w:ilvl w:val="0"/>
                <w:numId w:val="19"/>
              </w:numPr>
              <w:spacing w:after="0"/>
              <w:rPr>
                <w:sz w:val="18"/>
                <w:szCs w:val="18"/>
              </w:rPr>
            </w:pPr>
          </w:p>
        </w:tc>
        <w:tc>
          <w:tcPr>
            <w:tcW w:w="1295" w:type="dxa"/>
          </w:tcPr>
          <w:p w:rsidR="007A42EB" w:rsidRPr="00956EC7" w:rsidRDefault="007A42EB" w:rsidP="00956EC7">
            <w:pPr>
              <w:spacing w:after="0"/>
              <w:rPr>
                <w:sz w:val="18"/>
                <w:szCs w:val="18"/>
              </w:rPr>
            </w:pPr>
            <w:r w:rsidRPr="00956EC7">
              <w:rPr>
                <w:sz w:val="18"/>
                <w:szCs w:val="18"/>
              </w:rPr>
              <w:t>31.12.2008 r.</w:t>
            </w:r>
          </w:p>
        </w:tc>
        <w:tc>
          <w:tcPr>
            <w:tcW w:w="1560" w:type="dxa"/>
          </w:tcPr>
          <w:p w:rsidR="007A42EB" w:rsidRPr="00956EC7" w:rsidRDefault="007A42EB" w:rsidP="00956EC7">
            <w:pPr>
              <w:spacing w:after="0"/>
              <w:jc w:val="center"/>
              <w:rPr>
                <w:sz w:val="18"/>
                <w:szCs w:val="18"/>
              </w:rPr>
            </w:pPr>
            <w:r w:rsidRPr="00956EC7">
              <w:rPr>
                <w:sz w:val="18"/>
                <w:szCs w:val="18"/>
              </w:rPr>
              <w:t>3 313</w:t>
            </w:r>
          </w:p>
        </w:tc>
        <w:tc>
          <w:tcPr>
            <w:tcW w:w="1417" w:type="dxa"/>
          </w:tcPr>
          <w:p w:rsidR="007A42EB" w:rsidRPr="00956EC7" w:rsidRDefault="007A42EB" w:rsidP="00956EC7">
            <w:pPr>
              <w:spacing w:after="0"/>
              <w:jc w:val="center"/>
              <w:rPr>
                <w:sz w:val="18"/>
                <w:szCs w:val="18"/>
              </w:rPr>
            </w:pPr>
            <w:r w:rsidRPr="00956EC7">
              <w:rPr>
                <w:sz w:val="18"/>
                <w:szCs w:val="18"/>
              </w:rPr>
              <w:t>1 749</w:t>
            </w:r>
          </w:p>
        </w:tc>
        <w:tc>
          <w:tcPr>
            <w:tcW w:w="1276" w:type="dxa"/>
            <w:vAlign w:val="center"/>
          </w:tcPr>
          <w:p w:rsidR="007A42EB" w:rsidRPr="00956EC7" w:rsidRDefault="007A42EB" w:rsidP="00956EC7">
            <w:pPr>
              <w:spacing w:after="0"/>
              <w:jc w:val="center"/>
              <w:rPr>
                <w:rFonts w:ascii="Calibri" w:hAnsi="Calibri"/>
                <w:color w:val="000000"/>
                <w:sz w:val="18"/>
                <w:szCs w:val="18"/>
              </w:rPr>
            </w:pPr>
            <w:r w:rsidRPr="00956EC7">
              <w:rPr>
                <w:rFonts w:ascii="Calibri" w:hAnsi="Calibri"/>
                <w:color w:val="000000"/>
                <w:sz w:val="18"/>
                <w:szCs w:val="18"/>
              </w:rPr>
              <w:t>1 564</w:t>
            </w:r>
          </w:p>
        </w:tc>
      </w:tr>
      <w:tr w:rsidR="007A42EB" w:rsidRPr="00956EC7" w:rsidTr="00F41F60">
        <w:trPr>
          <w:trHeight w:val="252"/>
        </w:trPr>
        <w:tc>
          <w:tcPr>
            <w:tcW w:w="514" w:type="dxa"/>
          </w:tcPr>
          <w:p w:rsidR="007A42EB" w:rsidRPr="00956EC7" w:rsidRDefault="007A42EB" w:rsidP="00956EC7">
            <w:pPr>
              <w:pStyle w:val="Akapitzlist"/>
              <w:numPr>
                <w:ilvl w:val="0"/>
                <w:numId w:val="19"/>
              </w:numPr>
              <w:spacing w:after="0"/>
              <w:rPr>
                <w:sz w:val="18"/>
                <w:szCs w:val="18"/>
              </w:rPr>
            </w:pPr>
          </w:p>
        </w:tc>
        <w:tc>
          <w:tcPr>
            <w:tcW w:w="1295" w:type="dxa"/>
          </w:tcPr>
          <w:p w:rsidR="007A42EB" w:rsidRPr="00956EC7" w:rsidRDefault="007A42EB" w:rsidP="00956EC7">
            <w:pPr>
              <w:spacing w:after="0"/>
              <w:rPr>
                <w:sz w:val="18"/>
                <w:szCs w:val="18"/>
              </w:rPr>
            </w:pPr>
            <w:r w:rsidRPr="00956EC7">
              <w:rPr>
                <w:sz w:val="18"/>
                <w:szCs w:val="18"/>
              </w:rPr>
              <w:t>31.12.2009 r.</w:t>
            </w:r>
          </w:p>
        </w:tc>
        <w:tc>
          <w:tcPr>
            <w:tcW w:w="1560" w:type="dxa"/>
          </w:tcPr>
          <w:p w:rsidR="007A42EB" w:rsidRPr="00956EC7" w:rsidRDefault="007A42EB" w:rsidP="00956EC7">
            <w:pPr>
              <w:spacing w:after="0"/>
              <w:jc w:val="center"/>
              <w:rPr>
                <w:sz w:val="18"/>
                <w:szCs w:val="18"/>
              </w:rPr>
            </w:pPr>
            <w:r w:rsidRPr="00956EC7">
              <w:rPr>
                <w:sz w:val="18"/>
                <w:szCs w:val="18"/>
              </w:rPr>
              <w:t>4 470</w:t>
            </w:r>
          </w:p>
        </w:tc>
        <w:tc>
          <w:tcPr>
            <w:tcW w:w="1417" w:type="dxa"/>
          </w:tcPr>
          <w:p w:rsidR="007A42EB" w:rsidRPr="00956EC7" w:rsidRDefault="007A42EB" w:rsidP="00956EC7">
            <w:pPr>
              <w:spacing w:after="0"/>
              <w:jc w:val="center"/>
              <w:rPr>
                <w:sz w:val="18"/>
                <w:szCs w:val="18"/>
              </w:rPr>
            </w:pPr>
            <w:r w:rsidRPr="00956EC7">
              <w:rPr>
                <w:sz w:val="18"/>
                <w:szCs w:val="18"/>
              </w:rPr>
              <w:t>2 216</w:t>
            </w:r>
          </w:p>
        </w:tc>
        <w:tc>
          <w:tcPr>
            <w:tcW w:w="1276" w:type="dxa"/>
            <w:vAlign w:val="center"/>
          </w:tcPr>
          <w:p w:rsidR="007A42EB" w:rsidRPr="00956EC7" w:rsidRDefault="007A42EB" w:rsidP="00956EC7">
            <w:pPr>
              <w:spacing w:after="0"/>
              <w:jc w:val="center"/>
              <w:rPr>
                <w:rFonts w:ascii="Calibri" w:hAnsi="Calibri"/>
                <w:color w:val="000000"/>
                <w:sz w:val="18"/>
                <w:szCs w:val="18"/>
              </w:rPr>
            </w:pPr>
            <w:r w:rsidRPr="00956EC7">
              <w:rPr>
                <w:rFonts w:ascii="Calibri" w:hAnsi="Calibri"/>
                <w:color w:val="000000"/>
                <w:sz w:val="18"/>
                <w:szCs w:val="18"/>
              </w:rPr>
              <w:t>2 254</w:t>
            </w:r>
          </w:p>
        </w:tc>
      </w:tr>
      <w:tr w:rsidR="007A42EB" w:rsidRPr="00956EC7" w:rsidTr="00F41F60">
        <w:trPr>
          <w:trHeight w:val="252"/>
        </w:trPr>
        <w:tc>
          <w:tcPr>
            <w:tcW w:w="514" w:type="dxa"/>
          </w:tcPr>
          <w:p w:rsidR="007A42EB" w:rsidRPr="00956EC7" w:rsidRDefault="007A42EB" w:rsidP="00956EC7">
            <w:pPr>
              <w:pStyle w:val="Akapitzlist"/>
              <w:numPr>
                <w:ilvl w:val="0"/>
                <w:numId w:val="19"/>
              </w:numPr>
              <w:spacing w:after="0"/>
              <w:rPr>
                <w:sz w:val="18"/>
                <w:szCs w:val="18"/>
              </w:rPr>
            </w:pPr>
          </w:p>
        </w:tc>
        <w:tc>
          <w:tcPr>
            <w:tcW w:w="1295" w:type="dxa"/>
          </w:tcPr>
          <w:p w:rsidR="007A42EB" w:rsidRPr="00956EC7" w:rsidRDefault="007A42EB" w:rsidP="00956EC7">
            <w:pPr>
              <w:spacing w:after="0"/>
              <w:rPr>
                <w:sz w:val="18"/>
                <w:szCs w:val="18"/>
              </w:rPr>
            </w:pPr>
            <w:r w:rsidRPr="00956EC7">
              <w:rPr>
                <w:sz w:val="18"/>
                <w:szCs w:val="18"/>
              </w:rPr>
              <w:t>31.12.2010 r.</w:t>
            </w:r>
          </w:p>
        </w:tc>
        <w:tc>
          <w:tcPr>
            <w:tcW w:w="1560" w:type="dxa"/>
          </w:tcPr>
          <w:p w:rsidR="007A42EB" w:rsidRPr="00956EC7" w:rsidRDefault="007A42EB" w:rsidP="00956EC7">
            <w:pPr>
              <w:spacing w:after="0"/>
              <w:jc w:val="center"/>
              <w:rPr>
                <w:sz w:val="18"/>
                <w:szCs w:val="18"/>
              </w:rPr>
            </w:pPr>
            <w:r w:rsidRPr="00956EC7">
              <w:rPr>
                <w:sz w:val="18"/>
                <w:szCs w:val="18"/>
              </w:rPr>
              <w:t>4 213</w:t>
            </w:r>
          </w:p>
        </w:tc>
        <w:tc>
          <w:tcPr>
            <w:tcW w:w="1417" w:type="dxa"/>
          </w:tcPr>
          <w:p w:rsidR="007A42EB" w:rsidRPr="00956EC7" w:rsidRDefault="007A42EB" w:rsidP="00956EC7">
            <w:pPr>
              <w:spacing w:after="0"/>
              <w:jc w:val="center"/>
              <w:rPr>
                <w:sz w:val="18"/>
                <w:szCs w:val="18"/>
              </w:rPr>
            </w:pPr>
            <w:r w:rsidRPr="00956EC7">
              <w:rPr>
                <w:sz w:val="18"/>
                <w:szCs w:val="18"/>
              </w:rPr>
              <w:t>2 063</w:t>
            </w:r>
          </w:p>
        </w:tc>
        <w:tc>
          <w:tcPr>
            <w:tcW w:w="1276" w:type="dxa"/>
            <w:vAlign w:val="center"/>
          </w:tcPr>
          <w:p w:rsidR="007A42EB" w:rsidRPr="00956EC7" w:rsidRDefault="007A42EB" w:rsidP="00956EC7">
            <w:pPr>
              <w:spacing w:after="0"/>
              <w:jc w:val="center"/>
              <w:rPr>
                <w:rFonts w:ascii="Calibri" w:hAnsi="Calibri"/>
                <w:color w:val="000000"/>
                <w:sz w:val="18"/>
                <w:szCs w:val="18"/>
              </w:rPr>
            </w:pPr>
            <w:r w:rsidRPr="00956EC7">
              <w:rPr>
                <w:rFonts w:ascii="Calibri" w:hAnsi="Calibri"/>
                <w:color w:val="000000"/>
                <w:sz w:val="18"/>
                <w:szCs w:val="18"/>
              </w:rPr>
              <w:t>2 150</w:t>
            </w:r>
          </w:p>
        </w:tc>
      </w:tr>
      <w:tr w:rsidR="007A42EB" w:rsidRPr="00956EC7" w:rsidTr="00F41F60">
        <w:trPr>
          <w:trHeight w:val="252"/>
        </w:trPr>
        <w:tc>
          <w:tcPr>
            <w:tcW w:w="514" w:type="dxa"/>
          </w:tcPr>
          <w:p w:rsidR="007A42EB" w:rsidRPr="00956EC7" w:rsidRDefault="007A42EB" w:rsidP="00956EC7">
            <w:pPr>
              <w:pStyle w:val="Akapitzlist"/>
              <w:numPr>
                <w:ilvl w:val="0"/>
                <w:numId w:val="19"/>
              </w:numPr>
              <w:spacing w:after="0"/>
              <w:rPr>
                <w:sz w:val="18"/>
                <w:szCs w:val="18"/>
              </w:rPr>
            </w:pPr>
          </w:p>
        </w:tc>
        <w:tc>
          <w:tcPr>
            <w:tcW w:w="1295" w:type="dxa"/>
          </w:tcPr>
          <w:p w:rsidR="007A42EB" w:rsidRPr="00956EC7" w:rsidRDefault="007A42EB" w:rsidP="00956EC7">
            <w:pPr>
              <w:spacing w:after="0"/>
              <w:rPr>
                <w:sz w:val="18"/>
                <w:szCs w:val="18"/>
              </w:rPr>
            </w:pPr>
            <w:r w:rsidRPr="00956EC7">
              <w:rPr>
                <w:sz w:val="18"/>
                <w:szCs w:val="18"/>
              </w:rPr>
              <w:t>31.12.2011 r.</w:t>
            </w:r>
          </w:p>
        </w:tc>
        <w:tc>
          <w:tcPr>
            <w:tcW w:w="1560" w:type="dxa"/>
          </w:tcPr>
          <w:p w:rsidR="007A42EB" w:rsidRPr="00956EC7" w:rsidRDefault="007A42EB" w:rsidP="00956EC7">
            <w:pPr>
              <w:spacing w:after="0"/>
              <w:jc w:val="center"/>
              <w:rPr>
                <w:sz w:val="18"/>
                <w:szCs w:val="18"/>
              </w:rPr>
            </w:pPr>
            <w:r w:rsidRPr="00956EC7">
              <w:rPr>
                <w:sz w:val="18"/>
                <w:szCs w:val="18"/>
              </w:rPr>
              <w:t>3 966</w:t>
            </w:r>
          </w:p>
        </w:tc>
        <w:tc>
          <w:tcPr>
            <w:tcW w:w="1417" w:type="dxa"/>
          </w:tcPr>
          <w:p w:rsidR="007A42EB" w:rsidRPr="00956EC7" w:rsidRDefault="007A42EB" w:rsidP="00956EC7">
            <w:pPr>
              <w:spacing w:after="0"/>
              <w:jc w:val="center"/>
              <w:rPr>
                <w:sz w:val="18"/>
                <w:szCs w:val="18"/>
              </w:rPr>
            </w:pPr>
            <w:r w:rsidRPr="00956EC7">
              <w:rPr>
                <w:sz w:val="18"/>
                <w:szCs w:val="18"/>
              </w:rPr>
              <w:t>1 995</w:t>
            </w:r>
          </w:p>
        </w:tc>
        <w:tc>
          <w:tcPr>
            <w:tcW w:w="1276" w:type="dxa"/>
            <w:vAlign w:val="center"/>
          </w:tcPr>
          <w:p w:rsidR="007A42EB" w:rsidRPr="00956EC7" w:rsidRDefault="007A42EB" w:rsidP="00956EC7">
            <w:pPr>
              <w:spacing w:after="0"/>
              <w:jc w:val="center"/>
              <w:rPr>
                <w:rFonts w:ascii="Calibri" w:hAnsi="Calibri"/>
                <w:color w:val="000000"/>
                <w:sz w:val="18"/>
                <w:szCs w:val="18"/>
              </w:rPr>
            </w:pPr>
            <w:r w:rsidRPr="00956EC7">
              <w:rPr>
                <w:rFonts w:ascii="Calibri" w:hAnsi="Calibri"/>
                <w:color w:val="000000"/>
                <w:sz w:val="18"/>
                <w:szCs w:val="18"/>
              </w:rPr>
              <w:t>1 971</w:t>
            </w:r>
          </w:p>
        </w:tc>
      </w:tr>
      <w:tr w:rsidR="007A42EB" w:rsidRPr="00956EC7" w:rsidTr="00F41F60">
        <w:trPr>
          <w:trHeight w:val="252"/>
        </w:trPr>
        <w:tc>
          <w:tcPr>
            <w:tcW w:w="514" w:type="dxa"/>
          </w:tcPr>
          <w:p w:rsidR="007A42EB" w:rsidRPr="00956EC7" w:rsidRDefault="007A42EB" w:rsidP="00956EC7">
            <w:pPr>
              <w:pStyle w:val="Akapitzlist"/>
              <w:numPr>
                <w:ilvl w:val="0"/>
                <w:numId w:val="19"/>
              </w:numPr>
              <w:spacing w:after="0"/>
              <w:rPr>
                <w:sz w:val="18"/>
                <w:szCs w:val="18"/>
              </w:rPr>
            </w:pPr>
          </w:p>
        </w:tc>
        <w:tc>
          <w:tcPr>
            <w:tcW w:w="1295" w:type="dxa"/>
          </w:tcPr>
          <w:p w:rsidR="007A42EB" w:rsidRPr="00956EC7" w:rsidRDefault="007A42EB" w:rsidP="00956EC7">
            <w:pPr>
              <w:spacing w:after="0"/>
              <w:rPr>
                <w:sz w:val="18"/>
                <w:szCs w:val="18"/>
              </w:rPr>
            </w:pPr>
            <w:r w:rsidRPr="00956EC7">
              <w:rPr>
                <w:sz w:val="18"/>
                <w:szCs w:val="18"/>
              </w:rPr>
              <w:t>31.12.2012 r.</w:t>
            </w:r>
          </w:p>
        </w:tc>
        <w:tc>
          <w:tcPr>
            <w:tcW w:w="1560" w:type="dxa"/>
          </w:tcPr>
          <w:p w:rsidR="007A42EB" w:rsidRPr="00956EC7" w:rsidRDefault="007A42EB" w:rsidP="00956EC7">
            <w:pPr>
              <w:spacing w:after="0"/>
              <w:jc w:val="center"/>
              <w:rPr>
                <w:sz w:val="18"/>
                <w:szCs w:val="18"/>
              </w:rPr>
            </w:pPr>
            <w:r w:rsidRPr="00956EC7">
              <w:rPr>
                <w:sz w:val="18"/>
                <w:szCs w:val="18"/>
              </w:rPr>
              <w:t>4 623</w:t>
            </w:r>
          </w:p>
        </w:tc>
        <w:tc>
          <w:tcPr>
            <w:tcW w:w="1417" w:type="dxa"/>
          </w:tcPr>
          <w:p w:rsidR="007A42EB" w:rsidRPr="00956EC7" w:rsidRDefault="007A42EB" w:rsidP="00956EC7">
            <w:pPr>
              <w:spacing w:after="0"/>
              <w:jc w:val="center"/>
              <w:rPr>
                <w:sz w:val="18"/>
                <w:szCs w:val="18"/>
              </w:rPr>
            </w:pPr>
            <w:r w:rsidRPr="00956EC7">
              <w:rPr>
                <w:sz w:val="18"/>
                <w:szCs w:val="18"/>
              </w:rPr>
              <w:t>2 297</w:t>
            </w:r>
          </w:p>
        </w:tc>
        <w:tc>
          <w:tcPr>
            <w:tcW w:w="1276" w:type="dxa"/>
            <w:vAlign w:val="center"/>
          </w:tcPr>
          <w:p w:rsidR="007A42EB" w:rsidRPr="00956EC7" w:rsidRDefault="007A42EB" w:rsidP="00956EC7">
            <w:pPr>
              <w:spacing w:after="0"/>
              <w:jc w:val="center"/>
              <w:rPr>
                <w:rFonts w:ascii="Calibri" w:hAnsi="Calibri"/>
                <w:color w:val="000000"/>
                <w:sz w:val="18"/>
                <w:szCs w:val="18"/>
              </w:rPr>
            </w:pPr>
            <w:r w:rsidRPr="00956EC7">
              <w:rPr>
                <w:rFonts w:ascii="Calibri" w:hAnsi="Calibri"/>
                <w:color w:val="000000"/>
                <w:sz w:val="18"/>
                <w:szCs w:val="18"/>
              </w:rPr>
              <w:t>2 326</w:t>
            </w:r>
          </w:p>
        </w:tc>
      </w:tr>
    </w:tbl>
    <w:p w:rsidR="007A42EB" w:rsidRPr="005741D5" w:rsidRDefault="007A42EB" w:rsidP="007A42EB">
      <w:pPr>
        <w:spacing w:after="0" w:line="240" w:lineRule="auto"/>
        <w:jc w:val="both"/>
        <w:rPr>
          <w:rFonts w:cs="Arial"/>
          <w:i/>
          <w:sz w:val="14"/>
          <w:szCs w:val="14"/>
        </w:rPr>
      </w:pPr>
      <w:r w:rsidRPr="005741D5">
        <w:rPr>
          <w:rFonts w:cs="Arial"/>
          <w:sz w:val="14"/>
          <w:szCs w:val="14"/>
        </w:rPr>
        <w:t xml:space="preserve">Źródło: </w:t>
      </w:r>
      <w:r w:rsidRPr="005741D5">
        <w:rPr>
          <w:rFonts w:cs="Arial"/>
          <w:i/>
          <w:sz w:val="14"/>
          <w:szCs w:val="14"/>
        </w:rPr>
        <w:t xml:space="preserve">Opracowano na podstawie danych </w:t>
      </w:r>
      <w:r>
        <w:rPr>
          <w:rFonts w:cs="Arial"/>
          <w:i/>
          <w:sz w:val="14"/>
          <w:szCs w:val="14"/>
        </w:rPr>
        <w:t>Wojewódzkiego Urzędu Pracy w Warszawie.</w:t>
      </w:r>
    </w:p>
    <w:p w:rsidR="007A42EB" w:rsidRDefault="007A42EB" w:rsidP="007A42EB">
      <w:pPr>
        <w:jc w:val="both"/>
      </w:pPr>
    </w:p>
    <w:p w:rsidR="007A42EB" w:rsidRPr="00956EC7" w:rsidRDefault="007A42EB" w:rsidP="007A42EB">
      <w:pPr>
        <w:jc w:val="both"/>
      </w:pPr>
      <w:r w:rsidRPr="00956EC7">
        <w:t xml:space="preserve">W porównaniu z rokiem 2011 wzrost liczby bezrobotnych odnotowano zarówno wśród populacji mężczyzn i kobiet </w:t>
      </w:r>
      <w:r w:rsidR="005247FC">
        <w:t xml:space="preserve">odpowiednio o: </w:t>
      </w:r>
      <w:r w:rsidR="005247FC" w:rsidRPr="00BC019C">
        <w:t>35</w:t>
      </w:r>
      <w:r w:rsidRPr="00BC019C">
        <w:t xml:space="preserve">5 (tj. o </w:t>
      </w:r>
      <w:r w:rsidR="00A46639" w:rsidRPr="00BC019C">
        <w:t>18</w:t>
      </w:r>
      <w:r w:rsidRPr="00BC019C">
        <w:t xml:space="preserve">%) </w:t>
      </w:r>
      <w:r w:rsidRPr="00956EC7">
        <w:t>oraz 302 (tj. o 15,1%). Natomiast w stosunku do grudnia 2008 r. zwiększyła się zbiorowość bezrobotnych mężczyzn i kobiet odpowiednio o 762 osób (tj. o 43,6%) oraz 548 (tj. o 31,3%).</w:t>
      </w:r>
    </w:p>
    <w:p w:rsidR="00B12282" w:rsidRDefault="007A42EB" w:rsidP="00956EC7">
      <w:pPr>
        <w:jc w:val="both"/>
      </w:pPr>
      <w:r w:rsidRPr="00956EC7">
        <w:t>Stopa bezrobocia w końcu grudnia 2012 r. w powiecie mławskim wyniosła 15,2% i była o 1,9% wyższa niż w roku 2011.</w:t>
      </w:r>
      <w:bookmarkStart w:id="158" w:name="_Toc301958372"/>
      <w:bookmarkStart w:id="159" w:name="_Toc310106376"/>
      <w:bookmarkStart w:id="160" w:name="_Toc341207139"/>
    </w:p>
    <w:p w:rsidR="00961D0D" w:rsidRPr="00956EC7" w:rsidRDefault="00961D0D" w:rsidP="00956EC7">
      <w:pPr>
        <w:jc w:val="both"/>
      </w:pPr>
    </w:p>
    <w:p w:rsidR="007A42EB" w:rsidRPr="0019563E" w:rsidRDefault="007A42EB" w:rsidP="0019563E">
      <w:pPr>
        <w:spacing w:after="0" w:line="240" w:lineRule="auto"/>
        <w:jc w:val="both"/>
        <w:rPr>
          <w:rFonts w:cs="Arial"/>
          <w:b/>
          <w:sz w:val="20"/>
          <w:szCs w:val="20"/>
        </w:rPr>
      </w:pPr>
      <w:bookmarkStart w:id="161" w:name="_Toc385426189"/>
      <w:r w:rsidRPr="00956EC7">
        <w:rPr>
          <w:rFonts w:cs="Arial"/>
          <w:b/>
          <w:sz w:val="20"/>
          <w:szCs w:val="20"/>
        </w:rPr>
        <w:lastRenderedPageBreak/>
        <w:t xml:space="preserve">Wykres </w:t>
      </w:r>
      <w:r w:rsidR="00C401D0" w:rsidRPr="00956EC7">
        <w:rPr>
          <w:rFonts w:cs="Arial"/>
          <w:b/>
          <w:sz w:val="20"/>
          <w:szCs w:val="20"/>
        </w:rPr>
        <w:fldChar w:fldCharType="begin"/>
      </w:r>
      <w:r w:rsidRPr="00956EC7">
        <w:rPr>
          <w:rFonts w:cs="Arial"/>
          <w:b/>
          <w:sz w:val="20"/>
          <w:szCs w:val="20"/>
        </w:rPr>
        <w:instrText xml:space="preserve"> SEQ Wykres \* ARABIC </w:instrText>
      </w:r>
      <w:r w:rsidR="00C401D0" w:rsidRPr="00956EC7">
        <w:rPr>
          <w:rFonts w:cs="Arial"/>
          <w:b/>
          <w:sz w:val="20"/>
          <w:szCs w:val="20"/>
        </w:rPr>
        <w:fldChar w:fldCharType="separate"/>
      </w:r>
      <w:r w:rsidR="008D2B13">
        <w:rPr>
          <w:rFonts w:cs="Arial"/>
          <w:b/>
          <w:noProof/>
          <w:sz w:val="20"/>
          <w:szCs w:val="20"/>
        </w:rPr>
        <w:t>7</w:t>
      </w:r>
      <w:r w:rsidR="00C401D0" w:rsidRPr="00956EC7">
        <w:rPr>
          <w:rFonts w:cs="Arial"/>
          <w:b/>
          <w:sz w:val="20"/>
          <w:szCs w:val="20"/>
        </w:rPr>
        <w:fldChar w:fldCharType="end"/>
      </w:r>
      <w:r w:rsidRPr="00956EC7">
        <w:rPr>
          <w:rFonts w:cs="Arial"/>
          <w:b/>
          <w:sz w:val="20"/>
          <w:szCs w:val="20"/>
        </w:rPr>
        <w:t xml:space="preserve"> Stopa bezrobocia (w %) w okresie od XII.200</w:t>
      </w:r>
      <w:r w:rsidR="0019563E">
        <w:rPr>
          <w:rFonts w:cs="Arial"/>
          <w:b/>
          <w:sz w:val="20"/>
          <w:szCs w:val="20"/>
        </w:rPr>
        <w:t>8</w:t>
      </w:r>
      <w:r w:rsidRPr="00956EC7">
        <w:rPr>
          <w:rFonts w:cs="Arial"/>
          <w:b/>
          <w:sz w:val="20"/>
          <w:szCs w:val="20"/>
        </w:rPr>
        <w:t>–XII. 201</w:t>
      </w:r>
      <w:bookmarkEnd w:id="158"/>
      <w:r w:rsidRPr="00956EC7">
        <w:rPr>
          <w:rFonts w:cs="Arial"/>
          <w:b/>
          <w:sz w:val="20"/>
          <w:szCs w:val="20"/>
        </w:rPr>
        <w:t>2 r.</w:t>
      </w:r>
      <w:bookmarkEnd w:id="159"/>
      <w:bookmarkEnd w:id="160"/>
      <w:bookmarkEnd w:id="161"/>
    </w:p>
    <w:p w:rsidR="00510AEB" w:rsidRDefault="0019563E" w:rsidP="007A42EB">
      <w:pPr>
        <w:spacing w:after="0" w:line="240" w:lineRule="auto"/>
      </w:pPr>
      <w:r w:rsidRPr="0019563E">
        <w:rPr>
          <w:noProof/>
          <w:bdr w:val="single" w:sz="4" w:space="0" w:color="auto"/>
        </w:rPr>
        <w:drawing>
          <wp:inline distT="0" distB="0" distL="0" distR="0" wp14:anchorId="1EB43518" wp14:editId="0265A420">
            <wp:extent cx="5934075" cy="3552825"/>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A42EB" w:rsidRPr="00956EC7" w:rsidRDefault="007A42EB" w:rsidP="007A42EB">
      <w:pPr>
        <w:rPr>
          <w:sz w:val="16"/>
          <w:szCs w:val="16"/>
        </w:rPr>
      </w:pPr>
      <w:r w:rsidRPr="00956EC7">
        <w:rPr>
          <w:rFonts w:cs="Arial"/>
          <w:sz w:val="16"/>
          <w:szCs w:val="16"/>
        </w:rPr>
        <w:t xml:space="preserve">Źródło: </w:t>
      </w:r>
      <w:r w:rsidRPr="00956EC7">
        <w:rPr>
          <w:rFonts w:cs="Arial"/>
          <w:i/>
          <w:sz w:val="16"/>
          <w:szCs w:val="16"/>
        </w:rPr>
        <w:t>Opracowano na podstawie danych Wojewódzkiego Urzędu Pracy w Warszawie.</w:t>
      </w:r>
    </w:p>
    <w:p w:rsidR="007A42EB" w:rsidRPr="00956EC7" w:rsidRDefault="007A42EB" w:rsidP="007A42EB">
      <w:pPr>
        <w:jc w:val="both"/>
      </w:pPr>
      <w:r w:rsidRPr="00956EC7">
        <w:t xml:space="preserve">W 2012 r. w powiecie mławskim zarejestrowano 6 339 osób, tj. o 473 osoby więcej niż </w:t>
      </w:r>
      <w:r w:rsidR="00956EC7">
        <w:br/>
      </w:r>
      <w:r w:rsidRPr="00956EC7">
        <w:t xml:space="preserve">w analogicznym okresie 2011 r. </w:t>
      </w:r>
    </w:p>
    <w:p w:rsidR="007A42EB" w:rsidRPr="00956EC7" w:rsidRDefault="007A42EB" w:rsidP="007A42EB">
      <w:pPr>
        <w:pStyle w:val="Legenda"/>
        <w:rPr>
          <w:rFonts w:asciiTheme="minorHAnsi" w:hAnsiTheme="minorHAnsi"/>
          <w:b/>
          <w:sz w:val="20"/>
          <w:szCs w:val="20"/>
        </w:rPr>
      </w:pPr>
      <w:bookmarkStart w:id="162" w:name="_Toc373325304"/>
      <w:bookmarkStart w:id="163" w:name="_Toc384320023"/>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17</w:t>
      </w:r>
      <w:r w:rsidR="00C401D0" w:rsidRPr="00956EC7">
        <w:rPr>
          <w:rFonts w:asciiTheme="minorHAnsi" w:hAnsiTheme="minorHAnsi"/>
          <w:b/>
          <w:sz w:val="20"/>
          <w:szCs w:val="20"/>
        </w:rPr>
        <w:fldChar w:fldCharType="end"/>
      </w:r>
      <w:r w:rsidR="00956EC7" w:rsidRPr="00956EC7">
        <w:rPr>
          <w:rFonts w:asciiTheme="minorHAnsi" w:hAnsiTheme="minorHAnsi"/>
          <w:b/>
          <w:sz w:val="20"/>
          <w:szCs w:val="20"/>
        </w:rPr>
        <w:t xml:space="preserve"> </w:t>
      </w:r>
      <w:r w:rsidRPr="00956EC7">
        <w:rPr>
          <w:rFonts w:asciiTheme="minorHAnsi" w:hAnsiTheme="minorHAnsi"/>
          <w:b/>
          <w:sz w:val="20"/>
          <w:szCs w:val="20"/>
        </w:rPr>
        <w:t>Napływ i odpływ z bezrobocia na terenie powiatu mławskiego</w:t>
      </w:r>
      <w:bookmarkEnd w:id="162"/>
      <w:bookmarkEnd w:id="163"/>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14"/>
        <w:gridCol w:w="1295"/>
        <w:gridCol w:w="1985"/>
        <w:gridCol w:w="1843"/>
        <w:gridCol w:w="1559"/>
        <w:gridCol w:w="1663"/>
      </w:tblGrid>
      <w:tr w:rsidR="007A42EB" w:rsidRPr="00956EC7" w:rsidTr="007A42EB">
        <w:trPr>
          <w:trHeight w:val="238"/>
          <w:tblHeader/>
        </w:trPr>
        <w:tc>
          <w:tcPr>
            <w:tcW w:w="514" w:type="dxa"/>
            <w:vMerge w:val="restart"/>
            <w:vAlign w:val="center"/>
          </w:tcPr>
          <w:p w:rsidR="007A42EB" w:rsidRPr="00956EC7" w:rsidRDefault="007A42EB" w:rsidP="008B0E22">
            <w:pPr>
              <w:spacing w:after="0" w:line="240" w:lineRule="auto"/>
              <w:jc w:val="center"/>
              <w:rPr>
                <w:b/>
                <w:color w:val="4F81BD" w:themeColor="accent1"/>
                <w:sz w:val="18"/>
                <w:szCs w:val="18"/>
              </w:rPr>
            </w:pPr>
            <w:r w:rsidRPr="00956EC7">
              <w:rPr>
                <w:b/>
                <w:color w:val="4F81BD" w:themeColor="accent1"/>
                <w:sz w:val="18"/>
                <w:szCs w:val="18"/>
              </w:rPr>
              <w:t>Lp.</w:t>
            </w:r>
          </w:p>
        </w:tc>
        <w:tc>
          <w:tcPr>
            <w:tcW w:w="1295" w:type="dxa"/>
            <w:vMerge w:val="restart"/>
            <w:vAlign w:val="center"/>
          </w:tcPr>
          <w:p w:rsidR="007A42EB" w:rsidRPr="00956EC7" w:rsidRDefault="007A42EB" w:rsidP="008B0E22">
            <w:pPr>
              <w:spacing w:after="0" w:line="240" w:lineRule="auto"/>
              <w:jc w:val="center"/>
              <w:rPr>
                <w:b/>
                <w:color w:val="4F81BD" w:themeColor="accent1"/>
                <w:sz w:val="18"/>
                <w:szCs w:val="18"/>
              </w:rPr>
            </w:pPr>
            <w:r w:rsidRPr="00956EC7">
              <w:rPr>
                <w:b/>
                <w:color w:val="4F81BD" w:themeColor="accent1"/>
                <w:sz w:val="18"/>
                <w:szCs w:val="18"/>
              </w:rPr>
              <w:t>Stan na</w:t>
            </w:r>
          </w:p>
        </w:tc>
        <w:tc>
          <w:tcPr>
            <w:tcW w:w="1985" w:type="dxa"/>
            <w:vMerge w:val="restart"/>
            <w:vAlign w:val="center"/>
          </w:tcPr>
          <w:p w:rsidR="007A42EB" w:rsidRPr="00956EC7" w:rsidRDefault="007A42EB" w:rsidP="008B0E22">
            <w:pPr>
              <w:spacing w:after="0" w:line="240" w:lineRule="auto"/>
              <w:jc w:val="center"/>
              <w:rPr>
                <w:b/>
                <w:color w:val="4F81BD" w:themeColor="accent1"/>
                <w:sz w:val="18"/>
                <w:szCs w:val="18"/>
              </w:rPr>
            </w:pPr>
            <w:r w:rsidRPr="00956EC7">
              <w:rPr>
                <w:b/>
                <w:color w:val="4F81BD" w:themeColor="accent1"/>
                <w:sz w:val="18"/>
                <w:szCs w:val="18"/>
              </w:rPr>
              <w:t>Napływ do bezrobocia</w:t>
            </w:r>
          </w:p>
        </w:tc>
        <w:tc>
          <w:tcPr>
            <w:tcW w:w="1843" w:type="dxa"/>
            <w:vMerge w:val="restart"/>
            <w:vAlign w:val="center"/>
          </w:tcPr>
          <w:p w:rsidR="007A42EB" w:rsidRPr="00956EC7" w:rsidRDefault="007A42EB" w:rsidP="008B0E22">
            <w:pPr>
              <w:spacing w:after="0" w:line="240" w:lineRule="auto"/>
              <w:jc w:val="center"/>
              <w:rPr>
                <w:b/>
                <w:i/>
                <w:color w:val="4F81BD" w:themeColor="accent1"/>
                <w:sz w:val="18"/>
                <w:szCs w:val="18"/>
              </w:rPr>
            </w:pPr>
            <w:r w:rsidRPr="00956EC7">
              <w:rPr>
                <w:b/>
                <w:color w:val="4F81BD" w:themeColor="accent1"/>
                <w:sz w:val="18"/>
                <w:szCs w:val="18"/>
              </w:rPr>
              <w:t>Odpływ z bezrobocia</w:t>
            </w:r>
          </w:p>
        </w:tc>
        <w:tc>
          <w:tcPr>
            <w:tcW w:w="3222" w:type="dxa"/>
            <w:gridSpan w:val="2"/>
            <w:vAlign w:val="center"/>
          </w:tcPr>
          <w:p w:rsidR="007A42EB" w:rsidRPr="00956EC7" w:rsidRDefault="007A42EB" w:rsidP="008B0E22">
            <w:pPr>
              <w:spacing w:after="0" w:line="240" w:lineRule="auto"/>
              <w:jc w:val="center"/>
              <w:rPr>
                <w:b/>
                <w:color w:val="4F81BD" w:themeColor="accent1"/>
                <w:sz w:val="18"/>
                <w:szCs w:val="18"/>
              </w:rPr>
            </w:pPr>
            <w:r w:rsidRPr="00956EC7">
              <w:rPr>
                <w:b/>
                <w:i/>
                <w:color w:val="4F81BD" w:themeColor="accent1"/>
                <w:sz w:val="18"/>
                <w:szCs w:val="18"/>
              </w:rPr>
              <w:t>w tym z powodu</w:t>
            </w:r>
          </w:p>
        </w:tc>
      </w:tr>
      <w:tr w:rsidR="007A42EB" w:rsidRPr="00956EC7" w:rsidTr="007A42EB">
        <w:trPr>
          <w:trHeight w:val="178"/>
          <w:tblHeader/>
        </w:trPr>
        <w:tc>
          <w:tcPr>
            <w:tcW w:w="514" w:type="dxa"/>
            <w:vMerge/>
            <w:vAlign w:val="center"/>
          </w:tcPr>
          <w:p w:rsidR="007A42EB" w:rsidRPr="00956EC7" w:rsidRDefault="007A42EB" w:rsidP="008B0E22">
            <w:pPr>
              <w:spacing w:after="0" w:line="240" w:lineRule="auto"/>
              <w:jc w:val="center"/>
              <w:rPr>
                <w:b/>
                <w:sz w:val="18"/>
                <w:szCs w:val="18"/>
              </w:rPr>
            </w:pPr>
          </w:p>
        </w:tc>
        <w:tc>
          <w:tcPr>
            <w:tcW w:w="1295" w:type="dxa"/>
            <w:vMerge/>
            <w:vAlign w:val="center"/>
          </w:tcPr>
          <w:p w:rsidR="007A42EB" w:rsidRPr="00956EC7" w:rsidRDefault="007A42EB" w:rsidP="008B0E22">
            <w:pPr>
              <w:spacing w:after="0" w:line="240" w:lineRule="auto"/>
              <w:jc w:val="center"/>
              <w:rPr>
                <w:b/>
                <w:sz w:val="18"/>
                <w:szCs w:val="18"/>
              </w:rPr>
            </w:pPr>
          </w:p>
        </w:tc>
        <w:tc>
          <w:tcPr>
            <w:tcW w:w="1985" w:type="dxa"/>
            <w:vMerge/>
            <w:vAlign w:val="center"/>
          </w:tcPr>
          <w:p w:rsidR="007A42EB" w:rsidRPr="00956EC7" w:rsidRDefault="007A42EB" w:rsidP="008B0E22">
            <w:pPr>
              <w:spacing w:after="0" w:line="240" w:lineRule="auto"/>
              <w:jc w:val="center"/>
              <w:rPr>
                <w:b/>
                <w:sz w:val="18"/>
                <w:szCs w:val="18"/>
              </w:rPr>
            </w:pPr>
          </w:p>
        </w:tc>
        <w:tc>
          <w:tcPr>
            <w:tcW w:w="1843" w:type="dxa"/>
            <w:vMerge/>
            <w:vAlign w:val="center"/>
          </w:tcPr>
          <w:p w:rsidR="007A42EB" w:rsidRPr="00956EC7" w:rsidRDefault="007A42EB" w:rsidP="008B0E22">
            <w:pPr>
              <w:spacing w:after="0" w:line="240" w:lineRule="auto"/>
              <w:jc w:val="center"/>
              <w:rPr>
                <w:b/>
                <w:color w:val="4F81BD" w:themeColor="accent1"/>
                <w:sz w:val="18"/>
                <w:szCs w:val="18"/>
              </w:rPr>
            </w:pPr>
          </w:p>
        </w:tc>
        <w:tc>
          <w:tcPr>
            <w:tcW w:w="1559" w:type="dxa"/>
            <w:vAlign w:val="center"/>
          </w:tcPr>
          <w:p w:rsidR="007A42EB" w:rsidRPr="00956EC7" w:rsidRDefault="007A42EB" w:rsidP="008B0E22">
            <w:pPr>
              <w:spacing w:after="0" w:line="240" w:lineRule="auto"/>
              <w:jc w:val="center"/>
              <w:rPr>
                <w:b/>
                <w:color w:val="4F81BD" w:themeColor="accent1"/>
                <w:sz w:val="18"/>
                <w:szCs w:val="18"/>
              </w:rPr>
            </w:pPr>
            <w:r w:rsidRPr="00956EC7">
              <w:rPr>
                <w:b/>
                <w:color w:val="4F81BD" w:themeColor="accent1"/>
                <w:sz w:val="18"/>
                <w:szCs w:val="18"/>
              </w:rPr>
              <w:t>podjęcia pracy</w:t>
            </w:r>
          </w:p>
        </w:tc>
        <w:tc>
          <w:tcPr>
            <w:tcW w:w="1663" w:type="dxa"/>
            <w:vAlign w:val="center"/>
          </w:tcPr>
          <w:p w:rsidR="007A42EB" w:rsidRPr="00956EC7" w:rsidRDefault="007A42EB" w:rsidP="008B0E22">
            <w:pPr>
              <w:spacing w:after="0" w:line="240" w:lineRule="auto"/>
              <w:jc w:val="center"/>
              <w:rPr>
                <w:b/>
                <w:color w:val="4F81BD" w:themeColor="accent1"/>
                <w:sz w:val="18"/>
                <w:szCs w:val="18"/>
              </w:rPr>
            </w:pPr>
            <w:r w:rsidRPr="00956EC7">
              <w:rPr>
                <w:b/>
                <w:color w:val="4F81BD" w:themeColor="accent1"/>
                <w:sz w:val="18"/>
                <w:szCs w:val="18"/>
              </w:rPr>
              <w:t>niepotwierdzenia gotowości do pracy</w:t>
            </w:r>
          </w:p>
        </w:tc>
      </w:tr>
      <w:tr w:rsidR="007A42EB" w:rsidRPr="00956EC7" w:rsidTr="00F41F60">
        <w:trPr>
          <w:trHeight w:val="252"/>
        </w:trPr>
        <w:tc>
          <w:tcPr>
            <w:tcW w:w="514" w:type="dxa"/>
          </w:tcPr>
          <w:p w:rsidR="007A42EB" w:rsidRPr="00956EC7" w:rsidRDefault="007A42EB" w:rsidP="00956EC7">
            <w:pPr>
              <w:pStyle w:val="Akapitzlist"/>
              <w:numPr>
                <w:ilvl w:val="0"/>
                <w:numId w:val="20"/>
              </w:numPr>
              <w:spacing w:after="0"/>
              <w:rPr>
                <w:sz w:val="18"/>
                <w:szCs w:val="18"/>
              </w:rPr>
            </w:pPr>
          </w:p>
        </w:tc>
        <w:tc>
          <w:tcPr>
            <w:tcW w:w="1295" w:type="dxa"/>
          </w:tcPr>
          <w:p w:rsidR="007A42EB" w:rsidRPr="00956EC7" w:rsidRDefault="007A42EB" w:rsidP="00956EC7">
            <w:pPr>
              <w:spacing w:after="0"/>
              <w:rPr>
                <w:sz w:val="18"/>
                <w:szCs w:val="18"/>
              </w:rPr>
            </w:pPr>
            <w:r w:rsidRPr="00956EC7">
              <w:rPr>
                <w:sz w:val="18"/>
                <w:szCs w:val="18"/>
              </w:rPr>
              <w:t>31.12.2008 r.</w:t>
            </w:r>
          </w:p>
        </w:tc>
        <w:tc>
          <w:tcPr>
            <w:tcW w:w="1985" w:type="dxa"/>
          </w:tcPr>
          <w:p w:rsidR="007A42EB" w:rsidRPr="00956EC7" w:rsidRDefault="007A42EB" w:rsidP="00956EC7">
            <w:pPr>
              <w:spacing w:after="0"/>
              <w:jc w:val="center"/>
              <w:rPr>
                <w:sz w:val="18"/>
                <w:szCs w:val="18"/>
              </w:rPr>
            </w:pPr>
            <w:r w:rsidRPr="00956EC7">
              <w:rPr>
                <w:sz w:val="18"/>
                <w:szCs w:val="18"/>
              </w:rPr>
              <w:t>6 454</w:t>
            </w:r>
          </w:p>
        </w:tc>
        <w:tc>
          <w:tcPr>
            <w:tcW w:w="1843" w:type="dxa"/>
          </w:tcPr>
          <w:p w:rsidR="007A42EB" w:rsidRPr="008B0E22" w:rsidRDefault="007A42EB" w:rsidP="00956EC7">
            <w:pPr>
              <w:spacing w:after="0"/>
              <w:jc w:val="center"/>
              <w:rPr>
                <w:sz w:val="18"/>
                <w:szCs w:val="18"/>
              </w:rPr>
            </w:pPr>
            <w:r w:rsidRPr="008B0E22">
              <w:rPr>
                <w:sz w:val="18"/>
                <w:szCs w:val="18"/>
              </w:rPr>
              <w:t>6 820</w:t>
            </w:r>
          </w:p>
        </w:tc>
        <w:tc>
          <w:tcPr>
            <w:tcW w:w="1559" w:type="dxa"/>
          </w:tcPr>
          <w:p w:rsidR="007A42EB" w:rsidRPr="00956EC7" w:rsidRDefault="007A42EB" w:rsidP="00956EC7">
            <w:pPr>
              <w:spacing w:after="0"/>
              <w:jc w:val="center"/>
              <w:rPr>
                <w:sz w:val="18"/>
                <w:szCs w:val="18"/>
              </w:rPr>
            </w:pPr>
            <w:r w:rsidRPr="00956EC7">
              <w:rPr>
                <w:sz w:val="18"/>
                <w:szCs w:val="18"/>
              </w:rPr>
              <w:t>3 339</w:t>
            </w:r>
          </w:p>
        </w:tc>
        <w:tc>
          <w:tcPr>
            <w:tcW w:w="1663" w:type="dxa"/>
            <w:vAlign w:val="center"/>
          </w:tcPr>
          <w:p w:rsidR="007A42EB" w:rsidRPr="00BC019C" w:rsidRDefault="008B075C" w:rsidP="00956EC7">
            <w:pPr>
              <w:spacing w:after="0"/>
              <w:jc w:val="center"/>
              <w:rPr>
                <w:rFonts w:ascii="Calibri" w:hAnsi="Calibri"/>
                <w:sz w:val="18"/>
                <w:szCs w:val="18"/>
              </w:rPr>
            </w:pPr>
            <w:r w:rsidRPr="00BC019C">
              <w:rPr>
                <w:rFonts w:ascii="Calibri" w:hAnsi="Calibri"/>
                <w:sz w:val="18"/>
                <w:szCs w:val="18"/>
              </w:rPr>
              <w:t>1</w:t>
            </w:r>
            <w:r w:rsidR="00BC019C" w:rsidRPr="00BC019C">
              <w:rPr>
                <w:rFonts w:ascii="Calibri" w:hAnsi="Calibri"/>
                <w:sz w:val="18"/>
                <w:szCs w:val="18"/>
              </w:rPr>
              <w:t xml:space="preserve"> </w:t>
            </w:r>
            <w:r w:rsidRPr="00BC019C">
              <w:rPr>
                <w:rFonts w:ascii="Calibri" w:hAnsi="Calibri"/>
                <w:sz w:val="18"/>
                <w:szCs w:val="18"/>
              </w:rPr>
              <w:t>685</w:t>
            </w:r>
          </w:p>
        </w:tc>
      </w:tr>
      <w:tr w:rsidR="007A42EB" w:rsidRPr="00956EC7" w:rsidTr="00F41F60">
        <w:trPr>
          <w:trHeight w:val="252"/>
        </w:trPr>
        <w:tc>
          <w:tcPr>
            <w:tcW w:w="514" w:type="dxa"/>
          </w:tcPr>
          <w:p w:rsidR="007A42EB" w:rsidRPr="00956EC7" w:rsidRDefault="007A42EB" w:rsidP="00956EC7">
            <w:pPr>
              <w:pStyle w:val="Akapitzlist"/>
              <w:numPr>
                <w:ilvl w:val="0"/>
                <w:numId w:val="20"/>
              </w:numPr>
              <w:spacing w:after="0"/>
              <w:rPr>
                <w:sz w:val="18"/>
                <w:szCs w:val="18"/>
              </w:rPr>
            </w:pPr>
          </w:p>
        </w:tc>
        <w:tc>
          <w:tcPr>
            <w:tcW w:w="1295" w:type="dxa"/>
          </w:tcPr>
          <w:p w:rsidR="007A42EB" w:rsidRPr="00956EC7" w:rsidRDefault="007A42EB" w:rsidP="00956EC7">
            <w:pPr>
              <w:spacing w:after="0"/>
              <w:rPr>
                <w:sz w:val="18"/>
                <w:szCs w:val="18"/>
              </w:rPr>
            </w:pPr>
            <w:r w:rsidRPr="00956EC7">
              <w:rPr>
                <w:sz w:val="18"/>
                <w:szCs w:val="18"/>
              </w:rPr>
              <w:t>31.12.2009 r.</w:t>
            </w:r>
          </w:p>
        </w:tc>
        <w:tc>
          <w:tcPr>
            <w:tcW w:w="1985" w:type="dxa"/>
          </w:tcPr>
          <w:p w:rsidR="007A42EB" w:rsidRPr="00956EC7" w:rsidRDefault="007A42EB" w:rsidP="00956EC7">
            <w:pPr>
              <w:spacing w:after="0"/>
              <w:jc w:val="center"/>
              <w:rPr>
                <w:sz w:val="18"/>
                <w:szCs w:val="18"/>
              </w:rPr>
            </w:pPr>
            <w:r w:rsidRPr="00956EC7">
              <w:rPr>
                <w:sz w:val="18"/>
                <w:szCs w:val="18"/>
              </w:rPr>
              <w:t>7 415</w:t>
            </w:r>
          </w:p>
        </w:tc>
        <w:tc>
          <w:tcPr>
            <w:tcW w:w="1843" w:type="dxa"/>
          </w:tcPr>
          <w:p w:rsidR="007A42EB" w:rsidRPr="008B0E22" w:rsidRDefault="007A42EB" w:rsidP="008B075C">
            <w:pPr>
              <w:spacing w:after="0"/>
              <w:jc w:val="center"/>
              <w:rPr>
                <w:sz w:val="18"/>
                <w:szCs w:val="18"/>
              </w:rPr>
            </w:pPr>
            <w:r w:rsidRPr="008B0E22">
              <w:rPr>
                <w:sz w:val="18"/>
                <w:szCs w:val="18"/>
              </w:rPr>
              <w:t>6 2</w:t>
            </w:r>
            <w:r w:rsidR="008B075C" w:rsidRPr="008B0E22">
              <w:rPr>
                <w:sz w:val="18"/>
                <w:szCs w:val="18"/>
              </w:rPr>
              <w:t>61</w:t>
            </w:r>
          </w:p>
        </w:tc>
        <w:tc>
          <w:tcPr>
            <w:tcW w:w="1559" w:type="dxa"/>
          </w:tcPr>
          <w:p w:rsidR="007A42EB" w:rsidRPr="00956EC7" w:rsidRDefault="007A42EB" w:rsidP="00956EC7">
            <w:pPr>
              <w:spacing w:after="0"/>
              <w:jc w:val="center"/>
              <w:rPr>
                <w:sz w:val="18"/>
                <w:szCs w:val="18"/>
              </w:rPr>
            </w:pPr>
            <w:r w:rsidRPr="00956EC7">
              <w:rPr>
                <w:sz w:val="18"/>
                <w:szCs w:val="18"/>
              </w:rPr>
              <w:t>2 950</w:t>
            </w:r>
          </w:p>
        </w:tc>
        <w:tc>
          <w:tcPr>
            <w:tcW w:w="1663" w:type="dxa"/>
            <w:vAlign w:val="center"/>
          </w:tcPr>
          <w:p w:rsidR="007A42EB" w:rsidRPr="00BC019C" w:rsidRDefault="008B075C" w:rsidP="00956EC7">
            <w:pPr>
              <w:spacing w:after="0"/>
              <w:jc w:val="center"/>
              <w:rPr>
                <w:rFonts w:ascii="Calibri" w:hAnsi="Calibri"/>
                <w:sz w:val="18"/>
                <w:szCs w:val="18"/>
              </w:rPr>
            </w:pPr>
            <w:r w:rsidRPr="00BC019C">
              <w:rPr>
                <w:rFonts w:ascii="Calibri" w:hAnsi="Calibri"/>
                <w:sz w:val="18"/>
                <w:szCs w:val="18"/>
              </w:rPr>
              <w:t>1</w:t>
            </w:r>
            <w:r w:rsidR="00BC019C" w:rsidRPr="00BC019C">
              <w:rPr>
                <w:rFonts w:ascii="Calibri" w:hAnsi="Calibri"/>
                <w:sz w:val="18"/>
                <w:szCs w:val="18"/>
              </w:rPr>
              <w:t xml:space="preserve"> </w:t>
            </w:r>
            <w:r w:rsidRPr="00BC019C">
              <w:rPr>
                <w:rFonts w:ascii="Calibri" w:hAnsi="Calibri"/>
                <w:sz w:val="18"/>
                <w:szCs w:val="18"/>
              </w:rPr>
              <w:t>509</w:t>
            </w:r>
          </w:p>
        </w:tc>
      </w:tr>
      <w:tr w:rsidR="007A42EB" w:rsidRPr="00956EC7" w:rsidTr="00F41F60">
        <w:trPr>
          <w:trHeight w:val="252"/>
        </w:trPr>
        <w:tc>
          <w:tcPr>
            <w:tcW w:w="514" w:type="dxa"/>
          </w:tcPr>
          <w:p w:rsidR="007A42EB" w:rsidRPr="00956EC7" w:rsidRDefault="007A42EB" w:rsidP="00956EC7">
            <w:pPr>
              <w:pStyle w:val="Akapitzlist"/>
              <w:numPr>
                <w:ilvl w:val="0"/>
                <w:numId w:val="20"/>
              </w:numPr>
              <w:spacing w:after="0"/>
              <w:rPr>
                <w:sz w:val="18"/>
                <w:szCs w:val="18"/>
              </w:rPr>
            </w:pPr>
          </w:p>
        </w:tc>
        <w:tc>
          <w:tcPr>
            <w:tcW w:w="1295" w:type="dxa"/>
          </w:tcPr>
          <w:p w:rsidR="007A42EB" w:rsidRPr="00956EC7" w:rsidRDefault="007A42EB" w:rsidP="00956EC7">
            <w:pPr>
              <w:spacing w:after="0"/>
              <w:rPr>
                <w:sz w:val="18"/>
                <w:szCs w:val="18"/>
              </w:rPr>
            </w:pPr>
            <w:r w:rsidRPr="00956EC7">
              <w:rPr>
                <w:sz w:val="18"/>
                <w:szCs w:val="18"/>
              </w:rPr>
              <w:t>31.12.2010 r.</w:t>
            </w:r>
          </w:p>
        </w:tc>
        <w:tc>
          <w:tcPr>
            <w:tcW w:w="1985" w:type="dxa"/>
          </w:tcPr>
          <w:p w:rsidR="007A42EB" w:rsidRPr="00956EC7" w:rsidRDefault="007A42EB" w:rsidP="00956EC7">
            <w:pPr>
              <w:spacing w:after="0"/>
              <w:jc w:val="center"/>
              <w:rPr>
                <w:sz w:val="18"/>
                <w:szCs w:val="18"/>
              </w:rPr>
            </w:pPr>
            <w:r w:rsidRPr="00956EC7">
              <w:rPr>
                <w:sz w:val="18"/>
                <w:szCs w:val="18"/>
              </w:rPr>
              <w:t>7 434</w:t>
            </w:r>
          </w:p>
        </w:tc>
        <w:tc>
          <w:tcPr>
            <w:tcW w:w="1843" w:type="dxa"/>
          </w:tcPr>
          <w:p w:rsidR="007A42EB" w:rsidRPr="00956EC7" w:rsidRDefault="007A42EB" w:rsidP="00956EC7">
            <w:pPr>
              <w:spacing w:after="0"/>
              <w:jc w:val="center"/>
              <w:rPr>
                <w:sz w:val="18"/>
                <w:szCs w:val="18"/>
              </w:rPr>
            </w:pPr>
            <w:r w:rsidRPr="00956EC7">
              <w:rPr>
                <w:sz w:val="18"/>
                <w:szCs w:val="18"/>
              </w:rPr>
              <w:t>7 691</w:t>
            </w:r>
          </w:p>
        </w:tc>
        <w:tc>
          <w:tcPr>
            <w:tcW w:w="1559" w:type="dxa"/>
          </w:tcPr>
          <w:p w:rsidR="007A42EB" w:rsidRPr="00956EC7" w:rsidRDefault="007A42EB" w:rsidP="00956EC7">
            <w:pPr>
              <w:spacing w:after="0"/>
              <w:jc w:val="center"/>
              <w:rPr>
                <w:sz w:val="18"/>
                <w:szCs w:val="18"/>
              </w:rPr>
            </w:pPr>
            <w:r w:rsidRPr="00956EC7">
              <w:rPr>
                <w:sz w:val="18"/>
                <w:szCs w:val="18"/>
              </w:rPr>
              <w:t>3 051</w:t>
            </w:r>
          </w:p>
        </w:tc>
        <w:tc>
          <w:tcPr>
            <w:tcW w:w="1663" w:type="dxa"/>
            <w:vAlign w:val="center"/>
          </w:tcPr>
          <w:p w:rsidR="007A42EB" w:rsidRPr="00956EC7" w:rsidRDefault="007A42EB" w:rsidP="00956EC7">
            <w:pPr>
              <w:spacing w:after="0"/>
              <w:jc w:val="center"/>
              <w:rPr>
                <w:rFonts w:ascii="Calibri" w:hAnsi="Calibri"/>
                <w:color w:val="000000"/>
                <w:sz w:val="18"/>
                <w:szCs w:val="18"/>
              </w:rPr>
            </w:pPr>
            <w:r w:rsidRPr="00956EC7">
              <w:rPr>
                <w:rFonts w:ascii="Calibri" w:hAnsi="Calibri"/>
                <w:color w:val="000000"/>
                <w:sz w:val="18"/>
                <w:szCs w:val="18"/>
              </w:rPr>
              <w:t>2 436</w:t>
            </w:r>
          </w:p>
        </w:tc>
      </w:tr>
      <w:tr w:rsidR="007A42EB" w:rsidRPr="00956EC7" w:rsidTr="00F41F60">
        <w:trPr>
          <w:trHeight w:val="252"/>
        </w:trPr>
        <w:tc>
          <w:tcPr>
            <w:tcW w:w="514" w:type="dxa"/>
          </w:tcPr>
          <w:p w:rsidR="007A42EB" w:rsidRPr="00956EC7" w:rsidRDefault="007A42EB" w:rsidP="00956EC7">
            <w:pPr>
              <w:pStyle w:val="Akapitzlist"/>
              <w:numPr>
                <w:ilvl w:val="0"/>
                <w:numId w:val="20"/>
              </w:numPr>
              <w:spacing w:after="0"/>
              <w:rPr>
                <w:sz w:val="18"/>
                <w:szCs w:val="18"/>
              </w:rPr>
            </w:pPr>
          </w:p>
        </w:tc>
        <w:tc>
          <w:tcPr>
            <w:tcW w:w="1295" w:type="dxa"/>
          </w:tcPr>
          <w:p w:rsidR="007A42EB" w:rsidRPr="00956EC7" w:rsidRDefault="007A42EB" w:rsidP="00956EC7">
            <w:pPr>
              <w:spacing w:after="0"/>
              <w:rPr>
                <w:sz w:val="18"/>
                <w:szCs w:val="18"/>
              </w:rPr>
            </w:pPr>
            <w:r w:rsidRPr="00956EC7">
              <w:rPr>
                <w:sz w:val="18"/>
                <w:szCs w:val="18"/>
              </w:rPr>
              <w:t>31.12.2011 r.</w:t>
            </w:r>
          </w:p>
        </w:tc>
        <w:tc>
          <w:tcPr>
            <w:tcW w:w="1985" w:type="dxa"/>
          </w:tcPr>
          <w:p w:rsidR="007A42EB" w:rsidRPr="00956EC7" w:rsidRDefault="007A42EB" w:rsidP="00956EC7">
            <w:pPr>
              <w:spacing w:after="0"/>
              <w:jc w:val="center"/>
              <w:rPr>
                <w:sz w:val="18"/>
                <w:szCs w:val="18"/>
              </w:rPr>
            </w:pPr>
            <w:r w:rsidRPr="00956EC7">
              <w:rPr>
                <w:sz w:val="18"/>
                <w:szCs w:val="18"/>
              </w:rPr>
              <w:t>5 866</w:t>
            </w:r>
          </w:p>
        </w:tc>
        <w:tc>
          <w:tcPr>
            <w:tcW w:w="1843" w:type="dxa"/>
          </w:tcPr>
          <w:p w:rsidR="007A42EB" w:rsidRPr="00956EC7" w:rsidRDefault="007A42EB" w:rsidP="00956EC7">
            <w:pPr>
              <w:spacing w:after="0"/>
              <w:jc w:val="center"/>
              <w:rPr>
                <w:sz w:val="18"/>
                <w:szCs w:val="18"/>
              </w:rPr>
            </w:pPr>
            <w:r w:rsidRPr="00956EC7">
              <w:rPr>
                <w:sz w:val="18"/>
                <w:szCs w:val="18"/>
              </w:rPr>
              <w:t>6 113</w:t>
            </w:r>
          </w:p>
        </w:tc>
        <w:tc>
          <w:tcPr>
            <w:tcW w:w="1559" w:type="dxa"/>
          </w:tcPr>
          <w:p w:rsidR="007A42EB" w:rsidRPr="00956EC7" w:rsidRDefault="007A42EB" w:rsidP="00956EC7">
            <w:pPr>
              <w:spacing w:after="0"/>
              <w:jc w:val="center"/>
              <w:rPr>
                <w:sz w:val="18"/>
                <w:szCs w:val="18"/>
              </w:rPr>
            </w:pPr>
            <w:r w:rsidRPr="00956EC7">
              <w:rPr>
                <w:sz w:val="18"/>
                <w:szCs w:val="18"/>
              </w:rPr>
              <w:t>3 059</w:t>
            </w:r>
          </w:p>
        </w:tc>
        <w:tc>
          <w:tcPr>
            <w:tcW w:w="1663" w:type="dxa"/>
            <w:vAlign w:val="center"/>
          </w:tcPr>
          <w:p w:rsidR="007A42EB" w:rsidRPr="00956EC7" w:rsidRDefault="007A42EB" w:rsidP="00956EC7">
            <w:pPr>
              <w:spacing w:after="0"/>
              <w:jc w:val="center"/>
              <w:rPr>
                <w:rFonts w:ascii="Calibri" w:hAnsi="Calibri"/>
                <w:color w:val="000000"/>
                <w:sz w:val="18"/>
                <w:szCs w:val="18"/>
              </w:rPr>
            </w:pPr>
            <w:r w:rsidRPr="00956EC7">
              <w:rPr>
                <w:rFonts w:ascii="Calibri" w:hAnsi="Calibri"/>
                <w:color w:val="000000"/>
                <w:sz w:val="18"/>
                <w:szCs w:val="18"/>
              </w:rPr>
              <w:t>2 099</w:t>
            </w:r>
          </w:p>
        </w:tc>
      </w:tr>
      <w:tr w:rsidR="007A42EB" w:rsidRPr="00956EC7" w:rsidTr="00F41F60">
        <w:trPr>
          <w:trHeight w:val="252"/>
        </w:trPr>
        <w:tc>
          <w:tcPr>
            <w:tcW w:w="514" w:type="dxa"/>
          </w:tcPr>
          <w:p w:rsidR="007A42EB" w:rsidRPr="00956EC7" w:rsidRDefault="007A42EB" w:rsidP="00956EC7">
            <w:pPr>
              <w:pStyle w:val="Akapitzlist"/>
              <w:numPr>
                <w:ilvl w:val="0"/>
                <w:numId w:val="20"/>
              </w:numPr>
              <w:spacing w:after="0"/>
              <w:rPr>
                <w:sz w:val="18"/>
                <w:szCs w:val="18"/>
              </w:rPr>
            </w:pPr>
          </w:p>
        </w:tc>
        <w:tc>
          <w:tcPr>
            <w:tcW w:w="1295" w:type="dxa"/>
          </w:tcPr>
          <w:p w:rsidR="007A42EB" w:rsidRPr="00956EC7" w:rsidRDefault="007A42EB" w:rsidP="00956EC7">
            <w:pPr>
              <w:spacing w:after="0"/>
              <w:rPr>
                <w:sz w:val="18"/>
                <w:szCs w:val="18"/>
              </w:rPr>
            </w:pPr>
            <w:r w:rsidRPr="00956EC7">
              <w:rPr>
                <w:sz w:val="18"/>
                <w:szCs w:val="18"/>
              </w:rPr>
              <w:t>31.12.2012 r.</w:t>
            </w:r>
          </w:p>
        </w:tc>
        <w:tc>
          <w:tcPr>
            <w:tcW w:w="1985" w:type="dxa"/>
          </w:tcPr>
          <w:p w:rsidR="007A42EB" w:rsidRPr="00956EC7" w:rsidRDefault="007A42EB" w:rsidP="00956EC7">
            <w:pPr>
              <w:spacing w:after="0"/>
              <w:jc w:val="center"/>
              <w:rPr>
                <w:sz w:val="18"/>
                <w:szCs w:val="18"/>
              </w:rPr>
            </w:pPr>
            <w:r w:rsidRPr="00956EC7">
              <w:rPr>
                <w:sz w:val="18"/>
                <w:szCs w:val="18"/>
              </w:rPr>
              <w:t>6 339</w:t>
            </w:r>
          </w:p>
        </w:tc>
        <w:tc>
          <w:tcPr>
            <w:tcW w:w="1843" w:type="dxa"/>
          </w:tcPr>
          <w:p w:rsidR="007A42EB" w:rsidRPr="00956EC7" w:rsidRDefault="007A42EB" w:rsidP="00956EC7">
            <w:pPr>
              <w:spacing w:after="0"/>
              <w:jc w:val="center"/>
              <w:rPr>
                <w:sz w:val="18"/>
                <w:szCs w:val="18"/>
              </w:rPr>
            </w:pPr>
            <w:r w:rsidRPr="00956EC7">
              <w:rPr>
                <w:sz w:val="18"/>
                <w:szCs w:val="18"/>
              </w:rPr>
              <w:t>5 682</w:t>
            </w:r>
          </w:p>
        </w:tc>
        <w:tc>
          <w:tcPr>
            <w:tcW w:w="1559" w:type="dxa"/>
          </w:tcPr>
          <w:p w:rsidR="007A42EB" w:rsidRPr="00956EC7" w:rsidRDefault="007A42EB" w:rsidP="00956EC7">
            <w:pPr>
              <w:spacing w:after="0"/>
              <w:jc w:val="center"/>
              <w:rPr>
                <w:sz w:val="18"/>
                <w:szCs w:val="18"/>
              </w:rPr>
            </w:pPr>
            <w:r w:rsidRPr="00956EC7">
              <w:rPr>
                <w:sz w:val="18"/>
                <w:szCs w:val="18"/>
              </w:rPr>
              <w:t>2 731</w:t>
            </w:r>
          </w:p>
        </w:tc>
        <w:tc>
          <w:tcPr>
            <w:tcW w:w="1663" w:type="dxa"/>
            <w:vAlign w:val="center"/>
          </w:tcPr>
          <w:p w:rsidR="007A42EB" w:rsidRPr="00956EC7" w:rsidRDefault="007A42EB" w:rsidP="00956EC7">
            <w:pPr>
              <w:spacing w:after="0"/>
              <w:jc w:val="center"/>
              <w:rPr>
                <w:rFonts w:ascii="Calibri" w:hAnsi="Calibri"/>
                <w:color w:val="000000"/>
                <w:sz w:val="18"/>
                <w:szCs w:val="18"/>
              </w:rPr>
            </w:pPr>
            <w:r w:rsidRPr="00956EC7">
              <w:rPr>
                <w:rFonts w:ascii="Calibri" w:hAnsi="Calibri"/>
                <w:color w:val="000000"/>
                <w:sz w:val="18"/>
                <w:szCs w:val="18"/>
              </w:rPr>
              <w:t>1 615</w:t>
            </w:r>
          </w:p>
        </w:tc>
      </w:tr>
    </w:tbl>
    <w:p w:rsidR="007A42EB" w:rsidRPr="00956EC7" w:rsidRDefault="007A42EB" w:rsidP="007A42EB">
      <w:pPr>
        <w:spacing w:after="0" w:line="240" w:lineRule="auto"/>
        <w:jc w:val="both"/>
        <w:rPr>
          <w:rFonts w:cs="Arial"/>
          <w:i/>
          <w:sz w:val="16"/>
          <w:szCs w:val="16"/>
        </w:rPr>
      </w:pPr>
      <w:r w:rsidRPr="00956EC7">
        <w:rPr>
          <w:rFonts w:cs="Arial"/>
          <w:sz w:val="16"/>
          <w:szCs w:val="16"/>
        </w:rPr>
        <w:t xml:space="preserve">Źródło: </w:t>
      </w:r>
      <w:r w:rsidRPr="00956EC7">
        <w:rPr>
          <w:rFonts w:cs="Arial"/>
          <w:i/>
          <w:sz w:val="16"/>
          <w:szCs w:val="16"/>
        </w:rPr>
        <w:t>Opracowano na podstawie danych Wojewódzkiego Urzędu Pracy w Warszawie.</w:t>
      </w:r>
    </w:p>
    <w:p w:rsidR="00CE51CE" w:rsidRDefault="00CE51CE" w:rsidP="007A42EB">
      <w:pPr>
        <w:jc w:val="both"/>
        <w:rPr>
          <w:sz w:val="20"/>
          <w:szCs w:val="20"/>
        </w:rPr>
      </w:pPr>
    </w:p>
    <w:p w:rsidR="007A42EB" w:rsidRPr="00956EC7" w:rsidRDefault="007A42EB" w:rsidP="007A42EB">
      <w:pPr>
        <w:jc w:val="both"/>
      </w:pPr>
      <w:r w:rsidRPr="00956EC7">
        <w:t>W 2012 r. z ewidencji bezrobotnych wyrejestrowano 5 682 osoby wobec 6 113 w roku poprzednim. Przeważającą liczbę osób wykreślono z powodu podjęcia pracy - jest to główna przyczyna wyrejestrowania się 2 731 osób, tj. 48,1% ogółu wyrejestrowanych w 2012 r. (pr</w:t>
      </w:r>
      <w:r w:rsidR="008B0E22">
        <w:t xml:space="preserve">zed rokiem odpowiednio 3 059 i </w:t>
      </w:r>
      <w:r w:rsidRPr="00956EC7">
        <w:t>50%). Spośród pozostałych osób wykreślonych z ewidencji w 2012 r. - 1 615 osób nie potwierdziło gotowości do podjęcia pracy, co stanowiło 28,4% ogólnej liczby osób wyrejestrowanych (przed rokiem odpowiednio 2 099 osób i 34,3</w:t>
      </w:r>
      <w:r w:rsidR="008B0E22">
        <w:t xml:space="preserve">%). </w:t>
      </w:r>
      <w:r w:rsidRPr="00956EC7">
        <w:t>Z pozostałych przyczyn odpływu z bezrobocia można wymienić: rozpoczęcie szkolenia lub stażu u pracodawcy, dobrowolną rezygnację ze statusu bezrobotnego czy nabycie praw emerytalnych lub rentowych.</w:t>
      </w:r>
    </w:p>
    <w:p w:rsidR="007A42EB" w:rsidRPr="00956EC7" w:rsidRDefault="007A42EB" w:rsidP="007A42EB">
      <w:pPr>
        <w:jc w:val="both"/>
      </w:pPr>
      <w:r w:rsidRPr="00956EC7">
        <w:t xml:space="preserve">Do osób w szczególnej sytuacji na rynku pracy należą m.in. długotrwale bezrobotni, których udział </w:t>
      </w:r>
      <w:r w:rsidRPr="00956EC7">
        <w:br/>
        <w:t xml:space="preserve">w zarejestrowanych ogółem wyniósł na dzień 31.12.2012 r. - </w:t>
      </w:r>
      <w:r w:rsidR="00345275">
        <w:t>48</w:t>
      </w:r>
      <w:r w:rsidRPr="00956EC7">
        <w:t xml:space="preserve">% (2 183 osób). Osoby poniżej 25 roku życia stanowiły 21,4% bezrobotnych ogółem (991 osób), a powyżej 50 roku życia - 23% (1 065 </w:t>
      </w:r>
      <w:r w:rsidRPr="00956EC7">
        <w:lastRenderedPageBreak/>
        <w:t>osób). Kwalifikacji zawodowych nie posiadało 24,2% zarejestrowanych bezrobotnych (1 120 osób), 6,0% samotnie wychowywało dzieci w wieku do 18 roku życia (277 osób), 4,1% - stanowiły osoby niepełnosprawne (189 osób).</w:t>
      </w:r>
    </w:p>
    <w:p w:rsidR="007A42EB" w:rsidRPr="00956EC7" w:rsidRDefault="007A42EB" w:rsidP="007A42EB">
      <w:pPr>
        <w:jc w:val="both"/>
      </w:pPr>
      <w:r w:rsidRPr="00956EC7">
        <w:t xml:space="preserve">W grudniu 2012 r. prawa do zasiłku nie </w:t>
      </w:r>
      <w:r w:rsidRPr="00BC019C">
        <w:t>posiadały 3 </w:t>
      </w:r>
      <w:r w:rsidR="00CC0C78" w:rsidRPr="00BC019C">
        <w:t>853</w:t>
      </w:r>
      <w:r w:rsidRPr="00BC019C">
        <w:t xml:space="preserve"> </w:t>
      </w:r>
      <w:r w:rsidRPr="00956EC7">
        <w:t xml:space="preserve">osoby, tj. </w:t>
      </w:r>
      <w:r w:rsidR="00BC019C">
        <w:t>84</w:t>
      </w:r>
      <w:r w:rsidRPr="00956EC7">
        <w:t xml:space="preserve">% ogółu zarejestrowanych bezrobotnych wobec 3 316 osób, tj. 83,6% w roku 2011. </w:t>
      </w:r>
    </w:p>
    <w:p w:rsidR="007A42EB" w:rsidRPr="00956EC7" w:rsidRDefault="007A42EB" w:rsidP="007A42EB">
      <w:pPr>
        <w:jc w:val="both"/>
      </w:pPr>
      <w:r w:rsidRPr="00956EC7">
        <w:t xml:space="preserve">Bezrobocie nadal dotyka przede wszystkim ludzi młodych. W końcu roku 2012 r. najliczniejszą grupę wśród bezrobotnych stanowiły osoby w wieku 25-34 lata – 1 297 osób, a ich odsetek w ogólnej liczbie bezrobotnych wyniósł 28,1%. Osoby w wieku do 24 lat w ogólnej liczbie bezrobotnych stanowiły 21,4%. Odsetek zarejestrowanych bezrobotnych w wieku 35-44 lata wyniósł 19,3%, 45-54 lat – 19,0%, a powyżej 55 lat – 12,2%. </w:t>
      </w:r>
    </w:p>
    <w:p w:rsidR="00B12282" w:rsidRDefault="00B12282" w:rsidP="007A42EB">
      <w:pPr>
        <w:pStyle w:val="Legenda"/>
        <w:rPr>
          <w:rFonts w:asciiTheme="minorHAnsi" w:hAnsiTheme="minorHAnsi"/>
          <w:b/>
          <w:sz w:val="18"/>
          <w:szCs w:val="18"/>
        </w:rPr>
      </w:pPr>
    </w:p>
    <w:p w:rsidR="007A42EB" w:rsidRPr="00956EC7" w:rsidRDefault="007A42EB" w:rsidP="007A42EB">
      <w:pPr>
        <w:pStyle w:val="Legenda"/>
        <w:rPr>
          <w:rFonts w:asciiTheme="minorHAnsi" w:hAnsiTheme="minorHAnsi"/>
          <w:b/>
          <w:sz w:val="20"/>
          <w:szCs w:val="20"/>
        </w:rPr>
      </w:pPr>
      <w:bookmarkStart w:id="164" w:name="_Toc373325305"/>
      <w:bookmarkStart w:id="165" w:name="_Toc384320024"/>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18</w:t>
      </w:r>
      <w:r w:rsidR="00C401D0" w:rsidRPr="00956EC7">
        <w:rPr>
          <w:rFonts w:asciiTheme="minorHAnsi" w:hAnsiTheme="minorHAnsi"/>
          <w:b/>
          <w:sz w:val="20"/>
          <w:szCs w:val="20"/>
        </w:rPr>
        <w:fldChar w:fldCharType="end"/>
      </w:r>
      <w:r w:rsidR="00D908B4">
        <w:rPr>
          <w:rFonts w:asciiTheme="minorHAnsi" w:hAnsiTheme="minorHAnsi"/>
          <w:b/>
          <w:sz w:val="20"/>
          <w:szCs w:val="20"/>
        </w:rPr>
        <w:t xml:space="preserve"> </w:t>
      </w:r>
      <w:r w:rsidRPr="00956EC7">
        <w:rPr>
          <w:rFonts w:asciiTheme="minorHAnsi" w:hAnsiTheme="minorHAnsi"/>
          <w:b/>
          <w:sz w:val="20"/>
          <w:szCs w:val="20"/>
        </w:rPr>
        <w:t>Bezrobotni według wieku i poziomu wykształcenia – stan na 31.12.2012 r.</w:t>
      </w:r>
      <w:bookmarkEnd w:id="164"/>
      <w:bookmarkEnd w:id="165"/>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88"/>
        <w:gridCol w:w="1805"/>
        <w:gridCol w:w="1684"/>
        <w:gridCol w:w="1985"/>
        <w:gridCol w:w="1701"/>
      </w:tblGrid>
      <w:tr w:rsidR="007A42EB" w:rsidRPr="00956EC7" w:rsidTr="00F41F60">
        <w:trPr>
          <w:trHeight w:val="425"/>
          <w:tblHeader/>
        </w:trPr>
        <w:tc>
          <w:tcPr>
            <w:tcW w:w="588" w:type="dxa"/>
          </w:tcPr>
          <w:p w:rsidR="007A42EB" w:rsidRPr="00956EC7" w:rsidRDefault="007A42EB" w:rsidP="00956EC7">
            <w:pPr>
              <w:spacing w:after="0"/>
              <w:rPr>
                <w:b/>
                <w:color w:val="4F81BD" w:themeColor="accent1"/>
                <w:sz w:val="18"/>
                <w:szCs w:val="18"/>
              </w:rPr>
            </w:pPr>
            <w:r w:rsidRPr="00956EC7">
              <w:rPr>
                <w:b/>
                <w:color w:val="4F81BD" w:themeColor="accent1"/>
                <w:sz w:val="18"/>
                <w:szCs w:val="18"/>
              </w:rPr>
              <w:t>Lp.</w:t>
            </w:r>
          </w:p>
        </w:tc>
        <w:tc>
          <w:tcPr>
            <w:tcW w:w="3489" w:type="dxa"/>
            <w:gridSpan w:val="2"/>
            <w:vAlign w:val="center"/>
          </w:tcPr>
          <w:p w:rsidR="007A42EB" w:rsidRPr="00956EC7" w:rsidRDefault="007A42EB" w:rsidP="00956EC7">
            <w:pPr>
              <w:spacing w:after="0"/>
              <w:jc w:val="center"/>
              <w:rPr>
                <w:b/>
                <w:color w:val="4F81BD" w:themeColor="accent1"/>
                <w:sz w:val="18"/>
                <w:szCs w:val="18"/>
              </w:rPr>
            </w:pPr>
            <w:r w:rsidRPr="00956EC7">
              <w:rPr>
                <w:b/>
                <w:color w:val="4F81BD" w:themeColor="accent1"/>
                <w:sz w:val="18"/>
                <w:szCs w:val="18"/>
              </w:rPr>
              <w:t>Bezrobotni ogółem według wieku</w:t>
            </w:r>
          </w:p>
        </w:tc>
        <w:tc>
          <w:tcPr>
            <w:tcW w:w="3686" w:type="dxa"/>
            <w:gridSpan w:val="2"/>
            <w:vAlign w:val="center"/>
          </w:tcPr>
          <w:p w:rsidR="007A42EB" w:rsidRPr="00956EC7" w:rsidRDefault="007A42EB" w:rsidP="00956EC7">
            <w:pPr>
              <w:spacing w:after="0"/>
              <w:rPr>
                <w:b/>
                <w:color w:val="4F81BD" w:themeColor="accent1"/>
                <w:sz w:val="18"/>
                <w:szCs w:val="18"/>
              </w:rPr>
            </w:pPr>
            <w:r w:rsidRPr="00956EC7">
              <w:rPr>
                <w:b/>
                <w:color w:val="4F81BD" w:themeColor="accent1"/>
                <w:sz w:val="18"/>
                <w:szCs w:val="18"/>
              </w:rPr>
              <w:t>Bezrobotni ogółem według poziomu wykształcenia</w:t>
            </w:r>
          </w:p>
        </w:tc>
      </w:tr>
      <w:tr w:rsidR="007A42EB" w:rsidRPr="00956EC7" w:rsidTr="00F41F60">
        <w:trPr>
          <w:trHeight w:val="239"/>
        </w:trPr>
        <w:tc>
          <w:tcPr>
            <w:tcW w:w="588" w:type="dxa"/>
          </w:tcPr>
          <w:p w:rsidR="007A42EB" w:rsidRPr="00956EC7" w:rsidRDefault="007A42EB" w:rsidP="00956EC7">
            <w:pPr>
              <w:pStyle w:val="Akapitzlist"/>
              <w:numPr>
                <w:ilvl w:val="0"/>
                <w:numId w:val="21"/>
              </w:numPr>
              <w:spacing w:after="0"/>
              <w:rPr>
                <w:sz w:val="18"/>
                <w:szCs w:val="18"/>
              </w:rPr>
            </w:pPr>
          </w:p>
        </w:tc>
        <w:tc>
          <w:tcPr>
            <w:tcW w:w="1805" w:type="dxa"/>
            <w:vAlign w:val="center"/>
          </w:tcPr>
          <w:p w:rsidR="007A42EB" w:rsidRPr="00956EC7" w:rsidRDefault="007A42EB" w:rsidP="00956EC7">
            <w:pPr>
              <w:spacing w:after="0"/>
              <w:rPr>
                <w:sz w:val="18"/>
                <w:szCs w:val="18"/>
              </w:rPr>
            </w:pPr>
            <w:r w:rsidRPr="00956EC7">
              <w:rPr>
                <w:sz w:val="18"/>
                <w:szCs w:val="18"/>
              </w:rPr>
              <w:t>18 -24 lata</w:t>
            </w:r>
          </w:p>
        </w:tc>
        <w:tc>
          <w:tcPr>
            <w:tcW w:w="1684" w:type="dxa"/>
            <w:vAlign w:val="center"/>
          </w:tcPr>
          <w:p w:rsidR="007A42EB" w:rsidRPr="00956EC7" w:rsidRDefault="007A42EB" w:rsidP="00956EC7">
            <w:pPr>
              <w:spacing w:after="0"/>
              <w:jc w:val="center"/>
              <w:rPr>
                <w:sz w:val="18"/>
                <w:szCs w:val="18"/>
              </w:rPr>
            </w:pPr>
            <w:r w:rsidRPr="00956EC7">
              <w:rPr>
                <w:sz w:val="18"/>
                <w:szCs w:val="18"/>
              </w:rPr>
              <w:t>991</w:t>
            </w:r>
          </w:p>
        </w:tc>
        <w:tc>
          <w:tcPr>
            <w:tcW w:w="1985" w:type="dxa"/>
          </w:tcPr>
          <w:p w:rsidR="007A42EB" w:rsidRPr="00956EC7" w:rsidRDefault="007A42EB" w:rsidP="00956EC7">
            <w:pPr>
              <w:spacing w:after="0"/>
              <w:rPr>
                <w:sz w:val="18"/>
                <w:szCs w:val="18"/>
              </w:rPr>
            </w:pPr>
            <w:r w:rsidRPr="00956EC7">
              <w:rPr>
                <w:sz w:val="18"/>
                <w:szCs w:val="18"/>
              </w:rPr>
              <w:t>wyższe</w:t>
            </w:r>
          </w:p>
        </w:tc>
        <w:tc>
          <w:tcPr>
            <w:tcW w:w="1701" w:type="dxa"/>
            <w:vAlign w:val="center"/>
          </w:tcPr>
          <w:p w:rsidR="007A42EB" w:rsidRPr="00956EC7" w:rsidRDefault="007A42EB" w:rsidP="00956EC7">
            <w:pPr>
              <w:spacing w:after="0"/>
              <w:jc w:val="center"/>
              <w:rPr>
                <w:sz w:val="18"/>
                <w:szCs w:val="18"/>
              </w:rPr>
            </w:pPr>
            <w:r w:rsidRPr="00956EC7">
              <w:rPr>
                <w:sz w:val="18"/>
                <w:szCs w:val="18"/>
              </w:rPr>
              <w:t>447</w:t>
            </w:r>
          </w:p>
        </w:tc>
      </w:tr>
      <w:tr w:rsidR="007A42EB" w:rsidRPr="00956EC7" w:rsidTr="00F41F60">
        <w:trPr>
          <w:trHeight w:val="239"/>
        </w:trPr>
        <w:tc>
          <w:tcPr>
            <w:tcW w:w="588" w:type="dxa"/>
          </w:tcPr>
          <w:p w:rsidR="007A42EB" w:rsidRPr="00956EC7" w:rsidRDefault="007A42EB" w:rsidP="00956EC7">
            <w:pPr>
              <w:pStyle w:val="Akapitzlist"/>
              <w:numPr>
                <w:ilvl w:val="0"/>
                <w:numId w:val="21"/>
              </w:numPr>
              <w:spacing w:after="0"/>
              <w:rPr>
                <w:sz w:val="18"/>
                <w:szCs w:val="18"/>
              </w:rPr>
            </w:pPr>
          </w:p>
        </w:tc>
        <w:tc>
          <w:tcPr>
            <w:tcW w:w="1805" w:type="dxa"/>
            <w:vAlign w:val="center"/>
          </w:tcPr>
          <w:p w:rsidR="007A42EB" w:rsidRPr="00956EC7" w:rsidRDefault="007A42EB" w:rsidP="00956EC7">
            <w:pPr>
              <w:spacing w:after="0"/>
              <w:rPr>
                <w:sz w:val="18"/>
                <w:szCs w:val="18"/>
              </w:rPr>
            </w:pPr>
            <w:r w:rsidRPr="00956EC7">
              <w:rPr>
                <w:sz w:val="18"/>
                <w:szCs w:val="18"/>
              </w:rPr>
              <w:t>25 – 34 lata</w:t>
            </w:r>
          </w:p>
        </w:tc>
        <w:tc>
          <w:tcPr>
            <w:tcW w:w="1684" w:type="dxa"/>
            <w:vAlign w:val="center"/>
          </w:tcPr>
          <w:p w:rsidR="007A42EB" w:rsidRPr="00956EC7" w:rsidRDefault="007A42EB" w:rsidP="00956EC7">
            <w:pPr>
              <w:spacing w:after="0"/>
              <w:jc w:val="center"/>
              <w:rPr>
                <w:sz w:val="18"/>
                <w:szCs w:val="18"/>
              </w:rPr>
            </w:pPr>
            <w:r w:rsidRPr="00956EC7">
              <w:rPr>
                <w:sz w:val="18"/>
                <w:szCs w:val="18"/>
              </w:rPr>
              <w:t>1 297</w:t>
            </w:r>
          </w:p>
        </w:tc>
        <w:tc>
          <w:tcPr>
            <w:tcW w:w="1985" w:type="dxa"/>
          </w:tcPr>
          <w:p w:rsidR="007A42EB" w:rsidRPr="00956EC7" w:rsidRDefault="007A42EB" w:rsidP="00956EC7">
            <w:pPr>
              <w:spacing w:after="0"/>
              <w:rPr>
                <w:sz w:val="18"/>
                <w:szCs w:val="18"/>
              </w:rPr>
            </w:pPr>
            <w:r w:rsidRPr="00956EC7">
              <w:rPr>
                <w:sz w:val="18"/>
                <w:szCs w:val="18"/>
              </w:rPr>
              <w:t>policealne i średnie zawodowe</w:t>
            </w:r>
          </w:p>
        </w:tc>
        <w:tc>
          <w:tcPr>
            <w:tcW w:w="1701" w:type="dxa"/>
            <w:vAlign w:val="center"/>
          </w:tcPr>
          <w:p w:rsidR="007A42EB" w:rsidRPr="00956EC7" w:rsidRDefault="007A42EB" w:rsidP="00956EC7">
            <w:pPr>
              <w:spacing w:after="0"/>
              <w:jc w:val="center"/>
              <w:rPr>
                <w:sz w:val="18"/>
                <w:szCs w:val="18"/>
              </w:rPr>
            </w:pPr>
            <w:r w:rsidRPr="00956EC7">
              <w:rPr>
                <w:sz w:val="18"/>
                <w:szCs w:val="18"/>
              </w:rPr>
              <w:t>1 019</w:t>
            </w:r>
          </w:p>
        </w:tc>
      </w:tr>
      <w:tr w:rsidR="007A42EB" w:rsidRPr="00956EC7" w:rsidTr="00F41F60">
        <w:trPr>
          <w:trHeight w:val="239"/>
        </w:trPr>
        <w:tc>
          <w:tcPr>
            <w:tcW w:w="588" w:type="dxa"/>
          </w:tcPr>
          <w:p w:rsidR="007A42EB" w:rsidRPr="00956EC7" w:rsidRDefault="007A42EB" w:rsidP="00956EC7">
            <w:pPr>
              <w:pStyle w:val="Akapitzlist"/>
              <w:numPr>
                <w:ilvl w:val="0"/>
                <w:numId w:val="21"/>
              </w:numPr>
              <w:spacing w:after="0"/>
              <w:rPr>
                <w:sz w:val="18"/>
                <w:szCs w:val="18"/>
              </w:rPr>
            </w:pPr>
          </w:p>
        </w:tc>
        <w:tc>
          <w:tcPr>
            <w:tcW w:w="1805" w:type="dxa"/>
            <w:vAlign w:val="center"/>
          </w:tcPr>
          <w:p w:rsidR="007A42EB" w:rsidRPr="00956EC7" w:rsidRDefault="007A42EB" w:rsidP="00956EC7">
            <w:pPr>
              <w:spacing w:after="0"/>
              <w:rPr>
                <w:sz w:val="18"/>
                <w:szCs w:val="18"/>
              </w:rPr>
            </w:pPr>
            <w:r w:rsidRPr="00956EC7">
              <w:rPr>
                <w:sz w:val="18"/>
                <w:szCs w:val="18"/>
              </w:rPr>
              <w:t>35 – 44 lata</w:t>
            </w:r>
          </w:p>
        </w:tc>
        <w:tc>
          <w:tcPr>
            <w:tcW w:w="1684" w:type="dxa"/>
            <w:vAlign w:val="center"/>
          </w:tcPr>
          <w:p w:rsidR="007A42EB" w:rsidRPr="00956EC7" w:rsidRDefault="007A42EB" w:rsidP="00956EC7">
            <w:pPr>
              <w:spacing w:after="0"/>
              <w:jc w:val="center"/>
              <w:rPr>
                <w:sz w:val="18"/>
                <w:szCs w:val="18"/>
              </w:rPr>
            </w:pPr>
            <w:r w:rsidRPr="00956EC7">
              <w:rPr>
                <w:sz w:val="18"/>
                <w:szCs w:val="18"/>
              </w:rPr>
              <w:t>891</w:t>
            </w:r>
          </w:p>
        </w:tc>
        <w:tc>
          <w:tcPr>
            <w:tcW w:w="1985" w:type="dxa"/>
          </w:tcPr>
          <w:p w:rsidR="007A42EB" w:rsidRPr="00956EC7" w:rsidRDefault="007A42EB" w:rsidP="00956EC7">
            <w:pPr>
              <w:spacing w:after="0"/>
              <w:rPr>
                <w:sz w:val="18"/>
                <w:szCs w:val="18"/>
              </w:rPr>
            </w:pPr>
            <w:r w:rsidRPr="00956EC7">
              <w:rPr>
                <w:sz w:val="18"/>
                <w:szCs w:val="18"/>
              </w:rPr>
              <w:t>średnie ogólnokształcące</w:t>
            </w:r>
          </w:p>
        </w:tc>
        <w:tc>
          <w:tcPr>
            <w:tcW w:w="1701" w:type="dxa"/>
            <w:vAlign w:val="center"/>
          </w:tcPr>
          <w:p w:rsidR="007A42EB" w:rsidRPr="00956EC7" w:rsidRDefault="007A42EB" w:rsidP="00956EC7">
            <w:pPr>
              <w:spacing w:after="0"/>
              <w:jc w:val="center"/>
              <w:rPr>
                <w:sz w:val="18"/>
                <w:szCs w:val="18"/>
              </w:rPr>
            </w:pPr>
            <w:r w:rsidRPr="00956EC7">
              <w:rPr>
                <w:sz w:val="18"/>
                <w:szCs w:val="18"/>
              </w:rPr>
              <w:t>579</w:t>
            </w:r>
          </w:p>
        </w:tc>
      </w:tr>
      <w:tr w:rsidR="007A42EB" w:rsidRPr="00956EC7" w:rsidTr="00F41F60">
        <w:trPr>
          <w:trHeight w:val="239"/>
        </w:trPr>
        <w:tc>
          <w:tcPr>
            <w:tcW w:w="588" w:type="dxa"/>
          </w:tcPr>
          <w:p w:rsidR="007A42EB" w:rsidRPr="00956EC7" w:rsidRDefault="007A42EB" w:rsidP="00956EC7">
            <w:pPr>
              <w:pStyle w:val="Akapitzlist"/>
              <w:numPr>
                <w:ilvl w:val="0"/>
                <w:numId w:val="21"/>
              </w:numPr>
              <w:spacing w:after="0"/>
              <w:rPr>
                <w:sz w:val="18"/>
                <w:szCs w:val="18"/>
              </w:rPr>
            </w:pPr>
          </w:p>
        </w:tc>
        <w:tc>
          <w:tcPr>
            <w:tcW w:w="1805" w:type="dxa"/>
            <w:vAlign w:val="center"/>
          </w:tcPr>
          <w:p w:rsidR="007A42EB" w:rsidRPr="00956EC7" w:rsidRDefault="007A42EB" w:rsidP="00956EC7">
            <w:pPr>
              <w:spacing w:after="0"/>
              <w:rPr>
                <w:sz w:val="18"/>
                <w:szCs w:val="18"/>
              </w:rPr>
            </w:pPr>
            <w:r w:rsidRPr="00956EC7">
              <w:rPr>
                <w:sz w:val="18"/>
                <w:szCs w:val="18"/>
              </w:rPr>
              <w:t>45 – 54 lata</w:t>
            </w:r>
          </w:p>
        </w:tc>
        <w:tc>
          <w:tcPr>
            <w:tcW w:w="1684" w:type="dxa"/>
            <w:vAlign w:val="center"/>
          </w:tcPr>
          <w:p w:rsidR="007A42EB" w:rsidRPr="00956EC7" w:rsidRDefault="007A42EB" w:rsidP="00956EC7">
            <w:pPr>
              <w:spacing w:after="0"/>
              <w:jc w:val="center"/>
              <w:rPr>
                <w:sz w:val="18"/>
                <w:szCs w:val="18"/>
              </w:rPr>
            </w:pPr>
            <w:r w:rsidRPr="00956EC7">
              <w:rPr>
                <w:sz w:val="18"/>
                <w:szCs w:val="18"/>
              </w:rPr>
              <w:t>879</w:t>
            </w:r>
          </w:p>
        </w:tc>
        <w:tc>
          <w:tcPr>
            <w:tcW w:w="1985" w:type="dxa"/>
          </w:tcPr>
          <w:p w:rsidR="007A42EB" w:rsidRPr="00956EC7" w:rsidRDefault="007A42EB" w:rsidP="00956EC7">
            <w:pPr>
              <w:spacing w:after="0"/>
              <w:rPr>
                <w:sz w:val="18"/>
                <w:szCs w:val="18"/>
              </w:rPr>
            </w:pPr>
            <w:r w:rsidRPr="00956EC7">
              <w:rPr>
                <w:sz w:val="18"/>
                <w:szCs w:val="18"/>
              </w:rPr>
              <w:t>zasadnicze zawodowe</w:t>
            </w:r>
          </w:p>
        </w:tc>
        <w:tc>
          <w:tcPr>
            <w:tcW w:w="1701" w:type="dxa"/>
            <w:vAlign w:val="center"/>
          </w:tcPr>
          <w:p w:rsidR="007A42EB" w:rsidRPr="00956EC7" w:rsidRDefault="007A42EB" w:rsidP="00956EC7">
            <w:pPr>
              <w:spacing w:after="0"/>
              <w:jc w:val="center"/>
              <w:rPr>
                <w:sz w:val="18"/>
                <w:szCs w:val="18"/>
              </w:rPr>
            </w:pPr>
            <w:r w:rsidRPr="00956EC7">
              <w:rPr>
                <w:sz w:val="18"/>
                <w:szCs w:val="18"/>
              </w:rPr>
              <w:t>1 366</w:t>
            </w:r>
          </w:p>
        </w:tc>
      </w:tr>
      <w:tr w:rsidR="007A42EB" w:rsidRPr="00956EC7" w:rsidTr="00F41F60">
        <w:trPr>
          <w:trHeight w:val="239"/>
        </w:trPr>
        <w:tc>
          <w:tcPr>
            <w:tcW w:w="588" w:type="dxa"/>
          </w:tcPr>
          <w:p w:rsidR="007A42EB" w:rsidRPr="00956EC7" w:rsidRDefault="007A42EB" w:rsidP="00956EC7">
            <w:pPr>
              <w:pStyle w:val="Akapitzlist"/>
              <w:numPr>
                <w:ilvl w:val="0"/>
                <w:numId w:val="21"/>
              </w:numPr>
              <w:spacing w:after="0"/>
              <w:rPr>
                <w:sz w:val="18"/>
                <w:szCs w:val="18"/>
              </w:rPr>
            </w:pPr>
          </w:p>
        </w:tc>
        <w:tc>
          <w:tcPr>
            <w:tcW w:w="1805" w:type="dxa"/>
            <w:vAlign w:val="center"/>
          </w:tcPr>
          <w:p w:rsidR="007A42EB" w:rsidRPr="00956EC7" w:rsidRDefault="007A42EB" w:rsidP="00956EC7">
            <w:pPr>
              <w:spacing w:after="0"/>
              <w:rPr>
                <w:sz w:val="18"/>
                <w:szCs w:val="18"/>
              </w:rPr>
            </w:pPr>
            <w:r w:rsidRPr="00956EC7">
              <w:rPr>
                <w:sz w:val="18"/>
                <w:szCs w:val="18"/>
              </w:rPr>
              <w:t>55 -59 lat</w:t>
            </w:r>
          </w:p>
        </w:tc>
        <w:tc>
          <w:tcPr>
            <w:tcW w:w="1684" w:type="dxa"/>
            <w:vAlign w:val="center"/>
          </w:tcPr>
          <w:p w:rsidR="007A42EB" w:rsidRPr="00956EC7" w:rsidRDefault="007A42EB" w:rsidP="00956EC7">
            <w:pPr>
              <w:spacing w:after="0"/>
              <w:jc w:val="center"/>
              <w:rPr>
                <w:sz w:val="18"/>
                <w:szCs w:val="18"/>
              </w:rPr>
            </w:pPr>
            <w:r w:rsidRPr="00956EC7">
              <w:rPr>
                <w:sz w:val="18"/>
                <w:szCs w:val="18"/>
              </w:rPr>
              <w:t>431</w:t>
            </w:r>
          </w:p>
        </w:tc>
        <w:tc>
          <w:tcPr>
            <w:tcW w:w="1985" w:type="dxa"/>
          </w:tcPr>
          <w:p w:rsidR="007A42EB" w:rsidRPr="00956EC7" w:rsidRDefault="007A42EB" w:rsidP="00956EC7">
            <w:pPr>
              <w:spacing w:after="0"/>
              <w:rPr>
                <w:sz w:val="18"/>
                <w:szCs w:val="18"/>
              </w:rPr>
            </w:pPr>
            <w:r w:rsidRPr="00956EC7">
              <w:rPr>
                <w:sz w:val="18"/>
                <w:szCs w:val="18"/>
              </w:rPr>
              <w:t>gimnazjalne i poniżej</w:t>
            </w:r>
          </w:p>
        </w:tc>
        <w:tc>
          <w:tcPr>
            <w:tcW w:w="1701" w:type="dxa"/>
            <w:vAlign w:val="center"/>
          </w:tcPr>
          <w:p w:rsidR="007A42EB" w:rsidRPr="00956EC7" w:rsidRDefault="007A42EB" w:rsidP="00956EC7">
            <w:pPr>
              <w:spacing w:after="0"/>
              <w:jc w:val="center"/>
              <w:rPr>
                <w:sz w:val="18"/>
                <w:szCs w:val="18"/>
              </w:rPr>
            </w:pPr>
            <w:r w:rsidRPr="00956EC7">
              <w:rPr>
                <w:sz w:val="18"/>
                <w:szCs w:val="18"/>
              </w:rPr>
              <w:t>1 212</w:t>
            </w:r>
          </w:p>
        </w:tc>
      </w:tr>
      <w:tr w:rsidR="007A42EB" w:rsidRPr="00956EC7" w:rsidTr="00F41F60">
        <w:trPr>
          <w:trHeight w:val="239"/>
        </w:trPr>
        <w:tc>
          <w:tcPr>
            <w:tcW w:w="588" w:type="dxa"/>
          </w:tcPr>
          <w:p w:rsidR="007A42EB" w:rsidRPr="00956EC7" w:rsidRDefault="007A42EB" w:rsidP="00956EC7">
            <w:pPr>
              <w:pStyle w:val="Akapitzlist"/>
              <w:numPr>
                <w:ilvl w:val="0"/>
                <w:numId w:val="21"/>
              </w:numPr>
              <w:spacing w:after="0"/>
              <w:rPr>
                <w:sz w:val="18"/>
                <w:szCs w:val="18"/>
              </w:rPr>
            </w:pPr>
          </w:p>
        </w:tc>
        <w:tc>
          <w:tcPr>
            <w:tcW w:w="1805" w:type="dxa"/>
            <w:vAlign w:val="center"/>
          </w:tcPr>
          <w:p w:rsidR="007A42EB" w:rsidRPr="00956EC7" w:rsidRDefault="007A42EB" w:rsidP="00956EC7">
            <w:pPr>
              <w:spacing w:after="0"/>
              <w:rPr>
                <w:sz w:val="18"/>
                <w:szCs w:val="18"/>
              </w:rPr>
            </w:pPr>
            <w:r w:rsidRPr="00956EC7">
              <w:rPr>
                <w:sz w:val="18"/>
                <w:szCs w:val="18"/>
              </w:rPr>
              <w:t>60 – 64 lata</w:t>
            </w:r>
          </w:p>
        </w:tc>
        <w:tc>
          <w:tcPr>
            <w:tcW w:w="1684" w:type="dxa"/>
            <w:vAlign w:val="center"/>
          </w:tcPr>
          <w:p w:rsidR="007A42EB" w:rsidRPr="00956EC7" w:rsidRDefault="007A42EB" w:rsidP="00956EC7">
            <w:pPr>
              <w:spacing w:after="0"/>
              <w:jc w:val="center"/>
              <w:rPr>
                <w:sz w:val="18"/>
                <w:szCs w:val="18"/>
              </w:rPr>
            </w:pPr>
            <w:r w:rsidRPr="00956EC7">
              <w:rPr>
                <w:sz w:val="18"/>
                <w:szCs w:val="18"/>
              </w:rPr>
              <w:t>134</w:t>
            </w:r>
          </w:p>
        </w:tc>
        <w:tc>
          <w:tcPr>
            <w:tcW w:w="3686" w:type="dxa"/>
            <w:gridSpan w:val="2"/>
          </w:tcPr>
          <w:p w:rsidR="007A42EB" w:rsidRPr="00956EC7" w:rsidRDefault="007A42EB" w:rsidP="00956EC7">
            <w:pPr>
              <w:spacing w:after="0"/>
              <w:jc w:val="center"/>
              <w:rPr>
                <w:sz w:val="18"/>
                <w:szCs w:val="18"/>
              </w:rPr>
            </w:pPr>
          </w:p>
        </w:tc>
      </w:tr>
    </w:tbl>
    <w:p w:rsidR="007A42EB" w:rsidRPr="00956EC7" w:rsidRDefault="007A42EB" w:rsidP="007A42EB">
      <w:pPr>
        <w:spacing w:after="0" w:line="240" w:lineRule="auto"/>
        <w:jc w:val="both"/>
        <w:rPr>
          <w:rFonts w:cs="Arial"/>
          <w:i/>
          <w:sz w:val="16"/>
          <w:szCs w:val="16"/>
        </w:rPr>
      </w:pPr>
      <w:r w:rsidRPr="00956EC7">
        <w:rPr>
          <w:rFonts w:cs="Arial"/>
          <w:sz w:val="16"/>
          <w:szCs w:val="16"/>
        </w:rPr>
        <w:t xml:space="preserve">Źródło: </w:t>
      </w:r>
      <w:r w:rsidRPr="00956EC7">
        <w:rPr>
          <w:rFonts w:cs="Arial"/>
          <w:i/>
          <w:sz w:val="16"/>
          <w:szCs w:val="16"/>
        </w:rPr>
        <w:t>Opracowano na podstawie danych Wojewódzkiego Urzędu Pracy w Warszawie.</w:t>
      </w:r>
    </w:p>
    <w:p w:rsidR="007A42EB" w:rsidRPr="00956EC7" w:rsidRDefault="007A42EB" w:rsidP="007A42EB">
      <w:pPr>
        <w:spacing w:after="0" w:line="240" w:lineRule="auto"/>
        <w:jc w:val="both"/>
        <w:rPr>
          <w:rFonts w:cs="Arial"/>
          <w:i/>
          <w:sz w:val="16"/>
          <w:szCs w:val="16"/>
        </w:rPr>
      </w:pPr>
    </w:p>
    <w:p w:rsidR="007A42EB" w:rsidRPr="00956EC7" w:rsidRDefault="007A42EB" w:rsidP="007A42EB">
      <w:pPr>
        <w:jc w:val="both"/>
      </w:pPr>
      <w:r w:rsidRPr="00956EC7">
        <w:t>Większość bezrobotnych to osoby o stosunkowo niskim poziomie wykształcenia. Dwie najliczniejsze grupy bezrobotnych to osoby posiadające wykształcenie zasadnicze zawodowe oraz gimnazjalne, podstawowe i niepełne podstawowe (odpowiednio 29,5% i 26,2% w ogólnej liczbie bezrobotnych zarejestrowanych według stanu na dzień 31.12.2012 r.). Obie te populacje łącznie stanowiły 55,7% ogólnej liczby bezrobotnych. Świadectwem ukończenia szkół policealnych i średnich zawodowych legitymowało się 22,0% ogółu bezrobotnych, średnich ogólnokształcących – 12,5%, a dyplomem ukończenia szkół wyższych – 9,7%.</w:t>
      </w:r>
    </w:p>
    <w:p w:rsidR="007A42EB" w:rsidRPr="00956EC7" w:rsidRDefault="007A42EB" w:rsidP="007A42EB">
      <w:pPr>
        <w:pStyle w:val="Legenda"/>
        <w:rPr>
          <w:rFonts w:asciiTheme="minorHAnsi" w:hAnsiTheme="minorHAnsi"/>
          <w:b/>
          <w:sz w:val="20"/>
          <w:szCs w:val="20"/>
        </w:rPr>
      </w:pPr>
      <w:bookmarkStart w:id="166" w:name="_Toc373325306"/>
      <w:bookmarkStart w:id="167" w:name="_Toc384320025"/>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19</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Bezrobotni według czasu pozostawania bez pracy w powiecie mławskim – stan na 31.12.2012 r.</w:t>
      </w:r>
      <w:bookmarkEnd w:id="166"/>
      <w:bookmarkEnd w:id="167"/>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767"/>
        <w:gridCol w:w="2275"/>
        <w:gridCol w:w="2276"/>
      </w:tblGrid>
      <w:tr w:rsidR="007A42EB" w:rsidRPr="00956EC7" w:rsidTr="00F41F60">
        <w:trPr>
          <w:trHeight w:val="338"/>
          <w:tblHeader/>
        </w:trPr>
        <w:tc>
          <w:tcPr>
            <w:tcW w:w="767" w:type="dxa"/>
          </w:tcPr>
          <w:p w:rsidR="007A42EB" w:rsidRPr="00956EC7" w:rsidRDefault="007A42EB" w:rsidP="00956EC7">
            <w:pPr>
              <w:spacing w:after="0"/>
              <w:rPr>
                <w:b/>
                <w:color w:val="4F81BD" w:themeColor="accent1"/>
                <w:sz w:val="18"/>
                <w:szCs w:val="18"/>
              </w:rPr>
            </w:pPr>
            <w:r w:rsidRPr="00956EC7">
              <w:rPr>
                <w:b/>
                <w:color w:val="4F81BD" w:themeColor="accent1"/>
                <w:sz w:val="18"/>
                <w:szCs w:val="18"/>
              </w:rPr>
              <w:t>Lp.</w:t>
            </w:r>
          </w:p>
        </w:tc>
        <w:tc>
          <w:tcPr>
            <w:tcW w:w="2275" w:type="dxa"/>
            <w:vAlign w:val="center"/>
          </w:tcPr>
          <w:p w:rsidR="007A42EB" w:rsidRPr="00956EC7" w:rsidRDefault="007A42EB" w:rsidP="00956EC7">
            <w:pPr>
              <w:spacing w:after="0"/>
              <w:jc w:val="center"/>
              <w:rPr>
                <w:b/>
                <w:color w:val="4F81BD" w:themeColor="accent1"/>
                <w:sz w:val="18"/>
                <w:szCs w:val="18"/>
              </w:rPr>
            </w:pPr>
            <w:r w:rsidRPr="00956EC7">
              <w:rPr>
                <w:b/>
                <w:color w:val="4F81BD" w:themeColor="accent1"/>
                <w:sz w:val="18"/>
                <w:szCs w:val="18"/>
              </w:rPr>
              <w:t>Czas pozostawania bez pracy</w:t>
            </w:r>
          </w:p>
        </w:tc>
        <w:tc>
          <w:tcPr>
            <w:tcW w:w="2276" w:type="dxa"/>
            <w:vAlign w:val="center"/>
          </w:tcPr>
          <w:p w:rsidR="007A42EB" w:rsidRPr="00956EC7" w:rsidRDefault="007A42EB" w:rsidP="00956EC7">
            <w:pPr>
              <w:spacing w:after="0"/>
              <w:jc w:val="center"/>
              <w:rPr>
                <w:b/>
                <w:color w:val="4F81BD" w:themeColor="accent1"/>
                <w:sz w:val="18"/>
                <w:szCs w:val="18"/>
              </w:rPr>
            </w:pPr>
            <w:r w:rsidRPr="00956EC7">
              <w:rPr>
                <w:b/>
                <w:color w:val="4F81BD" w:themeColor="accent1"/>
                <w:sz w:val="18"/>
                <w:szCs w:val="18"/>
              </w:rPr>
              <w:t>Liczba bezrobotnych ogółem</w:t>
            </w:r>
          </w:p>
        </w:tc>
      </w:tr>
      <w:tr w:rsidR="007A42EB" w:rsidRPr="00956EC7" w:rsidTr="00F41F60">
        <w:trPr>
          <w:trHeight w:val="233"/>
        </w:trPr>
        <w:tc>
          <w:tcPr>
            <w:tcW w:w="767" w:type="dxa"/>
          </w:tcPr>
          <w:p w:rsidR="007A42EB" w:rsidRPr="00956EC7" w:rsidRDefault="007A42EB" w:rsidP="00956EC7">
            <w:pPr>
              <w:pStyle w:val="Akapitzlist"/>
              <w:numPr>
                <w:ilvl w:val="0"/>
                <w:numId w:val="22"/>
              </w:numPr>
              <w:spacing w:after="0"/>
              <w:rPr>
                <w:sz w:val="18"/>
                <w:szCs w:val="18"/>
              </w:rPr>
            </w:pPr>
          </w:p>
        </w:tc>
        <w:tc>
          <w:tcPr>
            <w:tcW w:w="2275" w:type="dxa"/>
            <w:vAlign w:val="center"/>
          </w:tcPr>
          <w:p w:rsidR="007A42EB" w:rsidRPr="00956EC7" w:rsidRDefault="007A42EB" w:rsidP="00956EC7">
            <w:pPr>
              <w:spacing w:after="0"/>
              <w:rPr>
                <w:sz w:val="18"/>
                <w:szCs w:val="18"/>
              </w:rPr>
            </w:pPr>
            <w:r w:rsidRPr="00956EC7">
              <w:rPr>
                <w:sz w:val="18"/>
                <w:szCs w:val="18"/>
              </w:rPr>
              <w:t>do 1 m-ca</w:t>
            </w:r>
          </w:p>
        </w:tc>
        <w:tc>
          <w:tcPr>
            <w:tcW w:w="2276" w:type="dxa"/>
            <w:vAlign w:val="center"/>
          </w:tcPr>
          <w:p w:rsidR="007A42EB" w:rsidRPr="00956EC7" w:rsidRDefault="007A42EB" w:rsidP="00956EC7">
            <w:pPr>
              <w:spacing w:after="0"/>
              <w:jc w:val="center"/>
              <w:rPr>
                <w:sz w:val="18"/>
                <w:szCs w:val="18"/>
              </w:rPr>
            </w:pPr>
            <w:r w:rsidRPr="00956EC7">
              <w:rPr>
                <w:sz w:val="18"/>
                <w:szCs w:val="18"/>
              </w:rPr>
              <w:t>449</w:t>
            </w:r>
          </w:p>
        </w:tc>
      </w:tr>
      <w:tr w:rsidR="007A42EB" w:rsidRPr="00956EC7" w:rsidTr="00F41F60">
        <w:trPr>
          <w:trHeight w:val="233"/>
        </w:trPr>
        <w:tc>
          <w:tcPr>
            <w:tcW w:w="767" w:type="dxa"/>
          </w:tcPr>
          <w:p w:rsidR="007A42EB" w:rsidRPr="00956EC7" w:rsidRDefault="007A42EB" w:rsidP="00956EC7">
            <w:pPr>
              <w:pStyle w:val="Akapitzlist"/>
              <w:numPr>
                <w:ilvl w:val="0"/>
                <w:numId w:val="22"/>
              </w:numPr>
              <w:spacing w:after="0"/>
              <w:rPr>
                <w:sz w:val="18"/>
                <w:szCs w:val="18"/>
              </w:rPr>
            </w:pPr>
          </w:p>
        </w:tc>
        <w:tc>
          <w:tcPr>
            <w:tcW w:w="2275" w:type="dxa"/>
            <w:vAlign w:val="center"/>
          </w:tcPr>
          <w:p w:rsidR="007A42EB" w:rsidRPr="00956EC7" w:rsidRDefault="007A42EB" w:rsidP="00956EC7">
            <w:pPr>
              <w:spacing w:after="0"/>
              <w:rPr>
                <w:sz w:val="18"/>
                <w:szCs w:val="18"/>
              </w:rPr>
            </w:pPr>
            <w:r w:rsidRPr="00956EC7">
              <w:rPr>
                <w:sz w:val="18"/>
                <w:szCs w:val="18"/>
              </w:rPr>
              <w:t>1–3 m-ce</w:t>
            </w:r>
          </w:p>
        </w:tc>
        <w:tc>
          <w:tcPr>
            <w:tcW w:w="2276" w:type="dxa"/>
            <w:vAlign w:val="center"/>
          </w:tcPr>
          <w:p w:rsidR="007A42EB" w:rsidRPr="00956EC7" w:rsidRDefault="007A42EB" w:rsidP="00956EC7">
            <w:pPr>
              <w:spacing w:after="0"/>
              <w:jc w:val="center"/>
              <w:rPr>
                <w:sz w:val="18"/>
                <w:szCs w:val="18"/>
              </w:rPr>
            </w:pPr>
            <w:r w:rsidRPr="00956EC7">
              <w:rPr>
                <w:sz w:val="18"/>
                <w:szCs w:val="18"/>
              </w:rPr>
              <w:t>851</w:t>
            </w:r>
          </w:p>
        </w:tc>
      </w:tr>
      <w:tr w:rsidR="007A42EB" w:rsidRPr="00956EC7" w:rsidTr="00F41F60">
        <w:trPr>
          <w:trHeight w:val="233"/>
        </w:trPr>
        <w:tc>
          <w:tcPr>
            <w:tcW w:w="767" w:type="dxa"/>
          </w:tcPr>
          <w:p w:rsidR="007A42EB" w:rsidRPr="00956EC7" w:rsidRDefault="007A42EB" w:rsidP="00956EC7">
            <w:pPr>
              <w:pStyle w:val="Akapitzlist"/>
              <w:numPr>
                <w:ilvl w:val="0"/>
                <w:numId w:val="22"/>
              </w:numPr>
              <w:spacing w:after="0"/>
              <w:rPr>
                <w:sz w:val="18"/>
                <w:szCs w:val="18"/>
              </w:rPr>
            </w:pPr>
          </w:p>
        </w:tc>
        <w:tc>
          <w:tcPr>
            <w:tcW w:w="2275" w:type="dxa"/>
            <w:vAlign w:val="center"/>
          </w:tcPr>
          <w:p w:rsidR="007A42EB" w:rsidRPr="00956EC7" w:rsidRDefault="007A42EB" w:rsidP="00956EC7">
            <w:pPr>
              <w:spacing w:after="0"/>
              <w:rPr>
                <w:sz w:val="18"/>
                <w:szCs w:val="18"/>
              </w:rPr>
            </w:pPr>
            <w:r w:rsidRPr="00956EC7">
              <w:rPr>
                <w:sz w:val="18"/>
                <w:szCs w:val="18"/>
              </w:rPr>
              <w:t>3-6 m-</w:t>
            </w:r>
            <w:proofErr w:type="spellStart"/>
            <w:r w:rsidRPr="00956EC7">
              <w:rPr>
                <w:sz w:val="18"/>
                <w:szCs w:val="18"/>
              </w:rPr>
              <w:t>cy</w:t>
            </w:r>
            <w:proofErr w:type="spellEnd"/>
          </w:p>
        </w:tc>
        <w:tc>
          <w:tcPr>
            <w:tcW w:w="2276" w:type="dxa"/>
            <w:vAlign w:val="center"/>
          </w:tcPr>
          <w:p w:rsidR="007A42EB" w:rsidRPr="00956EC7" w:rsidRDefault="007A42EB" w:rsidP="00956EC7">
            <w:pPr>
              <w:spacing w:after="0"/>
              <w:jc w:val="center"/>
              <w:rPr>
                <w:sz w:val="18"/>
                <w:szCs w:val="18"/>
              </w:rPr>
            </w:pPr>
            <w:r w:rsidRPr="00956EC7">
              <w:rPr>
                <w:sz w:val="18"/>
                <w:szCs w:val="18"/>
              </w:rPr>
              <w:t>827</w:t>
            </w:r>
          </w:p>
        </w:tc>
      </w:tr>
      <w:tr w:rsidR="007A42EB" w:rsidRPr="00956EC7" w:rsidTr="00F41F60">
        <w:trPr>
          <w:trHeight w:val="233"/>
        </w:trPr>
        <w:tc>
          <w:tcPr>
            <w:tcW w:w="767" w:type="dxa"/>
          </w:tcPr>
          <w:p w:rsidR="007A42EB" w:rsidRPr="00956EC7" w:rsidRDefault="007A42EB" w:rsidP="00956EC7">
            <w:pPr>
              <w:pStyle w:val="Akapitzlist"/>
              <w:numPr>
                <w:ilvl w:val="0"/>
                <w:numId w:val="22"/>
              </w:numPr>
              <w:spacing w:after="0"/>
              <w:rPr>
                <w:sz w:val="18"/>
                <w:szCs w:val="18"/>
              </w:rPr>
            </w:pPr>
          </w:p>
        </w:tc>
        <w:tc>
          <w:tcPr>
            <w:tcW w:w="2275" w:type="dxa"/>
            <w:vAlign w:val="center"/>
          </w:tcPr>
          <w:p w:rsidR="007A42EB" w:rsidRPr="00956EC7" w:rsidRDefault="007A42EB" w:rsidP="00956EC7">
            <w:pPr>
              <w:spacing w:after="0"/>
              <w:rPr>
                <w:sz w:val="18"/>
                <w:szCs w:val="18"/>
              </w:rPr>
            </w:pPr>
            <w:r w:rsidRPr="00956EC7">
              <w:rPr>
                <w:sz w:val="18"/>
                <w:szCs w:val="18"/>
              </w:rPr>
              <w:t>6-12 m-</w:t>
            </w:r>
            <w:proofErr w:type="spellStart"/>
            <w:r w:rsidRPr="00956EC7">
              <w:rPr>
                <w:sz w:val="18"/>
                <w:szCs w:val="18"/>
              </w:rPr>
              <w:t>cy</w:t>
            </w:r>
            <w:proofErr w:type="spellEnd"/>
          </w:p>
        </w:tc>
        <w:tc>
          <w:tcPr>
            <w:tcW w:w="2276" w:type="dxa"/>
            <w:vAlign w:val="center"/>
          </w:tcPr>
          <w:p w:rsidR="007A42EB" w:rsidRPr="00956EC7" w:rsidRDefault="007A42EB" w:rsidP="00956EC7">
            <w:pPr>
              <w:spacing w:after="0"/>
              <w:jc w:val="center"/>
              <w:rPr>
                <w:sz w:val="18"/>
                <w:szCs w:val="18"/>
              </w:rPr>
            </w:pPr>
            <w:r w:rsidRPr="00956EC7">
              <w:rPr>
                <w:sz w:val="18"/>
                <w:szCs w:val="18"/>
              </w:rPr>
              <w:t>911</w:t>
            </w:r>
          </w:p>
        </w:tc>
      </w:tr>
      <w:tr w:rsidR="007A42EB" w:rsidRPr="00956EC7" w:rsidTr="00F41F60">
        <w:trPr>
          <w:trHeight w:val="233"/>
        </w:trPr>
        <w:tc>
          <w:tcPr>
            <w:tcW w:w="767" w:type="dxa"/>
          </w:tcPr>
          <w:p w:rsidR="007A42EB" w:rsidRPr="00956EC7" w:rsidRDefault="007A42EB" w:rsidP="00956EC7">
            <w:pPr>
              <w:pStyle w:val="Akapitzlist"/>
              <w:numPr>
                <w:ilvl w:val="0"/>
                <w:numId w:val="22"/>
              </w:numPr>
              <w:spacing w:after="0"/>
              <w:rPr>
                <w:sz w:val="18"/>
                <w:szCs w:val="18"/>
              </w:rPr>
            </w:pPr>
          </w:p>
        </w:tc>
        <w:tc>
          <w:tcPr>
            <w:tcW w:w="2275" w:type="dxa"/>
            <w:vAlign w:val="center"/>
          </w:tcPr>
          <w:p w:rsidR="007A42EB" w:rsidRPr="00956EC7" w:rsidRDefault="007A42EB" w:rsidP="00956EC7">
            <w:pPr>
              <w:spacing w:after="0"/>
              <w:rPr>
                <w:sz w:val="18"/>
                <w:szCs w:val="18"/>
              </w:rPr>
            </w:pPr>
            <w:r w:rsidRPr="00956EC7">
              <w:rPr>
                <w:sz w:val="18"/>
                <w:szCs w:val="18"/>
              </w:rPr>
              <w:t>12-24 m-ce</w:t>
            </w:r>
          </w:p>
        </w:tc>
        <w:tc>
          <w:tcPr>
            <w:tcW w:w="2276" w:type="dxa"/>
            <w:vAlign w:val="center"/>
          </w:tcPr>
          <w:p w:rsidR="007A42EB" w:rsidRPr="00956EC7" w:rsidRDefault="007A42EB" w:rsidP="00956EC7">
            <w:pPr>
              <w:spacing w:after="0"/>
              <w:jc w:val="center"/>
              <w:rPr>
                <w:sz w:val="18"/>
                <w:szCs w:val="18"/>
              </w:rPr>
            </w:pPr>
            <w:r w:rsidRPr="00956EC7">
              <w:rPr>
                <w:sz w:val="18"/>
                <w:szCs w:val="18"/>
              </w:rPr>
              <w:t>829</w:t>
            </w:r>
          </w:p>
        </w:tc>
      </w:tr>
      <w:tr w:rsidR="007A42EB" w:rsidRPr="00956EC7" w:rsidTr="00F41F60">
        <w:trPr>
          <w:trHeight w:val="233"/>
        </w:trPr>
        <w:tc>
          <w:tcPr>
            <w:tcW w:w="767" w:type="dxa"/>
          </w:tcPr>
          <w:p w:rsidR="007A42EB" w:rsidRPr="00956EC7" w:rsidRDefault="007A42EB" w:rsidP="00956EC7">
            <w:pPr>
              <w:pStyle w:val="Akapitzlist"/>
              <w:numPr>
                <w:ilvl w:val="0"/>
                <w:numId w:val="22"/>
              </w:numPr>
              <w:spacing w:after="0"/>
              <w:rPr>
                <w:sz w:val="18"/>
                <w:szCs w:val="18"/>
              </w:rPr>
            </w:pPr>
          </w:p>
        </w:tc>
        <w:tc>
          <w:tcPr>
            <w:tcW w:w="2275" w:type="dxa"/>
            <w:vAlign w:val="center"/>
          </w:tcPr>
          <w:p w:rsidR="007A42EB" w:rsidRPr="00956EC7" w:rsidRDefault="007A42EB" w:rsidP="00956EC7">
            <w:pPr>
              <w:spacing w:after="0"/>
              <w:rPr>
                <w:sz w:val="18"/>
                <w:szCs w:val="18"/>
              </w:rPr>
            </w:pPr>
            <w:r w:rsidRPr="00956EC7">
              <w:rPr>
                <w:sz w:val="18"/>
                <w:szCs w:val="18"/>
              </w:rPr>
              <w:t>powyżej 24 m-</w:t>
            </w:r>
            <w:proofErr w:type="spellStart"/>
            <w:r w:rsidRPr="00956EC7">
              <w:rPr>
                <w:sz w:val="18"/>
                <w:szCs w:val="18"/>
              </w:rPr>
              <w:t>cy</w:t>
            </w:r>
            <w:proofErr w:type="spellEnd"/>
          </w:p>
        </w:tc>
        <w:tc>
          <w:tcPr>
            <w:tcW w:w="2276" w:type="dxa"/>
            <w:vAlign w:val="center"/>
          </w:tcPr>
          <w:p w:rsidR="007A42EB" w:rsidRPr="00956EC7" w:rsidRDefault="007A42EB" w:rsidP="00956EC7">
            <w:pPr>
              <w:spacing w:after="0"/>
              <w:jc w:val="center"/>
              <w:rPr>
                <w:sz w:val="18"/>
                <w:szCs w:val="18"/>
              </w:rPr>
            </w:pPr>
            <w:r w:rsidRPr="00956EC7">
              <w:rPr>
                <w:sz w:val="18"/>
                <w:szCs w:val="18"/>
              </w:rPr>
              <w:t>756</w:t>
            </w:r>
          </w:p>
        </w:tc>
      </w:tr>
    </w:tbl>
    <w:p w:rsidR="007A42EB" w:rsidRDefault="007A42EB" w:rsidP="008B0E22">
      <w:pPr>
        <w:spacing w:after="0" w:line="240" w:lineRule="auto"/>
        <w:jc w:val="both"/>
        <w:rPr>
          <w:rFonts w:cs="Arial"/>
          <w:i/>
          <w:sz w:val="14"/>
          <w:szCs w:val="14"/>
        </w:rPr>
      </w:pPr>
      <w:r w:rsidRPr="005741D5">
        <w:rPr>
          <w:rFonts w:cs="Arial"/>
          <w:sz w:val="14"/>
          <w:szCs w:val="14"/>
        </w:rPr>
        <w:t xml:space="preserve">Źródło: </w:t>
      </w:r>
      <w:r w:rsidRPr="005741D5">
        <w:rPr>
          <w:rFonts w:cs="Arial"/>
          <w:i/>
          <w:sz w:val="14"/>
          <w:szCs w:val="14"/>
        </w:rPr>
        <w:t xml:space="preserve">Opracowano na podstawie danych </w:t>
      </w:r>
      <w:r>
        <w:rPr>
          <w:rFonts w:cs="Arial"/>
          <w:i/>
          <w:sz w:val="14"/>
          <w:szCs w:val="14"/>
        </w:rPr>
        <w:t>Wojewódz</w:t>
      </w:r>
      <w:r w:rsidR="008B0E22">
        <w:rPr>
          <w:rFonts w:cs="Arial"/>
          <w:i/>
          <w:sz w:val="14"/>
          <w:szCs w:val="14"/>
        </w:rPr>
        <w:t>kiego Urzędu Pracy w Warszawie.</w:t>
      </w:r>
    </w:p>
    <w:p w:rsidR="008B0E22" w:rsidRPr="008B0E22" w:rsidRDefault="008B0E22" w:rsidP="008B0E22">
      <w:pPr>
        <w:spacing w:after="0" w:line="240" w:lineRule="auto"/>
        <w:jc w:val="both"/>
        <w:rPr>
          <w:rFonts w:cs="Arial"/>
          <w:i/>
          <w:sz w:val="14"/>
          <w:szCs w:val="14"/>
        </w:rPr>
      </w:pPr>
    </w:p>
    <w:p w:rsidR="007A42EB" w:rsidRPr="00956EC7" w:rsidRDefault="007A42EB" w:rsidP="007A42EB">
      <w:pPr>
        <w:jc w:val="both"/>
      </w:pPr>
      <w:r w:rsidRPr="00956EC7">
        <w:t>Liczba osób długotrwale poszukujących pracy (powyżej 12 miesięcy) wyniosła według stanu na koniec grudnia 2012 r. 1 585 osób , co stanowiło 34,3% ogólnej liczby zarejestrowanych bezrobotnych. Osoby pozostające bez pracy stosunkowo krótko, tj. do 1 miesiąca stanowiły 9,7%, od 1 do 3 miesięcy – 18,4%, od 3 do 6 miesięcy – 17,9%, zaś od 6 do 12 miesięcy – 19,7% ogółu bezrobotnych.</w:t>
      </w:r>
    </w:p>
    <w:p w:rsidR="007A42EB" w:rsidRPr="00A5040A" w:rsidRDefault="007A42EB" w:rsidP="00DA13AE">
      <w:pPr>
        <w:pStyle w:val="Nagwek2"/>
        <w:numPr>
          <w:ilvl w:val="1"/>
          <w:numId w:val="14"/>
        </w:numPr>
        <w:rPr>
          <w:rFonts w:asciiTheme="minorHAnsi" w:hAnsiTheme="minorHAnsi"/>
          <w:sz w:val="24"/>
          <w:szCs w:val="24"/>
        </w:rPr>
      </w:pPr>
      <w:bookmarkStart w:id="168" w:name="_Toc370448405"/>
      <w:bookmarkStart w:id="169" w:name="_Toc373325841"/>
      <w:bookmarkStart w:id="170" w:name="_Toc374509047"/>
      <w:r w:rsidRPr="00A5040A">
        <w:rPr>
          <w:rFonts w:asciiTheme="minorHAnsi" w:hAnsiTheme="minorHAnsi"/>
          <w:sz w:val="24"/>
          <w:szCs w:val="24"/>
        </w:rPr>
        <w:lastRenderedPageBreak/>
        <w:t>Uczestnictwo w kulturze</w:t>
      </w:r>
      <w:bookmarkEnd w:id="168"/>
      <w:r w:rsidR="00A5040A" w:rsidRPr="00A5040A">
        <w:rPr>
          <w:rStyle w:val="Odwoanieprzypisudolnego"/>
          <w:rFonts w:asciiTheme="minorHAnsi" w:hAnsiTheme="minorHAnsi"/>
          <w:sz w:val="24"/>
          <w:szCs w:val="24"/>
        </w:rPr>
        <w:footnoteReference w:id="1"/>
      </w:r>
      <w:bookmarkEnd w:id="169"/>
      <w:bookmarkEnd w:id="170"/>
    </w:p>
    <w:p w:rsidR="00A5040A" w:rsidRDefault="00A5040A" w:rsidP="00A5040A">
      <w:pPr>
        <w:spacing w:after="0" w:line="240" w:lineRule="auto"/>
      </w:pPr>
    </w:p>
    <w:p w:rsidR="00A5040A" w:rsidRPr="00956EC7" w:rsidRDefault="00A5040A" w:rsidP="00A5040A">
      <w:pPr>
        <w:spacing w:after="0"/>
        <w:jc w:val="both"/>
      </w:pPr>
      <w:r w:rsidRPr="00956EC7">
        <w:t xml:space="preserve">Poziom czytelnictwa w powiecie mławskim w bibliotekach publicznych w latach 2010 – 2012 uległ stopniowemu zmniejszeniu. Liczba zarejestrowanych użytkowników aktywnie wypożyczających </w:t>
      </w:r>
      <w:r w:rsidR="00F23680">
        <w:br/>
      </w:r>
      <w:r w:rsidRPr="00956EC7">
        <w:t>w 2012 r. wyniosła 8 263 i uległa zmniejszeniu w stosunku do roku 2010 o 2,2%. Najwięcej czytelników skorzystało z bibliotek pow</w:t>
      </w:r>
      <w:r w:rsidR="003B34C6" w:rsidRPr="00956EC7">
        <w:t>iatu w 2010 roku (8 453 osoby).</w:t>
      </w:r>
    </w:p>
    <w:p w:rsidR="00ED5BF4" w:rsidRPr="00956EC7" w:rsidRDefault="00A5040A" w:rsidP="00ED5BF4">
      <w:pPr>
        <w:spacing w:after="0"/>
        <w:jc w:val="both"/>
      </w:pPr>
      <w:r w:rsidRPr="00956EC7">
        <w:t xml:space="preserve">W porównaniu do roku 2010 biblioteki odnotowały spadek liczby </w:t>
      </w:r>
      <w:proofErr w:type="spellStart"/>
      <w:r w:rsidRPr="00956EC7">
        <w:t>wypożyczeń</w:t>
      </w:r>
      <w:proofErr w:type="spellEnd"/>
      <w:r w:rsidRPr="00956EC7">
        <w:t xml:space="preserve"> księgozbioru na zewnątrz o 0,6%. W 2012 r. liczba </w:t>
      </w:r>
      <w:proofErr w:type="spellStart"/>
      <w:r w:rsidR="002D0724" w:rsidRPr="002D0724">
        <w:t>wypożyczeń</w:t>
      </w:r>
      <w:proofErr w:type="spellEnd"/>
      <w:r w:rsidRPr="00956EC7">
        <w:t xml:space="preserve"> na zewnątrz wynosiła 116 956, gdzie w roku 2010 – 117</w:t>
      </w:r>
      <w:r w:rsidR="00ED5BF4" w:rsidRPr="00956EC7">
        <w:t> </w:t>
      </w:r>
      <w:r w:rsidRPr="00956EC7">
        <w:t>641.</w:t>
      </w:r>
    </w:p>
    <w:p w:rsidR="00ED5BF4" w:rsidRPr="00956EC7" w:rsidRDefault="00ED5BF4" w:rsidP="00ED5BF4">
      <w:pPr>
        <w:spacing w:after="0"/>
        <w:jc w:val="both"/>
      </w:pPr>
      <w:r w:rsidRPr="00956EC7">
        <w:t xml:space="preserve">Najwyższy wskaźnik </w:t>
      </w:r>
      <w:proofErr w:type="spellStart"/>
      <w:r w:rsidRPr="00956EC7">
        <w:t>wypożyczeń</w:t>
      </w:r>
      <w:proofErr w:type="spellEnd"/>
      <w:r w:rsidRPr="00956EC7">
        <w:t xml:space="preserve"> księgozbioru z bibliotek w przeliczeniu na 1 000 ludności odnotowano w roku 2011, gdzie kształtował się na poziomie 14,3.</w:t>
      </w:r>
    </w:p>
    <w:p w:rsidR="003B34C6" w:rsidRDefault="003B34C6" w:rsidP="00A5040A">
      <w:pPr>
        <w:spacing w:after="0"/>
        <w:jc w:val="both"/>
        <w:rPr>
          <w:sz w:val="20"/>
          <w:szCs w:val="20"/>
        </w:rPr>
      </w:pPr>
    </w:p>
    <w:p w:rsidR="003B34C6" w:rsidRPr="00956EC7" w:rsidRDefault="003B34C6" w:rsidP="003B34C6">
      <w:pPr>
        <w:pStyle w:val="Legenda"/>
        <w:rPr>
          <w:rFonts w:asciiTheme="minorHAnsi" w:hAnsiTheme="minorHAnsi"/>
          <w:b/>
          <w:sz w:val="20"/>
          <w:szCs w:val="20"/>
        </w:rPr>
      </w:pPr>
      <w:bookmarkStart w:id="171" w:name="_Toc373325307"/>
      <w:bookmarkStart w:id="172" w:name="_Toc384320026"/>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20</w:t>
      </w:r>
      <w:r w:rsidR="00C401D0" w:rsidRPr="00956EC7">
        <w:rPr>
          <w:rFonts w:asciiTheme="minorHAnsi" w:hAnsiTheme="minorHAnsi"/>
          <w:b/>
          <w:sz w:val="20"/>
          <w:szCs w:val="20"/>
        </w:rPr>
        <w:fldChar w:fldCharType="end"/>
      </w:r>
      <w:r w:rsidR="00956EC7">
        <w:rPr>
          <w:rFonts w:asciiTheme="minorHAnsi" w:hAnsiTheme="minorHAnsi"/>
          <w:b/>
          <w:sz w:val="20"/>
          <w:szCs w:val="20"/>
        </w:rPr>
        <w:t xml:space="preserve"> </w:t>
      </w:r>
      <w:r w:rsidRPr="00956EC7">
        <w:rPr>
          <w:rFonts w:asciiTheme="minorHAnsi" w:hAnsiTheme="minorHAnsi"/>
          <w:b/>
          <w:sz w:val="20"/>
          <w:szCs w:val="20"/>
        </w:rPr>
        <w:t>Biblioteki – wskaźniki</w:t>
      </w:r>
      <w:bookmarkEnd w:id="171"/>
      <w:bookmarkEnd w:id="172"/>
    </w:p>
    <w:tbl>
      <w:tblPr>
        <w:tblW w:w="7528" w:type="dxa"/>
        <w:tblInd w:w="5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984"/>
        <w:gridCol w:w="1134"/>
        <w:gridCol w:w="709"/>
        <w:gridCol w:w="851"/>
        <w:gridCol w:w="850"/>
      </w:tblGrid>
      <w:tr w:rsidR="003B34C6" w:rsidRPr="00956EC7" w:rsidTr="003B34C6">
        <w:trPr>
          <w:trHeight w:val="255"/>
        </w:trPr>
        <w:tc>
          <w:tcPr>
            <w:tcW w:w="3984" w:type="dxa"/>
            <w:shd w:val="clear" w:color="auto" w:fill="auto"/>
            <w:vAlign w:val="center"/>
          </w:tcPr>
          <w:p w:rsidR="003B34C6" w:rsidRPr="00956EC7" w:rsidRDefault="003B34C6" w:rsidP="00956EC7">
            <w:pPr>
              <w:spacing w:after="0"/>
              <w:rPr>
                <w:rFonts w:eastAsia="Times New Roman" w:cs="Arial"/>
                <w:b/>
                <w:color w:val="4F81BD" w:themeColor="accent1"/>
                <w:sz w:val="18"/>
                <w:szCs w:val="18"/>
              </w:rPr>
            </w:pPr>
            <w:r w:rsidRPr="00956EC7">
              <w:rPr>
                <w:rFonts w:eastAsia="Times New Roman" w:cs="Arial"/>
                <w:b/>
                <w:color w:val="4F81BD" w:themeColor="accent1"/>
                <w:sz w:val="18"/>
                <w:szCs w:val="18"/>
              </w:rPr>
              <w:t>Wskaźnik</w:t>
            </w:r>
          </w:p>
        </w:tc>
        <w:tc>
          <w:tcPr>
            <w:tcW w:w="1134" w:type="dxa"/>
            <w:shd w:val="clear" w:color="auto" w:fill="auto"/>
            <w:noWrap/>
            <w:vAlign w:val="center"/>
          </w:tcPr>
          <w:p w:rsidR="003B34C6" w:rsidRPr="00956EC7" w:rsidRDefault="003B34C6" w:rsidP="00956EC7">
            <w:pPr>
              <w:spacing w:after="0"/>
              <w:jc w:val="center"/>
              <w:rPr>
                <w:rFonts w:eastAsia="Times New Roman" w:cs="Arial"/>
                <w:b/>
                <w:color w:val="4F81BD" w:themeColor="accent1"/>
                <w:sz w:val="18"/>
                <w:szCs w:val="18"/>
              </w:rPr>
            </w:pPr>
            <w:r w:rsidRPr="00956EC7">
              <w:rPr>
                <w:rFonts w:eastAsia="Times New Roman" w:cs="Arial"/>
                <w:b/>
                <w:color w:val="4F81BD" w:themeColor="accent1"/>
                <w:sz w:val="18"/>
                <w:szCs w:val="18"/>
              </w:rPr>
              <w:t>Jedn.</w:t>
            </w:r>
          </w:p>
        </w:tc>
        <w:tc>
          <w:tcPr>
            <w:tcW w:w="709" w:type="dxa"/>
            <w:shd w:val="clear" w:color="auto" w:fill="auto"/>
            <w:noWrap/>
            <w:vAlign w:val="center"/>
          </w:tcPr>
          <w:p w:rsidR="003B34C6" w:rsidRPr="00956EC7" w:rsidRDefault="003B34C6" w:rsidP="00956EC7">
            <w:pPr>
              <w:spacing w:after="0"/>
              <w:jc w:val="right"/>
              <w:rPr>
                <w:rFonts w:eastAsia="Times New Roman" w:cs="Arial"/>
                <w:b/>
                <w:color w:val="4F81BD" w:themeColor="accent1"/>
                <w:sz w:val="18"/>
                <w:szCs w:val="18"/>
              </w:rPr>
            </w:pPr>
            <w:r w:rsidRPr="00956EC7">
              <w:rPr>
                <w:rFonts w:eastAsia="Times New Roman" w:cs="Arial"/>
                <w:b/>
                <w:color w:val="4F81BD" w:themeColor="accent1"/>
                <w:sz w:val="18"/>
                <w:szCs w:val="18"/>
              </w:rPr>
              <w:t>2010</w:t>
            </w:r>
          </w:p>
        </w:tc>
        <w:tc>
          <w:tcPr>
            <w:tcW w:w="851" w:type="dxa"/>
            <w:shd w:val="clear" w:color="auto" w:fill="auto"/>
            <w:noWrap/>
            <w:vAlign w:val="center"/>
          </w:tcPr>
          <w:p w:rsidR="003B34C6" w:rsidRPr="00956EC7" w:rsidRDefault="003B34C6" w:rsidP="00956EC7">
            <w:pPr>
              <w:spacing w:after="0"/>
              <w:jc w:val="right"/>
              <w:rPr>
                <w:rFonts w:eastAsia="Times New Roman" w:cs="Arial"/>
                <w:b/>
                <w:color w:val="4F81BD" w:themeColor="accent1"/>
                <w:sz w:val="18"/>
                <w:szCs w:val="18"/>
              </w:rPr>
            </w:pPr>
            <w:r w:rsidRPr="00956EC7">
              <w:rPr>
                <w:rFonts w:eastAsia="Times New Roman" w:cs="Arial"/>
                <w:b/>
                <w:color w:val="4F81BD" w:themeColor="accent1"/>
                <w:sz w:val="18"/>
                <w:szCs w:val="18"/>
              </w:rPr>
              <w:t>2011</w:t>
            </w:r>
          </w:p>
        </w:tc>
        <w:tc>
          <w:tcPr>
            <w:tcW w:w="850" w:type="dxa"/>
            <w:shd w:val="clear" w:color="auto" w:fill="auto"/>
            <w:noWrap/>
            <w:vAlign w:val="center"/>
          </w:tcPr>
          <w:p w:rsidR="003B34C6" w:rsidRPr="00956EC7" w:rsidRDefault="003B34C6" w:rsidP="00956EC7">
            <w:pPr>
              <w:spacing w:after="0"/>
              <w:jc w:val="right"/>
              <w:rPr>
                <w:rFonts w:eastAsia="Times New Roman" w:cs="Arial"/>
                <w:b/>
                <w:color w:val="4F81BD" w:themeColor="accent1"/>
                <w:sz w:val="18"/>
                <w:szCs w:val="18"/>
              </w:rPr>
            </w:pPr>
            <w:r w:rsidRPr="00956EC7">
              <w:rPr>
                <w:rFonts w:eastAsia="Times New Roman" w:cs="Arial"/>
                <w:b/>
                <w:color w:val="4F81BD" w:themeColor="accent1"/>
                <w:sz w:val="18"/>
                <w:szCs w:val="18"/>
              </w:rPr>
              <w:t>2012</w:t>
            </w:r>
          </w:p>
        </w:tc>
      </w:tr>
      <w:tr w:rsidR="003B34C6" w:rsidRPr="00956EC7" w:rsidTr="003B34C6">
        <w:trPr>
          <w:trHeight w:val="255"/>
        </w:trPr>
        <w:tc>
          <w:tcPr>
            <w:tcW w:w="3984" w:type="dxa"/>
            <w:shd w:val="clear" w:color="auto" w:fill="auto"/>
            <w:vAlign w:val="center"/>
          </w:tcPr>
          <w:p w:rsidR="003B34C6" w:rsidRPr="00956EC7" w:rsidRDefault="003B34C6" w:rsidP="00956EC7">
            <w:pPr>
              <w:spacing w:after="0"/>
              <w:rPr>
                <w:rFonts w:eastAsia="Times New Roman" w:cs="Arial"/>
                <w:sz w:val="18"/>
                <w:szCs w:val="18"/>
              </w:rPr>
            </w:pPr>
            <w:r w:rsidRPr="00956EC7">
              <w:rPr>
                <w:rFonts w:eastAsia="Times New Roman" w:cs="Arial"/>
                <w:sz w:val="18"/>
                <w:szCs w:val="18"/>
              </w:rPr>
              <w:t>ludność na 1 placówkę biblioteczną</w:t>
            </w:r>
          </w:p>
        </w:tc>
        <w:tc>
          <w:tcPr>
            <w:tcW w:w="1134" w:type="dxa"/>
            <w:shd w:val="clear" w:color="auto" w:fill="auto"/>
            <w:noWrap/>
            <w:vAlign w:val="center"/>
          </w:tcPr>
          <w:p w:rsidR="003B34C6" w:rsidRPr="00956EC7" w:rsidRDefault="003B34C6" w:rsidP="00956EC7">
            <w:pPr>
              <w:spacing w:after="0"/>
              <w:jc w:val="center"/>
              <w:rPr>
                <w:rFonts w:eastAsia="Times New Roman" w:cs="Arial"/>
                <w:sz w:val="18"/>
                <w:szCs w:val="18"/>
              </w:rPr>
            </w:pPr>
            <w:r w:rsidRPr="00956EC7">
              <w:rPr>
                <w:rFonts w:eastAsia="Times New Roman" w:cs="Arial"/>
                <w:sz w:val="18"/>
                <w:szCs w:val="18"/>
              </w:rPr>
              <w:t>osoba</w:t>
            </w:r>
          </w:p>
        </w:tc>
        <w:tc>
          <w:tcPr>
            <w:tcW w:w="709" w:type="dxa"/>
            <w:shd w:val="clear" w:color="auto" w:fill="auto"/>
            <w:noWrap/>
            <w:vAlign w:val="center"/>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4164</w:t>
            </w:r>
          </w:p>
        </w:tc>
        <w:tc>
          <w:tcPr>
            <w:tcW w:w="851" w:type="dxa"/>
            <w:shd w:val="clear" w:color="auto" w:fill="auto"/>
            <w:noWrap/>
            <w:vAlign w:val="center"/>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4150</w:t>
            </w:r>
          </w:p>
        </w:tc>
        <w:tc>
          <w:tcPr>
            <w:tcW w:w="850" w:type="dxa"/>
            <w:shd w:val="clear" w:color="auto" w:fill="auto"/>
            <w:noWrap/>
            <w:vAlign w:val="center"/>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4378</w:t>
            </w:r>
          </w:p>
        </w:tc>
      </w:tr>
      <w:tr w:rsidR="003B34C6" w:rsidRPr="00956EC7" w:rsidTr="003B34C6">
        <w:trPr>
          <w:trHeight w:val="255"/>
        </w:trPr>
        <w:tc>
          <w:tcPr>
            <w:tcW w:w="3984" w:type="dxa"/>
            <w:shd w:val="clear" w:color="auto" w:fill="auto"/>
            <w:vAlign w:val="center"/>
            <w:hideMark/>
          </w:tcPr>
          <w:p w:rsidR="003B34C6" w:rsidRPr="00956EC7" w:rsidRDefault="003B34C6" w:rsidP="00956EC7">
            <w:pPr>
              <w:spacing w:after="0"/>
              <w:rPr>
                <w:rFonts w:eastAsia="Times New Roman" w:cs="Arial"/>
                <w:sz w:val="18"/>
                <w:szCs w:val="18"/>
              </w:rPr>
            </w:pPr>
            <w:r w:rsidRPr="00956EC7">
              <w:rPr>
                <w:rFonts w:eastAsia="Times New Roman" w:cs="Arial"/>
                <w:sz w:val="18"/>
                <w:szCs w:val="18"/>
              </w:rPr>
              <w:t>księgozbiór bibliotek na 1000 ludności</w:t>
            </w:r>
          </w:p>
        </w:tc>
        <w:tc>
          <w:tcPr>
            <w:tcW w:w="1134" w:type="dxa"/>
            <w:shd w:val="clear" w:color="auto" w:fill="auto"/>
            <w:noWrap/>
            <w:vAlign w:val="center"/>
            <w:hideMark/>
          </w:tcPr>
          <w:p w:rsidR="003B34C6" w:rsidRPr="00956EC7" w:rsidRDefault="004F5D24" w:rsidP="00956EC7">
            <w:pPr>
              <w:spacing w:after="0"/>
              <w:jc w:val="center"/>
              <w:rPr>
                <w:rFonts w:eastAsia="Times New Roman" w:cs="Arial"/>
                <w:sz w:val="18"/>
                <w:szCs w:val="18"/>
              </w:rPr>
            </w:pPr>
            <w:r w:rsidRPr="00956EC7">
              <w:rPr>
                <w:rFonts w:eastAsia="Times New Roman" w:cs="Arial"/>
                <w:sz w:val="18"/>
                <w:szCs w:val="18"/>
              </w:rPr>
              <w:t>wolumin</w:t>
            </w:r>
          </w:p>
        </w:tc>
        <w:tc>
          <w:tcPr>
            <w:tcW w:w="709" w:type="dxa"/>
            <w:shd w:val="clear" w:color="auto" w:fill="auto"/>
            <w:noWrap/>
            <w:vAlign w:val="center"/>
            <w:hideMark/>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3721,2</w:t>
            </w:r>
          </w:p>
        </w:tc>
        <w:tc>
          <w:tcPr>
            <w:tcW w:w="851" w:type="dxa"/>
            <w:shd w:val="clear" w:color="auto" w:fill="auto"/>
            <w:noWrap/>
            <w:vAlign w:val="center"/>
            <w:hideMark/>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3596,7</w:t>
            </w:r>
          </w:p>
        </w:tc>
        <w:tc>
          <w:tcPr>
            <w:tcW w:w="850" w:type="dxa"/>
            <w:shd w:val="clear" w:color="auto" w:fill="auto"/>
            <w:noWrap/>
            <w:vAlign w:val="center"/>
            <w:hideMark/>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3512,5</w:t>
            </w:r>
          </w:p>
        </w:tc>
      </w:tr>
      <w:tr w:rsidR="003B34C6" w:rsidRPr="00956EC7" w:rsidTr="003B34C6">
        <w:trPr>
          <w:trHeight w:val="255"/>
        </w:trPr>
        <w:tc>
          <w:tcPr>
            <w:tcW w:w="3984" w:type="dxa"/>
            <w:shd w:val="clear" w:color="auto" w:fill="auto"/>
            <w:vAlign w:val="center"/>
            <w:hideMark/>
          </w:tcPr>
          <w:p w:rsidR="003B34C6" w:rsidRPr="00956EC7" w:rsidRDefault="003B34C6" w:rsidP="00956EC7">
            <w:pPr>
              <w:spacing w:after="0"/>
              <w:rPr>
                <w:rFonts w:eastAsia="Times New Roman" w:cs="Arial"/>
                <w:sz w:val="18"/>
                <w:szCs w:val="18"/>
              </w:rPr>
            </w:pPr>
            <w:r w:rsidRPr="00956EC7">
              <w:rPr>
                <w:rFonts w:eastAsia="Times New Roman" w:cs="Arial"/>
                <w:sz w:val="18"/>
                <w:szCs w:val="18"/>
              </w:rPr>
              <w:t>czytelnicy bibliotek publicznych na 1000 ludności</w:t>
            </w:r>
          </w:p>
        </w:tc>
        <w:tc>
          <w:tcPr>
            <w:tcW w:w="1134" w:type="dxa"/>
            <w:shd w:val="clear" w:color="auto" w:fill="auto"/>
            <w:noWrap/>
            <w:vAlign w:val="center"/>
            <w:hideMark/>
          </w:tcPr>
          <w:p w:rsidR="003B34C6" w:rsidRPr="00956EC7" w:rsidRDefault="003B34C6" w:rsidP="00956EC7">
            <w:pPr>
              <w:spacing w:after="0"/>
              <w:jc w:val="center"/>
              <w:rPr>
                <w:rFonts w:eastAsia="Times New Roman" w:cs="Arial"/>
                <w:sz w:val="18"/>
                <w:szCs w:val="18"/>
              </w:rPr>
            </w:pPr>
            <w:r w:rsidRPr="00956EC7">
              <w:rPr>
                <w:rFonts w:eastAsia="Times New Roman" w:cs="Arial"/>
                <w:sz w:val="18"/>
                <w:szCs w:val="18"/>
              </w:rPr>
              <w:t>osoba</w:t>
            </w:r>
          </w:p>
        </w:tc>
        <w:tc>
          <w:tcPr>
            <w:tcW w:w="709" w:type="dxa"/>
            <w:shd w:val="clear" w:color="auto" w:fill="auto"/>
            <w:noWrap/>
            <w:vAlign w:val="center"/>
            <w:hideMark/>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113</w:t>
            </w:r>
          </w:p>
        </w:tc>
        <w:tc>
          <w:tcPr>
            <w:tcW w:w="851" w:type="dxa"/>
            <w:shd w:val="clear" w:color="auto" w:fill="auto"/>
            <w:noWrap/>
            <w:vAlign w:val="center"/>
            <w:hideMark/>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112</w:t>
            </w:r>
          </w:p>
        </w:tc>
        <w:tc>
          <w:tcPr>
            <w:tcW w:w="850" w:type="dxa"/>
            <w:shd w:val="clear" w:color="auto" w:fill="auto"/>
            <w:noWrap/>
            <w:vAlign w:val="center"/>
            <w:hideMark/>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111</w:t>
            </w:r>
          </w:p>
        </w:tc>
      </w:tr>
      <w:tr w:rsidR="003B34C6" w:rsidRPr="00956EC7" w:rsidTr="003B34C6">
        <w:trPr>
          <w:trHeight w:val="270"/>
        </w:trPr>
        <w:tc>
          <w:tcPr>
            <w:tcW w:w="3984" w:type="dxa"/>
            <w:shd w:val="clear" w:color="auto" w:fill="auto"/>
            <w:vAlign w:val="center"/>
            <w:hideMark/>
          </w:tcPr>
          <w:p w:rsidR="003B34C6" w:rsidRPr="00956EC7" w:rsidRDefault="003B34C6" w:rsidP="00956EC7">
            <w:pPr>
              <w:spacing w:after="0"/>
              <w:rPr>
                <w:rFonts w:eastAsia="Times New Roman" w:cs="Arial"/>
                <w:sz w:val="18"/>
                <w:szCs w:val="18"/>
              </w:rPr>
            </w:pPr>
            <w:r w:rsidRPr="00956EC7">
              <w:rPr>
                <w:rFonts w:eastAsia="Times New Roman" w:cs="Arial"/>
                <w:sz w:val="18"/>
                <w:szCs w:val="18"/>
              </w:rPr>
              <w:t xml:space="preserve">wypożyczenia księgozbioru na 1 czytelnika </w:t>
            </w:r>
            <w:r w:rsidR="008B0E22">
              <w:rPr>
                <w:rFonts w:eastAsia="Times New Roman" w:cs="Arial"/>
                <w:sz w:val="18"/>
                <w:szCs w:val="18"/>
              </w:rPr>
              <w:br/>
            </w:r>
            <w:r w:rsidRPr="00956EC7">
              <w:rPr>
                <w:rFonts w:eastAsia="Times New Roman" w:cs="Arial"/>
                <w:sz w:val="18"/>
                <w:szCs w:val="18"/>
              </w:rPr>
              <w:t>w woluminach</w:t>
            </w:r>
          </w:p>
        </w:tc>
        <w:tc>
          <w:tcPr>
            <w:tcW w:w="1134" w:type="dxa"/>
            <w:shd w:val="clear" w:color="auto" w:fill="auto"/>
            <w:noWrap/>
            <w:vAlign w:val="center"/>
            <w:hideMark/>
          </w:tcPr>
          <w:p w:rsidR="003B34C6" w:rsidRPr="00956EC7" w:rsidRDefault="004F5D24" w:rsidP="00956EC7">
            <w:pPr>
              <w:spacing w:after="0"/>
              <w:jc w:val="center"/>
              <w:rPr>
                <w:rFonts w:eastAsia="Times New Roman" w:cs="Arial"/>
                <w:sz w:val="18"/>
                <w:szCs w:val="18"/>
              </w:rPr>
            </w:pPr>
            <w:r w:rsidRPr="00956EC7">
              <w:rPr>
                <w:rFonts w:eastAsia="Times New Roman" w:cs="Arial"/>
                <w:sz w:val="18"/>
                <w:szCs w:val="18"/>
              </w:rPr>
              <w:t>wolumin</w:t>
            </w:r>
          </w:p>
        </w:tc>
        <w:tc>
          <w:tcPr>
            <w:tcW w:w="709" w:type="dxa"/>
            <w:shd w:val="clear" w:color="auto" w:fill="auto"/>
            <w:noWrap/>
            <w:vAlign w:val="center"/>
            <w:hideMark/>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13,9</w:t>
            </w:r>
          </w:p>
        </w:tc>
        <w:tc>
          <w:tcPr>
            <w:tcW w:w="851" w:type="dxa"/>
            <w:shd w:val="clear" w:color="auto" w:fill="auto"/>
            <w:noWrap/>
            <w:vAlign w:val="center"/>
            <w:hideMark/>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14,3</w:t>
            </w:r>
          </w:p>
        </w:tc>
        <w:tc>
          <w:tcPr>
            <w:tcW w:w="850" w:type="dxa"/>
            <w:shd w:val="clear" w:color="auto" w:fill="auto"/>
            <w:noWrap/>
            <w:vAlign w:val="center"/>
            <w:hideMark/>
          </w:tcPr>
          <w:p w:rsidR="003B34C6" w:rsidRPr="00956EC7" w:rsidRDefault="003B34C6" w:rsidP="00956EC7">
            <w:pPr>
              <w:spacing w:after="0"/>
              <w:jc w:val="right"/>
              <w:rPr>
                <w:rFonts w:eastAsia="Times New Roman" w:cs="Arial"/>
                <w:sz w:val="18"/>
                <w:szCs w:val="18"/>
              </w:rPr>
            </w:pPr>
            <w:r w:rsidRPr="00956EC7">
              <w:rPr>
                <w:rFonts w:eastAsia="Times New Roman" w:cs="Arial"/>
                <w:sz w:val="18"/>
                <w:szCs w:val="18"/>
              </w:rPr>
              <w:t>14,2</w:t>
            </w:r>
          </w:p>
        </w:tc>
      </w:tr>
    </w:tbl>
    <w:p w:rsidR="006E0B6E" w:rsidRPr="00956EC7" w:rsidRDefault="003B34C6" w:rsidP="006E0B6E">
      <w:pPr>
        <w:spacing w:after="0"/>
        <w:jc w:val="both"/>
        <w:rPr>
          <w:i/>
          <w:sz w:val="16"/>
          <w:szCs w:val="16"/>
        </w:rPr>
      </w:pPr>
      <w:r w:rsidRPr="00956EC7">
        <w:rPr>
          <w:sz w:val="16"/>
          <w:szCs w:val="16"/>
        </w:rPr>
        <w:t xml:space="preserve">Źródło: </w:t>
      </w:r>
      <w:r w:rsidRPr="00956EC7">
        <w:rPr>
          <w:i/>
          <w:sz w:val="16"/>
          <w:szCs w:val="16"/>
        </w:rPr>
        <w:t>Bank Danych Lokalnych, GUS.</w:t>
      </w:r>
    </w:p>
    <w:p w:rsidR="00956EC7" w:rsidRDefault="00956EC7" w:rsidP="006E0B6E">
      <w:pPr>
        <w:tabs>
          <w:tab w:val="left" w:pos="496"/>
        </w:tabs>
        <w:spacing w:after="0"/>
        <w:jc w:val="both"/>
      </w:pPr>
    </w:p>
    <w:p w:rsidR="00220562" w:rsidRDefault="00CB54C7" w:rsidP="00CB54C7">
      <w:pPr>
        <w:tabs>
          <w:tab w:val="left" w:pos="496"/>
        </w:tabs>
        <w:spacing w:after="0"/>
        <w:jc w:val="both"/>
      </w:pPr>
      <w:r w:rsidRPr="00CB54C7">
        <w:t>W 2011r.</w:t>
      </w:r>
      <w:r w:rsidR="00220562" w:rsidRPr="00CB54C7">
        <w:t xml:space="preserve"> </w:t>
      </w:r>
      <w:r w:rsidRPr="00CB54C7">
        <w:t>m</w:t>
      </w:r>
      <w:r w:rsidR="00220562" w:rsidRPr="00CB54C7">
        <w:t xml:space="preserve">iasto Mława </w:t>
      </w:r>
      <w:r w:rsidRPr="00CB54C7">
        <w:t xml:space="preserve">zrealizowało projekt </w:t>
      </w:r>
      <w:r w:rsidR="00220562" w:rsidRPr="00CB54C7">
        <w:t>pn.: „</w:t>
      </w:r>
      <w:r w:rsidR="00220562" w:rsidRPr="00CB54C7">
        <w:rPr>
          <w:i/>
        </w:rPr>
        <w:t>Wypożyczam z domu czyli e-usługi w bibliotece</w:t>
      </w:r>
      <w:r w:rsidR="00220562" w:rsidRPr="00CB54C7">
        <w:t xml:space="preserve">”. Jego realizacja umożliwiła przeglądanie katalogów zasobów Biblioteki Miejskiej im. Bolesława Prusa w Mławie, jak również zamawianie i rezerwowanie książek za pośrednictwem Internetu. Ponadto </w:t>
      </w:r>
      <w:r>
        <w:br/>
      </w:r>
      <w:r w:rsidR="00220562" w:rsidRPr="00CB54C7">
        <w:t>w ramach „Czytelni Internetowej" w bibliotece i jej filiach utworzone zostały punkty bezpłatnego dostępu do Internetu. Dzięki temu można nie tylko korzystać z elektronicznego katalogu, ale również wyszukiwać</w:t>
      </w:r>
      <w:r>
        <w:t xml:space="preserve"> w sieci potrzebne informacje. </w:t>
      </w:r>
    </w:p>
    <w:p w:rsidR="00CB54C7" w:rsidRPr="00CB54C7" w:rsidRDefault="00CB54C7" w:rsidP="00CB54C7">
      <w:pPr>
        <w:tabs>
          <w:tab w:val="left" w:pos="496"/>
        </w:tabs>
        <w:spacing w:after="0"/>
        <w:jc w:val="both"/>
      </w:pPr>
    </w:p>
    <w:p w:rsidR="006E0B6E" w:rsidRDefault="006E0B6E" w:rsidP="006E0B6E">
      <w:pPr>
        <w:tabs>
          <w:tab w:val="left" w:pos="496"/>
        </w:tabs>
        <w:spacing w:after="0"/>
        <w:jc w:val="both"/>
      </w:pPr>
      <w:r>
        <w:t>Domy i ośrodki kultury, kluby i świetlice są instytucjami prowadząc</w:t>
      </w:r>
      <w:r w:rsidR="008B0E22">
        <w:t xml:space="preserve">ymi wielokierunkową działalność </w:t>
      </w:r>
      <w:r>
        <w:t>społeczno-kulturalną. Mają charakter środowiskowy – zlokalizowane praktycznie w każdej gminie, integrują poszczególne przedsięwzięcia kulturalne, a przygotowując zróżnicowane oferty skierowane do ludzi w każdym wieku, kreują postawy aktywnego uczestnictwa w życiu społeczno-kulturalnym danej społeczności. Ponadto instytucje te zapewniają, zwłaszcza dzieciom i młodzieży, atrakcyjne formy wypełnienia wolnego czasu.</w:t>
      </w:r>
    </w:p>
    <w:p w:rsidR="00E75274" w:rsidRDefault="00BE7BF9" w:rsidP="00DA756C">
      <w:pPr>
        <w:jc w:val="both"/>
      </w:pPr>
      <w:r>
        <w:t xml:space="preserve">W </w:t>
      </w:r>
      <w:r w:rsidR="006E0B6E">
        <w:t>2012 r. w powiecie funkcjonowało 5 domów i ośrodków kultury, należąc</w:t>
      </w:r>
      <w:r w:rsidR="00DA756C">
        <w:t>ych</w:t>
      </w:r>
      <w:r w:rsidR="00F23680">
        <w:t xml:space="preserve"> </w:t>
      </w:r>
      <w:r w:rsidR="00B67AC0">
        <w:t xml:space="preserve">do sektora publicznego. W tym okresie zorganizowały 217 imprez, w których wzięło udział </w:t>
      </w:r>
      <w:r w:rsidR="00B67AC0" w:rsidRPr="00B67AC0">
        <w:t>37 436 uczestników. Najczęściej organizowane były prelekcje, spotkania, wykłady (21,2%), imprezy turystyczne i sportowo – rekreacyjne (18,4%)</w:t>
      </w:r>
      <w:r w:rsidR="00B67AC0">
        <w:t xml:space="preserve"> i występy artystów i zespołów zawodowych (13,8%). Do najliczniejszych (pod względem liczby osób uczestniczących na 1 imprezę) występy zespołów amatorskich (7 030)</w:t>
      </w:r>
      <w:r w:rsidR="00DA756C">
        <w:t>, występy zespołów artystów i zespołów zawodowych (7 015).</w:t>
      </w:r>
    </w:p>
    <w:p w:rsidR="00254DC1" w:rsidRDefault="00E75274" w:rsidP="00254DC1">
      <w:pPr>
        <w:jc w:val="both"/>
      </w:pPr>
      <w:r>
        <w:t xml:space="preserve">W 2012 r. w ośrodkach kultury funkcjonowało 11 zespołów artystycznych, które </w:t>
      </w:r>
      <w:r w:rsidRPr="00E75274">
        <w:t>zrzeszały</w:t>
      </w:r>
      <w:r>
        <w:t xml:space="preserve"> 262 członków. Najliczniejsze były zespoły muzyczne - instrumentalne (105),  folklorystyczne - ludowe, pieśni i tańca, kapele (73) oraz wokalne i chóry (46)</w:t>
      </w:r>
      <w:r w:rsidR="00254DC1">
        <w:t>.</w:t>
      </w:r>
    </w:p>
    <w:p w:rsidR="00254DC1" w:rsidRDefault="00254DC1" w:rsidP="00254DC1">
      <w:pPr>
        <w:jc w:val="both"/>
      </w:pPr>
      <w:r>
        <w:lastRenderedPageBreak/>
        <w:t xml:space="preserve">Według stanu na 31.12.2012 r. w powiecie mławskim działalność prowadziły 2 muzea, które odwiedziło </w:t>
      </w:r>
      <w:r w:rsidRPr="00254DC1">
        <w:t>9</w:t>
      </w:r>
      <w:r w:rsidR="00A85C1A">
        <w:t> </w:t>
      </w:r>
      <w:r w:rsidRPr="00254DC1">
        <w:t>199</w:t>
      </w:r>
      <w:r w:rsidR="00A85C1A">
        <w:t xml:space="preserve"> osób</w:t>
      </w:r>
      <w:r w:rsidRPr="00254DC1">
        <w:t xml:space="preserve">, tj. o 27,2% </w:t>
      </w:r>
      <w:r w:rsidR="00A85C1A">
        <w:t xml:space="preserve">więcej </w:t>
      </w:r>
      <w:r w:rsidRPr="00254DC1">
        <w:t>w porównaniu z rokiem poprzednim.</w:t>
      </w:r>
      <w:r>
        <w:t xml:space="preserve"> Poza działalnością wystawienniczą muzea prowadzą także działalność oświatową. W 2012 r. zorganizowały 121 imprez. Najwięcej zorganizowano </w:t>
      </w:r>
      <w:r w:rsidRPr="00254DC1">
        <w:t>odczyt</w:t>
      </w:r>
      <w:r>
        <w:t xml:space="preserve">ów, </w:t>
      </w:r>
      <w:r w:rsidRPr="00254DC1">
        <w:t>prelekcj</w:t>
      </w:r>
      <w:r>
        <w:t>i i spotkań (58) oraz lekcji muzealnych (52).</w:t>
      </w:r>
    </w:p>
    <w:p w:rsidR="00254DC1" w:rsidRPr="00254DC1" w:rsidRDefault="00A85C1A" w:rsidP="00254DC1">
      <w:pPr>
        <w:jc w:val="both"/>
      </w:pPr>
      <w:r>
        <w:t xml:space="preserve">Kino Kosmos w Mławie, cieszące się największą popularnością spośród opisywanych podmiotów działających w obszarze kultury zgromadziło w 2012 r. </w:t>
      </w:r>
      <w:r w:rsidRPr="00A85C1A">
        <w:t>9</w:t>
      </w:r>
      <w:r w:rsidR="00E107EA">
        <w:t xml:space="preserve"> </w:t>
      </w:r>
      <w:r w:rsidRPr="00A85C1A">
        <w:t>857</w:t>
      </w:r>
      <w:r>
        <w:t xml:space="preserve"> widzów (o 13,2% więcej niż przed rokiem). Kino dysponowało 268 miejscami na widowni i wyświetliło w analizowanym okresie 345 seansów, w tym 27,2% stanowiły filmy produkcji polskiej. W porównaniu z poprzednim rokiem, ogólna liczba seansów zmniejszyła się o 1,7%, podczas gdy liczba seansów filmów polskich spadła </w:t>
      </w:r>
      <w:r w:rsidR="004F5D24">
        <w:br/>
      </w:r>
      <w:r>
        <w:t xml:space="preserve">o 30,9%. </w:t>
      </w:r>
    </w:p>
    <w:p w:rsidR="00254DC1" w:rsidRDefault="00254DC1" w:rsidP="00254DC1">
      <w:pPr>
        <w:jc w:val="both"/>
      </w:pPr>
    </w:p>
    <w:p w:rsidR="00B67AC0" w:rsidRPr="00E75274" w:rsidRDefault="00B67AC0" w:rsidP="00E75274"/>
    <w:p w:rsidR="00E02B47" w:rsidRDefault="00E02B47" w:rsidP="00DA13AE">
      <w:pPr>
        <w:pStyle w:val="Nagwek1"/>
        <w:pageBreakBefore/>
        <w:numPr>
          <w:ilvl w:val="0"/>
          <w:numId w:val="14"/>
        </w:numPr>
        <w:ind w:left="714" w:hanging="357"/>
        <w:rPr>
          <w:rFonts w:asciiTheme="minorHAnsi" w:hAnsiTheme="minorHAnsi"/>
          <w:color w:val="4F81BD" w:themeColor="accent1"/>
          <w:sz w:val="26"/>
          <w:szCs w:val="26"/>
        </w:rPr>
      </w:pPr>
      <w:bookmarkStart w:id="173" w:name="_Toc370448406"/>
      <w:bookmarkStart w:id="174" w:name="_Toc374509048"/>
      <w:r w:rsidRPr="00E02B47">
        <w:rPr>
          <w:rFonts w:asciiTheme="minorHAnsi" w:hAnsiTheme="minorHAnsi"/>
          <w:color w:val="4F81BD" w:themeColor="accent1"/>
          <w:sz w:val="26"/>
          <w:szCs w:val="26"/>
        </w:rPr>
        <w:lastRenderedPageBreak/>
        <w:t>SFERA GOSPODARCZA</w:t>
      </w:r>
      <w:bookmarkEnd w:id="173"/>
      <w:bookmarkEnd w:id="174"/>
    </w:p>
    <w:p w:rsidR="00E02B47" w:rsidRPr="00D908B4" w:rsidRDefault="00E02B47" w:rsidP="00E02B47">
      <w:pPr>
        <w:pStyle w:val="Akapitzlist"/>
        <w:suppressAutoHyphens/>
        <w:spacing w:after="0" w:line="240" w:lineRule="auto"/>
        <w:ind w:left="360"/>
        <w:contextualSpacing w:val="0"/>
        <w:jc w:val="both"/>
        <w:rPr>
          <w:rFonts w:cs="Arial"/>
          <w:b/>
          <w:vanish/>
          <w:color w:val="1F497D" w:themeColor="text2"/>
          <w:sz w:val="16"/>
          <w:szCs w:val="16"/>
        </w:rPr>
      </w:pPr>
    </w:p>
    <w:p w:rsidR="00E02B47" w:rsidRPr="00E02B47" w:rsidRDefault="00E02B47" w:rsidP="00DA13AE">
      <w:pPr>
        <w:pStyle w:val="aaaaanita"/>
        <w:numPr>
          <w:ilvl w:val="1"/>
          <w:numId w:val="14"/>
        </w:numPr>
        <w:rPr>
          <w:rFonts w:asciiTheme="minorHAnsi" w:eastAsiaTheme="minorEastAsia" w:hAnsiTheme="minorHAnsi" w:cs="Arial"/>
          <w:b/>
          <w:color w:val="4F81BD" w:themeColor="accent1"/>
          <w:sz w:val="24"/>
          <w:szCs w:val="24"/>
          <w:lang w:eastAsia="pl-PL"/>
        </w:rPr>
      </w:pPr>
      <w:r w:rsidRPr="00E02B47">
        <w:rPr>
          <w:rFonts w:asciiTheme="minorHAnsi" w:eastAsiaTheme="minorEastAsia" w:hAnsiTheme="minorHAnsi" w:cs="Arial"/>
          <w:b/>
          <w:color w:val="4F81BD" w:themeColor="accent1"/>
          <w:sz w:val="24"/>
          <w:szCs w:val="24"/>
          <w:lang w:eastAsia="pl-PL"/>
        </w:rPr>
        <w:t>Główni pracodawcy</w:t>
      </w:r>
    </w:p>
    <w:p w:rsidR="00E02B47" w:rsidRPr="00D908B4" w:rsidRDefault="00E02B47" w:rsidP="00E02B47">
      <w:pPr>
        <w:pStyle w:val="aaaaanita"/>
        <w:rPr>
          <w:sz w:val="16"/>
          <w:szCs w:val="16"/>
        </w:rPr>
      </w:pPr>
    </w:p>
    <w:p w:rsidR="004B08BE" w:rsidRDefault="00E02B47" w:rsidP="00E02B47">
      <w:pPr>
        <w:pStyle w:val="aaaaanita"/>
        <w:spacing w:line="276" w:lineRule="auto"/>
        <w:rPr>
          <w:rFonts w:asciiTheme="minorHAnsi" w:hAnsiTheme="minorHAnsi"/>
        </w:rPr>
      </w:pPr>
      <w:r w:rsidRPr="00956EC7">
        <w:rPr>
          <w:rFonts w:asciiTheme="minorHAnsi" w:hAnsiTheme="minorHAnsi"/>
        </w:rPr>
        <w:t>Duże znaczenie zarówno dla kierunków, jak i tempa rozwoju gospodarczego powiatu mławskiego mają działające w nim podmioty gospodarcze, w szczególności podmioty z</w:t>
      </w:r>
      <w:r w:rsidR="008B0E22">
        <w:rPr>
          <w:rFonts w:asciiTheme="minorHAnsi" w:hAnsiTheme="minorHAnsi"/>
        </w:rPr>
        <w:t>atrudniające wielu pracowników.</w:t>
      </w:r>
    </w:p>
    <w:p w:rsidR="00E02B47" w:rsidRPr="00956EC7" w:rsidRDefault="00E02B47" w:rsidP="00E02B47">
      <w:pPr>
        <w:pStyle w:val="aaaaanita"/>
        <w:spacing w:line="276" w:lineRule="auto"/>
        <w:rPr>
          <w:rFonts w:asciiTheme="minorHAnsi" w:hAnsiTheme="minorHAnsi"/>
        </w:rPr>
      </w:pPr>
      <w:r w:rsidRPr="00956EC7">
        <w:rPr>
          <w:rFonts w:asciiTheme="minorHAnsi" w:hAnsiTheme="minorHAnsi"/>
        </w:rPr>
        <w:t xml:space="preserve">W powiecie zarejestrowanych jest blisko 5 000 podmiotów gospodarczych. Na terenie powiatu obok podmiotów polskich działają firmy z kapitałem zagranicznym. </w:t>
      </w:r>
    </w:p>
    <w:p w:rsidR="00323A9B" w:rsidRPr="00956EC7" w:rsidRDefault="00323A9B" w:rsidP="00323A9B">
      <w:pPr>
        <w:pStyle w:val="aaaaanita"/>
        <w:spacing w:line="276" w:lineRule="auto"/>
        <w:rPr>
          <w:rFonts w:asciiTheme="minorHAnsi" w:hAnsiTheme="minorHAnsi"/>
        </w:rPr>
      </w:pPr>
      <w:r w:rsidRPr="00956EC7">
        <w:rPr>
          <w:rFonts w:asciiTheme="minorHAnsi" w:hAnsiTheme="minorHAnsi"/>
        </w:rPr>
        <w:t xml:space="preserve">Gospodarka powiatu mławskiego </w:t>
      </w:r>
      <w:r w:rsidR="00E02B47" w:rsidRPr="00956EC7">
        <w:rPr>
          <w:rFonts w:asciiTheme="minorHAnsi" w:hAnsiTheme="minorHAnsi"/>
        </w:rPr>
        <w:t>w większości ma charakter rolniczy, co jest odzwierciedleniem warunków przyrodniczych i tradycji tego regionu.</w:t>
      </w:r>
      <w:r w:rsidR="00956EC7">
        <w:rPr>
          <w:rFonts w:asciiTheme="minorHAnsi" w:hAnsiTheme="minorHAnsi"/>
        </w:rPr>
        <w:t xml:space="preserve"> </w:t>
      </w:r>
      <w:r w:rsidRPr="00956EC7">
        <w:rPr>
          <w:rFonts w:asciiTheme="minorHAnsi" w:hAnsiTheme="minorHAnsi"/>
        </w:rPr>
        <w:t xml:space="preserve">W sferze produkcyjnej dominuje branża elektroniczna, obuwnicza, budowlana oraz przetwórstwo spożywcze i produkcja opakowań, zaś </w:t>
      </w:r>
      <w:r w:rsidR="00956EC7">
        <w:rPr>
          <w:rFonts w:asciiTheme="minorHAnsi" w:hAnsiTheme="minorHAnsi"/>
        </w:rPr>
        <w:br/>
      </w:r>
      <w:r w:rsidRPr="00956EC7">
        <w:rPr>
          <w:rFonts w:asciiTheme="minorHAnsi" w:hAnsiTheme="minorHAnsi"/>
        </w:rPr>
        <w:t xml:space="preserve">w strefie produkcji rolniczo - hodowlanej przeważa hodowla drobiu. Mława posiada silne tradycje rzemieślnicze. </w:t>
      </w:r>
    </w:p>
    <w:p w:rsidR="00E02B47" w:rsidRPr="00956EC7" w:rsidRDefault="00E02B47" w:rsidP="00E02B47">
      <w:pPr>
        <w:autoSpaceDE w:val="0"/>
        <w:autoSpaceDN w:val="0"/>
        <w:adjustRightInd w:val="0"/>
        <w:spacing w:after="0"/>
        <w:jc w:val="both"/>
      </w:pPr>
      <w:r w:rsidRPr="00956EC7">
        <w:t>Motorem wielu zdarzeń gospodarczych w powiecie i jego najbliższych okolicach są obszary inwestycyjne „</w:t>
      </w:r>
      <w:r w:rsidRPr="00CB54C7">
        <w:t>Podstrefy Mława” Warmińsko - Mazurskiej Specjalnej Strefy Ekonomicznej, na</w:t>
      </w:r>
      <w:r w:rsidRPr="00956EC7">
        <w:t xml:space="preserve"> terenach której funkcjonuje wiele podmiotów gospodarczych, m.in. LG Electronics Mława Sp. z </w:t>
      </w:r>
      <w:proofErr w:type="spellStart"/>
      <w:r w:rsidRPr="00956EC7">
        <w:t>o.o</w:t>
      </w:r>
      <w:proofErr w:type="spellEnd"/>
      <w:r w:rsidRPr="00956EC7">
        <w:t>, Dong Yang</w:t>
      </w:r>
      <w:r w:rsidR="00F23680">
        <w:t xml:space="preserve"> </w:t>
      </w:r>
      <w:r w:rsidRPr="00956EC7">
        <w:t>Electronics</w:t>
      </w:r>
      <w:r w:rsidR="00F23680">
        <w:t xml:space="preserve"> </w:t>
      </w:r>
      <w:r w:rsidRPr="00956EC7">
        <w:t>Sp</w:t>
      </w:r>
      <w:r w:rsidR="00BE7BF9">
        <w:t>.</w:t>
      </w:r>
      <w:r w:rsidRPr="00956EC7">
        <w:t xml:space="preserve"> z o.o., </w:t>
      </w:r>
      <w:proofErr w:type="spellStart"/>
      <w:r w:rsidRPr="00956EC7">
        <w:t>Ssang</w:t>
      </w:r>
      <w:proofErr w:type="spellEnd"/>
      <w:r w:rsidR="00F23680">
        <w:t xml:space="preserve"> </w:t>
      </w:r>
      <w:proofErr w:type="spellStart"/>
      <w:r w:rsidRPr="00956EC7">
        <w:t>Geum</w:t>
      </w:r>
      <w:proofErr w:type="spellEnd"/>
      <w:r w:rsidRPr="00956EC7">
        <w:t xml:space="preserve"> Mława Sp</w:t>
      </w:r>
      <w:r w:rsidR="00323A9B" w:rsidRPr="00956EC7">
        <w:t xml:space="preserve">. </w:t>
      </w:r>
      <w:r w:rsidRPr="00956EC7">
        <w:t xml:space="preserve">z o.o., Fine </w:t>
      </w:r>
      <w:proofErr w:type="spellStart"/>
      <w:r w:rsidRPr="00956EC7">
        <w:t>Altech</w:t>
      </w:r>
      <w:proofErr w:type="spellEnd"/>
      <w:r w:rsidRPr="00956EC7">
        <w:t xml:space="preserve"> Sp. z o.o., które zatrudniają</w:t>
      </w:r>
      <w:r w:rsidR="00956EC7">
        <w:t xml:space="preserve"> </w:t>
      </w:r>
      <w:r w:rsidRPr="00956EC7">
        <w:t xml:space="preserve">kilka tysięcy pracowników. Powierzchnia strefy na terenie Mławy wynosi </w:t>
      </w:r>
      <w:r w:rsidR="00CB54C7" w:rsidRPr="00CB54C7">
        <w:t>58,77</w:t>
      </w:r>
      <w:r w:rsidRPr="00CB54C7">
        <w:t xml:space="preserve"> ha.</w:t>
      </w:r>
      <w:r w:rsidRPr="00956EC7">
        <w:t xml:space="preserve"> </w:t>
      </w:r>
    </w:p>
    <w:p w:rsidR="00E02B47" w:rsidRPr="00D908B4" w:rsidRDefault="00E02B47" w:rsidP="00E02B47">
      <w:pPr>
        <w:pStyle w:val="aaaaanita"/>
        <w:rPr>
          <w:sz w:val="16"/>
          <w:szCs w:val="16"/>
        </w:rPr>
      </w:pPr>
    </w:p>
    <w:p w:rsidR="00E02B47" w:rsidRPr="00956EC7" w:rsidRDefault="00E02B47" w:rsidP="00E02B47">
      <w:pPr>
        <w:pStyle w:val="Legenda"/>
        <w:rPr>
          <w:rFonts w:asciiTheme="minorHAnsi" w:eastAsia="SimSun" w:hAnsiTheme="minorHAnsi"/>
          <w:b/>
          <w:sz w:val="20"/>
          <w:szCs w:val="20"/>
          <w:lang w:eastAsia="zh-CN"/>
        </w:rPr>
      </w:pPr>
      <w:bookmarkStart w:id="175" w:name="_Toc332691734"/>
      <w:bookmarkStart w:id="176" w:name="_Toc373325308"/>
      <w:bookmarkStart w:id="177" w:name="_Toc384320027"/>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21</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Wykaz głównych pracodawców w </w:t>
      </w:r>
      <w:bookmarkEnd w:id="175"/>
      <w:r w:rsidRPr="00956EC7">
        <w:rPr>
          <w:rFonts w:asciiTheme="minorHAnsi" w:hAnsiTheme="minorHAnsi"/>
          <w:b/>
          <w:sz w:val="20"/>
          <w:szCs w:val="20"/>
        </w:rPr>
        <w:t>powiecie mławskim</w:t>
      </w:r>
      <w:bookmarkEnd w:id="176"/>
      <w:bookmarkEnd w:id="177"/>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576"/>
        <w:gridCol w:w="3217"/>
        <w:gridCol w:w="1276"/>
        <w:gridCol w:w="4219"/>
      </w:tblGrid>
      <w:tr w:rsidR="00E02B47" w:rsidRPr="00956EC7" w:rsidTr="00D908B4">
        <w:trPr>
          <w:trHeight w:hRule="exact" w:val="284"/>
          <w:tblHeader/>
        </w:trPr>
        <w:tc>
          <w:tcPr>
            <w:tcW w:w="310" w:type="pct"/>
            <w:shd w:val="clear" w:color="auto" w:fill="auto"/>
          </w:tcPr>
          <w:p w:rsidR="00E02B47" w:rsidRPr="00956EC7" w:rsidRDefault="00E02B47" w:rsidP="00F41F60">
            <w:pPr>
              <w:jc w:val="center"/>
              <w:rPr>
                <w:b/>
                <w:color w:val="4F81BD" w:themeColor="accent1"/>
                <w:sz w:val="18"/>
                <w:szCs w:val="18"/>
              </w:rPr>
            </w:pPr>
            <w:r w:rsidRPr="00956EC7">
              <w:rPr>
                <w:b/>
                <w:color w:val="4F81BD" w:themeColor="accent1"/>
                <w:sz w:val="18"/>
                <w:szCs w:val="18"/>
              </w:rPr>
              <w:t>Lp.</w:t>
            </w:r>
          </w:p>
        </w:tc>
        <w:tc>
          <w:tcPr>
            <w:tcW w:w="1732" w:type="pct"/>
            <w:shd w:val="clear" w:color="auto" w:fill="auto"/>
          </w:tcPr>
          <w:p w:rsidR="00E02B47" w:rsidRPr="00956EC7" w:rsidRDefault="00E02B47" w:rsidP="00F41F60">
            <w:pPr>
              <w:jc w:val="center"/>
              <w:rPr>
                <w:b/>
                <w:color w:val="4F81BD" w:themeColor="accent1"/>
                <w:sz w:val="18"/>
                <w:szCs w:val="18"/>
              </w:rPr>
            </w:pPr>
            <w:r w:rsidRPr="00956EC7">
              <w:rPr>
                <w:b/>
                <w:color w:val="4F81BD" w:themeColor="accent1"/>
                <w:sz w:val="18"/>
                <w:szCs w:val="18"/>
              </w:rPr>
              <w:t>Nazwa firmy</w:t>
            </w:r>
          </w:p>
        </w:tc>
        <w:tc>
          <w:tcPr>
            <w:tcW w:w="687" w:type="pct"/>
            <w:shd w:val="clear" w:color="auto" w:fill="auto"/>
          </w:tcPr>
          <w:p w:rsidR="00E02B47" w:rsidRPr="00956EC7" w:rsidRDefault="00E02B47" w:rsidP="00F41F60">
            <w:pPr>
              <w:jc w:val="center"/>
              <w:rPr>
                <w:b/>
                <w:color w:val="4F81BD" w:themeColor="accent1"/>
                <w:sz w:val="18"/>
                <w:szCs w:val="18"/>
              </w:rPr>
            </w:pPr>
            <w:r w:rsidRPr="00956EC7">
              <w:rPr>
                <w:b/>
                <w:color w:val="4F81BD" w:themeColor="accent1"/>
                <w:spacing w:val="2"/>
                <w:sz w:val="18"/>
                <w:szCs w:val="18"/>
              </w:rPr>
              <w:t>Siedziba</w:t>
            </w:r>
          </w:p>
        </w:tc>
        <w:tc>
          <w:tcPr>
            <w:tcW w:w="2271" w:type="pct"/>
            <w:shd w:val="clear" w:color="auto" w:fill="auto"/>
          </w:tcPr>
          <w:p w:rsidR="00E02B47" w:rsidRPr="00956EC7" w:rsidRDefault="00E02B47" w:rsidP="00F41F60">
            <w:pPr>
              <w:jc w:val="center"/>
              <w:rPr>
                <w:b/>
                <w:color w:val="4F81BD" w:themeColor="accent1"/>
                <w:sz w:val="18"/>
                <w:szCs w:val="18"/>
              </w:rPr>
            </w:pPr>
            <w:r w:rsidRPr="00956EC7">
              <w:rPr>
                <w:b/>
                <w:color w:val="4F81BD" w:themeColor="accent1"/>
                <w:spacing w:val="2"/>
                <w:sz w:val="18"/>
                <w:szCs w:val="18"/>
              </w:rPr>
              <w:t>Przedmiot działalności</w:t>
            </w:r>
          </w:p>
        </w:tc>
      </w:tr>
      <w:tr w:rsidR="00E02B47" w:rsidRPr="00956EC7" w:rsidTr="00D908B4">
        <w:trPr>
          <w:trHeight w:hRule="exact" w:val="284"/>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F41F60">
            <w:pPr>
              <w:rPr>
                <w:bCs/>
                <w:sz w:val="18"/>
                <w:szCs w:val="18"/>
              </w:rPr>
            </w:pPr>
            <w:r w:rsidRPr="00956EC7">
              <w:rPr>
                <w:bCs/>
                <w:sz w:val="18"/>
                <w:szCs w:val="18"/>
              </w:rPr>
              <w:t xml:space="preserve">DONG-YANG Sp. z o.o. </w:t>
            </w:r>
          </w:p>
        </w:tc>
        <w:tc>
          <w:tcPr>
            <w:tcW w:w="687"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Mława</w:t>
            </w:r>
          </w:p>
        </w:tc>
        <w:tc>
          <w:tcPr>
            <w:tcW w:w="2271"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tworzywa sztuczne, plastiki, polimery</w:t>
            </w:r>
          </w:p>
        </w:tc>
      </w:tr>
      <w:tr w:rsidR="00E02B47" w:rsidRPr="00956EC7" w:rsidTr="00D908B4">
        <w:trPr>
          <w:trHeight w:hRule="exact" w:val="284"/>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F23680" w:rsidRDefault="00E02B47" w:rsidP="00F41F60">
            <w:pPr>
              <w:rPr>
                <w:bCs/>
                <w:sz w:val="18"/>
                <w:szCs w:val="18"/>
              </w:rPr>
            </w:pPr>
            <w:r w:rsidRPr="00F23680">
              <w:rPr>
                <w:bCs/>
                <w:sz w:val="18"/>
                <w:szCs w:val="18"/>
              </w:rPr>
              <w:t>FINE ALTECH Sp.</w:t>
            </w:r>
            <w:r w:rsidR="00F23680" w:rsidRPr="00F23680">
              <w:rPr>
                <w:bCs/>
                <w:sz w:val="18"/>
                <w:szCs w:val="18"/>
              </w:rPr>
              <w:t xml:space="preserve"> z</w:t>
            </w:r>
            <w:r w:rsidR="00F23680">
              <w:rPr>
                <w:bCs/>
                <w:sz w:val="18"/>
                <w:szCs w:val="18"/>
              </w:rPr>
              <w:t xml:space="preserve"> </w:t>
            </w:r>
            <w:r w:rsidRPr="00F23680">
              <w:rPr>
                <w:bCs/>
                <w:sz w:val="18"/>
                <w:szCs w:val="18"/>
              </w:rPr>
              <w:t>o.o.</w:t>
            </w:r>
          </w:p>
        </w:tc>
        <w:tc>
          <w:tcPr>
            <w:tcW w:w="687" w:type="pct"/>
            <w:shd w:val="clear" w:color="auto" w:fill="auto"/>
            <w:vAlign w:val="center"/>
          </w:tcPr>
          <w:p w:rsidR="00E02B47" w:rsidRPr="00F23680" w:rsidRDefault="00E02B47" w:rsidP="00F41F60">
            <w:pPr>
              <w:rPr>
                <w:bCs/>
                <w:spacing w:val="2"/>
                <w:sz w:val="18"/>
                <w:szCs w:val="18"/>
              </w:rPr>
            </w:pPr>
            <w:r w:rsidRPr="00F23680">
              <w:rPr>
                <w:bCs/>
                <w:spacing w:val="2"/>
                <w:sz w:val="18"/>
                <w:szCs w:val="18"/>
              </w:rPr>
              <w:t>Mława</w:t>
            </w:r>
          </w:p>
        </w:tc>
        <w:tc>
          <w:tcPr>
            <w:tcW w:w="2271" w:type="pct"/>
            <w:shd w:val="clear" w:color="auto" w:fill="auto"/>
            <w:vAlign w:val="center"/>
          </w:tcPr>
          <w:p w:rsidR="00E02B47" w:rsidRPr="00F23680" w:rsidRDefault="00F23680" w:rsidP="00F41F60">
            <w:pPr>
              <w:rPr>
                <w:bCs/>
                <w:spacing w:val="2"/>
                <w:sz w:val="18"/>
                <w:szCs w:val="18"/>
              </w:rPr>
            </w:pPr>
            <w:r>
              <w:rPr>
                <w:bCs/>
                <w:spacing w:val="2"/>
                <w:sz w:val="18"/>
                <w:szCs w:val="18"/>
              </w:rPr>
              <w:t>a</w:t>
            </w:r>
            <w:r w:rsidR="00E02B47" w:rsidRPr="00F23680">
              <w:rPr>
                <w:bCs/>
                <w:spacing w:val="2"/>
                <w:sz w:val="18"/>
                <w:szCs w:val="18"/>
              </w:rPr>
              <w:t>rtykuły</w:t>
            </w:r>
            <w:r>
              <w:rPr>
                <w:bCs/>
                <w:spacing w:val="2"/>
                <w:sz w:val="18"/>
                <w:szCs w:val="18"/>
              </w:rPr>
              <w:t xml:space="preserve"> </w:t>
            </w:r>
            <w:r w:rsidR="00E02B47" w:rsidRPr="00F23680">
              <w:rPr>
                <w:bCs/>
                <w:spacing w:val="2"/>
                <w:sz w:val="18"/>
                <w:szCs w:val="18"/>
              </w:rPr>
              <w:t>elektryczne</w:t>
            </w:r>
          </w:p>
        </w:tc>
      </w:tr>
      <w:tr w:rsidR="00E02B47" w:rsidRPr="00956EC7" w:rsidTr="00D908B4">
        <w:trPr>
          <w:trHeight w:hRule="exact" w:val="493"/>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F41F60">
            <w:pPr>
              <w:spacing w:line="240" w:lineRule="auto"/>
              <w:rPr>
                <w:bCs/>
                <w:sz w:val="18"/>
                <w:szCs w:val="18"/>
              </w:rPr>
            </w:pPr>
            <w:r w:rsidRPr="00956EC7">
              <w:rPr>
                <w:bCs/>
                <w:sz w:val="18"/>
                <w:szCs w:val="18"/>
              </w:rPr>
              <w:t xml:space="preserve">LG Electronics w Mławie Sp. z o. o.  </w:t>
            </w:r>
          </w:p>
        </w:tc>
        <w:tc>
          <w:tcPr>
            <w:tcW w:w="687"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Mława</w:t>
            </w:r>
          </w:p>
        </w:tc>
        <w:tc>
          <w:tcPr>
            <w:tcW w:w="2271" w:type="pct"/>
            <w:shd w:val="clear" w:color="auto" w:fill="auto"/>
            <w:vAlign w:val="center"/>
          </w:tcPr>
          <w:p w:rsidR="00E02B47" w:rsidRPr="00956EC7" w:rsidRDefault="00E02B47" w:rsidP="00F41F60">
            <w:pPr>
              <w:spacing w:line="240" w:lineRule="auto"/>
              <w:rPr>
                <w:bCs/>
                <w:spacing w:val="2"/>
                <w:sz w:val="18"/>
                <w:szCs w:val="18"/>
              </w:rPr>
            </w:pPr>
            <w:r w:rsidRPr="00956EC7">
              <w:rPr>
                <w:bCs/>
                <w:spacing w:val="2"/>
                <w:sz w:val="18"/>
                <w:szCs w:val="18"/>
              </w:rPr>
              <w:t>elektronika użytkowa, telefonia komórkowa, artykuły gospodarstwa domowego</w:t>
            </w:r>
          </w:p>
        </w:tc>
      </w:tr>
      <w:tr w:rsidR="00E02B47" w:rsidRPr="00956EC7" w:rsidTr="00D908B4">
        <w:trPr>
          <w:trHeight w:hRule="exact" w:val="292"/>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F41F60">
            <w:pPr>
              <w:rPr>
                <w:bCs/>
                <w:sz w:val="18"/>
                <w:szCs w:val="18"/>
                <w:lang w:val="en-US"/>
              </w:rPr>
            </w:pPr>
            <w:r w:rsidRPr="00956EC7">
              <w:rPr>
                <w:bCs/>
                <w:spacing w:val="2"/>
                <w:sz w:val="18"/>
                <w:szCs w:val="18"/>
                <w:lang w:val="en-US"/>
              </w:rPr>
              <w:t xml:space="preserve">KORMEX OIL Sp. z </w:t>
            </w:r>
            <w:proofErr w:type="spellStart"/>
            <w:r w:rsidRPr="00956EC7">
              <w:rPr>
                <w:bCs/>
                <w:spacing w:val="2"/>
                <w:sz w:val="18"/>
                <w:szCs w:val="18"/>
                <w:lang w:val="en-US"/>
              </w:rPr>
              <w:t>o.o</w:t>
            </w:r>
            <w:proofErr w:type="spellEnd"/>
            <w:r w:rsidRPr="00956EC7">
              <w:rPr>
                <w:bCs/>
                <w:spacing w:val="2"/>
                <w:sz w:val="18"/>
                <w:szCs w:val="18"/>
                <w:lang w:val="en-US"/>
              </w:rPr>
              <w:t>.</w:t>
            </w:r>
          </w:p>
        </w:tc>
        <w:tc>
          <w:tcPr>
            <w:tcW w:w="687" w:type="pct"/>
            <w:shd w:val="clear" w:color="auto" w:fill="auto"/>
            <w:vAlign w:val="center"/>
          </w:tcPr>
          <w:p w:rsidR="00E02B47" w:rsidRPr="00956EC7" w:rsidRDefault="00E02B47" w:rsidP="00F41F60">
            <w:pPr>
              <w:rPr>
                <w:bCs/>
                <w:spacing w:val="2"/>
                <w:sz w:val="18"/>
                <w:szCs w:val="18"/>
                <w:lang w:val="en-US"/>
              </w:rPr>
            </w:pPr>
            <w:proofErr w:type="spellStart"/>
            <w:r w:rsidRPr="00956EC7">
              <w:rPr>
                <w:bCs/>
                <w:spacing w:val="2"/>
                <w:sz w:val="18"/>
                <w:szCs w:val="18"/>
                <w:lang w:val="en-US"/>
              </w:rPr>
              <w:t>Mława</w:t>
            </w:r>
            <w:proofErr w:type="spellEnd"/>
          </w:p>
        </w:tc>
        <w:tc>
          <w:tcPr>
            <w:tcW w:w="2271"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pośrednik w sprzedaży paliw płynnych</w:t>
            </w:r>
          </w:p>
        </w:tc>
      </w:tr>
      <w:tr w:rsidR="00E02B47" w:rsidRPr="00956EC7" w:rsidTr="00D908B4">
        <w:trPr>
          <w:trHeight w:hRule="exact" w:val="489"/>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F23680">
            <w:pPr>
              <w:spacing w:after="0" w:line="240" w:lineRule="auto"/>
              <w:rPr>
                <w:bCs/>
                <w:sz w:val="18"/>
                <w:szCs w:val="18"/>
              </w:rPr>
            </w:pPr>
            <w:r w:rsidRPr="00956EC7">
              <w:rPr>
                <w:bCs/>
                <w:sz w:val="18"/>
                <w:szCs w:val="18"/>
              </w:rPr>
              <w:t>WIPASZ S.A. Wadąg 9, 10-373 Olsztyn Zakład Drobiarski w Mławie</w:t>
            </w:r>
          </w:p>
        </w:tc>
        <w:tc>
          <w:tcPr>
            <w:tcW w:w="687"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Mława</w:t>
            </w:r>
          </w:p>
        </w:tc>
        <w:tc>
          <w:tcPr>
            <w:tcW w:w="2271"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zakład drobiarski</w:t>
            </w:r>
          </w:p>
        </w:tc>
      </w:tr>
      <w:tr w:rsidR="00E02B47" w:rsidRPr="00956EC7" w:rsidTr="00D908B4">
        <w:trPr>
          <w:trHeight w:hRule="exact" w:val="426"/>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D908B4">
            <w:pPr>
              <w:spacing w:line="240" w:lineRule="auto"/>
              <w:rPr>
                <w:bCs/>
                <w:sz w:val="18"/>
                <w:szCs w:val="18"/>
              </w:rPr>
            </w:pPr>
            <w:r w:rsidRPr="00956EC7">
              <w:rPr>
                <w:bCs/>
                <w:sz w:val="18"/>
                <w:szCs w:val="18"/>
              </w:rPr>
              <w:t xml:space="preserve">Produkcja Obuwia </w:t>
            </w:r>
            <w:proofErr w:type="spellStart"/>
            <w:r w:rsidRPr="00956EC7">
              <w:rPr>
                <w:bCs/>
                <w:sz w:val="18"/>
                <w:szCs w:val="18"/>
              </w:rPr>
              <w:t>Eksbut</w:t>
            </w:r>
            <w:proofErr w:type="spellEnd"/>
            <w:r w:rsidRPr="00956EC7">
              <w:rPr>
                <w:bCs/>
                <w:sz w:val="18"/>
                <w:szCs w:val="18"/>
              </w:rPr>
              <w:t xml:space="preserve"> w Mławie</w:t>
            </w:r>
          </w:p>
        </w:tc>
        <w:tc>
          <w:tcPr>
            <w:tcW w:w="687"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Mława</w:t>
            </w:r>
          </w:p>
        </w:tc>
        <w:tc>
          <w:tcPr>
            <w:tcW w:w="2271"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produkcja obuwia</w:t>
            </w:r>
          </w:p>
        </w:tc>
      </w:tr>
      <w:tr w:rsidR="00E02B47" w:rsidRPr="00956EC7" w:rsidTr="00D908B4">
        <w:trPr>
          <w:trHeight w:hRule="exact" w:val="284"/>
        </w:trPr>
        <w:tc>
          <w:tcPr>
            <w:tcW w:w="310" w:type="pct"/>
            <w:shd w:val="clear" w:color="auto" w:fill="auto"/>
            <w:vAlign w:val="center"/>
          </w:tcPr>
          <w:p w:rsidR="00E02B47" w:rsidRPr="00956EC7" w:rsidRDefault="00E02B47" w:rsidP="00DA13AE">
            <w:pPr>
              <w:pStyle w:val="Akapitzlist"/>
              <w:numPr>
                <w:ilvl w:val="0"/>
                <w:numId w:val="23"/>
              </w:numPr>
              <w:tabs>
                <w:tab w:val="center" w:pos="244"/>
              </w:tabs>
              <w:rPr>
                <w:bCs/>
                <w:sz w:val="18"/>
                <w:szCs w:val="18"/>
              </w:rPr>
            </w:pPr>
          </w:p>
        </w:tc>
        <w:tc>
          <w:tcPr>
            <w:tcW w:w="1732" w:type="pct"/>
            <w:shd w:val="clear" w:color="auto" w:fill="auto"/>
            <w:vAlign w:val="center"/>
          </w:tcPr>
          <w:p w:rsidR="00E02B47" w:rsidRPr="00956EC7" w:rsidRDefault="00E02B47" w:rsidP="00F41F60">
            <w:pPr>
              <w:rPr>
                <w:bCs/>
                <w:sz w:val="18"/>
                <w:szCs w:val="18"/>
              </w:rPr>
            </w:pPr>
            <w:proofErr w:type="spellStart"/>
            <w:r w:rsidRPr="00956EC7">
              <w:rPr>
                <w:bCs/>
                <w:sz w:val="18"/>
                <w:szCs w:val="18"/>
              </w:rPr>
              <w:t>Mobilis</w:t>
            </w:r>
            <w:proofErr w:type="spellEnd"/>
            <w:r w:rsidR="00F23680">
              <w:rPr>
                <w:bCs/>
                <w:sz w:val="18"/>
                <w:szCs w:val="18"/>
              </w:rPr>
              <w:t xml:space="preserve"> </w:t>
            </w:r>
            <w:proofErr w:type="spellStart"/>
            <w:r w:rsidRPr="00956EC7">
              <w:rPr>
                <w:bCs/>
                <w:sz w:val="18"/>
                <w:szCs w:val="18"/>
              </w:rPr>
              <w:t>Group</w:t>
            </w:r>
            <w:proofErr w:type="spellEnd"/>
          </w:p>
        </w:tc>
        <w:tc>
          <w:tcPr>
            <w:tcW w:w="687"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Mława</w:t>
            </w:r>
          </w:p>
        </w:tc>
        <w:tc>
          <w:tcPr>
            <w:tcW w:w="2271"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firma transportowa</w:t>
            </w:r>
          </w:p>
        </w:tc>
      </w:tr>
      <w:tr w:rsidR="00E02B47" w:rsidRPr="00956EC7" w:rsidTr="00D908B4">
        <w:trPr>
          <w:trHeight w:hRule="exact" w:val="1189"/>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F41F60">
            <w:pPr>
              <w:rPr>
                <w:bCs/>
                <w:sz w:val="18"/>
                <w:szCs w:val="18"/>
              </w:rPr>
            </w:pPr>
            <w:proofErr w:type="spellStart"/>
            <w:r w:rsidRPr="00956EC7">
              <w:rPr>
                <w:bCs/>
                <w:sz w:val="18"/>
                <w:szCs w:val="18"/>
              </w:rPr>
              <w:t>Ssang</w:t>
            </w:r>
            <w:proofErr w:type="spellEnd"/>
            <w:r w:rsidR="00F23680">
              <w:rPr>
                <w:bCs/>
                <w:sz w:val="18"/>
                <w:szCs w:val="18"/>
              </w:rPr>
              <w:t xml:space="preserve"> </w:t>
            </w:r>
            <w:proofErr w:type="spellStart"/>
            <w:r w:rsidRPr="00956EC7">
              <w:rPr>
                <w:bCs/>
                <w:sz w:val="18"/>
                <w:szCs w:val="18"/>
              </w:rPr>
              <w:t>Geum</w:t>
            </w:r>
            <w:proofErr w:type="spellEnd"/>
            <w:r w:rsidRPr="00956EC7">
              <w:rPr>
                <w:bCs/>
                <w:sz w:val="18"/>
                <w:szCs w:val="18"/>
              </w:rPr>
              <w:t xml:space="preserve"> Sp. z o.o. </w:t>
            </w:r>
          </w:p>
        </w:tc>
        <w:tc>
          <w:tcPr>
            <w:tcW w:w="687"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Mława</w:t>
            </w:r>
          </w:p>
        </w:tc>
        <w:tc>
          <w:tcPr>
            <w:tcW w:w="2271" w:type="pct"/>
            <w:shd w:val="clear" w:color="auto" w:fill="auto"/>
            <w:vAlign w:val="center"/>
          </w:tcPr>
          <w:p w:rsidR="00E02B47" w:rsidRPr="00956EC7" w:rsidRDefault="00E02B47" w:rsidP="00D908B4">
            <w:pPr>
              <w:spacing w:line="240" w:lineRule="auto"/>
              <w:rPr>
                <w:bCs/>
                <w:spacing w:val="2"/>
                <w:sz w:val="18"/>
                <w:szCs w:val="18"/>
              </w:rPr>
            </w:pPr>
            <w:r w:rsidRPr="00956EC7">
              <w:rPr>
                <w:bCs/>
                <w:spacing w:val="2"/>
                <w:sz w:val="18"/>
                <w:szCs w:val="18"/>
              </w:rPr>
              <w:t>działalność produkcyjną w zakresie: odlewania ciśnieniowego detali ze stopów aluminium; formowania opakowań i kształtek ze spienionego polistyrenu (styropianu) i polipropylenu, montażu podzespołów mechanicznych i elektromechanicznych</w:t>
            </w:r>
          </w:p>
        </w:tc>
      </w:tr>
      <w:tr w:rsidR="00E02B47" w:rsidRPr="00956EC7" w:rsidTr="00D908B4">
        <w:trPr>
          <w:trHeight w:hRule="exact" w:val="284"/>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F41F60">
            <w:pPr>
              <w:rPr>
                <w:bCs/>
                <w:sz w:val="18"/>
                <w:szCs w:val="18"/>
              </w:rPr>
            </w:pPr>
            <w:r w:rsidRPr="00956EC7">
              <w:rPr>
                <w:bCs/>
                <w:sz w:val="18"/>
                <w:szCs w:val="18"/>
              </w:rPr>
              <w:t xml:space="preserve">XL </w:t>
            </w:r>
            <w:proofErr w:type="spellStart"/>
            <w:r w:rsidRPr="00956EC7">
              <w:rPr>
                <w:bCs/>
                <w:sz w:val="18"/>
                <w:szCs w:val="18"/>
              </w:rPr>
              <w:t>Energy</w:t>
            </w:r>
            <w:proofErr w:type="spellEnd"/>
            <w:r w:rsidRPr="00956EC7">
              <w:rPr>
                <w:bCs/>
                <w:sz w:val="18"/>
                <w:szCs w:val="18"/>
              </w:rPr>
              <w:t xml:space="preserve"> Marketing Sp. z o. o </w:t>
            </w:r>
          </w:p>
        </w:tc>
        <w:tc>
          <w:tcPr>
            <w:tcW w:w="687"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Mława</w:t>
            </w:r>
          </w:p>
        </w:tc>
        <w:tc>
          <w:tcPr>
            <w:tcW w:w="2271" w:type="pct"/>
            <w:shd w:val="clear" w:color="auto" w:fill="auto"/>
            <w:vAlign w:val="center"/>
          </w:tcPr>
          <w:p w:rsidR="00E02B47" w:rsidRPr="00956EC7" w:rsidRDefault="00E02B47" w:rsidP="00F41F60">
            <w:pPr>
              <w:spacing w:line="240" w:lineRule="auto"/>
              <w:rPr>
                <w:bCs/>
                <w:spacing w:val="2"/>
                <w:sz w:val="18"/>
                <w:szCs w:val="18"/>
              </w:rPr>
            </w:pPr>
            <w:r w:rsidRPr="00956EC7">
              <w:rPr>
                <w:bCs/>
                <w:spacing w:val="2"/>
                <w:sz w:val="18"/>
                <w:szCs w:val="18"/>
              </w:rPr>
              <w:t>produkcja, dystrybucja i eksport napoju energetycznego</w:t>
            </w:r>
          </w:p>
        </w:tc>
      </w:tr>
      <w:tr w:rsidR="00E02B47" w:rsidRPr="00956EC7" w:rsidTr="00D908B4">
        <w:trPr>
          <w:trHeight w:hRule="exact" w:val="488"/>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F41F60">
            <w:pPr>
              <w:rPr>
                <w:bCs/>
                <w:sz w:val="18"/>
                <w:szCs w:val="18"/>
                <w:lang w:val="en-US"/>
              </w:rPr>
            </w:pPr>
            <w:r w:rsidRPr="00956EC7">
              <w:rPr>
                <w:bCs/>
                <w:sz w:val="18"/>
                <w:szCs w:val="18"/>
                <w:lang w:val="en-US"/>
              </w:rPr>
              <w:t xml:space="preserve">FAST-FOL </w:t>
            </w:r>
            <w:proofErr w:type="spellStart"/>
            <w:r w:rsidRPr="00956EC7">
              <w:rPr>
                <w:bCs/>
                <w:sz w:val="18"/>
                <w:szCs w:val="18"/>
                <w:lang w:val="en-US"/>
              </w:rPr>
              <w:t>Gadomscy</w:t>
            </w:r>
            <w:proofErr w:type="spellEnd"/>
            <w:r w:rsidRPr="00956EC7">
              <w:rPr>
                <w:bCs/>
                <w:sz w:val="18"/>
                <w:szCs w:val="18"/>
                <w:lang w:val="en-US"/>
              </w:rPr>
              <w:t xml:space="preserve"> Sp. J.</w:t>
            </w:r>
          </w:p>
        </w:tc>
        <w:tc>
          <w:tcPr>
            <w:tcW w:w="687" w:type="pct"/>
            <w:shd w:val="clear" w:color="auto" w:fill="auto"/>
            <w:vAlign w:val="center"/>
          </w:tcPr>
          <w:p w:rsidR="00E02B47" w:rsidRPr="00956EC7" w:rsidRDefault="00E02B47" w:rsidP="00F41F60">
            <w:pPr>
              <w:rPr>
                <w:bCs/>
                <w:spacing w:val="2"/>
                <w:sz w:val="18"/>
                <w:szCs w:val="18"/>
                <w:lang w:val="en-US"/>
              </w:rPr>
            </w:pPr>
            <w:proofErr w:type="spellStart"/>
            <w:r w:rsidRPr="00956EC7">
              <w:rPr>
                <w:bCs/>
                <w:spacing w:val="2"/>
                <w:sz w:val="18"/>
                <w:szCs w:val="18"/>
                <w:lang w:val="en-US"/>
              </w:rPr>
              <w:t>Mława</w:t>
            </w:r>
            <w:proofErr w:type="spellEnd"/>
          </w:p>
        </w:tc>
        <w:tc>
          <w:tcPr>
            <w:tcW w:w="2271" w:type="pct"/>
            <w:shd w:val="clear" w:color="auto" w:fill="auto"/>
            <w:vAlign w:val="center"/>
          </w:tcPr>
          <w:p w:rsidR="00E02B47" w:rsidRPr="00956EC7" w:rsidRDefault="00E02B47" w:rsidP="00F41F60">
            <w:pPr>
              <w:spacing w:line="240" w:lineRule="auto"/>
              <w:rPr>
                <w:bCs/>
                <w:spacing w:val="2"/>
                <w:sz w:val="18"/>
                <w:szCs w:val="18"/>
              </w:rPr>
            </w:pPr>
            <w:r w:rsidRPr="00956EC7">
              <w:rPr>
                <w:bCs/>
                <w:spacing w:val="2"/>
                <w:sz w:val="18"/>
                <w:szCs w:val="18"/>
              </w:rPr>
              <w:t>produkcja i sprzedaż worków foliowych na śmieci, odpady</w:t>
            </w:r>
          </w:p>
        </w:tc>
      </w:tr>
      <w:tr w:rsidR="00E02B47" w:rsidRPr="00956EC7" w:rsidTr="00D908B4">
        <w:trPr>
          <w:trHeight w:hRule="exact" w:val="493"/>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F41F60">
            <w:pPr>
              <w:rPr>
                <w:bCs/>
                <w:sz w:val="18"/>
                <w:szCs w:val="18"/>
                <w:lang w:val="en-US"/>
              </w:rPr>
            </w:pPr>
            <w:r w:rsidRPr="00956EC7">
              <w:rPr>
                <w:bCs/>
                <w:sz w:val="18"/>
                <w:szCs w:val="18"/>
                <w:lang w:val="en-US"/>
              </w:rPr>
              <w:t xml:space="preserve">Curtis Development Sp. z </w:t>
            </w:r>
            <w:proofErr w:type="spellStart"/>
            <w:r w:rsidRPr="00956EC7">
              <w:rPr>
                <w:bCs/>
                <w:sz w:val="18"/>
                <w:szCs w:val="18"/>
                <w:lang w:val="en-US"/>
              </w:rPr>
              <w:t>o.o</w:t>
            </w:r>
            <w:proofErr w:type="spellEnd"/>
            <w:r w:rsidRPr="00956EC7">
              <w:rPr>
                <w:bCs/>
                <w:sz w:val="18"/>
                <w:szCs w:val="18"/>
                <w:lang w:val="en-US"/>
              </w:rPr>
              <w:t>.</w:t>
            </w:r>
          </w:p>
        </w:tc>
        <w:tc>
          <w:tcPr>
            <w:tcW w:w="687" w:type="pct"/>
            <w:shd w:val="clear" w:color="auto" w:fill="auto"/>
            <w:vAlign w:val="center"/>
          </w:tcPr>
          <w:p w:rsidR="00E02B47" w:rsidRPr="00956EC7" w:rsidRDefault="00E02B47" w:rsidP="00F41F60">
            <w:pPr>
              <w:spacing w:line="240" w:lineRule="auto"/>
              <w:rPr>
                <w:bCs/>
                <w:spacing w:val="2"/>
                <w:sz w:val="18"/>
                <w:szCs w:val="18"/>
                <w:lang w:val="en-US"/>
              </w:rPr>
            </w:pPr>
            <w:proofErr w:type="spellStart"/>
            <w:r w:rsidRPr="00956EC7">
              <w:rPr>
                <w:bCs/>
                <w:spacing w:val="2"/>
                <w:sz w:val="18"/>
                <w:szCs w:val="18"/>
                <w:lang w:val="en-US"/>
              </w:rPr>
              <w:t>Krzywonoś</w:t>
            </w:r>
            <w:proofErr w:type="spellEnd"/>
            <w:r w:rsidRPr="00956EC7">
              <w:rPr>
                <w:bCs/>
                <w:spacing w:val="2"/>
                <w:sz w:val="18"/>
                <w:szCs w:val="18"/>
                <w:lang w:val="en-US"/>
              </w:rPr>
              <w:t xml:space="preserve">, gm. </w:t>
            </w:r>
            <w:proofErr w:type="spellStart"/>
            <w:r w:rsidRPr="00956EC7">
              <w:rPr>
                <w:bCs/>
                <w:spacing w:val="2"/>
                <w:sz w:val="18"/>
                <w:szCs w:val="18"/>
                <w:lang w:val="en-US"/>
              </w:rPr>
              <w:t>Szydłowo</w:t>
            </w:r>
            <w:proofErr w:type="spellEnd"/>
          </w:p>
        </w:tc>
        <w:tc>
          <w:tcPr>
            <w:tcW w:w="2271" w:type="pct"/>
            <w:shd w:val="clear" w:color="auto" w:fill="auto"/>
            <w:vAlign w:val="center"/>
          </w:tcPr>
          <w:p w:rsidR="00E02B47" w:rsidRPr="00956EC7" w:rsidRDefault="00E02B47" w:rsidP="00F41F60">
            <w:pPr>
              <w:spacing w:line="240" w:lineRule="auto"/>
              <w:rPr>
                <w:bCs/>
                <w:spacing w:val="2"/>
                <w:sz w:val="18"/>
                <w:szCs w:val="18"/>
              </w:rPr>
            </w:pPr>
            <w:r w:rsidRPr="00956EC7">
              <w:rPr>
                <w:bCs/>
                <w:spacing w:val="2"/>
                <w:sz w:val="18"/>
                <w:szCs w:val="18"/>
              </w:rPr>
              <w:t>produkcja obudowy do telewizorów i sprzętu gospodarstwa domowego</w:t>
            </w:r>
          </w:p>
        </w:tc>
      </w:tr>
      <w:tr w:rsidR="00E02B47" w:rsidRPr="00956EC7" w:rsidTr="00D908B4">
        <w:trPr>
          <w:trHeight w:hRule="exact" w:val="284"/>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F41F60">
            <w:pPr>
              <w:rPr>
                <w:bCs/>
                <w:sz w:val="18"/>
                <w:szCs w:val="18"/>
              </w:rPr>
            </w:pPr>
            <w:r w:rsidRPr="00956EC7">
              <w:rPr>
                <w:bCs/>
                <w:sz w:val="18"/>
                <w:szCs w:val="18"/>
              </w:rPr>
              <w:t>Fabryka Kabli „</w:t>
            </w:r>
            <w:proofErr w:type="spellStart"/>
            <w:r w:rsidRPr="00956EC7">
              <w:rPr>
                <w:bCs/>
                <w:sz w:val="18"/>
                <w:szCs w:val="18"/>
              </w:rPr>
              <w:t>Technokabel</w:t>
            </w:r>
            <w:proofErr w:type="spellEnd"/>
            <w:r w:rsidRPr="00956EC7">
              <w:rPr>
                <w:bCs/>
                <w:sz w:val="18"/>
                <w:szCs w:val="18"/>
              </w:rPr>
              <w:t>”</w:t>
            </w:r>
          </w:p>
        </w:tc>
        <w:tc>
          <w:tcPr>
            <w:tcW w:w="687"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Szreńsk</w:t>
            </w:r>
          </w:p>
        </w:tc>
        <w:tc>
          <w:tcPr>
            <w:tcW w:w="2271" w:type="pct"/>
            <w:shd w:val="clear" w:color="auto" w:fill="auto"/>
            <w:vAlign w:val="center"/>
          </w:tcPr>
          <w:p w:rsidR="00E02B47" w:rsidRPr="00956EC7" w:rsidRDefault="00E02B47" w:rsidP="00F41F60">
            <w:pPr>
              <w:rPr>
                <w:bCs/>
                <w:spacing w:val="2"/>
                <w:sz w:val="18"/>
                <w:szCs w:val="18"/>
              </w:rPr>
            </w:pPr>
            <w:r w:rsidRPr="00956EC7">
              <w:rPr>
                <w:bCs/>
                <w:spacing w:val="2"/>
                <w:sz w:val="18"/>
                <w:szCs w:val="18"/>
              </w:rPr>
              <w:t>producent kabli</w:t>
            </w:r>
          </w:p>
        </w:tc>
      </w:tr>
      <w:tr w:rsidR="00E02B47" w:rsidRPr="00956EC7" w:rsidTr="00D908B4">
        <w:trPr>
          <w:trHeight w:hRule="exact" w:val="562"/>
        </w:trPr>
        <w:tc>
          <w:tcPr>
            <w:tcW w:w="310" w:type="pct"/>
            <w:shd w:val="clear" w:color="auto" w:fill="auto"/>
            <w:vAlign w:val="center"/>
          </w:tcPr>
          <w:p w:rsidR="00E02B47" w:rsidRPr="00956EC7" w:rsidRDefault="00E02B47" w:rsidP="00DA13AE">
            <w:pPr>
              <w:pStyle w:val="Akapitzlist"/>
              <w:numPr>
                <w:ilvl w:val="0"/>
                <w:numId w:val="23"/>
              </w:numPr>
              <w:rPr>
                <w:bCs/>
                <w:sz w:val="18"/>
                <w:szCs w:val="18"/>
              </w:rPr>
            </w:pPr>
          </w:p>
        </w:tc>
        <w:tc>
          <w:tcPr>
            <w:tcW w:w="1732" w:type="pct"/>
            <w:shd w:val="clear" w:color="auto" w:fill="auto"/>
            <w:vAlign w:val="center"/>
          </w:tcPr>
          <w:p w:rsidR="00E02B47" w:rsidRPr="00956EC7" w:rsidRDefault="00E02B47" w:rsidP="00F41F60">
            <w:pPr>
              <w:spacing w:line="240" w:lineRule="auto"/>
              <w:rPr>
                <w:bCs/>
                <w:sz w:val="18"/>
                <w:szCs w:val="18"/>
              </w:rPr>
            </w:pPr>
            <w:r w:rsidRPr="00956EC7">
              <w:rPr>
                <w:bCs/>
                <w:sz w:val="18"/>
                <w:szCs w:val="18"/>
              </w:rPr>
              <w:t>Przedsiębiorstwo Robót Drogowo Inżynieryjnych w Mławie</w:t>
            </w:r>
          </w:p>
        </w:tc>
        <w:tc>
          <w:tcPr>
            <w:tcW w:w="687" w:type="pct"/>
            <w:shd w:val="clear" w:color="auto" w:fill="auto"/>
            <w:vAlign w:val="center"/>
          </w:tcPr>
          <w:p w:rsidR="00E02B47" w:rsidRPr="00956EC7" w:rsidRDefault="00E02B47" w:rsidP="00F41F60">
            <w:pPr>
              <w:rPr>
                <w:bCs/>
                <w:sz w:val="18"/>
                <w:szCs w:val="18"/>
              </w:rPr>
            </w:pPr>
            <w:r w:rsidRPr="00956EC7">
              <w:rPr>
                <w:bCs/>
                <w:sz w:val="18"/>
                <w:szCs w:val="18"/>
              </w:rPr>
              <w:t>Mława</w:t>
            </w:r>
          </w:p>
        </w:tc>
        <w:tc>
          <w:tcPr>
            <w:tcW w:w="2271" w:type="pct"/>
            <w:shd w:val="clear" w:color="auto" w:fill="auto"/>
            <w:vAlign w:val="center"/>
          </w:tcPr>
          <w:p w:rsidR="00E02B47" w:rsidRPr="00956EC7" w:rsidRDefault="00E02B47" w:rsidP="00F41F60">
            <w:pPr>
              <w:rPr>
                <w:bCs/>
                <w:sz w:val="18"/>
                <w:szCs w:val="18"/>
              </w:rPr>
            </w:pPr>
            <w:r w:rsidRPr="00956EC7">
              <w:rPr>
                <w:bCs/>
                <w:sz w:val="18"/>
                <w:szCs w:val="18"/>
              </w:rPr>
              <w:t>prace drogowe, kolejowe</w:t>
            </w:r>
          </w:p>
        </w:tc>
      </w:tr>
      <w:tr w:rsidR="00DD554A" w:rsidRPr="00956EC7" w:rsidTr="00D908B4">
        <w:trPr>
          <w:trHeight w:hRule="exact" w:val="732"/>
        </w:trPr>
        <w:tc>
          <w:tcPr>
            <w:tcW w:w="310" w:type="pct"/>
            <w:shd w:val="clear" w:color="auto" w:fill="auto"/>
            <w:vAlign w:val="center"/>
          </w:tcPr>
          <w:p w:rsidR="00DD554A" w:rsidRPr="00956EC7" w:rsidRDefault="00DD554A" w:rsidP="00DA13AE">
            <w:pPr>
              <w:pStyle w:val="Akapitzlist"/>
              <w:numPr>
                <w:ilvl w:val="0"/>
                <w:numId w:val="23"/>
              </w:numPr>
              <w:rPr>
                <w:bCs/>
                <w:sz w:val="18"/>
                <w:szCs w:val="18"/>
              </w:rPr>
            </w:pPr>
          </w:p>
        </w:tc>
        <w:tc>
          <w:tcPr>
            <w:tcW w:w="1732" w:type="pct"/>
            <w:shd w:val="clear" w:color="auto" w:fill="auto"/>
            <w:vAlign w:val="center"/>
          </w:tcPr>
          <w:p w:rsidR="00DD554A" w:rsidRPr="00956EC7" w:rsidRDefault="0053346D" w:rsidP="00D908B4">
            <w:pPr>
              <w:spacing w:line="240" w:lineRule="auto"/>
              <w:rPr>
                <w:bCs/>
                <w:sz w:val="18"/>
                <w:szCs w:val="18"/>
              </w:rPr>
            </w:pPr>
            <w:r w:rsidRPr="0053346D">
              <w:rPr>
                <w:bCs/>
                <w:sz w:val="18"/>
                <w:szCs w:val="18"/>
              </w:rPr>
              <w:t>„Zakłady Mięsne POLONUS Sp. z</w:t>
            </w:r>
            <w:r>
              <w:rPr>
                <w:bCs/>
                <w:sz w:val="18"/>
                <w:szCs w:val="18"/>
              </w:rPr>
              <w:t xml:space="preserve"> </w:t>
            </w:r>
            <w:r w:rsidRPr="0053346D">
              <w:rPr>
                <w:bCs/>
                <w:sz w:val="18"/>
                <w:szCs w:val="18"/>
              </w:rPr>
              <w:t>o.o</w:t>
            </w:r>
            <w:r>
              <w:rPr>
                <w:bCs/>
                <w:sz w:val="18"/>
                <w:szCs w:val="18"/>
              </w:rPr>
              <w:t>.</w:t>
            </w:r>
            <w:r w:rsidRPr="0053346D">
              <w:rPr>
                <w:bCs/>
                <w:sz w:val="18"/>
                <w:szCs w:val="18"/>
              </w:rPr>
              <w:t>” Spółka  Komandytowo - Akcyjna</w:t>
            </w:r>
          </w:p>
        </w:tc>
        <w:tc>
          <w:tcPr>
            <w:tcW w:w="687" w:type="pct"/>
            <w:shd w:val="clear" w:color="auto" w:fill="auto"/>
            <w:vAlign w:val="center"/>
          </w:tcPr>
          <w:p w:rsidR="00DD554A" w:rsidRPr="00956EC7" w:rsidRDefault="00DD554A" w:rsidP="00F23680">
            <w:pPr>
              <w:spacing w:line="240" w:lineRule="auto"/>
              <w:rPr>
                <w:bCs/>
                <w:sz w:val="18"/>
                <w:szCs w:val="18"/>
              </w:rPr>
            </w:pPr>
            <w:r w:rsidRPr="00956EC7">
              <w:rPr>
                <w:bCs/>
                <w:sz w:val="18"/>
                <w:szCs w:val="18"/>
              </w:rPr>
              <w:t>Uniszki - Cegielnia</w:t>
            </w:r>
          </w:p>
        </w:tc>
        <w:tc>
          <w:tcPr>
            <w:tcW w:w="2271" w:type="pct"/>
            <w:shd w:val="clear" w:color="auto" w:fill="auto"/>
            <w:vAlign w:val="center"/>
          </w:tcPr>
          <w:p w:rsidR="00DD554A" w:rsidRPr="00956EC7" w:rsidRDefault="00DD554A" w:rsidP="00F41F60">
            <w:pPr>
              <w:rPr>
                <w:bCs/>
                <w:sz w:val="18"/>
                <w:szCs w:val="18"/>
              </w:rPr>
            </w:pPr>
            <w:r w:rsidRPr="00956EC7">
              <w:rPr>
                <w:bCs/>
                <w:sz w:val="18"/>
                <w:szCs w:val="18"/>
              </w:rPr>
              <w:t xml:space="preserve">zakład mięsny </w:t>
            </w:r>
          </w:p>
        </w:tc>
      </w:tr>
      <w:tr w:rsidR="002B7682" w:rsidRPr="00956EC7" w:rsidTr="00D908B4">
        <w:trPr>
          <w:trHeight w:hRule="exact" w:val="448"/>
        </w:trPr>
        <w:tc>
          <w:tcPr>
            <w:tcW w:w="310" w:type="pct"/>
            <w:shd w:val="clear" w:color="auto" w:fill="auto"/>
            <w:vAlign w:val="center"/>
          </w:tcPr>
          <w:p w:rsidR="002B7682" w:rsidRPr="00956EC7" w:rsidRDefault="002B7682" w:rsidP="00DA13AE">
            <w:pPr>
              <w:pStyle w:val="Akapitzlist"/>
              <w:numPr>
                <w:ilvl w:val="0"/>
                <w:numId w:val="23"/>
              </w:numPr>
              <w:rPr>
                <w:bCs/>
                <w:sz w:val="18"/>
                <w:szCs w:val="18"/>
              </w:rPr>
            </w:pPr>
          </w:p>
        </w:tc>
        <w:tc>
          <w:tcPr>
            <w:tcW w:w="1732" w:type="pct"/>
            <w:shd w:val="clear" w:color="auto" w:fill="auto"/>
            <w:vAlign w:val="center"/>
          </w:tcPr>
          <w:p w:rsidR="002B7682" w:rsidRPr="00956EC7" w:rsidRDefault="002B7682" w:rsidP="00F41F60">
            <w:pPr>
              <w:spacing w:line="240" w:lineRule="auto"/>
              <w:rPr>
                <w:bCs/>
                <w:sz w:val="18"/>
                <w:szCs w:val="18"/>
              </w:rPr>
            </w:pPr>
            <w:r w:rsidRPr="002B7682">
              <w:rPr>
                <w:bCs/>
                <w:sz w:val="18"/>
                <w:szCs w:val="18"/>
              </w:rPr>
              <w:t>TELECOLOR Sp. z o.o.</w:t>
            </w:r>
          </w:p>
        </w:tc>
        <w:tc>
          <w:tcPr>
            <w:tcW w:w="687" w:type="pct"/>
            <w:shd w:val="clear" w:color="auto" w:fill="auto"/>
            <w:vAlign w:val="center"/>
          </w:tcPr>
          <w:p w:rsidR="002B7682" w:rsidRPr="00956EC7" w:rsidRDefault="002B7682" w:rsidP="00F23680">
            <w:pPr>
              <w:spacing w:line="240" w:lineRule="auto"/>
              <w:rPr>
                <w:bCs/>
                <w:sz w:val="18"/>
                <w:szCs w:val="18"/>
              </w:rPr>
            </w:pPr>
            <w:r>
              <w:rPr>
                <w:bCs/>
                <w:sz w:val="18"/>
                <w:szCs w:val="18"/>
              </w:rPr>
              <w:t>Mława</w:t>
            </w:r>
          </w:p>
        </w:tc>
        <w:tc>
          <w:tcPr>
            <w:tcW w:w="2271" w:type="pct"/>
            <w:shd w:val="clear" w:color="auto" w:fill="auto"/>
            <w:vAlign w:val="center"/>
          </w:tcPr>
          <w:p w:rsidR="002B7682" w:rsidRPr="00956EC7" w:rsidRDefault="002B7682" w:rsidP="00F41F60">
            <w:pPr>
              <w:rPr>
                <w:bCs/>
                <w:sz w:val="18"/>
                <w:szCs w:val="18"/>
              </w:rPr>
            </w:pPr>
            <w:r>
              <w:rPr>
                <w:bCs/>
                <w:sz w:val="18"/>
                <w:szCs w:val="18"/>
              </w:rPr>
              <w:t>producent sprzętu RTV</w:t>
            </w:r>
          </w:p>
        </w:tc>
      </w:tr>
    </w:tbl>
    <w:p w:rsidR="00E02B47" w:rsidRPr="00956EC7" w:rsidRDefault="00E02B47" w:rsidP="00E02B47">
      <w:pPr>
        <w:rPr>
          <w:sz w:val="16"/>
          <w:szCs w:val="16"/>
        </w:rPr>
      </w:pPr>
      <w:r w:rsidRPr="00956EC7">
        <w:rPr>
          <w:sz w:val="16"/>
          <w:szCs w:val="16"/>
        </w:rPr>
        <w:t xml:space="preserve">Źródło: </w:t>
      </w:r>
      <w:r w:rsidRPr="00956EC7">
        <w:rPr>
          <w:i/>
          <w:sz w:val="16"/>
          <w:szCs w:val="16"/>
        </w:rPr>
        <w:t>Opracowanie własne.</w:t>
      </w:r>
    </w:p>
    <w:p w:rsidR="002B7682" w:rsidRDefault="002B7682" w:rsidP="002B7682">
      <w:pPr>
        <w:pStyle w:val="aaaaanita"/>
        <w:spacing w:line="276" w:lineRule="auto"/>
        <w:rPr>
          <w:rFonts w:asciiTheme="minorHAnsi" w:hAnsiTheme="minorHAnsi"/>
        </w:rPr>
      </w:pPr>
      <w:r w:rsidRPr="002B7682">
        <w:rPr>
          <w:rFonts w:asciiTheme="minorHAnsi" w:hAnsiTheme="minorHAnsi"/>
        </w:rPr>
        <w:lastRenderedPageBreak/>
        <w:t>W gospodarce powiatu dominują podmioty handlowe i usługowe nastawione w głównej mierze na obsługę lokalnego rynku, największe zakłady lokują się w branży elektronicznej, przetwórstwie rolno – spożywczym oraz handlowym. Wymien</w:t>
      </w:r>
      <w:r w:rsidR="008B0E22">
        <w:rPr>
          <w:rFonts w:asciiTheme="minorHAnsi" w:hAnsiTheme="minorHAnsi"/>
        </w:rPr>
        <w:t xml:space="preserve">ione branże charakteryzują się </w:t>
      </w:r>
      <w:r w:rsidRPr="002B7682">
        <w:rPr>
          <w:rFonts w:asciiTheme="minorHAnsi" w:hAnsiTheme="minorHAnsi"/>
        </w:rPr>
        <w:t>największym zatrudnieniem na lokalnym rynku pracy.</w:t>
      </w:r>
    </w:p>
    <w:p w:rsidR="00B54CA0" w:rsidRPr="00592DB9" w:rsidRDefault="00B54CA0" w:rsidP="00B54CA0">
      <w:pPr>
        <w:pStyle w:val="aaaaanita"/>
        <w:spacing w:line="276" w:lineRule="auto"/>
        <w:rPr>
          <w:rFonts w:asciiTheme="minorHAnsi" w:hAnsiTheme="minorHAnsi"/>
        </w:rPr>
      </w:pPr>
      <w:r w:rsidRPr="00592DB9">
        <w:rPr>
          <w:rFonts w:asciiTheme="minorHAnsi" w:hAnsiTheme="minorHAnsi"/>
        </w:rPr>
        <w:t xml:space="preserve">W sektorze elektronicznym pracuje około 5 000 osób. Największe zakłady tj. branży to: LG Electronics Sp. z o.o., Dong Yang Sp. z o.o., Fine </w:t>
      </w:r>
      <w:proofErr w:type="spellStart"/>
      <w:r w:rsidRPr="00592DB9">
        <w:rPr>
          <w:rFonts w:asciiTheme="minorHAnsi" w:hAnsiTheme="minorHAnsi"/>
        </w:rPr>
        <w:t>Altech</w:t>
      </w:r>
      <w:proofErr w:type="spellEnd"/>
      <w:r w:rsidRPr="00592DB9">
        <w:rPr>
          <w:rFonts w:asciiTheme="minorHAnsi" w:hAnsiTheme="minorHAnsi"/>
        </w:rPr>
        <w:t xml:space="preserve"> Sp. z o.o., </w:t>
      </w:r>
      <w:proofErr w:type="spellStart"/>
      <w:r w:rsidRPr="00592DB9">
        <w:rPr>
          <w:rFonts w:asciiTheme="minorHAnsi" w:hAnsiTheme="minorHAnsi"/>
        </w:rPr>
        <w:t>Ssang</w:t>
      </w:r>
      <w:proofErr w:type="spellEnd"/>
      <w:r w:rsidRPr="00592DB9">
        <w:rPr>
          <w:rFonts w:asciiTheme="minorHAnsi" w:hAnsiTheme="minorHAnsi"/>
        </w:rPr>
        <w:t xml:space="preserve"> </w:t>
      </w:r>
      <w:proofErr w:type="spellStart"/>
      <w:r w:rsidRPr="00592DB9">
        <w:rPr>
          <w:rFonts w:asciiTheme="minorHAnsi" w:hAnsiTheme="minorHAnsi"/>
        </w:rPr>
        <w:t>Geum</w:t>
      </w:r>
      <w:proofErr w:type="spellEnd"/>
      <w:r w:rsidRPr="00592DB9">
        <w:rPr>
          <w:rFonts w:asciiTheme="minorHAnsi" w:hAnsiTheme="minorHAnsi"/>
        </w:rPr>
        <w:t xml:space="preserve"> Sp. z o.o. i Curtis Development.</w:t>
      </w:r>
    </w:p>
    <w:p w:rsidR="002B7682" w:rsidRDefault="00B54CA0" w:rsidP="00B54CA0">
      <w:pPr>
        <w:pStyle w:val="aaaaanita"/>
        <w:spacing w:line="276" w:lineRule="auto"/>
        <w:rPr>
          <w:rFonts w:asciiTheme="minorHAnsi" w:hAnsiTheme="minorHAnsi"/>
        </w:rPr>
      </w:pPr>
      <w:r w:rsidRPr="00B54CA0">
        <w:rPr>
          <w:rFonts w:asciiTheme="minorHAnsi" w:hAnsiTheme="minorHAnsi"/>
        </w:rPr>
        <w:t xml:space="preserve">W firmach przetwórczych, bazujących na lokalnej produkcji rolnej, głównie przetwórstwa mięsa drobiowego i produkcji wędlin pracuje około 1000 pracowników. Do wiodących zakładów tego sektora należą: „Zakłady Mięsne POLONUS Sp. z o.o.” Spółka  Komandytowo – Akcyjna Uniszki Cegielnia, </w:t>
      </w:r>
      <w:proofErr w:type="spellStart"/>
      <w:r w:rsidRPr="00B54CA0">
        <w:rPr>
          <w:rFonts w:asciiTheme="minorHAnsi" w:hAnsiTheme="minorHAnsi"/>
        </w:rPr>
        <w:t>Wipasz</w:t>
      </w:r>
      <w:proofErr w:type="spellEnd"/>
      <w:r w:rsidRPr="00B54CA0">
        <w:rPr>
          <w:rFonts w:asciiTheme="minorHAnsi" w:hAnsiTheme="minorHAnsi"/>
        </w:rPr>
        <w:t xml:space="preserve"> S.A. Zakład Drobiarski w Mławie, Zakład </w:t>
      </w:r>
      <w:proofErr w:type="spellStart"/>
      <w:r w:rsidRPr="00B54CA0">
        <w:rPr>
          <w:rFonts w:asciiTheme="minorHAnsi" w:hAnsiTheme="minorHAnsi"/>
        </w:rPr>
        <w:t>Prztwórczo</w:t>
      </w:r>
      <w:proofErr w:type="spellEnd"/>
      <w:r w:rsidRPr="00B54CA0">
        <w:rPr>
          <w:rFonts w:asciiTheme="minorHAnsi" w:hAnsiTheme="minorHAnsi"/>
        </w:rPr>
        <w:t xml:space="preserve">-Rolno Spożywczy Drobiu </w:t>
      </w:r>
      <w:r>
        <w:rPr>
          <w:rFonts w:asciiTheme="minorHAnsi" w:hAnsiTheme="minorHAnsi"/>
        </w:rPr>
        <w:br/>
      </w:r>
      <w:r w:rsidRPr="00B54CA0">
        <w:rPr>
          <w:rFonts w:asciiTheme="minorHAnsi" w:hAnsiTheme="minorHAnsi"/>
        </w:rPr>
        <w:t xml:space="preserve">w Uniszkach Cegielni, Zakład Przetwórstwa Rolnego Sp. z o.o. w Dunaju, Zakład Mięsny J. Czaplicki </w:t>
      </w:r>
      <w:r>
        <w:rPr>
          <w:rFonts w:asciiTheme="minorHAnsi" w:hAnsiTheme="minorHAnsi"/>
        </w:rPr>
        <w:br/>
      </w:r>
      <w:r w:rsidRPr="00B54CA0">
        <w:rPr>
          <w:rFonts w:asciiTheme="minorHAnsi" w:hAnsiTheme="minorHAnsi"/>
        </w:rPr>
        <w:t xml:space="preserve">w Mławie, Zakład Mięsny w Strzegowie Sp. J., Zakład Mięsno Garmażeryjny W.W.M Powązka </w:t>
      </w:r>
      <w:r>
        <w:rPr>
          <w:rFonts w:asciiTheme="minorHAnsi" w:hAnsiTheme="minorHAnsi"/>
        </w:rPr>
        <w:br/>
      </w:r>
      <w:r w:rsidRPr="00B54CA0">
        <w:rPr>
          <w:rFonts w:asciiTheme="minorHAnsi" w:hAnsiTheme="minorHAnsi"/>
        </w:rPr>
        <w:t>w Mławie</w:t>
      </w:r>
      <w:r w:rsidR="002B7682">
        <w:rPr>
          <w:rFonts w:asciiTheme="minorHAnsi" w:hAnsiTheme="minorHAnsi"/>
        </w:rPr>
        <w:t>.</w:t>
      </w:r>
    </w:p>
    <w:p w:rsidR="002B7682" w:rsidRPr="008B0E22" w:rsidRDefault="002B7682" w:rsidP="008B0E22">
      <w:pPr>
        <w:pStyle w:val="aaaaanita"/>
        <w:spacing w:line="276" w:lineRule="auto"/>
        <w:rPr>
          <w:rFonts w:asciiTheme="minorHAnsi" w:hAnsiTheme="minorHAnsi"/>
        </w:rPr>
      </w:pPr>
      <w:r w:rsidRPr="002B7682">
        <w:rPr>
          <w:rFonts w:asciiTheme="minorHAnsi" w:hAnsiTheme="minorHAnsi"/>
        </w:rPr>
        <w:t>Na terenie powiatu mławskieg</w:t>
      </w:r>
      <w:r>
        <w:rPr>
          <w:rFonts w:asciiTheme="minorHAnsi" w:hAnsiTheme="minorHAnsi"/>
        </w:rPr>
        <w:t xml:space="preserve">o działa kilkanaście marketów.  </w:t>
      </w:r>
      <w:r w:rsidRPr="002B7682">
        <w:rPr>
          <w:rFonts w:asciiTheme="minorHAnsi" w:hAnsiTheme="minorHAnsi"/>
        </w:rPr>
        <w:t>Do sklepów</w:t>
      </w:r>
      <w:r>
        <w:rPr>
          <w:rFonts w:asciiTheme="minorHAnsi" w:hAnsiTheme="minorHAnsi"/>
        </w:rPr>
        <w:t xml:space="preserve"> wielkopowierzchniowych należą: Carrefour Poland Sp. z o.o. (2), Polo Market, </w:t>
      </w:r>
      <w:proofErr w:type="spellStart"/>
      <w:r>
        <w:rPr>
          <w:rFonts w:asciiTheme="minorHAnsi" w:hAnsiTheme="minorHAnsi"/>
        </w:rPr>
        <w:t>Kaufland</w:t>
      </w:r>
      <w:proofErr w:type="spellEnd"/>
      <w:r>
        <w:rPr>
          <w:rFonts w:asciiTheme="minorHAnsi" w:hAnsiTheme="minorHAnsi"/>
        </w:rPr>
        <w:t xml:space="preserve"> Sp. z o.o., Desmin Sp. z o.o. (Intermarche), Stokrotka, Biedronka (3), </w:t>
      </w:r>
      <w:r w:rsidRPr="002B7682">
        <w:rPr>
          <w:rFonts w:asciiTheme="minorHAnsi" w:hAnsiTheme="minorHAnsi"/>
        </w:rPr>
        <w:t>U</w:t>
      </w:r>
      <w:r>
        <w:rPr>
          <w:rFonts w:asciiTheme="minorHAnsi" w:hAnsiTheme="minorHAnsi"/>
        </w:rPr>
        <w:t xml:space="preserve">sługi Handlowe A. Tański, Tesco, </w:t>
      </w:r>
      <w:proofErr w:type="spellStart"/>
      <w:r w:rsidRPr="002B7682">
        <w:rPr>
          <w:rFonts w:asciiTheme="minorHAnsi" w:hAnsiTheme="minorHAnsi"/>
        </w:rPr>
        <w:t>Lidl</w:t>
      </w:r>
      <w:proofErr w:type="spellEnd"/>
      <w:r>
        <w:rPr>
          <w:rFonts w:asciiTheme="minorHAnsi" w:hAnsiTheme="minorHAnsi"/>
        </w:rPr>
        <w:t>.</w:t>
      </w:r>
    </w:p>
    <w:p w:rsidR="002B7682" w:rsidRDefault="002B7682" w:rsidP="00E02B47">
      <w:pPr>
        <w:pStyle w:val="aaaaanita"/>
        <w:rPr>
          <w:rFonts w:asciiTheme="minorHAnsi" w:hAnsiTheme="minorHAnsi"/>
          <w:b/>
          <w:i/>
        </w:rPr>
      </w:pPr>
    </w:p>
    <w:p w:rsidR="00E02B47" w:rsidRPr="00E02B47" w:rsidRDefault="00E02B47" w:rsidP="00DA13AE">
      <w:pPr>
        <w:pStyle w:val="aaaaanita"/>
        <w:numPr>
          <w:ilvl w:val="1"/>
          <w:numId w:val="14"/>
        </w:numPr>
        <w:rPr>
          <w:rFonts w:asciiTheme="minorHAnsi" w:eastAsiaTheme="minorEastAsia" w:hAnsiTheme="minorHAnsi" w:cs="Arial"/>
          <w:b/>
          <w:color w:val="4F81BD" w:themeColor="accent1"/>
          <w:sz w:val="24"/>
          <w:szCs w:val="24"/>
          <w:lang w:eastAsia="pl-PL"/>
        </w:rPr>
      </w:pPr>
      <w:r w:rsidRPr="00E02B47">
        <w:rPr>
          <w:rFonts w:asciiTheme="minorHAnsi" w:eastAsiaTheme="minorEastAsia" w:hAnsiTheme="minorHAnsi" w:cs="Arial"/>
          <w:b/>
          <w:color w:val="4F81BD" w:themeColor="accent1"/>
          <w:sz w:val="24"/>
          <w:szCs w:val="24"/>
          <w:lang w:eastAsia="pl-PL"/>
        </w:rPr>
        <w:t>Struktura podstawowych branż gospodarki</w:t>
      </w:r>
    </w:p>
    <w:p w:rsidR="004F3912" w:rsidRPr="008B0E22" w:rsidRDefault="004F3912" w:rsidP="008B0E22">
      <w:pPr>
        <w:pStyle w:val="aaaaanita"/>
        <w:rPr>
          <w:rFonts w:asciiTheme="minorHAnsi" w:eastAsiaTheme="minorEastAsia" w:hAnsiTheme="minorHAnsi" w:cs="Arial"/>
          <w:b/>
          <w:color w:val="1F497D" w:themeColor="text2"/>
          <w:sz w:val="20"/>
          <w:szCs w:val="20"/>
          <w:lang w:eastAsia="pl-PL"/>
        </w:rPr>
      </w:pPr>
    </w:p>
    <w:p w:rsidR="004F3912" w:rsidRPr="00F23680" w:rsidRDefault="004F3912" w:rsidP="004F3912">
      <w:pPr>
        <w:pStyle w:val="aaaaanita"/>
        <w:rPr>
          <w:rFonts w:asciiTheme="minorHAnsi" w:hAnsiTheme="minorHAnsi"/>
          <w:b/>
          <w:i/>
          <w:color w:val="4F81BD" w:themeColor="accent1"/>
          <w:sz w:val="24"/>
          <w:szCs w:val="24"/>
          <w:lang w:eastAsia="pl-PL"/>
        </w:rPr>
      </w:pPr>
      <w:r w:rsidRPr="00F23680">
        <w:rPr>
          <w:rFonts w:asciiTheme="minorHAnsi" w:hAnsiTheme="minorHAnsi"/>
          <w:b/>
          <w:i/>
          <w:color w:val="4F81BD" w:themeColor="accent1"/>
          <w:sz w:val="24"/>
          <w:szCs w:val="24"/>
          <w:lang w:eastAsia="pl-PL"/>
        </w:rPr>
        <w:t>Rolnictwo</w:t>
      </w:r>
    </w:p>
    <w:p w:rsidR="004F3912" w:rsidRPr="008B0E22" w:rsidRDefault="004F3912" w:rsidP="004F3912">
      <w:pPr>
        <w:pStyle w:val="aaaaanita"/>
        <w:rPr>
          <w:rFonts w:asciiTheme="minorHAnsi" w:hAnsiTheme="minorHAnsi"/>
          <w:b/>
          <w:i/>
          <w:color w:val="4F81BD" w:themeColor="accent1"/>
          <w:sz w:val="20"/>
          <w:szCs w:val="20"/>
          <w:lang w:eastAsia="pl-PL"/>
        </w:rPr>
      </w:pPr>
    </w:p>
    <w:p w:rsidR="004F3912" w:rsidRPr="00956EC7" w:rsidRDefault="004F3912" w:rsidP="004F3912">
      <w:pPr>
        <w:pStyle w:val="aaaaanita"/>
        <w:spacing w:line="276" w:lineRule="auto"/>
        <w:rPr>
          <w:rFonts w:asciiTheme="minorHAnsi" w:hAnsiTheme="minorHAnsi"/>
        </w:rPr>
      </w:pPr>
      <w:r w:rsidRPr="00956EC7">
        <w:rPr>
          <w:rFonts w:asciiTheme="minorHAnsi" w:hAnsiTheme="minorHAnsi"/>
        </w:rPr>
        <w:t xml:space="preserve">Wszystkie gminy powiatu (oprócz miasta Mława) są gminami typowo rolniczymi. W wielu z nich zatrudnienie w rolnictwie zawodowo czynnych mieszkańców przekracza 80%. </w:t>
      </w:r>
    </w:p>
    <w:p w:rsidR="004F3912" w:rsidRPr="00956EC7" w:rsidRDefault="004F3912" w:rsidP="004F3912">
      <w:pPr>
        <w:pStyle w:val="aaaaanita"/>
        <w:spacing w:line="276" w:lineRule="auto"/>
        <w:rPr>
          <w:rFonts w:asciiTheme="minorHAnsi" w:hAnsiTheme="minorHAnsi"/>
        </w:rPr>
      </w:pPr>
      <w:r w:rsidRPr="00956EC7">
        <w:rPr>
          <w:rFonts w:asciiTheme="minorHAnsi" w:hAnsiTheme="minorHAnsi"/>
        </w:rPr>
        <w:t xml:space="preserve">Według wyników Powszechnego Spisu Rolnego 2010 (PSR 2010) liczba gospodarstw rolnych </w:t>
      </w:r>
      <w:r w:rsidR="008B0E22">
        <w:rPr>
          <w:rFonts w:asciiTheme="minorHAnsi" w:hAnsiTheme="minorHAnsi"/>
        </w:rPr>
        <w:br/>
      </w:r>
      <w:r w:rsidRPr="00956EC7">
        <w:rPr>
          <w:rFonts w:asciiTheme="minorHAnsi" w:hAnsiTheme="minorHAnsi"/>
        </w:rPr>
        <w:t>w czerwcu 2010 roku wynosiła 6 146 (o łącznej powierzchni 79</w:t>
      </w:r>
      <w:r w:rsidR="008B0E22">
        <w:rPr>
          <w:rFonts w:asciiTheme="minorHAnsi" w:hAnsiTheme="minorHAnsi"/>
        </w:rPr>
        <w:t xml:space="preserve"> </w:t>
      </w:r>
      <w:r w:rsidRPr="00956EC7">
        <w:rPr>
          <w:rFonts w:asciiTheme="minorHAnsi" w:hAnsiTheme="minorHAnsi"/>
        </w:rPr>
        <w:t>866 ha) i stanowiła 2,2% ogólnej liczby gospodar</w:t>
      </w:r>
      <w:r w:rsidR="008B0E22">
        <w:rPr>
          <w:rFonts w:asciiTheme="minorHAnsi" w:hAnsiTheme="minorHAnsi"/>
        </w:rPr>
        <w:t>stw w województwie mazowieckim.</w:t>
      </w:r>
    </w:p>
    <w:p w:rsidR="004F3912" w:rsidRDefault="004F3912" w:rsidP="004F3912">
      <w:pPr>
        <w:pStyle w:val="aaaaanita"/>
        <w:rPr>
          <w:rFonts w:asciiTheme="minorHAnsi" w:hAnsiTheme="minorHAnsi"/>
          <w:b/>
          <w:i/>
        </w:rPr>
      </w:pPr>
    </w:p>
    <w:p w:rsidR="004F3912" w:rsidRPr="00956EC7" w:rsidRDefault="004F3912" w:rsidP="004F3912">
      <w:pPr>
        <w:pStyle w:val="Legenda"/>
        <w:rPr>
          <w:rFonts w:asciiTheme="minorHAnsi" w:hAnsiTheme="minorHAnsi"/>
          <w:b/>
          <w:sz w:val="20"/>
          <w:szCs w:val="20"/>
        </w:rPr>
      </w:pPr>
      <w:bookmarkStart w:id="178" w:name="_Toc373325309"/>
      <w:bookmarkStart w:id="179" w:name="_Toc384320028"/>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22</w:t>
      </w:r>
      <w:r w:rsidR="00C401D0" w:rsidRPr="00956EC7">
        <w:rPr>
          <w:rFonts w:asciiTheme="minorHAnsi" w:hAnsiTheme="minorHAnsi"/>
          <w:b/>
          <w:sz w:val="20"/>
          <w:szCs w:val="20"/>
        </w:rPr>
        <w:fldChar w:fldCharType="end"/>
      </w:r>
      <w:r w:rsidR="00F23680">
        <w:rPr>
          <w:rFonts w:asciiTheme="minorHAnsi" w:hAnsiTheme="minorHAnsi"/>
          <w:b/>
          <w:sz w:val="20"/>
          <w:szCs w:val="20"/>
        </w:rPr>
        <w:t xml:space="preserve"> </w:t>
      </w:r>
      <w:r w:rsidRPr="00956EC7">
        <w:rPr>
          <w:rFonts w:asciiTheme="minorHAnsi" w:hAnsiTheme="minorHAnsi"/>
          <w:b/>
          <w:sz w:val="20"/>
          <w:szCs w:val="20"/>
        </w:rPr>
        <w:t>Struktura indywidualnych gospodarstw rolnych w 2010 r.</w:t>
      </w:r>
      <w:bookmarkEnd w:id="178"/>
      <w:bookmarkEnd w:id="179"/>
    </w:p>
    <w:tbl>
      <w:tblPr>
        <w:tblW w:w="776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488"/>
        <w:gridCol w:w="2597"/>
        <w:gridCol w:w="1701"/>
        <w:gridCol w:w="2977"/>
      </w:tblGrid>
      <w:tr w:rsidR="004F3912" w:rsidRPr="00956EC7" w:rsidTr="00886818">
        <w:trPr>
          <w:trHeight w:hRule="exact" w:val="456"/>
        </w:trPr>
        <w:tc>
          <w:tcPr>
            <w:tcW w:w="488" w:type="dxa"/>
            <w:shd w:val="clear" w:color="auto" w:fill="auto"/>
            <w:vAlign w:val="center"/>
          </w:tcPr>
          <w:p w:rsidR="004F3912" w:rsidRPr="00956EC7" w:rsidRDefault="004F3912" w:rsidP="001B3720">
            <w:pPr>
              <w:spacing w:line="240" w:lineRule="auto"/>
              <w:rPr>
                <w:b/>
                <w:color w:val="0070C0"/>
                <w:sz w:val="18"/>
                <w:szCs w:val="18"/>
              </w:rPr>
            </w:pPr>
            <w:r w:rsidRPr="00956EC7">
              <w:rPr>
                <w:b/>
                <w:color w:val="0070C0"/>
                <w:sz w:val="18"/>
                <w:szCs w:val="18"/>
              </w:rPr>
              <w:t>Lp.</w:t>
            </w:r>
          </w:p>
        </w:tc>
        <w:tc>
          <w:tcPr>
            <w:tcW w:w="2597" w:type="dxa"/>
            <w:shd w:val="clear" w:color="auto" w:fill="auto"/>
            <w:vAlign w:val="center"/>
          </w:tcPr>
          <w:p w:rsidR="004F3912" w:rsidRPr="00956EC7" w:rsidRDefault="004F3912" w:rsidP="001B3720">
            <w:pPr>
              <w:spacing w:line="240" w:lineRule="auto"/>
              <w:rPr>
                <w:b/>
                <w:color w:val="0070C0"/>
                <w:sz w:val="18"/>
                <w:szCs w:val="18"/>
              </w:rPr>
            </w:pPr>
            <w:r w:rsidRPr="00956EC7">
              <w:rPr>
                <w:b/>
                <w:color w:val="0070C0"/>
                <w:sz w:val="18"/>
                <w:szCs w:val="18"/>
              </w:rPr>
              <w:t>Grupy obszarowe użytków rolnych</w:t>
            </w:r>
          </w:p>
        </w:tc>
        <w:tc>
          <w:tcPr>
            <w:tcW w:w="1701" w:type="dxa"/>
            <w:shd w:val="clear" w:color="auto" w:fill="auto"/>
            <w:vAlign w:val="center"/>
          </w:tcPr>
          <w:p w:rsidR="004F3912" w:rsidRPr="00956EC7" w:rsidRDefault="004F3912" w:rsidP="001B3720">
            <w:pPr>
              <w:spacing w:line="240" w:lineRule="auto"/>
              <w:rPr>
                <w:b/>
                <w:color w:val="0070C0"/>
                <w:sz w:val="18"/>
                <w:szCs w:val="18"/>
              </w:rPr>
            </w:pPr>
            <w:r w:rsidRPr="00956EC7">
              <w:rPr>
                <w:b/>
                <w:color w:val="0070C0"/>
                <w:sz w:val="18"/>
                <w:szCs w:val="18"/>
              </w:rPr>
              <w:t>Liczba gospodarstw</w:t>
            </w:r>
          </w:p>
        </w:tc>
        <w:tc>
          <w:tcPr>
            <w:tcW w:w="2977" w:type="dxa"/>
          </w:tcPr>
          <w:p w:rsidR="004F3912" w:rsidRPr="00956EC7" w:rsidRDefault="004F3912" w:rsidP="001B3720">
            <w:pPr>
              <w:spacing w:line="240" w:lineRule="auto"/>
              <w:rPr>
                <w:b/>
                <w:color w:val="0070C0"/>
                <w:sz w:val="18"/>
                <w:szCs w:val="18"/>
              </w:rPr>
            </w:pPr>
            <w:r w:rsidRPr="00956EC7">
              <w:rPr>
                <w:b/>
                <w:color w:val="0070C0"/>
                <w:sz w:val="18"/>
                <w:szCs w:val="18"/>
              </w:rPr>
              <w:t>Powierzchnia użytkowych rolnych [ha]</w:t>
            </w:r>
          </w:p>
        </w:tc>
      </w:tr>
      <w:tr w:rsidR="004F3912" w:rsidRPr="00956EC7" w:rsidTr="001B3720">
        <w:trPr>
          <w:trHeight w:hRule="exact" w:val="284"/>
        </w:trPr>
        <w:tc>
          <w:tcPr>
            <w:tcW w:w="488" w:type="dxa"/>
            <w:shd w:val="clear" w:color="auto" w:fill="auto"/>
            <w:vAlign w:val="center"/>
          </w:tcPr>
          <w:p w:rsidR="004F3912" w:rsidRPr="00956EC7" w:rsidRDefault="004F3912" w:rsidP="00A13475">
            <w:pPr>
              <w:pStyle w:val="Akapitzlist"/>
              <w:numPr>
                <w:ilvl w:val="0"/>
                <w:numId w:val="48"/>
              </w:numPr>
              <w:spacing w:line="240" w:lineRule="auto"/>
              <w:rPr>
                <w:sz w:val="18"/>
                <w:szCs w:val="18"/>
              </w:rPr>
            </w:pPr>
          </w:p>
        </w:tc>
        <w:tc>
          <w:tcPr>
            <w:tcW w:w="2597" w:type="dxa"/>
            <w:shd w:val="clear" w:color="auto" w:fill="auto"/>
            <w:vAlign w:val="center"/>
          </w:tcPr>
          <w:p w:rsidR="004F3912" w:rsidRPr="00956EC7" w:rsidRDefault="004F3912" w:rsidP="001B3720">
            <w:pPr>
              <w:spacing w:line="240" w:lineRule="auto"/>
              <w:rPr>
                <w:sz w:val="18"/>
                <w:szCs w:val="18"/>
              </w:rPr>
            </w:pPr>
            <w:r w:rsidRPr="00956EC7">
              <w:rPr>
                <w:sz w:val="18"/>
                <w:szCs w:val="18"/>
              </w:rPr>
              <w:t>do 1 ha włącznie</w:t>
            </w:r>
          </w:p>
        </w:tc>
        <w:tc>
          <w:tcPr>
            <w:tcW w:w="1701" w:type="dxa"/>
            <w:shd w:val="clear" w:color="auto" w:fill="auto"/>
            <w:vAlign w:val="center"/>
          </w:tcPr>
          <w:p w:rsidR="004F3912" w:rsidRPr="00956EC7" w:rsidRDefault="004F3912" w:rsidP="001B3720">
            <w:pPr>
              <w:spacing w:line="240" w:lineRule="auto"/>
              <w:jc w:val="center"/>
              <w:rPr>
                <w:sz w:val="18"/>
                <w:szCs w:val="18"/>
              </w:rPr>
            </w:pPr>
            <w:r w:rsidRPr="00956EC7">
              <w:rPr>
                <w:sz w:val="18"/>
                <w:szCs w:val="18"/>
              </w:rPr>
              <w:t>651</w:t>
            </w:r>
          </w:p>
        </w:tc>
        <w:tc>
          <w:tcPr>
            <w:tcW w:w="2977" w:type="dxa"/>
          </w:tcPr>
          <w:p w:rsidR="004F3912" w:rsidRPr="00956EC7" w:rsidRDefault="004F3912" w:rsidP="001B3720">
            <w:pPr>
              <w:spacing w:line="240" w:lineRule="auto"/>
              <w:jc w:val="center"/>
              <w:rPr>
                <w:sz w:val="18"/>
                <w:szCs w:val="18"/>
              </w:rPr>
            </w:pPr>
            <w:r w:rsidRPr="00956EC7">
              <w:rPr>
                <w:sz w:val="18"/>
                <w:szCs w:val="18"/>
              </w:rPr>
              <w:t>228</w:t>
            </w:r>
          </w:p>
        </w:tc>
      </w:tr>
      <w:tr w:rsidR="004F3912" w:rsidRPr="00956EC7" w:rsidTr="001B3720">
        <w:trPr>
          <w:trHeight w:hRule="exact" w:val="284"/>
        </w:trPr>
        <w:tc>
          <w:tcPr>
            <w:tcW w:w="488" w:type="dxa"/>
            <w:vAlign w:val="center"/>
          </w:tcPr>
          <w:p w:rsidR="004F3912" w:rsidRPr="00956EC7" w:rsidRDefault="004F3912" w:rsidP="00A13475">
            <w:pPr>
              <w:pStyle w:val="Akapitzlist"/>
              <w:numPr>
                <w:ilvl w:val="0"/>
                <w:numId w:val="48"/>
              </w:numPr>
              <w:spacing w:line="240" w:lineRule="auto"/>
              <w:rPr>
                <w:sz w:val="18"/>
                <w:szCs w:val="18"/>
              </w:rPr>
            </w:pPr>
          </w:p>
        </w:tc>
        <w:tc>
          <w:tcPr>
            <w:tcW w:w="2597" w:type="dxa"/>
            <w:vAlign w:val="center"/>
          </w:tcPr>
          <w:p w:rsidR="004F3912" w:rsidRPr="00956EC7" w:rsidRDefault="004F3912" w:rsidP="001B3720">
            <w:pPr>
              <w:spacing w:after="0" w:line="240" w:lineRule="auto"/>
              <w:rPr>
                <w:sz w:val="18"/>
                <w:szCs w:val="18"/>
              </w:rPr>
            </w:pPr>
            <w:r w:rsidRPr="00956EC7">
              <w:rPr>
                <w:sz w:val="18"/>
                <w:szCs w:val="18"/>
              </w:rPr>
              <w:t>powyżej 1 ha łącznie, w tym:</w:t>
            </w:r>
          </w:p>
        </w:tc>
        <w:tc>
          <w:tcPr>
            <w:tcW w:w="1701" w:type="dxa"/>
            <w:vAlign w:val="center"/>
          </w:tcPr>
          <w:p w:rsidR="004F3912" w:rsidRPr="00956EC7" w:rsidRDefault="004F3912" w:rsidP="001B3720">
            <w:pPr>
              <w:spacing w:line="240" w:lineRule="auto"/>
              <w:jc w:val="center"/>
              <w:rPr>
                <w:sz w:val="18"/>
                <w:szCs w:val="18"/>
              </w:rPr>
            </w:pPr>
            <w:r w:rsidRPr="00956EC7">
              <w:rPr>
                <w:sz w:val="18"/>
                <w:szCs w:val="18"/>
              </w:rPr>
              <w:t>5 495</w:t>
            </w:r>
          </w:p>
        </w:tc>
        <w:tc>
          <w:tcPr>
            <w:tcW w:w="2977" w:type="dxa"/>
          </w:tcPr>
          <w:p w:rsidR="004F3912" w:rsidRPr="00956EC7" w:rsidRDefault="004F3912" w:rsidP="001B3720">
            <w:pPr>
              <w:spacing w:line="240" w:lineRule="auto"/>
              <w:jc w:val="center"/>
              <w:rPr>
                <w:sz w:val="18"/>
                <w:szCs w:val="18"/>
              </w:rPr>
            </w:pPr>
            <w:r w:rsidRPr="00956EC7">
              <w:rPr>
                <w:sz w:val="18"/>
                <w:szCs w:val="18"/>
              </w:rPr>
              <w:t>79 638</w:t>
            </w:r>
          </w:p>
        </w:tc>
      </w:tr>
      <w:tr w:rsidR="004F3912" w:rsidRPr="00956EC7" w:rsidTr="001B3720">
        <w:trPr>
          <w:trHeight w:hRule="exact" w:val="284"/>
        </w:trPr>
        <w:tc>
          <w:tcPr>
            <w:tcW w:w="488" w:type="dxa"/>
            <w:vAlign w:val="center"/>
          </w:tcPr>
          <w:p w:rsidR="004F3912" w:rsidRPr="00956EC7" w:rsidRDefault="004F3912" w:rsidP="00A13475">
            <w:pPr>
              <w:pStyle w:val="Akapitzlist"/>
              <w:numPr>
                <w:ilvl w:val="0"/>
                <w:numId w:val="48"/>
              </w:numPr>
              <w:spacing w:line="240" w:lineRule="auto"/>
              <w:rPr>
                <w:i/>
                <w:sz w:val="18"/>
                <w:szCs w:val="18"/>
              </w:rPr>
            </w:pPr>
          </w:p>
        </w:tc>
        <w:tc>
          <w:tcPr>
            <w:tcW w:w="2597" w:type="dxa"/>
            <w:vAlign w:val="center"/>
          </w:tcPr>
          <w:p w:rsidR="004F3912" w:rsidRPr="00956EC7" w:rsidRDefault="004F3912" w:rsidP="001B3720">
            <w:pPr>
              <w:spacing w:after="0" w:line="240" w:lineRule="auto"/>
              <w:rPr>
                <w:i/>
                <w:sz w:val="18"/>
                <w:szCs w:val="18"/>
              </w:rPr>
            </w:pPr>
            <w:r w:rsidRPr="00956EC7">
              <w:rPr>
                <w:i/>
                <w:sz w:val="18"/>
                <w:szCs w:val="18"/>
              </w:rPr>
              <w:t>1-2</w:t>
            </w:r>
          </w:p>
        </w:tc>
        <w:tc>
          <w:tcPr>
            <w:tcW w:w="1701" w:type="dxa"/>
            <w:vAlign w:val="center"/>
          </w:tcPr>
          <w:p w:rsidR="004F3912" w:rsidRPr="00956EC7" w:rsidRDefault="004F3912" w:rsidP="001B3720">
            <w:pPr>
              <w:spacing w:line="240" w:lineRule="auto"/>
              <w:jc w:val="center"/>
              <w:rPr>
                <w:i/>
                <w:sz w:val="18"/>
                <w:szCs w:val="18"/>
              </w:rPr>
            </w:pPr>
            <w:r w:rsidRPr="00956EC7">
              <w:rPr>
                <w:i/>
                <w:sz w:val="18"/>
                <w:szCs w:val="18"/>
              </w:rPr>
              <w:t>445</w:t>
            </w:r>
          </w:p>
        </w:tc>
        <w:tc>
          <w:tcPr>
            <w:tcW w:w="2977" w:type="dxa"/>
          </w:tcPr>
          <w:p w:rsidR="004F3912" w:rsidRPr="00956EC7" w:rsidRDefault="004F3912" w:rsidP="001B3720">
            <w:pPr>
              <w:spacing w:line="240" w:lineRule="auto"/>
              <w:jc w:val="center"/>
              <w:rPr>
                <w:i/>
                <w:sz w:val="18"/>
                <w:szCs w:val="18"/>
              </w:rPr>
            </w:pPr>
            <w:r w:rsidRPr="00956EC7">
              <w:rPr>
                <w:i/>
                <w:sz w:val="18"/>
                <w:szCs w:val="18"/>
              </w:rPr>
              <w:t>663</w:t>
            </w:r>
          </w:p>
        </w:tc>
      </w:tr>
      <w:tr w:rsidR="004F3912" w:rsidRPr="00956EC7" w:rsidTr="001B3720">
        <w:trPr>
          <w:trHeight w:hRule="exact" w:val="284"/>
        </w:trPr>
        <w:tc>
          <w:tcPr>
            <w:tcW w:w="488" w:type="dxa"/>
            <w:vAlign w:val="center"/>
          </w:tcPr>
          <w:p w:rsidR="004F3912" w:rsidRPr="00956EC7" w:rsidRDefault="004F3912" w:rsidP="00A13475">
            <w:pPr>
              <w:pStyle w:val="Akapitzlist"/>
              <w:numPr>
                <w:ilvl w:val="0"/>
                <w:numId w:val="48"/>
              </w:numPr>
              <w:spacing w:line="240" w:lineRule="auto"/>
              <w:rPr>
                <w:i/>
                <w:sz w:val="18"/>
                <w:szCs w:val="18"/>
              </w:rPr>
            </w:pPr>
          </w:p>
        </w:tc>
        <w:tc>
          <w:tcPr>
            <w:tcW w:w="2597" w:type="dxa"/>
            <w:vAlign w:val="center"/>
          </w:tcPr>
          <w:p w:rsidR="004F3912" w:rsidRPr="00956EC7" w:rsidRDefault="004F3912" w:rsidP="001B3720">
            <w:pPr>
              <w:spacing w:after="0" w:line="240" w:lineRule="auto"/>
              <w:rPr>
                <w:i/>
                <w:sz w:val="18"/>
                <w:szCs w:val="18"/>
              </w:rPr>
            </w:pPr>
            <w:r w:rsidRPr="00956EC7">
              <w:rPr>
                <w:i/>
                <w:sz w:val="18"/>
                <w:szCs w:val="18"/>
              </w:rPr>
              <w:t>2-3</w:t>
            </w:r>
          </w:p>
        </w:tc>
        <w:tc>
          <w:tcPr>
            <w:tcW w:w="1701" w:type="dxa"/>
            <w:vAlign w:val="center"/>
          </w:tcPr>
          <w:p w:rsidR="004F3912" w:rsidRPr="00956EC7" w:rsidRDefault="004F3912" w:rsidP="001B3720">
            <w:pPr>
              <w:spacing w:line="240" w:lineRule="auto"/>
              <w:jc w:val="center"/>
              <w:rPr>
                <w:i/>
                <w:sz w:val="18"/>
                <w:szCs w:val="18"/>
              </w:rPr>
            </w:pPr>
            <w:r w:rsidRPr="00956EC7">
              <w:rPr>
                <w:i/>
                <w:sz w:val="18"/>
                <w:szCs w:val="18"/>
              </w:rPr>
              <w:t>395</w:t>
            </w:r>
          </w:p>
        </w:tc>
        <w:tc>
          <w:tcPr>
            <w:tcW w:w="2977" w:type="dxa"/>
          </w:tcPr>
          <w:p w:rsidR="004F3912" w:rsidRPr="00956EC7" w:rsidRDefault="004F3912" w:rsidP="001B3720">
            <w:pPr>
              <w:spacing w:line="240" w:lineRule="auto"/>
              <w:jc w:val="center"/>
              <w:rPr>
                <w:i/>
                <w:sz w:val="18"/>
                <w:szCs w:val="18"/>
              </w:rPr>
            </w:pPr>
            <w:r w:rsidRPr="00956EC7">
              <w:rPr>
                <w:i/>
                <w:sz w:val="18"/>
                <w:szCs w:val="18"/>
              </w:rPr>
              <w:t>974</w:t>
            </w:r>
          </w:p>
        </w:tc>
      </w:tr>
      <w:tr w:rsidR="004F3912" w:rsidRPr="00956EC7" w:rsidTr="001B3720">
        <w:trPr>
          <w:trHeight w:hRule="exact" w:val="284"/>
        </w:trPr>
        <w:tc>
          <w:tcPr>
            <w:tcW w:w="488" w:type="dxa"/>
            <w:vAlign w:val="center"/>
          </w:tcPr>
          <w:p w:rsidR="004F3912" w:rsidRPr="00956EC7" w:rsidRDefault="004F3912" w:rsidP="00A13475">
            <w:pPr>
              <w:pStyle w:val="Akapitzlist"/>
              <w:numPr>
                <w:ilvl w:val="0"/>
                <w:numId w:val="48"/>
              </w:numPr>
              <w:spacing w:after="0" w:line="240" w:lineRule="auto"/>
              <w:rPr>
                <w:i/>
                <w:sz w:val="18"/>
                <w:szCs w:val="18"/>
              </w:rPr>
            </w:pPr>
          </w:p>
        </w:tc>
        <w:tc>
          <w:tcPr>
            <w:tcW w:w="2597" w:type="dxa"/>
            <w:vAlign w:val="center"/>
          </w:tcPr>
          <w:p w:rsidR="004F3912" w:rsidRPr="00956EC7" w:rsidRDefault="004F3912" w:rsidP="001B3720">
            <w:pPr>
              <w:spacing w:after="0" w:line="240" w:lineRule="auto"/>
              <w:rPr>
                <w:i/>
                <w:sz w:val="18"/>
                <w:szCs w:val="18"/>
              </w:rPr>
            </w:pPr>
            <w:r w:rsidRPr="00956EC7">
              <w:rPr>
                <w:i/>
                <w:sz w:val="18"/>
                <w:szCs w:val="18"/>
              </w:rPr>
              <w:t>3-5</w:t>
            </w:r>
          </w:p>
        </w:tc>
        <w:tc>
          <w:tcPr>
            <w:tcW w:w="1701" w:type="dxa"/>
            <w:vAlign w:val="center"/>
          </w:tcPr>
          <w:p w:rsidR="004F3912" w:rsidRPr="00956EC7" w:rsidRDefault="004F3912" w:rsidP="001B3720">
            <w:pPr>
              <w:spacing w:line="240" w:lineRule="auto"/>
              <w:jc w:val="center"/>
              <w:rPr>
                <w:i/>
                <w:sz w:val="18"/>
                <w:szCs w:val="18"/>
              </w:rPr>
            </w:pPr>
            <w:r w:rsidRPr="00956EC7">
              <w:rPr>
                <w:i/>
                <w:sz w:val="18"/>
                <w:szCs w:val="18"/>
              </w:rPr>
              <w:t>593</w:t>
            </w:r>
          </w:p>
        </w:tc>
        <w:tc>
          <w:tcPr>
            <w:tcW w:w="2977" w:type="dxa"/>
          </w:tcPr>
          <w:p w:rsidR="004F3912" w:rsidRPr="00956EC7" w:rsidRDefault="004F3912" w:rsidP="001B3720">
            <w:pPr>
              <w:spacing w:line="240" w:lineRule="auto"/>
              <w:jc w:val="center"/>
              <w:rPr>
                <w:i/>
                <w:sz w:val="18"/>
                <w:szCs w:val="18"/>
              </w:rPr>
            </w:pPr>
            <w:r w:rsidRPr="00956EC7">
              <w:rPr>
                <w:i/>
                <w:sz w:val="18"/>
                <w:szCs w:val="18"/>
              </w:rPr>
              <w:t>2 357</w:t>
            </w:r>
          </w:p>
        </w:tc>
      </w:tr>
      <w:tr w:rsidR="004F3912" w:rsidRPr="00956EC7" w:rsidTr="001B3720">
        <w:trPr>
          <w:trHeight w:hRule="exact" w:val="284"/>
        </w:trPr>
        <w:tc>
          <w:tcPr>
            <w:tcW w:w="488" w:type="dxa"/>
            <w:vAlign w:val="center"/>
          </w:tcPr>
          <w:p w:rsidR="004F3912" w:rsidRPr="00956EC7" w:rsidRDefault="004F3912" w:rsidP="00A13475">
            <w:pPr>
              <w:pStyle w:val="Akapitzlist"/>
              <w:numPr>
                <w:ilvl w:val="0"/>
                <w:numId w:val="48"/>
              </w:numPr>
              <w:spacing w:after="0" w:line="240" w:lineRule="auto"/>
              <w:rPr>
                <w:i/>
                <w:sz w:val="18"/>
                <w:szCs w:val="18"/>
              </w:rPr>
            </w:pPr>
          </w:p>
        </w:tc>
        <w:tc>
          <w:tcPr>
            <w:tcW w:w="2597" w:type="dxa"/>
            <w:vAlign w:val="center"/>
          </w:tcPr>
          <w:p w:rsidR="004F3912" w:rsidRPr="00956EC7" w:rsidRDefault="004F3912" w:rsidP="001B3720">
            <w:pPr>
              <w:spacing w:after="0" w:line="240" w:lineRule="auto"/>
              <w:rPr>
                <w:i/>
                <w:sz w:val="18"/>
                <w:szCs w:val="18"/>
              </w:rPr>
            </w:pPr>
            <w:r w:rsidRPr="00956EC7">
              <w:rPr>
                <w:i/>
                <w:sz w:val="18"/>
                <w:szCs w:val="18"/>
              </w:rPr>
              <w:t>5-10</w:t>
            </w:r>
          </w:p>
        </w:tc>
        <w:tc>
          <w:tcPr>
            <w:tcW w:w="1701" w:type="dxa"/>
            <w:vAlign w:val="center"/>
          </w:tcPr>
          <w:p w:rsidR="004F3912" w:rsidRPr="00956EC7" w:rsidRDefault="004F3912" w:rsidP="001B3720">
            <w:pPr>
              <w:spacing w:line="240" w:lineRule="auto"/>
              <w:jc w:val="center"/>
              <w:rPr>
                <w:i/>
                <w:sz w:val="18"/>
                <w:szCs w:val="18"/>
              </w:rPr>
            </w:pPr>
            <w:r w:rsidRPr="00956EC7">
              <w:rPr>
                <w:i/>
                <w:sz w:val="18"/>
                <w:szCs w:val="18"/>
              </w:rPr>
              <w:t>1 264</w:t>
            </w:r>
          </w:p>
        </w:tc>
        <w:tc>
          <w:tcPr>
            <w:tcW w:w="2977" w:type="dxa"/>
          </w:tcPr>
          <w:p w:rsidR="004F3912" w:rsidRPr="00956EC7" w:rsidRDefault="004F3912" w:rsidP="001B3720">
            <w:pPr>
              <w:spacing w:line="240" w:lineRule="auto"/>
              <w:jc w:val="center"/>
              <w:rPr>
                <w:i/>
                <w:sz w:val="18"/>
                <w:szCs w:val="18"/>
              </w:rPr>
            </w:pPr>
            <w:r w:rsidRPr="00956EC7">
              <w:rPr>
                <w:i/>
                <w:sz w:val="18"/>
                <w:szCs w:val="18"/>
              </w:rPr>
              <w:t>9 342</w:t>
            </w:r>
          </w:p>
        </w:tc>
      </w:tr>
      <w:tr w:rsidR="004F3912" w:rsidRPr="00956EC7" w:rsidTr="001B3720">
        <w:trPr>
          <w:trHeight w:hRule="exact" w:val="284"/>
        </w:trPr>
        <w:tc>
          <w:tcPr>
            <w:tcW w:w="488" w:type="dxa"/>
            <w:vAlign w:val="center"/>
          </w:tcPr>
          <w:p w:rsidR="004F3912" w:rsidRPr="00956EC7" w:rsidRDefault="004F3912" w:rsidP="00A13475">
            <w:pPr>
              <w:pStyle w:val="Akapitzlist"/>
              <w:numPr>
                <w:ilvl w:val="0"/>
                <w:numId w:val="48"/>
              </w:numPr>
              <w:spacing w:after="0" w:line="240" w:lineRule="auto"/>
              <w:rPr>
                <w:i/>
                <w:sz w:val="18"/>
                <w:szCs w:val="18"/>
              </w:rPr>
            </w:pPr>
          </w:p>
        </w:tc>
        <w:tc>
          <w:tcPr>
            <w:tcW w:w="2597" w:type="dxa"/>
            <w:vAlign w:val="center"/>
          </w:tcPr>
          <w:p w:rsidR="004F3912" w:rsidRPr="00956EC7" w:rsidRDefault="004F3912" w:rsidP="001B3720">
            <w:pPr>
              <w:spacing w:after="0" w:line="240" w:lineRule="auto"/>
              <w:rPr>
                <w:i/>
                <w:sz w:val="18"/>
                <w:szCs w:val="18"/>
              </w:rPr>
            </w:pPr>
            <w:r w:rsidRPr="00956EC7">
              <w:rPr>
                <w:i/>
                <w:sz w:val="18"/>
                <w:szCs w:val="18"/>
              </w:rPr>
              <w:t>10-15</w:t>
            </w:r>
          </w:p>
        </w:tc>
        <w:tc>
          <w:tcPr>
            <w:tcW w:w="1701" w:type="dxa"/>
            <w:vAlign w:val="center"/>
          </w:tcPr>
          <w:p w:rsidR="004F3912" w:rsidRPr="00956EC7" w:rsidRDefault="004F3912" w:rsidP="001B3720">
            <w:pPr>
              <w:spacing w:line="240" w:lineRule="auto"/>
              <w:jc w:val="center"/>
              <w:rPr>
                <w:i/>
                <w:sz w:val="18"/>
                <w:szCs w:val="18"/>
              </w:rPr>
            </w:pPr>
            <w:r w:rsidRPr="00956EC7">
              <w:rPr>
                <w:i/>
                <w:sz w:val="18"/>
                <w:szCs w:val="18"/>
              </w:rPr>
              <w:t>1 035</w:t>
            </w:r>
          </w:p>
        </w:tc>
        <w:tc>
          <w:tcPr>
            <w:tcW w:w="2977" w:type="dxa"/>
          </w:tcPr>
          <w:p w:rsidR="004F3912" w:rsidRPr="00956EC7" w:rsidRDefault="004F3912" w:rsidP="001B3720">
            <w:pPr>
              <w:spacing w:line="240" w:lineRule="auto"/>
              <w:jc w:val="center"/>
              <w:rPr>
                <w:i/>
                <w:sz w:val="18"/>
                <w:szCs w:val="18"/>
              </w:rPr>
            </w:pPr>
            <w:r w:rsidRPr="00956EC7">
              <w:rPr>
                <w:i/>
                <w:sz w:val="18"/>
                <w:szCs w:val="18"/>
              </w:rPr>
              <w:t>12 799</w:t>
            </w:r>
          </w:p>
        </w:tc>
      </w:tr>
      <w:tr w:rsidR="004F3912" w:rsidRPr="00956EC7" w:rsidTr="001B3720">
        <w:trPr>
          <w:trHeight w:hRule="exact" w:val="284"/>
        </w:trPr>
        <w:tc>
          <w:tcPr>
            <w:tcW w:w="488" w:type="dxa"/>
            <w:vAlign w:val="center"/>
          </w:tcPr>
          <w:p w:rsidR="004F3912" w:rsidRPr="00956EC7" w:rsidRDefault="004F3912" w:rsidP="00A13475">
            <w:pPr>
              <w:pStyle w:val="Akapitzlist"/>
              <w:numPr>
                <w:ilvl w:val="0"/>
                <w:numId w:val="48"/>
              </w:numPr>
              <w:spacing w:after="0" w:line="240" w:lineRule="auto"/>
              <w:rPr>
                <w:i/>
                <w:sz w:val="18"/>
                <w:szCs w:val="18"/>
              </w:rPr>
            </w:pPr>
          </w:p>
        </w:tc>
        <w:tc>
          <w:tcPr>
            <w:tcW w:w="2597" w:type="dxa"/>
            <w:vAlign w:val="center"/>
          </w:tcPr>
          <w:p w:rsidR="004F3912" w:rsidRPr="00956EC7" w:rsidRDefault="004F3912" w:rsidP="001B3720">
            <w:pPr>
              <w:spacing w:after="0" w:line="240" w:lineRule="auto"/>
              <w:rPr>
                <w:i/>
                <w:sz w:val="18"/>
                <w:szCs w:val="18"/>
              </w:rPr>
            </w:pPr>
            <w:r w:rsidRPr="00956EC7">
              <w:rPr>
                <w:i/>
                <w:sz w:val="18"/>
                <w:szCs w:val="18"/>
              </w:rPr>
              <w:t>15-20</w:t>
            </w:r>
          </w:p>
        </w:tc>
        <w:tc>
          <w:tcPr>
            <w:tcW w:w="1701" w:type="dxa"/>
            <w:vAlign w:val="center"/>
          </w:tcPr>
          <w:p w:rsidR="004F3912" w:rsidRPr="00956EC7" w:rsidRDefault="004F3912" w:rsidP="001B3720">
            <w:pPr>
              <w:spacing w:line="240" w:lineRule="auto"/>
              <w:jc w:val="center"/>
              <w:rPr>
                <w:i/>
                <w:sz w:val="18"/>
                <w:szCs w:val="18"/>
              </w:rPr>
            </w:pPr>
            <w:r w:rsidRPr="00956EC7">
              <w:rPr>
                <w:i/>
                <w:sz w:val="18"/>
                <w:szCs w:val="18"/>
              </w:rPr>
              <w:t>649</w:t>
            </w:r>
          </w:p>
        </w:tc>
        <w:tc>
          <w:tcPr>
            <w:tcW w:w="2977" w:type="dxa"/>
          </w:tcPr>
          <w:p w:rsidR="004F3912" w:rsidRPr="00956EC7" w:rsidRDefault="004F3912" w:rsidP="001B3720">
            <w:pPr>
              <w:spacing w:line="240" w:lineRule="auto"/>
              <w:jc w:val="center"/>
              <w:rPr>
                <w:i/>
                <w:sz w:val="18"/>
                <w:szCs w:val="18"/>
              </w:rPr>
            </w:pPr>
            <w:r w:rsidRPr="00956EC7">
              <w:rPr>
                <w:i/>
                <w:sz w:val="18"/>
                <w:szCs w:val="18"/>
              </w:rPr>
              <w:t>11 247</w:t>
            </w:r>
          </w:p>
        </w:tc>
      </w:tr>
      <w:tr w:rsidR="004F3912" w:rsidRPr="00956EC7" w:rsidTr="001B3720">
        <w:trPr>
          <w:trHeight w:hRule="exact" w:val="284"/>
        </w:trPr>
        <w:tc>
          <w:tcPr>
            <w:tcW w:w="488" w:type="dxa"/>
            <w:vAlign w:val="center"/>
          </w:tcPr>
          <w:p w:rsidR="004F3912" w:rsidRPr="00956EC7" w:rsidRDefault="004F3912" w:rsidP="00A13475">
            <w:pPr>
              <w:pStyle w:val="Akapitzlist"/>
              <w:numPr>
                <w:ilvl w:val="0"/>
                <w:numId w:val="48"/>
              </w:numPr>
              <w:spacing w:after="0" w:line="240" w:lineRule="auto"/>
              <w:rPr>
                <w:i/>
                <w:sz w:val="18"/>
                <w:szCs w:val="18"/>
              </w:rPr>
            </w:pPr>
          </w:p>
        </w:tc>
        <w:tc>
          <w:tcPr>
            <w:tcW w:w="2597" w:type="dxa"/>
            <w:vAlign w:val="center"/>
          </w:tcPr>
          <w:p w:rsidR="004F3912" w:rsidRPr="00956EC7" w:rsidRDefault="004F3912" w:rsidP="001B3720">
            <w:pPr>
              <w:spacing w:after="0" w:line="240" w:lineRule="auto"/>
              <w:rPr>
                <w:i/>
                <w:sz w:val="18"/>
                <w:szCs w:val="18"/>
              </w:rPr>
            </w:pPr>
            <w:r w:rsidRPr="00956EC7">
              <w:rPr>
                <w:i/>
                <w:sz w:val="18"/>
                <w:szCs w:val="18"/>
              </w:rPr>
              <w:t>20-50</w:t>
            </w:r>
          </w:p>
        </w:tc>
        <w:tc>
          <w:tcPr>
            <w:tcW w:w="1701" w:type="dxa"/>
            <w:vAlign w:val="center"/>
          </w:tcPr>
          <w:p w:rsidR="004F3912" w:rsidRPr="00956EC7" w:rsidRDefault="004F3912" w:rsidP="001B3720">
            <w:pPr>
              <w:spacing w:line="240" w:lineRule="auto"/>
              <w:jc w:val="center"/>
              <w:rPr>
                <w:i/>
                <w:sz w:val="18"/>
                <w:szCs w:val="18"/>
              </w:rPr>
            </w:pPr>
            <w:r w:rsidRPr="00956EC7">
              <w:rPr>
                <w:i/>
                <w:sz w:val="18"/>
                <w:szCs w:val="18"/>
              </w:rPr>
              <w:t>973</w:t>
            </w:r>
          </w:p>
        </w:tc>
        <w:tc>
          <w:tcPr>
            <w:tcW w:w="2977" w:type="dxa"/>
          </w:tcPr>
          <w:p w:rsidR="004F3912" w:rsidRPr="00956EC7" w:rsidRDefault="004F3912" w:rsidP="001B3720">
            <w:pPr>
              <w:spacing w:line="240" w:lineRule="auto"/>
              <w:jc w:val="center"/>
              <w:rPr>
                <w:i/>
                <w:sz w:val="18"/>
                <w:szCs w:val="18"/>
              </w:rPr>
            </w:pPr>
            <w:r w:rsidRPr="00956EC7">
              <w:rPr>
                <w:i/>
                <w:sz w:val="18"/>
                <w:szCs w:val="18"/>
              </w:rPr>
              <w:t>27 988</w:t>
            </w:r>
          </w:p>
        </w:tc>
      </w:tr>
      <w:tr w:rsidR="004F3912" w:rsidRPr="00956EC7" w:rsidTr="001B3720">
        <w:trPr>
          <w:trHeight w:hRule="exact" w:val="284"/>
        </w:trPr>
        <w:tc>
          <w:tcPr>
            <w:tcW w:w="488" w:type="dxa"/>
            <w:vAlign w:val="center"/>
          </w:tcPr>
          <w:p w:rsidR="004F3912" w:rsidRPr="00956EC7" w:rsidRDefault="004F3912" w:rsidP="00A13475">
            <w:pPr>
              <w:pStyle w:val="Akapitzlist"/>
              <w:numPr>
                <w:ilvl w:val="0"/>
                <w:numId w:val="48"/>
              </w:numPr>
              <w:spacing w:after="0" w:line="240" w:lineRule="auto"/>
              <w:rPr>
                <w:i/>
                <w:sz w:val="18"/>
                <w:szCs w:val="18"/>
              </w:rPr>
            </w:pPr>
          </w:p>
        </w:tc>
        <w:tc>
          <w:tcPr>
            <w:tcW w:w="2597" w:type="dxa"/>
            <w:vAlign w:val="center"/>
          </w:tcPr>
          <w:p w:rsidR="004F3912" w:rsidRPr="00956EC7" w:rsidRDefault="004F3912" w:rsidP="001B3720">
            <w:pPr>
              <w:spacing w:after="0" w:line="240" w:lineRule="auto"/>
              <w:rPr>
                <w:i/>
                <w:sz w:val="18"/>
                <w:szCs w:val="18"/>
              </w:rPr>
            </w:pPr>
            <w:r w:rsidRPr="00956EC7">
              <w:rPr>
                <w:i/>
                <w:sz w:val="18"/>
                <w:szCs w:val="18"/>
              </w:rPr>
              <w:t>50 i więcej</w:t>
            </w:r>
          </w:p>
        </w:tc>
        <w:tc>
          <w:tcPr>
            <w:tcW w:w="1701" w:type="dxa"/>
            <w:vAlign w:val="center"/>
          </w:tcPr>
          <w:p w:rsidR="004F3912" w:rsidRPr="00956EC7" w:rsidRDefault="004F3912" w:rsidP="001B3720">
            <w:pPr>
              <w:spacing w:line="240" w:lineRule="auto"/>
              <w:jc w:val="center"/>
              <w:rPr>
                <w:i/>
                <w:sz w:val="18"/>
                <w:szCs w:val="18"/>
              </w:rPr>
            </w:pPr>
            <w:r w:rsidRPr="00956EC7">
              <w:rPr>
                <w:i/>
                <w:sz w:val="18"/>
                <w:szCs w:val="18"/>
              </w:rPr>
              <w:t>141</w:t>
            </w:r>
          </w:p>
        </w:tc>
        <w:tc>
          <w:tcPr>
            <w:tcW w:w="2977" w:type="dxa"/>
          </w:tcPr>
          <w:p w:rsidR="004F3912" w:rsidRPr="00956EC7" w:rsidRDefault="004F3912" w:rsidP="001B3720">
            <w:pPr>
              <w:spacing w:line="240" w:lineRule="auto"/>
              <w:jc w:val="center"/>
              <w:rPr>
                <w:i/>
                <w:sz w:val="18"/>
                <w:szCs w:val="18"/>
              </w:rPr>
            </w:pPr>
            <w:r w:rsidRPr="00956EC7">
              <w:rPr>
                <w:i/>
                <w:sz w:val="18"/>
                <w:szCs w:val="18"/>
              </w:rPr>
              <w:t>14 267</w:t>
            </w:r>
          </w:p>
        </w:tc>
      </w:tr>
      <w:tr w:rsidR="004F3912" w:rsidRPr="00956EC7" w:rsidTr="001B3720">
        <w:trPr>
          <w:trHeight w:hRule="exact" w:val="284"/>
        </w:trPr>
        <w:tc>
          <w:tcPr>
            <w:tcW w:w="488" w:type="dxa"/>
            <w:vAlign w:val="center"/>
          </w:tcPr>
          <w:p w:rsidR="004F3912" w:rsidRPr="00956EC7" w:rsidRDefault="004F3912" w:rsidP="00A13475">
            <w:pPr>
              <w:pStyle w:val="Akapitzlist"/>
              <w:numPr>
                <w:ilvl w:val="0"/>
                <w:numId w:val="48"/>
              </w:numPr>
              <w:spacing w:after="0" w:line="240" w:lineRule="auto"/>
              <w:rPr>
                <w:sz w:val="18"/>
                <w:szCs w:val="18"/>
              </w:rPr>
            </w:pPr>
          </w:p>
        </w:tc>
        <w:tc>
          <w:tcPr>
            <w:tcW w:w="2597" w:type="dxa"/>
            <w:vAlign w:val="center"/>
          </w:tcPr>
          <w:p w:rsidR="004F3912" w:rsidRPr="00956EC7" w:rsidRDefault="004F3912" w:rsidP="001B3720">
            <w:pPr>
              <w:spacing w:after="0" w:line="240" w:lineRule="auto"/>
              <w:rPr>
                <w:sz w:val="18"/>
                <w:szCs w:val="18"/>
              </w:rPr>
            </w:pPr>
            <w:r w:rsidRPr="00956EC7">
              <w:rPr>
                <w:sz w:val="18"/>
                <w:szCs w:val="18"/>
              </w:rPr>
              <w:t>Ogółem</w:t>
            </w:r>
          </w:p>
        </w:tc>
        <w:tc>
          <w:tcPr>
            <w:tcW w:w="1701" w:type="dxa"/>
            <w:vAlign w:val="center"/>
          </w:tcPr>
          <w:p w:rsidR="004F3912" w:rsidRPr="00956EC7" w:rsidRDefault="004F3912" w:rsidP="001B3720">
            <w:pPr>
              <w:spacing w:line="240" w:lineRule="auto"/>
              <w:jc w:val="center"/>
              <w:rPr>
                <w:sz w:val="18"/>
                <w:szCs w:val="18"/>
              </w:rPr>
            </w:pPr>
            <w:r w:rsidRPr="00956EC7">
              <w:rPr>
                <w:sz w:val="18"/>
                <w:szCs w:val="18"/>
              </w:rPr>
              <w:t>6 146</w:t>
            </w:r>
          </w:p>
        </w:tc>
        <w:tc>
          <w:tcPr>
            <w:tcW w:w="2977" w:type="dxa"/>
          </w:tcPr>
          <w:p w:rsidR="004F3912" w:rsidRPr="00956EC7" w:rsidRDefault="004F3912" w:rsidP="001B3720">
            <w:pPr>
              <w:spacing w:line="240" w:lineRule="auto"/>
              <w:jc w:val="center"/>
              <w:rPr>
                <w:sz w:val="18"/>
                <w:szCs w:val="18"/>
              </w:rPr>
            </w:pPr>
            <w:r w:rsidRPr="00956EC7">
              <w:rPr>
                <w:sz w:val="18"/>
                <w:szCs w:val="18"/>
              </w:rPr>
              <w:t>79 866</w:t>
            </w:r>
          </w:p>
        </w:tc>
      </w:tr>
    </w:tbl>
    <w:p w:rsidR="004F3912" w:rsidRPr="00956EC7" w:rsidRDefault="004F3912" w:rsidP="004F3912">
      <w:pPr>
        <w:spacing w:line="360" w:lineRule="auto"/>
        <w:jc w:val="both"/>
        <w:rPr>
          <w:b/>
          <w:i/>
          <w:sz w:val="16"/>
          <w:szCs w:val="16"/>
        </w:rPr>
      </w:pPr>
      <w:r w:rsidRPr="00956EC7">
        <w:rPr>
          <w:sz w:val="16"/>
          <w:szCs w:val="16"/>
        </w:rPr>
        <w:t xml:space="preserve">Źródło: </w:t>
      </w:r>
      <w:r w:rsidRPr="00956EC7">
        <w:rPr>
          <w:i/>
          <w:sz w:val="16"/>
          <w:szCs w:val="16"/>
        </w:rPr>
        <w:t>Powszechny Spis Rolny 2010.</w:t>
      </w:r>
    </w:p>
    <w:p w:rsidR="004F3912" w:rsidRPr="00956EC7" w:rsidRDefault="004F3912" w:rsidP="004F3912">
      <w:pPr>
        <w:autoSpaceDE w:val="0"/>
        <w:autoSpaceDN w:val="0"/>
        <w:adjustRightInd w:val="0"/>
        <w:spacing w:after="0"/>
        <w:jc w:val="both"/>
        <w:rPr>
          <w:rFonts w:cs="Arial"/>
        </w:rPr>
      </w:pPr>
      <w:r w:rsidRPr="00956EC7">
        <w:rPr>
          <w:rFonts w:cs="Arial"/>
        </w:rPr>
        <w:t xml:space="preserve">Analiza struktury gospodarstw rolnych na terenie powiatu wskazuje na ich duże rozdrobnienie, </w:t>
      </w:r>
      <w:r w:rsidR="00B810FA">
        <w:rPr>
          <w:rFonts w:cs="Arial"/>
        </w:rPr>
        <w:br/>
      </w:r>
      <w:r w:rsidRPr="00956EC7">
        <w:rPr>
          <w:rFonts w:cs="Arial"/>
        </w:rPr>
        <w:t>co związane jest ze znacznym, wynoszącym 23,3% udziałem gospodarstw małych, o powierzchni 1-5 ha. Na terenie powiatu występuje 1 264 średnich gospodarstw o powierzchni od 5 do 10 ha, co st</w:t>
      </w:r>
      <w:r w:rsidR="008B0E22">
        <w:rPr>
          <w:rFonts w:cs="Arial"/>
        </w:rPr>
        <w:t xml:space="preserve">anowi 20,6% ogółu gospodarstw. </w:t>
      </w:r>
      <w:r w:rsidRPr="00956EC7">
        <w:rPr>
          <w:rFonts w:cs="Arial"/>
        </w:rPr>
        <w:t xml:space="preserve">Grupę gospodarstw 10-15 ha reprezentuje 1 035 gospodarstw, co </w:t>
      </w:r>
      <w:r w:rsidRPr="00956EC7">
        <w:rPr>
          <w:rFonts w:cs="Arial"/>
        </w:rPr>
        <w:lastRenderedPageBreak/>
        <w:t>sta</w:t>
      </w:r>
      <w:r w:rsidR="00956EC7">
        <w:rPr>
          <w:rFonts w:cs="Arial"/>
        </w:rPr>
        <w:t xml:space="preserve">nowi 16,8% ich ogólnej liczby. </w:t>
      </w:r>
      <w:r w:rsidRPr="00956EC7">
        <w:rPr>
          <w:rFonts w:cs="Arial"/>
        </w:rPr>
        <w:t>W strukturze gospodarstw rolnych na terenie powiatu najmniej jest gospodarstw o powierzchni przekraczającej 50 ha (2,3%).</w:t>
      </w:r>
    </w:p>
    <w:p w:rsidR="004F3912" w:rsidRPr="00956EC7" w:rsidRDefault="004F3912" w:rsidP="004F3912">
      <w:pPr>
        <w:autoSpaceDE w:val="0"/>
        <w:autoSpaceDN w:val="0"/>
        <w:adjustRightInd w:val="0"/>
        <w:spacing w:after="0"/>
        <w:jc w:val="both"/>
        <w:rPr>
          <w:rFonts w:cs="Arial"/>
        </w:rPr>
      </w:pPr>
      <w:r w:rsidRPr="00956EC7">
        <w:rPr>
          <w:rFonts w:cs="Arial"/>
        </w:rPr>
        <w:t>Średnia powierzchnia użytków rolnych przypadających na 1 gospodarstwo w 2010 r. wyniosła 13 ha.</w:t>
      </w:r>
    </w:p>
    <w:p w:rsidR="004F3912" w:rsidRPr="00956EC7" w:rsidRDefault="004F3912" w:rsidP="004F3912">
      <w:pPr>
        <w:pStyle w:val="aaaaanita"/>
        <w:spacing w:line="276" w:lineRule="auto"/>
        <w:rPr>
          <w:rFonts w:asciiTheme="minorHAnsi" w:hAnsiTheme="minorHAnsi"/>
          <w:b/>
          <w:i/>
        </w:rPr>
      </w:pPr>
    </w:p>
    <w:p w:rsidR="004F3912" w:rsidRPr="00956EC7" w:rsidRDefault="004F3912" w:rsidP="004F3912">
      <w:pPr>
        <w:pStyle w:val="aaaaanita"/>
        <w:spacing w:line="276" w:lineRule="auto"/>
        <w:rPr>
          <w:rFonts w:asciiTheme="minorHAnsi" w:hAnsiTheme="minorHAnsi"/>
        </w:rPr>
      </w:pPr>
      <w:r w:rsidRPr="00956EC7">
        <w:rPr>
          <w:rFonts w:asciiTheme="minorHAnsi" w:hAnsiTheme="minorHAnsi"/>
        </w:rPr>
        <w:t xml:space="preserve">Na terenie powiatu przeważają gleby </w:t>
      </w:r>
      <w:proofErr w:type="spellStart"/>
      <w:r w:rsidRPr="00956EC7">
        <w:rPr>
          <w:rFonts w:asciiTheme="minorHAnsi" w:hAnsiTheme="minorHAnsi"/>
        </w:rPr>
        <w:t>IVb</w:t>
      </w:r>
      <w:proofErr w:type="spellEnd"/>
      <w:r w:rsidRPr="00956EC7">
        <w:rPr>
          <w:rFonts w:asciiTheme="minorHAnsi" w:hAnsiTheme="minorHAnsi"/>
        </w:rPr>
        <w:t xml:space="preserve"> i V klasy bonitacyjnej, dlatego też w produkcji rolniczej dominuje uprawa zbóż (84,2% zasiewów), roślin paste</w:t>
      </w:r>
      <w:r w:rsidR="00FC2DE5">
        <w:rPr>
          <w:rFonts w:asciiTheme="minorHAnsi" w:hAnsiTheme="minorHAnsi"/>
        </w:rPr>
        <w:t>wnych (9,2%) oraz kukurydzy</w:t>
      </w:r>
      <w:r w:rsidRPr="00956EC7">
        <w:rPr>
          <w:rFonts w:asciiTheme="minorHAnsi" w:hAnsiTheme="minorHAnsi"/>
        </w:rPr>
        <w:t>.</w:t>
      </w:r>
    </w:p>
    <w:p w:rsidR="004F3912" w:rsidRPr="00956EC7" w:rsidRDefault="004F3912" w:rsidP="004F3912">
      <w:pPr>
        <w:pStyle w:val="aaaaanita"/>
        <w:spacing w:line="276" w:lineRule="auto"/>
        <w:rPr>
          <w:rFonts w:asciiTheme="minorHAnsi" w:hAnsiTheme="minorHAnsi"/>
        </w:rPr>
      </w:pPr>
      <w:r w:rsidRPr="00956EC7">
        <w:rPr>
          <w:rFonts w:asciiTheme="minorHAnsi" w:hAnsiTheme="minorHAnsi"/>
        </w:rPr>
        <w:t>Duże areały użytków rolnych zajmują użytki zielone, stąd też dużą rolę odgrywa hodowla bydła mlecznego, trzody chlewnej i drobiu kurzego.</w:t>
      </w:r>
      <w:r w:rsidR="00FC2DE5">
        <w:rPr>
          <w:rFonts w:asciiTheme="minorHAnsi" w:hAnsiTheme="minorHAnsi"/>
        </w:rPr>
        <w:t xml:space="preserve"> W ostatnich latach obserwuje się bardzo dynamiczny rozwój chowu drobiu.</w:t>
      </w:r>
    </w:p>
    <w:p w:rsidR="004F3912" w:rsidRPr="00956EC7" w:rsidRDefault="004F3912" w:rsidP="004F3912">
      <w:pPr>
        <w:pStyle w:val="aaaaanita"/>
        <w:spacing w:line="276" w:lineRule="auto"/>
        <w:rPr>
          <w:rFonts w:asciiTheme="minorHAnsi" w:hAnsiTheme="minorHAnsi"/>
        </w:rPr>
      </w:pPr>
    </w:p>
    <w:p w:rsidR="004F3912" w:rsidRPr="00956EC7" w:rsidRDefault="004F3912" w:rsidP="004F3912">
      <w:pPr>
        <w:pStyle w:val="aaaaanita"/>
        <w:spacing w:line="276" w:lineRule="auto"/>
        <w:rPr>
          <w:rFonts w:asciiTheme="minorHAnsi" w:hAnsiTheme="minorHAnsi"/>
        </w:rPr>
      </w:pPr>
      <w:r w:rsidRPr="00956EC7">
        <w:rPr>
          <w:rFonts w:asciiTheme="minorHAnsi" w:hAnsiTheme="minorHAnsi"/>
        </w:rPr>
        <w:t xml:space="preserve">Według danych uzyskanych w spisie 47,8 % osób kierujących gospodarstwem rolnym posiadało wykształcenie rolnicze lub kurs rolniczy. Ukończeniem kursu rolniczego (jako najwyższym poziomie wykształcenia rolniczego) legitymowało się 17,2% osób kierujących. </w:t>
      </w:r>
    </w:p>
    <w:p w:rsidR="004F3912" w:rsidRPr="00956EC7" w:rsidRDefault="004F3912" w:rsidP="004F3912">
      <w:pPr>
        <w:pStyle w:val="aaaaanita"/>
        <w:spacing w:line="276" w:lineRule="auto"/>
        <w:rPr>
          <w:rFonts w:asciiTheme="minorHAnsi" w:hAnsiTheme="minorHAnsi"/>
        </w:rPr>
      </w:pPr>
      <w:r w:rsidRPr="00956EC7">
        <w:rPr>
          <w:rFonts w:asciiTheme="minorHAnsi" w:hAnsiTheme="minorHAnsi"/>
        </w:rPr>
        <w:t>Większość osób kierujących (73,8%) posiadało ponad dziesięcioletnie doświadczenie w prowadzeniu gospodarstwa rolnego, w tym 39,7% stanowiły osoby prowadzące gospodarstwo ponad 20 lat.</w:t>
      </w:r>
    </w:p>
    <w:p w:rsidR="008E4C4E" w:rsidRPr="00956EC7" w:rsidRDefault="008E4C4E" w:rsidP="004F3912">
      <w:pPr>
        <w:pStyle w:val="aaaaanita"/>
        <w:spacing w:line="276" w:lineRule="auto"/>
        <w:rPr>
          <w:rFonts w:asciiTheme="minorHAnsi" w:hAnsiTheme="minorHAnsi"/>
        </w:rPr>
      </w:pPr>
    </w:p>
    <w:p w:rsidR="004F3912" w:rsidRPr="00956EC7" w:rsidRDefault="004F3912" w:rsidP="004F3912">
      <w:pPr>
        <w:pStyle w:val="aaaaanita"/>
        <w:spacing w:line="276" w:lineRule="auto"/>
        <w:rPr>
          <w:rFonts w:asciiTheme="minorHAnsi" w:hAnsiTheme="minorHAnsi"/>
        </w:rPr>
      </w:pPr>
      <w:r w:rsidRPr="00956EC7">
        <w:rPr>
          <w:rFonts w:asciiTheme="minorHAnsi" w:hAnsiTheme="minorHAnsi"/>
        </w:rPr>
        <w:t>W 2010 r. ogólna powierzchnia gruntów w użytkowaniu gospodarstw rolnych wyniosła 93 151 ha.</w:t>
      </w:r>
    </w:p>
    <w:p w:rsidR="004F3912" w:rsidRPr="00956EC7" w:rsidRDefault="004F3912" w:rsidP="004F3912">
      <w:pPr>
        <w:pStyle w:val="aaaaanita"/>
        <w:spacing w:line="276" w:lineRule="auto"/>
        <w:rPr>
          <w:rFonts w:asciiTheme="minorHAnsi" w:hAnsiTheme="minorHAnsi"/>
        </w:rPr>
      </w:pPr>
    </w:p>
    <w:p w:rsidR="004F3912" w:rsidRPr="00956EC7" w:rsidRDefault="004F3912" w:rsidP="004F3912">
      <w:pPr>
        <w:pStyle w:val="Legenda"/>
        <w:rPr>
          <w:rFonts w:asciiTheme="minorHAnsi" w:hAnsiTheme="minorHAnsi"/>
          <w:b/>
          <w:sz w:val="20"/>
          <w:szCs w:val="20"/>
        </w:rPr>
      </w:pPr>
      <w:bookmarkStart w:id="180" w:name="_Toc385426190"/>
      <w:r w:rsidRPr="00956EC7">
        <w:rPr>
          <w:rFonts w:asciiTheme="minorHAnsi" w:hAnsiTheme="minorHAnsi"/>
          <w:b/>
          <w:sz w:val="20"/>
          <w:szCs w:val="20"/>
        </w:rPr>
        <w:t xml:space="preserve">Wykres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Wykres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8</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Struktura użytkowania gruntów w gospodarstwach rolnych</w:t>
      </w:r>
      <w:r w:rsidR="00F23680">
        <w:rPr>
          <w:rFonts w:asciiTheme="minorHAnsi" w:hAnsiTheme="minorHAnsi"/>
          <w:b/>
          <w:sz w:val="20"/>
          <w:szCs w:val="20"/>
        </w:rPr>
        <w:t xml:space="preserve"> </w:t>
      </w:r>
      <w:r w:rsidRPr="00956EC7">
        <w:rPr>
          <w:rFonts w:asciiTheme="minorHAnsi" w:hAnsiTheme="minorHAnsi"/>
          <w:b/>
          <w:sz w:val="20"/>
          <w:szCs w:val="20"/>
        </w:rPr>
        <w:t xml:space="preserve">według kierunków wykorzystania </w:t>
      </w:r>
      <w:r w:rsidR="00F23680">
        <w:rPr>
          <w:rFonts w:asciiTheme="minorHAnsi" w:hAnsiTheme="minorHAnsi"/>
          <w:b/>
          <w:sz w:val="20"/>
          <w:szCs w:val="20"/>
        </w:rPr>
        <w:br/>
      </w:r>
      <w:r w:rsidRPr="00956EC7">
        <w:rPr>
          <w:rFonts w:asciiTheme="minorHAnsi" w:hAnsiTheme="minorHAnsi"/>
          <w:b/>
          <w:sz w:val="20"/>
          <w:szCs w:val="20"/>
        </w:rPr>
        <w:t>w 2010 r.</w:t>
      </w:r>
      <w:bookmarkEnd w:id="180"/>
    </w:p>
    <w:p w:rsidR="004F3912" w:rsidRDefault="00510AEB" w:rsidP="00510AEB">
      <w:pPr>
        <w:pStyle w:val="aaaaanita"/>
        <w:spacing w:line="276" w:lineRule="auto"/>
        <w:jc w:val="left"/>
        <w:rPr>
          <w:rFonts w:asciiTheme="minorHAnsi" w:hAnsiTheme="minorHAnsi"/>
          <w:sz w:val="20"/>
          <w:szCs w:val="20"/>
        </w:rPr>
      </w:pPr>
      <w:r w:rsidRPr="00510AEB">
        <w:rPr>
          <w:rFonts w:asciiTheme="minorHAnsi" w:hAnsiTheme="minorHAnsi"/>
          <w:noProof/>
          <w:sz w:val="20"/>
          <w:szCs w:val="20"/>
          <w:lang w:eastAsia="pl-PL"/>
        </w:rPr>
        <w:drawing>
          <wp:inline distT="0" distB="0" distL="0" distR="0" wp14:anchorId="10562144" wp14:editId="5346E5AD">
            <wp:extent cx="5095875" cy="2609850"/>
            <wp:effectExtent l="19050" t="0" r="9525" b="0"/>
            <wp:docPr id="81"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10AEB" w:rsidRPr="00510AEB" w:rsidRDefault="00510AEB" w:rsidP="004F3912">
      <w:pPr>
        <w:pStyle w:val="aaaaanita"/>
        <w:spacing w:line="276" w:lineRule="auto"/>
        <w:jc w:val="center"/>
        <w:rPr>
          <w:rFonts w:asciiTheme="minorHAnsi" w:hAnsiTheme="minorHAnsi"/>
          <w:sz w:val="8"/>
          <w:szCs w:val="8"/>
        </w:rPr>
      </w:pPr>
    </w:p>
    <w:p w:rsidR="004F3912" w:rsidRPr="00956EC7" w:rsidRDefault="004F3912" w:rsidP="004F3912">
      <w:pPr>
        <w:pStyle w:val="aaaaanita"/>
        <w:spacing w:line="276" w:lineRule="auto"/>
        <w:rPr>
          <w:rFonts w:asciiTheme="minorHAnsi" w:hAnsiTheme="minorHAnsi"/>
          <w:i/>
          <w:sz w:val="16"/>
          <w:szCs w:val="16"/>
        </w:rPr>
      </w:pPr>
      <w:r w:rsidRPr="00956EC7">
        <w:rPr>
          <w:rFonts w:asciiTheme="minorHAnsi" w:hAnsiTheme="minorHAnsi"/>
          <w:sz w:val="16"/>
          <w:szCs w:val="16"/>
        </w:rPr>
        <w:t xml:space="preserve">Źródło: </w:t>
      </w:r>
      <w:r w:rsidRPr="00956EC7">
        <w:rPr>
          <w:rFonts w:asciiTheme="minorHAnsi" w:hAnsiTheme="minorHAnsi"/>
          <w:i/>
          <w:sz w:val="16"/>
          <w:szCs w:val="16"/>
        </w:rPr>
        <w:t>Opracowanie własne na podstawie PSR 2010.</w:t>
      </w:r>
    </w:p>
    <w:p w:rsidR="00D8402C" w:rsidRDefault="00D8402C" w:rsidP="004F3912">
      <w:pPr>
        <w:pStyle w:val="aaaaanita"/>
        <w:spacing w:line="276" w:lineRule="auto"/>
        <w:rPr>
          <w:rFonts w:asciiTheme="minorHAnsi" w:hAnsiTheme="minorHAnsi"/>
          <w:sz w:val="20"/>
          <w:szCs w:val="20"/>
        </w:rPr>
      </w:pPr>
    </w:p>
    <w:p w:rsidR="004F3912" w:rsidRPr="00956EC7" w:rsidRDefault="004F3912" w:rsidP="004F3912">
      <w:pPr>
        <w:pStyle w:val="aaaaanita"/>
        <w:spacing w:line="276" w:lineRule="auto"/>
        <w:rPr>
          <w:rFonts w:asciiTheme="minorHAnsi" w:hAnsiTheme="minorHAnsi"/>
        </w:rPr>
      </w:pPr>
      <w:r w:rsidRPr="00956EC7">
        <w:rPr>
          <w:rFonts w:asciiTheme="minorHAnsi" w:hAnsiTheme="minorHAnsi"/>
        </w:rPr>
        <w:t>W 2010 r. powierzchnia użytków rolnych w dobrej kulturze</w:t>
      </w:r>
      <w:r w:rsidRPr="00956EC7">
        <w:rPr>
          <w:rStyle w:val="Odwoanieprzypisudolnego"/>
          <w:rFonts w:asciiTheme="minorHAnsi" w:hAnsiTheme="minorHAnsi"/>
        </w:rPr>
        <w:footnoteReference w:id="2"/>
      </w:r>
      <w:r w:rsidRPr="00956EC7">
        <w:rPr>
          <w:rFonts w:asciiTheme="minorHAnsi" w:hAnsiTheme="minorHAnsi"/>
        </w:rPr>
        <w:t xml:space="preserve"> wyniosła 78154 ha i stanowiła 98,2% ogólnej powierzchni użytków rolnych.</w:t>
      </w:r>
    </w:p>
    <w:p w:rsidR="004F3912" w:rsidRDefault="004F3912" w:rsidP="004F3912">
      <w:pPr>
        <w:pStyle w:val="aaaaanita"/>
        <w:spacing w:line="276" w:lineRule="auto"/>
        <w:rPr>
          <w:rFonts w:asciiTheme="minorHAnsi" w:hAnsiTheme="minorHAnsi"/>
          <w:sz w:val="20"/>
          <w:szCs w:val="20"/>
        </w:rPr>
      </w:pPr>
    </w:p>
    <w:p w:rsidR="00D908B4" w:rsidRDefault="00D908B4" w:rsidP="004F3912">
      <w:pPr>
        <w:pStyle w:val="aaaaanita"/>
        <w:spacing w:line="276" w:lineRule="auto"/>
        <w:rPr>
          <w:rFonts w:asciiTheme="minorHAnsi" w:hAnsiTheme="minorHAnsi"/>
          <w:sz w:val="20"/>
          <w:szCs w:val="20"/>
        </w:rPr>
      </w:pPr>
    </w:p>
    <w:p w:rsidR="00D908B4" w:rsidRDefault="00D908B4" w:rsidP="004F3912">
      <w:pPr>
        <w:pStyle w:val="aaaaanita"/>
        <w:spacing w:line="276" w:lineRule="auto"/>
        <w:rPr>
          <w:rFonts w:asciiTheme="minorHAnsi" w:hAnsiTheme="minorHAnsi"/>
          <w:sz w:val="20"/>
          <w:szCs w:val="20"/>
        </w:rPr>
      </w:pPr>
    </w:p>
    <w:p w:rsidR="008B0E22" w:rsidRDefault="008B0E22" w:rsidP="004F3912">
      <w:pPr>
        <w:pStyle w:val="aaaaanita"/>
        <w:spacing w:line="276" w:lineRule="auto"/>
        <w:rPr>
          <w:rFonts w:asciiTheme="minorHAnsi" w:hAnsiTheme="minorHAnsi"/>
          <w:sz w:val="20"/>
          <w:szCs w:val="20"/>
        </w:rPr>
      </w:pPr>
    </w:p>
    <w:p w:rsidR="004F3912" w:rsidRPr="00956EC7" w:rsidRDefault="004F3912" w:rsidP="004F3912">
      <w:pPr>
        <w:pStyle w:val="Legenda"/>
        <w:rPr>
          <w:rFonts w:asciiTheme="minorHAnsi" w:hAnsiTheme="minorHAnsi"/>
          <w:b/>
          <w:sz w:val="20"/>
          <w:szCs w:val="20"/>
        </w:rPr>
      </w:pPr>
      <w:bookmarkStart w:id="181" w:name="_Toc385426191"/>
      <w:r w:rsidRPr="00956EC7">
        <w:rPr>
          <w:rFonts w:asciiTheme="minorHAnsi" w:hAnsiTheme="minorHAnsi"/>
          <w:b/>
          <w:sz w:val="20"/>
          <w:szCs w:val="20"/>
        </w:rPr>
        <w:lastRenderedPageBreak/>
        <w:t xml:space="preserve">Wykres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Wykres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9</w:t>
      </w:r>
      <w:r w:rsidR="00C401D0" w:rsidRPr="00956EC7">
        <w:rPr>
          <w:rFonts w:asciiTheme="minorHAnsi" w:hAnsiTheme="minorHAnsi"/>
          <w:b/>
          <w:sz w:val="20"/>
          <w:szCs w:val="20"/>
        </w:rPr>
        <w:fldChar w:fldCharType="end"/>
      </w:r>
      <w:r w:rsidR="00F23680">
        <w:rPr>
          <w:rFonts w:asciiTheme="minorHAnsi" w:hAnsiTheme="minorHAnsi"/>
          <w:b/>
          <w:sz w:val="20"/>
          <w:szCs w:val="20"/>
        </w:rPr>
        <w:t xml:space="preserve"> </w:t>
      </w:r>
      <w:r w:rsidRPr="00956EC7">
        <w:rPr>
          <w:rFonts w:asciiTheme="minorHAnsi" w:hAnsiTheme="minorHAnsi"/>
          <w:b/>
          <w:sz w:val="20"/>
          <w:szCs w:val="20"/>
        </w:rPr>
        <w:t>Struktura powierzchni użytków rolnych w dobrej kulturze</w:t>
      </w:r>
      <w:r w:rsidR="00956EC7">
        <w:rPr>
          <w:rFonts w:asciiTheme="minorHAnsi" w:hAnsiTheme="minorHAnsi"/>
          <w:b/>
          <w:sz w:val="20"/>
          <w:szCs w:val="20"/>
        </w:rPr>
        <w:t xml:space="preserve"> </w:t>
      </w:r>
      <w:r w:rsidRPr="00956EC7">
        <w:rPr>
          <w:rFonts w:asciiTheme="minorHAnsi" w:hAnsiTheme="minorHAnsi"/>
          <w:b/>
          <w:sz w:val="20"/>
          <w:szCs w:val="20"/>
        </w:rPr>
        <w:t>według poszczególnych grup użytków rolnych w 2010r.</w:t>
      </w:r>
      <w:bookmarkEnd w:id="181"/>
    </w:p>
    <w:p w:rsidR="004F3912" w:rsidRDefault="00510AEB" w:rsidP="00510AEB">
      <w:pPr>
        <w:pStyle w:val="aaaaanita"/>
        <w:spacing w:line="276" w:lineRule="auto"/>
        <w:jc w:val="left"/>
        <w:rPr>
          <w:rFonts w:asciiTheme="minorHAnsi" w:hAnsiTheme="minorHAnsi"/>
          <w:sz w:val="20"/>
          <w:szCs w:val="20"/>
        </w:rPr>
      </w:pPr>
      <w:r w:rsidRPr="00510AEB">
        <w:rPr>
          <w:rFonts w:asciiTheme="minorHAnsi" w:hAnsiTheme="minorHAnsi"/>
          <w:noProof/>
          <w:sz w:val="20"/>
          <w:szCs w:val="20"/>
          <w:lang w:eastAsia="pl-PL"/>
        </w:rPr>
        <w:drawing>
          <wp:inline distT="0" distB="0" distL="0" distR="0" wp14:anchorId="61E602A0" wp14:editId="4FFF99BA">
            <wp:extent cx="5118763" cy="2428875"/>
            <wp:effectExtent l="19050" t="0" r="5687" b="0"/>
            <wp:docPr id="82" name="Obraz 5"/>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25" cstate="print"/>
                    <a:stretch>
                      <a:fillRect/>
                    </a:stretch>
                  </pic:blipFill>
                  <pic:spPr>
                    <a:xfrm>
                      <a:off x="0" y="0"/>
                      <a:ext cx="5118763" cy="2428875"/>
                    </a:xfrm>
                    <a:prstGeom prst="rect">
                      <a:avLst/>
                    </a:prstGeom>
                  </pic:spPr>
                </pic:pic>
              </a:graphicData>
            </a:graphic>
          </wp:inline>
        </w:drawing>
      </w:r>
    </w:p>
    <w:p w:rsidR="004F3912" w:rsidRPr="00956EC7" w:rsidRDefault="004F3912" w:rsidP="004F3912">
      <w:pPr>
        <w:pStyle w:val="aaaaanita"/>
        <w:spacing w:line="276" w:lineRule="auto"/>
        <w:rPr>
          <w:rFonts w:asciiTheme="minorHAnsi" w:hAnsiTheme="minorHAnsi"/>
          <w:i/>
          <w:sz w:val="16"/>
          <w:szCs w:val="16"/>
        </w:rPr>
      </w:pPr>
      <w:r w:rsidRPr="00956EC7">
        <w:rPr>
          <w:rFonts w:asciiTheme="minorHAnsi" w:hAnsiTheme="minorHAnsi"/>
          <w:sz w:val="16"/>
          <w:szCs w:val="16"/>
        </w:rPr>
        <w:t xml:space="preserve">Źródło: </w:t>
      </w:r>
      <w:r w:rsidRPr="00956EC7">
        <w:rPr>
          <w:rFonts w:asciiTheme="minorHAnsi" w:hAnsiTheme="minorHAnsi"/>
          <w:i/>
          <w:sz w:val="16"/>
          <w:szCs w:val="16"/>
        </w:rPr>
        <w:t>Opracowanie własne na podstawie PSR 2010.</w:t>
      </w:r>
    </w:p>
    <w:p w:rsidR="004F3912" w:rsidRPr="00956EC7" w:rsidRDefault="004F3912" w:rsidP="004F3912">
      <w:pPr>
        <w:pStyle w:val="aaaaanita"/>
        <w:spacing w:line="276" w:lineRule="auto"/>
        <w:rPr>
          <w:rFonts w:asciiTheme="minorHAnsi" w:hAnsiTheme="minorHAnsi"/>
          <w:sz w:val="16"/>
          <w:szCs w:val="16"/>
        </w:rPr>
      </w:pPr>
    </w:p>
    <w:p w:rsidR="008E4AC5" w:rsidRDefault="004F3912" w:rsidP="00FC2DE5">
      <w:pPr>
        <w:pStyle w:val="aaaaanita"/>
        <w:spacing w:line="276" w:lineRule="auto"/>
        <w:rPr>
          <w:rFonts w:asciiTheme="minorHAnsi" w:hAnsiTheme="minorHAnsi"/>
        </w:rPr>
      </w:pPr>
      <w:r w:rsidRPr="00956EC7">
        <w:rPr>
          <w:rFonts w:asciiTheme="minorHAnsi" w:hAnsiTheme="minorHAnsi"/>
        </w:rPr>
        <w:t>W gospodarstwach rolnych powierzchnia zasiewów wyniosła 47 738 ha i stanowiła 61,1% ogółu powierzchni użytków rolnych oraz 60% ogółu powierzchni użytków rolnych</w:t>
      </w:r>
      <w:r w:rsidR="00F23680">
        <w:rPr>
          <w:rFonts w:asciiTheme="minorHAnsi" w:hAnsiTheme="minorHAnsi"/>
        </w:rPr>
        <w:t xml:space="preserve"> </w:t>
      </w:r>
      <w:r w:rsidRPr="00956EC7">
        <w:rPr>
          <w:rFonts w:asciiTheme="minorHAnsi" w:hAnsiTheme="minorHAnsi"/>
        </w:rPr>
        <w:t>w gospodarstwach prowadzących działalność rolniczą.</w:t>
      </w:r>
      <w:r w:rsidR="00956EC7">
        <w:rPr>
          <w:rFonts w:asciiTheme="minorHAnsi" w:hAnsiTheme="minorHAnsi"/>
        </w:rPr>
        <w:t xml:space="preserve"> </w:t>
      </w:r>
      <w:r w:rsidRPr="00956EC7">
        <w:rPr>
          <w:rFonts w:asciiTheme="minorHAnsi" w:hAnsiTheme="minorHAnsi"/>
        </w:rPr>
        <w:t>Powierzchnia łąk trwałych w gospodarstwach rolnych wyniosła 22 272 ha</w:t>
      </w:r>
      <w:r w:rsidR="00F23680">
        <w:rPr>
          <w:rFonts w:asciiTheme="minorHAnsi" w:hAnsiTheme="minorHAnsi"/>
        </w:rPr>
        <w:t xml:space="preserve"> </w:t>
      </w:r>
      <w:r w:rsidRPr="00956EC7">
        <w:rPr>
          <w:rFonts w:asciiTheme="minorHAnsi" w:hAnsiTheme="minorHAnsi"/>
        </w:rPr>
        <w:t>i stanowiła 28,5% powierzchni użytków rolnych ogółem oraz 28% użytków rolnych</w:t>
      </w:r>
      <w:r w:rsidR="00956EC7">
        <w:rPr>
          <w:rFonts w:asciiTheme="minorHAnsi" w:hAnsiTheme="minorHAnsi"/>
        </w:rPr>
        <w:t xml:space="preserve"> </w:t>
      </w:r>
      <w:r w:rsidR="00956EC7">
        <w:rPr>
          <w:rFonts w:asciiTheme="minorHAnsi" w:hAnsiTheme="minorHAnsi"/>
        </w:rPr>
        <w:br/>
      </w:r>
      <w:r w:rsidRPr="00956EC7">
        <w:rPr>
          <w:rFonts w:asciiTheme="minorHAnsi" w:hAnsiTheme="minorHAnsi"/>
        </w:rPr>
        <w:t xml:space="preserve">w gospodarstwach rolnych prowadzących działalność rolniczą. Pastwiska trwałe o łącznej powierzchni 7 503 ha stanowiły 9,6% użytków rolnych i 9,4% użytków rolnych znajdujących się </w:t>
      </w:r>
      <w:r w:rsidR="00956EC7">
        <w:rPr>
          <w:rFonts w:asciiTheme="minorHAnsi" w:hAnsiTheme="minorHAnsi"/>
        </w:rPr>
        <w:br/>
      </w:r>
      <w:r w:rsidRPr="00956EC7">
        <w:rPr>
          <w:rFonts w:asciiTheme="minorHAnsi" w:hAnsiTheme="minorHAnsi"/>
        </w:rPr>
        <w:t xml:space="preserve">w gospodarstwach z działalnością rolniczą. </w:t>
      </w:r>
    </w:p>
    <w:p w:rsidR="00FC2DE5" w:rsidRDefault="00FC2DE5" w:rsidP="00FC2DE5">
      <w:pPr>
        <w:pStyle w:val="aaaaanita"/>
        <w:spacing w:line="276" w:lineRule="auto"/>
        <w:rPr>
          <w:rFonts w:asciiTheme="minorHAnsi" w:hAnsiTheme="minorHAnsi"/>
          <w:b/>
          <w:i/>
          <w:color w:val="4F81BD" w:themeColor="accent1"/>
          <w:lang w:eastAsia="pl-PL"/>
        </w:rPr>
      </w:pPr>
    </w:p>
    <w:p w:rsidR="004F3912" w:rsidRPr="00F23680" w:rsidRDefault="004F3912" w:rsidP="004F3912">
      <w:pPr>
        <w:pStyle w:val="aaaaanita"/>
        <w:rPr>
          <w:rFonts w:asciiTheme="minorHAnsi" w:hAnsiTheme="minorHAnsi"/>
          <w:b/>
          <w:i/>
          <w:color w:val="4F81BD" w:themeColor="accent1"/>
          <w:sz w:val="24"/>
          <w:szCs w:val="24"/>
          <w:lang w:eastAsia="pl-PL"/>
        </w:rPr>
      </w:pPr>
      <w:r w:rsidRPr="00F23680">
        <w:rPr>
          <w:rFonts w:asciiTheme="minorHAnsi" w:hAnsiTheme="minorHAnsi"/>
          <w:b/>
          <w:i/>
          <w:color w:val="4F81BD" w:themeColor="accent1"/>
          <w:sz w:val="24"/>
          <w:szCs w:val="24"/>
          <w:lang w:eastAsia="pl-PL"/>
        </w:rPr>
        <w:t>Przemysł i usługi</w:t>
      </w:r>
    </w:p>
    <w:p w:rsidR="004F3912" w:rsidRPr="00956EC7" w:rsidRDefault="004F3912" w:rsidP="004F3912">
      <w:pPr>
        <w:pStyle w:val="aaaaanita"/>
        <w:rPr>
          <w:rFonts w:asciiTheme="minorHAnsi" w:hAnsiTheme="minorHAnsi"/>
          <w:b/>
          <w:i/>
          <w:color w:val="4F81BD" w:themeColor="accent1"/>
          <w:lang w:eastAsia="pl-PL"/>
        </w:rPr>
      </w:pPr>
    </w:p>
    <w:p w:rsidR="00E02B47" w:rsidRPr="00DE664B" w:rsidRDefault="00E02B47" w:rsidP="00E02B47">
      <w:pPr>
        <w:pStyle w:val="aaaaanita"/>
        <w:spacing w:line="276" w:lineRule="auto"/>
        <w:rPr>
          <w:rFonts w:asciiTheme="minorHAnsi" w:hAnsiTheme="minorHAnsi"/>
        </w:rPr>
      </w:pPr>
      <w:r w:rsidRPr="00956EC7">
        <w:rPr>
          <w:rFonts w:asciiTheme="minorHAnsi" w:hAnsiTheme="minorHAnsi"/>
        </w:rPr>
        <w:t xml:space="preserve">W tabeli </w:t>
      </w:r>
      <w:r w:rsidRPr="00956EC7">
        <w:rPr>
          <w:rFonts w:asciiTheme="minorHAnsi" w:hAnsiTheme="minorHAnsi"/>
          <w:i/>
        </w:rPr>
        <w:t xml:space="preserve">Podmioty gospodarcze według sekcji PKD - stan na 31.12.2012 r. </w:t>
      </w:r>
      <w:r w:rsidRPr="00956EC7">
        <w:rPr>
          <w:rFonts w:asciiTheme="minorHAnsi" w:hAnsiTheme="minorHAnsi"/>
        </w:rPr>
        <w:t xml:space="preserve">zamieszczono dane </w:t>
      </w:r>
      <w:r w:rsidRPr="00956EC7">
        <w:rPr>
          <w:rFonts w:asciiTheme="minorHAnsi" w:hAnsiTheme="minorHAnsi"/>
        </w:rPr>
        <w:br/>
        <w:t>z zakresu liczby podmiotów gospodarczych w powiecie mławskim według sekcji PKD. Na podstawie tego zestawienia stwierdza się, że w roku 2012 najwięcej podmiotów gospodarczych działało w sekcji związanej z handlem i naprawami. Zarejestrowano w niej około 29% wszystkich podmiotów gospodarczych, zlokalizowanych na terenie powiatu. Relatywnie dużo jednostek na terenie powiatu zajmowało się budownictwem. W roku 2012 stanowiły one 12,5% ogólnej liczby podmiotów gospodarczych. Znaczna liczba przedsiębiorstw zajmowała się również przetwórstwem przemysłowym i rolnictwem (odpowiednio 8,7% i 8,4% ogólnej liczby podmiotów gospodarczych). Najmniej zarejestrowanych jednostek gospodarczych zajmowało się zaopatrywaniem w energię elektryczną, gaz.</w:t>
      </w:r>
    </w:p>
    <w:p w:rsidR="00E02B47" w:rsidRPr="008B0E22" w:rsidRDefault="00E02B47" w:rsidP="00E02B47">
      <w:pPr>
        <w:pStyle w:val="aaaaanita"/>
        <w:spacing w:line="276" w:lineRule="auto"/>
        <w:rPr>
          <w:rFonts w:asciiTheme="minorHAnsi" w:hAnsiTheme="minorHAnsi"/>
          <w:sz w:val="10"/>
          <w:szCs w:val="10"/>
        </w:rPr>
      </w:pPr>
    </w:p>
    <w:p w:rsidR="00E02B47" w:rsidRPr="00956EC7" w:rsidRDefault="00E02B47" w:rsidP="00E02B47">
      <w:pPr>
        <w:pStyle w:val="Legenda"/>
        <w:rPr>
          <w:rFonts w:asciiTheme="minorHAnsi" w:hAnsiTheme="minorHAnsi"/>
          <w:b/>
          <w:sz w:val="20"/>
          <w:szCs w:val="20"/>
        </w:rPr>
      </w:pPr>
      <w:bookmarkStart w:id="182" w:name="_Toc332691735"/>
      <w:bookmarkStart w:id="183" w:name="_Toc373325310"/>
      <w:bookmarkStart w:id="184" w:name="_Toc384320029"/>
      <w:r w:rsidRPr="00956EC7">
        <w:rPr>
          <w:rFonts w:asciiTheme="minorHAnsi" w:hAnsiTheme="minorHAnsi"/>
          <w:b/>
          <w:sz w:val="20"/>
          <w:szCs w:val="20"/>
        </w:rPr>
        <w:t xml:space="preserve">Tabela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Tabela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23</w:t>
      </w:r>
      <w:r w:rsidR="00C401D0" w:rsidRPr="00956EC7">
        <w:rPr>
          <w:rFonts w:asciiTheme="minorHAnsi" w:hAnsiTheme="minorHAnsi"/>
          <w:b/>
          <w:sz w:val="20"/>
          <w:szCs w:val="20"/>
        </w:rPr>
        <w:fldChar w:fldCharType="end"/>
      </w:r>
      <w:r w:rsidR="00CD3344">
        <w:rPr>
          <w:rFonts w:asciiTheme="minorHAnsi" w:hAnsiTheme="minorHAnsi"/>
          <w:b/>
          <w:sz w:val="20"/>
          <w:szCs w:val="20"/>
        </w:rPr>
        <w:t xml:space="preserve"> Podmioty gospodarcze </w:t>
      </w:r>
      <w:r w:rsidRPr="00956EC7">
        <w:rPr>
          <w:rFonts w:asciiTheme="minorHAnsi" w:hAnsiTheme="minorHAnsi"/>
          <w:b/>
          <w:sz w:val="20"/>
          <w:szCs w:val="20"/>
        </w:rPr>
        <w:t>według sekcji PKD – stan na 31.12.2012 rok</w:t>
      </w:r>
      <w:bookmarkEnd w:id="182"/>
      <w:bookmarkEnd w:id="183"/>
      <w:bookmarkEnd w:id="184"/>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959"/>
        <w:gridCol w:w="5670"/>
        <w:gridCol w:w="2126"/>
      </w:tblGrid>
      <w:tr w:rsidR="00E02B47" w:rsidRPr="00956EC7" w:rsidTr="008B0E22">
        <w:trPr>
          <w:trHeight w:hRule="exact" w:val="284"/>
          <w:tblHeader/>
        </w:trPr>
        <w:tc>
          <w:tcPr>
            <w:tcW w:w="959" w:type="dxa"/>
            <w:shd w:val="clear" w:color="auto" w:fill="auto"/>
            <w:vAlign w:val="center"/>
          </w:tcPr>
          <w:p w:rsidR="00E02B47" w:rsidRPr="00956EC7" w:rsidRDefault="00E02B47" w:rsidP="00F41F60">
            <w:pPr>
              <w:rPr>
                <w:b/>
                <w:color w:val="0070C0"/>
                <w:sz w:val="18"/>
                <w:szCs w:val="18"/>
              </w:rPr>
            </w:pPr>
            <w:r w:rsidRPr="00956EC7">
              <w:rPr>
                <w:b/>
                <w:color w:val="0070C0"/>
                <w:sz w:val="18"/>
                <w:szCs w:val="18"/>
              </w:rPr>
              <w:t>Lp.</w:t>
            </w:r>
          </w:p>
        </w:tc>
        <w:tc>
          <w:tcPr>
            <w:tcW w:w="5670" w:type="dxa"/>
            <w:shd w:val="clear" w:color="auto" w:fill="auto"/>
            <w:vAlign w:val="center"/>
          </w:tcPr>
          <w:p w:rsidR="00E02B47" w:rsidRPr="00956EC7" w:rsidRDefault="00E02B47" w:rsidP="00F41F60">
            <w:pPr>
              <w:rPr>
                <w:b/>
                <w:color w:val="0070C0"/>
                <w:sz w:val="18"/>
                <w:szCs w:val="18"/>
              </w:rPr>
            </w:pPr>
            <w:r w:rsidRPr="00956EC7">
              <w:rPr>
                <w:b/>
                <w:color w:val="0070C0"/>
                <w:sz w:val="18"/>
                <w:szCs w:val="18"/>
              </w:rPr>
              <w:t>Wyszczególnienie</w:t>
            </w:r>
          </w:p>
        </w:tc>
        <w:tc>
          <w:tcPr>
            <w:tcW w:w="2126" w:type="dxa"/>
            <w:shd w:val="clear" w:color="auto" w:fill="auto"/>
            <w:vAlign w:val="center"/>
          </w:tcPr>
          <w:p w:rsidR="00E02B47" w:rsidRPr="00956EC7" w:rsidRDefault="00E02B47" w:rsidP="00F41F60">
            <w:pPr>
              <w:rPr>
                <w:b/>
                <w:color w:val="0070C0"/>
                <w:sz w:val="18"/>
                <w:szCs w:val="18"/>
              </w:rPr>
            </w:pPr>
            <w:r w:rsidRPr="00956EC7">
              <w:rPr>
                <w:b/>
                <w:color w:val="0070C0"/>
                <w:sz w:val="18"/>
                <w:szCs w:val="18"/>
              </w:rPr>
              <w:t>Jednostki gospodarcze</w:t>
            </w:r>
          </w:p>
        </w:tc>
      </w:tr>
      <w:tr w:rsidR="00E02B47" w:rsidRPr="00956EC7" w:rsidTr="00F41F60">
        <w:trPr>
          <w:trHeight w:hRule="exact" w:val="284"/>
        </w:trPr>
        <w:tc>
          <w:tcPr>
            <w:tcW w:w="959" w:type="dxa"/>
            <w:shd w:val="clear" w:color="auto" w:fill="auto"/>
            <w:vAlign w:val="center"/>
          </w:tcPr>
          <w:p w:rsidR="00E02B47" w:rsidRPr="00956EC7" w:rsidRDefault="00E02B47" w:rsidP="00DA13AE">
            <w:pPr>
              <w:pStyle w:val="Akapitzlist"/>
              <w:numPr>
                <w:ilvl w:val="0"/>
                <w:numId w:val="24"/>
              </w:numPr>
              <w:rPr>
                <w:sz w:val="18"/>
                <w:szCs w:val="18"/>
              </w:rPr>
            </w:pPr>
          </w:p>
        </w:tc>
        <w:tc>
          <w:tcPr>
            <w:tcW w:w="5670" w:type="dxa"/>
            <w:shd w:val="clear" w:color="auto" w:fill="auto"/>
            <w:vAlign w:val="center"/>
          </w:tcPr>
          <w:p w:rsidR="00E02B47" w:rsidRPr="00956EC7" w:rsidRDefault="00E02B47" w:rsidP="00F41F60">
            <w:pPr>
              <w:rPr>
                <w:b/>
                <w:color w:val="0070C0"/>
                <w:sz w:val="18"/>
                <w:szCs w:val="18"/>
              </w:rPr>
            </w:pPr>
            <w:r w:rsidRPr="00956EC7">
              <w:rPr>
                <w:b/>
                <w:color w:val="0070C0"/>
                <w:sz w:val="18"/>
                <w:szCs w:val="18"/>
              </w:rPr>
              <w:t>Ogółem</w:t>
            </w:r>
          </w:p>
        </w:tc>
        <w:tc>
          <w:tcPr>
            <w:tcW w:w="2126" w:type="dxa"/>
            <w:shd w:val="clear" w:color="auto" w:fill="auto"/>
            <w:vAlign w:val="center"/>
          </w:tcPr>
          <w:p w:rsidR="00E02B47" w:rsidRPr="00956EC7" w:rsidRDefault="00E02B47" w:rsidP="00F41F60">
            <w:pPr>
              <w:jc w:val="center"/>
              <w:rPr>
                <w:b/>
                <w:color w:val="0070C0"/>
                <w:sz w:val="18"/>
                <w:szCs w:val="18"/>
              </w:rPr>
            </w:pPr>
            <w:r w:rsidRPr="00956EC7">
              <w:rPr>
                <w:b/>
                <w:color w:val="0070C0"/>
                <w:sz w:val="18"/>
                <w:szCs w:val="18"/>
              </w:rPr>
              <w:t>4 857</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Rolnictwo, łowiectwo i leśnictwo</w:t>
            </w:r>
          </w:p>
        </w:tc>
        <w:tc>
          <w:tcPr>
            <w:tcW w:w="2126" w:type="dxa"/>
            <w:vAlign w:val="center"/>
          </w:tcPr>
          <w:p w:rsidR="00E02B47" w:rsidRPr="00956EC7" w:rsidRDefault="00E02B47" w:rsidP="00F41F60">
            <w:pPr>
              <w:jc w:val="center"/>
              <w:rPr>
                <w:sz w:val="18"/>
                <w:szCs w:val="18"/>
              </w:rPr>
            </w:pPr>
            <w:r w:rsidRPr="00956EC7">
              <w:rPr>
                <w:sz w:val="18"/>
                <w:szCs w:val="18"/>
              </w:rPr>
              <w:t>409</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Rybactwo</w:t>
            </w:r>
          </w:p>
        </w:tc>
        <w:tc>
          <w:tcPr>
            <w:tcW w:w="2126" w:type="dxa"/>
            <w:vAlign w:val="center"/>
          </w:tcPr>
          <w:p w:rsidR="00E02B47" w:rsidRPr="00956EC7" w:rsidRDefault="00E02B47" w:rsidP="00F41F60">
            <w:pPr>
              <w:jc w:val="center"/>
              <w:rPr>
                <w:sz w:val="18"/>
                <w:szCs w:val="18"/>
              </w:rPr>
            </w:pPr>
            <w:r w:rsidRPr="00956EC7">
              <w:rPr>
                <w:sz w:val="18"/>
                <w:szCs w:val="18"/>
              </w:rPr>
              <w:t>3</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Przetwórstwo przemysłowe</w:t>
            </w:r>
          </w:p>
        </w:tc>
        <w:tc>
          <w:tcPr>
            <w:tcW w:w="2126" w:type="dxa"/>
            <w:vAlign w:val="center"/>
          </w:tcPr>
          <w:p w:rsidR="00E02B47" w:rsidRPr="00956EC7" w:rsidRDefault="00E02B47" w:rsidP="00F41F60">
            <w:pPr>
              <w:jc w:val="center"/>
              <w:rPr>
                <w:sz w:val="18"/>
                <w:szCs w:val="18"/>
              </w:rPr>
            </w:pPr>
            <w:r w:rsidRPr="00956EC7">
              <w:rPr>
                <w:sz w:val="18"/>
                <w:szCs w:val="18"/>
              </w:rPr>
              <w:t>422</w:t>
            </w:r>
          </w:p>
        </w:tc>
      </w:tr>
      <w:tr w:rsidR="00E02B47" w:rsidRPr="00956EC7" w:rsidTr="00F23680">
        <w:trPr>
          <w:trHeight w:hRule="exact" w:val="493"/>
        </w:trPr>
        <w:tc>
          <w:tcPr>
            <w:tcW w:w="959" w:type="dxa"/>
            <w:vAlign w:val="center"/>
          </w:tcPr>
          <w:p w:rsidR="00E02B47" w:rsidRPr="00956EC7" w:rsidRDefault="00E02B47" w:rsidP="00DA13AE">
            <w:pPr>
              <w:pStyle w:val="Akapitzlist"/>
              <w:numPr>
                <w:ilvl w:val="0"/>
                <w:numId w:val="24"/>
              </w:numPr>
              <w:spacing w:after="0" w:line="240" w:lineRule="auto"/>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Wytwarzanie i zaopatrywanie w energię elektryczną, gaz, parę wodną, gorącą wodę i powietrze do układów klimatyzacyjnych</w:t>
            </w:r>
          </w:p>
        </w:tc>
        <w:tc>
          <w:tcPr>
            <w:tcW w:w="2126" w:type="dxa"/>
            <w:vAlign w:val="center"/>
          </w:tcPr>
          <w:p w:rsidR="00E02B47" w:rsidRPr="00956EC7" w:rsidRDefault="00E02B47" w:rsidP="00F41F60">
            <w:pPr>
              <w:jc w:val="center"/>
              <w:rPr>
                <w:sz w:val="18"/>
                <w:szCs w:val="18"/>
              </w:rPr>
            </w:pPr>
            <w:r w:rsidRPr="00956EC7">
              <w:rPr>
                <w:sz w:val="18"/>
                <w:szCs w:val="18"/>
              </w:rPr>
              <w:t>3</w:t>
            </w:r>
          </w:p>
        </w:tc>
      </w:tr>
      <w:tr w:rsidR="00E02B47" w:rsidRPr="00956EC7" w:rsidTr="00F23680">
        <w:trPr>
          <w:trHeight w:hRule="exact" w:val="430"/>
        </w:trPr>
        <w:tc>
          <w:tcPr>
            <w:tcW w:w="959" w:type="dxa"/>
            <w:vAlign w:val="center"/>
          </w:tcPr>
          <w:p w:rsidR="00E02B47" w:rsidRPr="00956EC7" w:rsidRDefault="00E02B47" w:rsidP="00DA13AE">
            <w:pPr>
              <w:pStyle w:val="Akapitzlist"/>
              <w:numPr>
                <w:ilvl w:val="0"/>
                <w:numId w:val="24"/>
              </w:numPr>
              <w:spacing w:after="0" w:line="240" w:lineRule="auto"/>
              <w:rPr>
                <w:sz w:val="18"/>
                <w:szCs w:val="18"/>
              </w:rPr>
            </w:pPr>
          </w:p>
        </w:tc>
        <w:tc>
          <w:tcPr>
            <w:tcW w:w="5670" w:type="dxa"/>
            <w:vAlign w:val="center"/>
          </w:tcPr>
          <w:p w:rsidR="00E02B47" w:rsidRPr="00956EC7" w:rsidRDefault="00E02B47" w:rsidP="00F23680">
            <w:pPr>
              <w:spacing w:after="0" w:line="240" w:lineRule="auto"/>
              <w:rPr>
                <w:sz w:val="18"/>
                <w:szCs w:val="18"/>
              </w:rPr>
            </w:pPr>
            <w:r w:rsidRPr="00956EC7">
              <w:rPr>
                <w:sz w:val="18"/>
                <w:szCs w:val="18"/>
              </w:rPr>
              <w:t>Dostawa wody; gospodarowanie ściekami i odpadami oraz działalność związana z rekultywacją</w:t>
            </w:r>
          </w:p>
        </w:tc>
        <w:tc>
          <w:tcPr>
            <w:tcW w:w="2126" w:type="dxa"/>
            <w:vAlign w:val="center"/>
          </w:tcPr>
          <w:p w:rsidR="00E02B47" w:rsidRPr="00956EC7" w:rsidRDefault="00E02B47" w:rsidP="00F41F60">
            <w:pPr>
              <w:jc w:val="center"/>
              <w:rPr>
                <w:sz w:val="18"/>
                <w:szCs w:val="18"/>
              </w:rPr>
            </w:pPr>
            <w:r w:rsidRPr="00956EC7">
              <w:rPr>
                <w:sz w:val="18"/>
                <w:szCs w:val="18"/>
              </w:rPr>
              <w:t>32</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Budownictwo</w:t>
            </w:r>
          </w:p>
        </w:tc>
        <w:tc>
          <w:tcPr>
            <w:tcW w:w="2126" w:type="dxa"/>
            <w:vAlign w:val="center"/>
          </w:tcPr>
          <w:p w:rsidR="00E02B47" w:rsidRPr="00956EC7" w:rsidRDefault="00E02B47" w:rsidP="00F41F60">
            <w:pPr>
              <w:jc w:val="center"/>
              <w:rPr>
                <w:sz w:val="18"/>
                <w:szCs w:val="18"/>
              </w:rPr>
            </w:pPr>
            <w:r w:rsidRPr="00956EC7">
              <w:rPr>
                <w:sz w:val="18"/>
                <w:szCs w:val="18"/>
              </w:rPr>
              <w:t>609</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Handel i naprawy</w:t>
            </w:r>
          </w:p>
        </w:tc>
        <w:tc>
          <w:tcPr>
            <w:tcW w:w="2126" w:type="dxa"/>
            <w:vAlign w:val="center"/>
          </w:tcPr>
          <w:p w:rsidR="00E02B47" w:rsidRPr="00956EC7" w:rsidRDefault="00E02B47" w:rsidP="00F41F60">
            <w:pPr>
              <w:jc w:val="center"/>
              <w:rPr>
                <w:sz w:val="18"/>
                <w:szCs w:val="18"/>
              </w:rPr>
            </w:pPr>
            <w:r w:rsidRPr="00956EC7">
              <w:rPr>
                <w:sz w:val="18"/>
                <w:szCs w:val="18"/>
              </w:rPr>
              <w:t>1413</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Transport i gospodarka magazynowa</w:t>
            </w:r>
          </w:p>
        </w:tc>
        <w:tc>
          <w:tcPr>
            <w:tcW w:w="2126" w:type="dxa"/>
            <w:vAlign w:val="center"/>
          </w:tcPr>
          <w:p w:rsidR="00E02B47" w:rsidRPr="00956EC7" w:rsidRDefault="00E02B47" w:rsidP="00F41F60">
            <w:pPr>
              <w:jc w:val="center"/>
              <w:rPr>
                <w:sz w:val="18"/>
                <w:szCs w:val="18"/>
              </w:rPr>
            </w:pPr>
            <w:r w:rsidRPr="00956EC7">
              <w:rPr>
                <w:sz w:val="18"/>
                <w:szCs w:val="18"/>
              </w:rPr>
              <w:t>306</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Działalność związana z zakwaterowaniem i usługami</w:t>
            </w:r>
            <w:r w:rsidR="00F23680">
              <w:rPr>
                <w:sz w:val="18"/>
                <w:szCs w:val="18"/>
              </w:rPr>
              <w:t xml:space="preserve"> </w:t>
            </w:r>
            <w:r w:rsidRPr="00956EC7">
              <w:rPr>
                <w:sz w:val="18"/>
                <w:szCs w:val="18"/>
              </w:rPr>
              <w:t>gastronomicznymi</w:t>
            </w:r>
          </w:p>
        </w:tc>
        <w:tc>
          <w:tcPr>
            <w:tcW w:w="2126" w:type="dxa"/>
            <w:vAlign w:val="center"/>
          </w:tcPr>
          <w:p w:rsidR="00E02B47" w:rsidRPr="00956EC7" w:rsidRDefault="00E02B47" w:rsidP="00F41F60">
            <w:pPr>
              <w:jc w:val="center"/>
              <w:rPr>
                <w:sz w:val="18"/>
                <w:szCs w:val="18"/>
              </w:rPr>
            </w:pPr>
            <w:r w:rsidRPr="00956EC7">
              <w:rPr>
                <w:sz w:val="18"/>
                <w:szCs w:val="18"/>
              </w:rPr>
              <w:t>110</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Informacja i komunikacja</w:t>
            </w:r>
          </w:p>
        </w:tc>
        <w:tc>
          <w:tcPr>
            <w:tcW w:w="2126" w:type="dxa"/>
            <w:vAlign w:val="center"/>
          </w:tcPr>
          <w:p w:rsidR="00E02B47" w:rsidRPr="00956EC7" w:rsidRDefault="00E02B47" w:rsidP="00F41F60">
            <w:pPr>
              <w:jc w:val="center"/>
              <w:rPr>
                <w:sz w:val="18"/>
                <w:szCs w:val="18"/>
              </w:rPr>
            </w:pPr>
            <w:r w:rsidRPr="00956EC7">
              <w:rPr>
                <w:sz w:val="18"/>
                <w:szCs w:val="18"/>
              </w:rPr>
              <w:t>69</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Działalność finansowa i ubezpieczeniowa</w:t>
            </w:r>
          </w:p>
        </w:tc>
        <w:tc>
          <w:tcPr>
            <w:tcW w:w="2126" w:type="dxa"/>
            <w:vAlign w:val="center"/>
          </w:tcPr>
          <w:p w:rsidR="00E02B47" w:rsidRPr="00956EC7" w:rsidRDefault="00E02B47" w:rsidP="00F41F60">
            <w:pPr>
              <w:jc w:val="center"/>
              <w:rPr>
                <w:sz w:val="18"/>
                <w:szCs w:val="18"/>
              </w:rPr>
            </w:pPr>
            <w:r w:rsidRPr="00956EC7">
              <w:rPr>
                <w:sz w:val="18"/>
                <w:szCs w:val="18"/>
              </w:rPr>
              <w:t>132</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Działalność związana z obsługą rynku nieruchomości</w:t>
            </w:r>
          </w:p>
        </w:tc>
        <w:tc>
          <w:tcPr>
            <w:tcW w:w="2126" w:type="dxa"/>
            <w:vAlign w:val="center"/>
          </w:tcPr>
          <w:p w:rsidR="00E02B47" w:rsidRPr="00956EC7" w:rsidRDefault="00E02B47" w:rsidP="00F41F60">
            <w:pPr>
              <w:jc w:val="center"/>
              <w:rPr>
                <w:sz w:val="18"/>
                <w:szCs w:val="18"/>
              </w:rPr>
            </w:pPr>
            <w:r w:rsidRPr="00956EC7">
              <w:rPr>
                <w:sz w:val="18"/>
                <w:szCs w:val="18"/>
              </w:rPr>
              <w:t>140</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Działalność profesjonalna, naukowa i techniczna</w:t>
            </w:r>
          </w:p>
        </w:tc>
        <w:tc>
          <w:tcPr>
            <w:tcW w:w="2126" w:type="dxa"/>
            <w:vAlign w:val="center"/>
          </w:tcPr>
          <w:p w:rsidR="00E02B47" w:rsidRPr="00956EC7" w:rsidRDefault="00E02B47" w:rsidP="00F41F60">
            <w:pPr>
              <w:jc w:val="center"/>
              <w:rPr>
                <w:sz w:val="18"/>
                <w:szCs w:val="18"/>
              </w:rPr>
            </w:pPr>
            <w:r w:rsidRPr="00956EC7">
              <w:rPr>
                <w:sz w:val="18"/>
                <w:szCs w:val="18"/>
              </w:rPr>
              <w:t>266</w:t>
            </w:r>
          </w:p>
        </w:tc>
      </w:tr>
      <w:tr w:rsidR="00E02B47" w:rsidRPr="00956EC7" w:rsidTr="00F41F60">
        <w:trPr>
          <w:trHeight w:hRule="exact" w:val="284"/>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Działalność w zakresie usług administrowania i</w:t>
            </w:r>
            <w:r w:rsidR="00F23680">
              <w:rPr>
                <w:sz w:val="18"/>
                <w:szCs w:val="18"/>
              </w:rPr>
              <w:t xml:space="preserve"> </w:t>
            </w:r>
            <w:r w:rsidRPr="00956EC7">
              <w:rPr>
                <w:sz w:val="18"/>
                <w:szCs w:val="18"/>
              </w:rPr>
              <w:t>działalność wspierająca</w:t>
            </w:r>
          </w:p>
        </w:tc>
        <w:tc>
          <w:tcPr>
            <w:tcW w:w="2126" w:type="dxa"/>
            <w:vAlign w:val="center"/>
          </w:tcPr>
          <w:p w:rsidR="00E02B47" w:rsidRPr="00956EC7" w:rsidRDefault="00E02B47" w:rsidP="00F41F60">
            <w:pPr>
              <w:jc w:val="center"/>
              <w:rPr>
                <w:sz w:val="18"/>
                <w:szCs w:val="18"/>
              </w:rPr>
            </w:pPr>
            <w:r w:rsidRPr="00956EC7">
              <w:rPr>
                <w:sz w:val="18"/>
                <w:szCs w:val="18"/>
              </w:rPr>
              <w:t>123</w:t>
            </w:r>
          </w:p>
        </w:tc>
      </w:tr>
      <w:tr w:rsidR="00E02B47" w:rsidRPr="00956EC7" w:rsidTr="00F41F60">
        <w:trPr>
          <w:trHeight w:hRule="exact" w:val="426"/>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Administracja publiczna i obrona narodowa;</w:t>
            </w:r>
            <w:r w:rsidR="00F23680">
              <w:rPr>
                <w:sz w:val="18"/>
                <w:szCs w:val="18"/>
              </w:rPr>
              <w:t xml:space="preserve"> </w:t>
            </w:r>
            <w:r w:rsidRPr="00956EC7">
              <w:rPr>
                <w:sz w:val="18"/>
                <w:szCs w:val="18"/>
              </w:rPr>
              <w:t>obowiązkowe zabezpieczenia społeczne</w:t>
            </w:r>
          </w:p>
        </w:tc>
        <w:tc>
          <w:tcPr>
            <w:tcW w:w="2126" w:type="dxa"/>
            <w:vAlign w:val="center"/>
          </w:tcPr>
          <w:p w:rsidR="00E02B47" w:rsidRPr="00956EC7" w:rsidRDefault="00E02B47" w:rsidP="00F41F60">
            <w:pPr>
              <w:jc w:val="center"/>
              <w:rPr>
                <w:sz w:val="18"/>
                <w:szCs w:val="18"/>
              </w:rPr>
            </w:pPr>
            <w:r w:rsidRPr="00956EC7">
              <w:rPr>
                <w:sz w:val="18"/>
                <w:szCs w:val="18"/>
              </w:rPr>
              <w:t>92</w:t>
            </w:r>
          </w:p>
        </w:tc>
      </w:tr>
      <w:tr w:rsidR="00E02B47" w:rsidRPr="00956EC7" w:rsidTr="00F41F60">
        <w:trPr>
          <w:trHeight w:hRule="exact" w:val="277"/>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Edukacja</w:t>
            </w:r>
          </w:p>
        </w:tc>
        <w:tc>
          <w:tcPr>
            <w:tcW w:w="2126" w:type="dxa"/>
            <w:vAlign w:val="center"/>
          </w:tcPr>
          <w:p w:rsidR="00E02B47" w:rsidRPr="00956EC7" w:rsidRDefault="00E02B47" w:rsidP="00F41F60">
            <w:pPr>
              <w:jc w:val="center"/>
              <w:rPr>
                <w:sz w:val="18"/>
                <w:szCs w:val="18"/>
              </w:rPr>
            </w:pPr>
            <w:r w:rsidRPr="00956EC7">
              <w:rPr>
                <w:sz w:val="18"/>
                <w:szCs w:val="18"/>
              </w:rPr>
              <w:t>197</w:t>
            </w:r>
          </w:p>
        </w:tc>
      </w:tr>
      <w:tr w:rsidR="00E02B47" w:rsidRPr="00956EC7" w:rsidTr="00F41F60">
        <w:trPr>
          <w:trHeight w:hRule="exact" w:val="277"/>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Opieka zdrowotna i pomoc społeczna</w:t>
            </w:r>
          </w:p>
        </w:tc>
        <w:tc>
          <w:tcPr>
            <w:tcW w:w="2126" w:type="dxa"/>
            <w:vAlign w:val="center"/>
          </w:tcPr>
          <w:p w:rsidR="00E02B47" w:rsidRPr="00956EC7" w:rsidRDefault="00E02B47" w:rsidP="00F41F60">
            <w:pPr>
              <w:jc w:val="center"/>
              <w:rPr>
                <w:sz w:val="18"/>
                <w:szCs w:val="18"/>
              </w:rPr>
            </w:pPr>
            <w:r w:rsidRPr="00956EC7">
              <w:rPr>
                <w:sz w:val="18"/>
                <w:szCs w:val="18"/>
              </w:rPr>
              <w:t>161</w:t>
            </w:r>
          </w:p>
        </w:tc>
      </w:tr>
      <w:tr w:rsidR="00E02B47" w:rsidRPr="00956EC7" w:rsidTr="00F41F60">
        <w:trPr>
          <w:trHeight w:hRule="exact" w:val="277"/>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Działalność związana z kulturą, rozrywką i rekreacją</w:t>
            </w:r>
          </w:p>
        </w:tc>
        <w:tc>
          <w:tcPr>
            <w:tcW w:w="2126" w:type="dxa"/>
            <w:vAlign w:val="center"/>
          </w:tcPr>
          <w:p w:rsidR="00E02B47" w:rsidRPr="00956EC7" w:rsidRDefault="00E02B47" w:rsidP="00F41F60">
            <w:pPr>
              <w:jc w:val="center"/>
              <w:rPr>
                <w:sz w:val="18"/>
                <w:szCs w:val="18"/>
              </w:rPr>
            </w:pPr>
            <w:r w:rsidRPr="00956EC7">
              <w:rPr>
                <w:sz w:val="18"/>
                <w:szCs w:val="18"/>
              </w:rPr>
              <w:t>74</w:t>
            </w:r>
          </w:p>
        </w:tc>
      </w:tr>
      <w:tr w:rsidR="00E02B47" w:rsidRPr="00956EC7" w:rsidTr="00F41F60">
        <w:trPr>
          <w:trHeight w:hRule="exact" w:val="713"/>
        </w:trPr>
        <w:tc>
          <w:tcPr>
            <w:tcW w:w="959" w:type="dxa"/>
            <w:vAlign w:val="center"/>
          </w:tcPr>
          <w:p w:rsidR="00E02B47" w:rsidRPr="00956EC7" w:rsidRDefault="00E02B47" w:rsidP="00DA13AE">
            <w:pPr>
              <w:pStyle w:val="Akapitzlist"/>
              <w:numPr>
                <w:ilvl w:val="0"/>
                <w:numId w:val="24"/>
              </w:numPr>
              <w:rPr>
                <w:sz w:val="18"/>
                <w:szCs w:val="18"/>
              </w:rPr>
            </w:pPr>
          </w:p>
        </w:tc>
        <w:tc>
          <w:tcPr>
            <w:tcW w:w="5670" w:type="dxa"/>
            <w:vAlign w:val="center"/>
          </w:tcPr>
          <w:p w:rsidR="00E02B47" w:rsidRPr="00956EC7" w:rsidRDefault="00E02B47" w:rsidP="00F41F60">
            <w:pPr>
              <w:spacing w:after="0" w:line="240" w:lineRule="auto"/>
              <w:rPr>
                <w:sz w:val="18"/>
                <w:szCs w:val="18"/>
              </w:rPr>
            </w:pPr>
            <w:r w:rsidRPr="00956EC7">
              <w:rPr>
                <w:sz w:val="18"/>
                <w:szCs w:val="18"/>
              </w:rPr>
              <w:t>Pozostała działalność usługowa. Gospodarstwa domowe zatrudniające pracowników;</w:t>
            </w:r>
            <w:r w:rsidR="00F23680">
              <w:rPr>
                <w:sz w:val="18"/>
                <w:szCs w:val="18"/>
              </w:rPr>
              <w:t xml:space="preserve"> </w:t>
            </w:r>
            <w:r w:rsidRPr="00956EC7">
              <w:rPr>
                <w:sz w:val="18"/>
                <w:szCs w:val="18"/>
              </w:rPr>
              <w:t>gospodarstwa domowe produkujące wyroby i świadczące</w:t>
            </w:r>
          </w:p>
          <w:p w:rsidR="00E02B47" w:rsidRPr="00956EC7" w:rsidRDefault="00E02B47" w:rsidP="00F41F60">
            <w:pPr>
              <w:spacing w:after="0" w:line="240" w:lineRule="auto"/>
              <w:rPr>
                <w:sz w:val="18"/>
                <w:szCs w:val="18"/>
              </w:rPr>
            </w:pPr>
            <w:r w:rsidRPr="00956EC7">
              <w:rPr>
                <w:sz w:val="18"/>
                <w:szCs w:val="18"/>
              </w:rPr>
              <w:t>usługi na własne potrzeby</w:t>
            </w:r>
          </w:p>
        </w:tc>
        <w:tc>
          <w:tcPr>
            <w:tcW w:w="2126" w:type="dxa"/>
            <w:vAlign w:val="center"/>
          </w:tcPr>
          <w:p w:rsidR="00E02B47" w:rsidRPr="00956EC7" w:rsidRDefault="00E02B47" w:rsidP="00F41F60">
            <w:pPr>
              <w:jc w:val="center"/>
              <w:rPr>
                <w:sz w:val="18"/>
                <w:szCs w:val="18"/>
              </w:rPr>
            </w:pPr>
            <w:r w:rsidRPr="00956EC7">
              <w:rPr>
                <w:sz w:val="18"/>
                <w:szCs w:val="18"/>
              </w:rPr>
              <w:t>293</w:t>
            </w:r>
          </w:p>
        </w:tc>
      </w:tr>
    </w:tbl>
    <w:p w:rsidR="00E02B47" w:rsidRPr="00B72EA1" w:rsidRDefault="00E02B47" w:rsidP="00E02B47">
      <w:pPr>
        <w:spacing w:line="360" w:lineRule="auto"/>
        <w:jc w:val="both"/>
        <w:rPr>
          <w:sz w:val="14"/>
          <w:szCs w:val="14"/>
        </w:rPr>
      </w:pPr>
      <w:r w:rsidRPr="00B72EA1">
        <w:rPr>
          <w:sz w:val="14"/>
          <w:szCs w:val="14"/>
        </w:rPr>
        <w:t xml:space="preserve">Źródło: </w:t>
      </w:r>
      <w:r w:rsidRPr="00B72EA1">
        <w:rPr>
          <w:i/>
          <w:sz w:val="14"/>
          <w:szCs w:val="14"/>
        </w:rPr>
        <w:t>GUS, Bank Danych Lokalnych.</w:t>
      </w:r>
    </w:p>
    <w:p w:rsidR="00956EC7" w:rsidRDefault="00956EC7" w:rsidP="00E02B47">
      <w:pPr>
        <w:pStyle w:val="aaaaanita"/>
        <w:rPr>
          <w:rFonts w:asciiTheme="minorHAnsi" w:hAnsiTheme="minorHAnsi"/>
          <w:b/>
          <w:i/>
        </w:rPr>
      </w:pPr>
    </w:p>
    <w:p w:rsidR="005E1247" w:rsidRPr="00F23680" w:rsidRDefault="004F3912" w:rsidP="00E02B47">
      <w:pPr>
        <w:pStyle w:val="aaaaanita"/>
        <w:rPr>
          <w:rFonts w:asciiTheme="minorHAnsi" w:hAnsiTheme="minorHAnsi"/>
          <w:b/>
          <w:i/>
          <w:color w:val="4F81BD" w:themeColor="accent1"/>
          <w:sz w:val="24"/>
          <w:szCs w:val="24"/>
          <w:lang w:eastAsia="pl-PL"/>
        </w:rPr>
      </w:pPr>
      <w:r w:rsidRPr="00F23680">
        <w:rPr>
          <w:rFonts w:asciiTheme="minorHAnsi" w:hAnsiTheme="minorHAnsi"/>
          <w:b/>
          <w:i/>
          <w:color w:val="4F81BD" w:themeColor="accent1"/>
          <w:sz w:val="24"/>
          <w:szCs w:val="24"/>
          <w:lang w:eastAsia="pl-PL"/>
        </w:rPr>
        <w:t>Turystyka</w:t>
      </w:r>
    </w:p>
    <w:p w:rsidR="004F3912" w:rsidRDefault="004F3912" w:rsidP="00E02B47">
      <w:pPr>
        <w:pStyle w:val="aaaaanita"/>
        <w:rPr>
          <w:rFonts w:asciiTheme="minorHAnsi" w:hAnsiTheme="minorHAnsi"/>
          <w:b/>
          <w:i/>
        </w:rPr>
      </w:pPr>
    </w:p>
    <w:p w:rsidR="004F3912" w:rsidRPr="00956EC7" w:rsidRDefault="001B3720" w:rsidP="00071E3A">
      <w:pPr>
        <w:pStyle w:val="aaaaanita"/>
        <w:spacing w:line="276" w:lineRule="auto"/>
        <w:rPr>
          <w:rFonts w:asciiTheme="minorHAnsi" w:hAnsiTheme="minorHAnsi"/>
        </w:rPr>
      </w:pPr>
      <w:r w:rsidRPr="00956EC7">
        <w:rPr>
          <w:rFonts w:asciiTheme="minorHAnsi" w:hAnsiTheme="minorHAnsi"/>
        </w:rPr>
        <w:t>Na terenie powiatu mławskiego w dniu 31 lipca 2012 r.</w:t>
      </w:r>
      <w:r w:rsidR="00F77769" w:rsidRPr="00956EC7">
        <w:rPr>
          <w:rStyle w:val="Odwoanieprzypisudolnego"/>
          <w:rFonts w:asciiTheme="minorHAnsi" w:hAnsiTheme="minorHAnsi"/>
        </w:rPr>
        <w:footnoteReference w:id="3"/>
      </w:r>
      <w:r w:rsidR="00F23680">
        <w:rPr>
          <w:rFonts w:asciiTheme="minorHAnsi" w:hAnsiTheme="minorHAnsi"/>
        </w:rPr>
        <w:t xml:space="preserve"> </w:t>
      </w:r>
      <w:r w:rsidRPr="00956EC7">
        <w:rPr>
          <w:rFonts w:asciiTheme="minorHAnsi" w:hAnsiTheme="minorHAnsi"/>
        </w:rPr>
        <w:t xml:space="preserve">były 4 obiekty zbiorowego zakwaterowania, które sporządziły sprawozdania </w:t>
      </w:r>
      <w:r w:rsidR="00746B2D" w:rsidRPr="00956EC7">
        <w:rPr>
          <w:rFonts w:asciiTheme="minorHAnsi" w:hAnsiTheme="minorHAnsi"/>
        </w:rPr>
        <w:t>na potrzeby Głównego Urzędu Statystycznego</w:t>
      </w:r>
      <w:r w:rsidRPr="00956EC7">
        <w:rPr>
          <w:rFonts w:asciiTheme="minorHAnsi" w:hAnsiTheme="minorHAnsi"/>
        </w:rPr>
        <w:t xml:space="preserve">. Miejsca całoroczne oferowały 3 spośród nich. Do dyspozycji turystów przygotowano 77 pokoi w obiektach hotelowych, </w:t>
      </w:r>
      <w:r w:rsidR="00956EC7">
        <w:rPr>
          <w:rFonts w:asciiTheme="minorHAnsi" w:hAnsiTheme="minorHAnsi"/>
        </w:rPr>
        <w:br/>
      </w:r>
      <w:r w:rsidRPr="00956EC7">
        <w:rPr>
          <w:rFonts w:asciiTheme="minorHAnsi" w:hAnsiTheme="minorHAnsi"/>
        </w:rPr>
        <w:t>z których wszystkie były wyposażone we własne łazienki i WC.</w:t>
      </w:r>
    </w:p>
    <w:p w:rsidR="001B3720" w:rsidRPr="00956EC7" w:rsidRDefault="00233F4A" w:rsidP="003D228D">
      <w:pPr>
        <w:pStyle w:val="aaaaanita"/>
        <w:spacing w:line="276" w:lineRule="auto"/>
        <w:rPr>
          <w:rFonts w:asciiTheme="minorHAnsi" w:hAnsiTheme="minorHAnsi"/>
        </w:rPr>
      </w:pPr>
      <w:r w:rsidRPr="00956EC7">
        <w:rPr>
          <w:rFonts w:asciiTheme="minorHAnsi" w:hAnsiTheme="minorHAnsi"/>
        </w:rPr>
        <w:t>W końcu lipca 2012 r. w turystycznych obiektach zbiorowego zakwaterowania na przyjęcie turystów przygotowanych było 160 miejsc noclegowych. W ogólnej liczbie miejsc – 148,</w:t>
      </w:r>
      <w:r w:rsidR="00CD3344">
        <w:rPr>
          <w:rFonts w:asciiTheme="minorHAnsi" w:hAnsiTheme="minorHAnsi"/>
        </w:rPr>
        <w:t xml:space="preserve"> </w:t>
      </w:r>
      <w:r w:rsidRPr="00956EC7">
        <w:rPr>
          <w:rFonts w:asciiTheme="minorHAnsi" w:hAnsiTheme="minorHAnsi"/>
        </w:rPr>
        <w:t xml:space="preserve">tj. 92,5% stanowiły miejsca całoroczne. </w:t>
      </w:r>
    </w:p>
    <w:p w:rsidR="00233F4A" w:rsidRPr="00956EC7" w:rsidRDefault="00233F4A" w:rsidP="00071E3A">
      <w:pPr>
        <w:autoSpaceDE w:val="0"/>
        <w:autoSpaceDN w:val="0"/>
        <w:adjustRightInd w:val="0"/>
        <w:snapToGrid w:val="0"/>
        <w:spacing w:after="0"/>
        <w:jc w:val="both"/>
        <w:rPr>
          <w:rFonts w:eastAsia="Times New Roman" w:cs="ial-BoldMT"/>
          <w:color w:val="000000"/>
        </w:rPr>
      </w:pPr>
      <w:r w:rsidRPr="00956EC7">
        <w:rPr>
          <w:rFonts w:eastAsia="Times New Roman" w:cs="ial-BoldMT"/>
          <w:color w:val="000000"/>
        </w:rPr>
        <w:t>W 2012 r. z obiektów zbiorowego zakwaterowania skorzystało 4 913 osób, tj. o 2,1</w:t>
      </w:r>
      <w:r w:rsidR="00071E3A" w:rsidRPr="00956EC7">
        <w:rPr>
          <w:rFonts w:eastAsia="Times New Roman" w:cs="ial-BoldMT"/>
          <w:color w:val="000000"/>
        </w:rPr>
        <w:t>%</w:t>
      </w:r>
      <w:r w:rsidRPr="00956EC7">
        <w:rPr>
          <w:rFonts w:eastAsia="Times New Roman" w:cs="ial-BoldMT"/>
          <w:color w:val="000000"/>
        </w:rPr>
        <w:t xml:space="preserve"> mniej niż przed rokiem. </w:t>
      </w:r>
      <w:r w:rsidR="00071E3A" w:rsidRPr="00956EC7">
        <w:rPr>
          <w:rFonts w:eastAsia="Times New Roman" w:cs="ial-BoldMT"/>
          <w:color w:val="000000"/>
        </w:rPr>
        <w:t xml:space="preserve">Turystom, którzy w 2010 r. odwiedzili powiat mławski udzielono 11 043 noclegów, tj. o 8,3% mniej niż w roku 2011. </w:t>
      </w:r>
    </w:p>
    <w:p w:rsidR="00071E3A" w:rsidRPr="00956EC7" w:rsidRDefault="00071E3A" w:rsidP="00071E3A">
      <w:pPr>
        <w:autoSpaceDE w:val="0"/>
        <w:autoSpaceDN w:val="0"/>
        <w:adjustRightInd w:val="0"/>
        <w:snapToGrid w:val="0"/>
        <w:spacing w:after="0"/>
        <w:jc w:val="both"/>
        <w:rPr>
          <w:rFonts w:eastAsia="Times New Roman" w:cs="ial-BoldMT"/>
          <w:color w:val="000000"/>
        </w:rPr>
      </w:pPr>
      <w:r w:rsidRPr="00956EC7">
        <w:rPr>
          <w:rFonts w:eastAsia="Times New Roman" w:cs="ial-BoldMT"/>
          <w:color w:val="000000"/>
        </w:rPr>
        <w:t>W powiecie mławskim w 2012 r. wśród osób korzystających z usług noclegowej bazy turystycznej było 485 cudzoziemców (o 140 więcej niż w roku 2011). Stanowili oni 9,9% ogółu turystów korzystających z noclegów w turystycznych obiektach zbiorowego zakwaterowania.</w:t>
      </w:r>
    </w:p>
    <w:p w:rsidR="003D228D" w:rsidRPr="00956EC7" w:rsidRDefault="003D228D" w:rsidP="00071E3A">
      <w:pPr>
        <w:autoSpaceDE w:val="0"/>
        <w:autoSpaceDN w:val="0"/>
        <w:adjustRightInd w:val="0"/>
        <w:snapToGrid w:val="0"/>
        <w:spacing w:after="0"/>
        <w:jc w:val="both"/>
        <w:rPr>
          <w:rFonts w:eastAsia="Times New Roman" w:cs="ial-BoldMT"/>
          <w:color w:val="000000"/>
        </w:rPr>
      </w:pPr>
    </w:p>
    <w:p w:rsidR="003D228D" w:rsidRPr="00956EC7" w:rsidRDefault="003D228D" w:rsidP="00B245ED">
      <w:pPr>
        <w:autoSpaceDE w:val="0"/>
        <w:autoSpaceDN w:val="0"/>
        <w:adjustRightInd w:val="0"/>
        <w:snapToGrid w:val="0"/>
        <w:spacing w:after="0"/>
        <w:jc w:val="both"/>
        <w:rPr>
          <w:rFonts w:eastAsia="Times New Roman" w:cs="ial-BoldMT"/>
          <w:color w:val="000000"/>
        </w:rPr>
      </w:pPr>
      <w:r w:rsidRPr="00956EC7">
        <w:rPr>
          <w:rFonts w:eastAsia="Times New Roman" w:cs="ial-BoldMT"/>
          <w:color w:val="000000"/>
        </w:rPr>
        <w:t>Na bazę obiektów zbiorowego zakwaterowania w powiecie składają się:</w:t>
      </w:r>
    </w:p>
    <w:p w:rsidR="003D228D" w:rsidRPr="00956EC7" w:rsidRDefault="003D228D" w:rsidP="00A13475">
      <w:pPr>
        <w:pStyle w:val="Akapitzlist"/>
        <w:numPr>
          <w:ilvl w:val="0"/>
          <w:numId w:val="49"/>
        </w:numPr>
        <w:autoSpaceDE w:val="0"/>
        <w:autoSpaceDN w:val="0"/>
        <w:adjustRightInd w:val="0"/>
        <w:snapToGrid w:val="0"/>
        <w:spacing w:after="0"/>
        <w:jc w:val="both"/>
        <w:rPr>
          <w:rFonts w:eastAsia="Times New Roman" w:cs="ial-BoldMT"/>
          <w:color w:val="000000"/>
        </w:rPr>
      </w:pPr>
      <w:r w:rsidRPr="00956EC7">
        <w:rPr>
          <w:rFonts w:eastAsia="Times New Roman" w:cs="ial-BoldMT"/>
          <w:color w:val="000000"/>
        </w:rPr>
        <w:t>Hotel „Mława” w Mławie,</w:t>
      </w:r>
    </w:p>
    <w:p w:rsidR="003D228D" w:rsidRPr="00956EC7" w:rsidRDefault="003D228D" w:rsidP="00A13475">
      <w:pPr>
        <w:pStyle w:val="Akapitzlist"/>
        <w:numPr>
          <w:ilvl w:val="0"/>
          <w:numId w:val="49"/>
        </w:numPr>
        <w:autoSpaceDE w:val="0"/>
        <w:autoSpaceDN w:val="0"/>
        <w:adjustRightInd w:val="0"/>
        <w:snapToGrid w:val="0"/>
        <w:spacing w:after="0"/>
        <w:jc w:val="both"/>
        <w:rPr>
          <w:rFonts w:eastAsia="Times New Roman" w:cs="ial-BoldMT"/>
          <w:color w:val="000000"/>
        </w:rPr>
      </w:pPr>
      <w:r w:rsidRPr="00956EC7">
        <w:rPr>
          <w:rFonts w:eastAsia="Times New Roman" w:cs="ial-BoldMT"/>
          <w:color w:val="000000"/>
        </w:rPr>
        <w:t>Hotel „</w:t>
      </w:r>
      <w:proofErr w:type="spellStart"/>
      <w:r w:rsidRPr="00956EC7">
        <w:rPr>
          <w:rFonts w:eastAsia="Times New Roman" w:cs="ial-BoldMT"/>
          <w:color w:val="000000"/>
        </w:rPr>
        <w:t>Pa</w:t>
      </w:r>
      <w:r w:rsidR="00592DB9">
        <w:rPr>
          <w:rFonts w:eastAsia="Times New Roman" w:cs="ial-BoldMT"/>
          <w:color w:val="000000"/>
        </w:rPr>
        <w:t>symowski</w:t>
      </w:r>
      <w:proofErr w:type="spellEnd"/>
      <w:r w:rsidR="00592DB9">
        <w:rPr>
          <w:rFonts w:eastAsia="Times New Roman" w:cs="ial-BoldMT"/>
          <w:color w:val="000000"/>
        </w:rPr>
        <w:t>” w Uniszkach Cegielni</w:t>
      </w:r>
      <w:r w:rsidR="00680AB8" w:rsidRPr="00956EC7">
        <w:rPr>
          <w:rFonts w:eastAsia="Times New Roman" w:cs="ial-BoldMT"/>
          <w:color w:val="000000"/>
        </w:rPr>
        <w:t xml:space="preserve"> (gm. Wieczfnia Kościelna)</w:t>
      </w:r>
      <w:r w:rsidRPr="00956EC7">
        <w:rPr>
          <w:rFonts w:eastAsia="Times New Roman" w:cs="ial-BoldMT"/>
          <w:color w:val="000000"/>
        </w:rPr>
        <w:t>,</w:t>
      </w:r>
    </w:p>
    <w:p w:rsidR="003D228D" w:rsidRDefault="00AC531C" w:rsidP="00A13475">
      <w:pPr>
        <w:pStyle w:val="Akapitzlist"/>
        <w:numPr>
          <w:ilvl w:val="0"/>
          <w:numId w:val="49"/>
        </w:numPr>
        <w:autoSpaceDE w:val="0"/>
        <w:autoSpaceDN w:val="0"/>
        <w:adjustRightInd w:val="0"/>
        <w:snapToGrid w:val="0"/>
        <w:spacing w:after="0"/>
        <w:jc w:val="both"/>
        <w:rPr>
          <w:rFonts w:eastAsia="Times New Roman" w:cs="ial-BoldMT"/>
          <w:color w:val="000000"/>
        </w:rPr>
      </w:pPr>
      <w:r>
        <w:rPr>
          <w:rFonts w:eastAsia="Times New Roman" w:cs="ial-BoldMT"/>
          <w:color w:val="000000"/>
        </w:rPr>
        <w:t>Hotel „</w:t>
      </w:r>
      <w:proofErr w:type="spellStart"/>
      <w:r>
        <w:rPr>
          <w:rFonts w:eastAsia="Times New Roman" w:cs="ial-BoldMT"/>
          <w:color w:val="000000"/>
        </w:rPr>
        <w:t>Sunset</w:t>
      </w:r>
      <w:proofErr w:type="spellEnd"/>
      <w:r>
        <w:rPr>
          <w:rFonts w:eastAsia="Times New Roman" w:cs="ial-BoldMT"/>
          <w:color w:val="000000"/>
        </w:rPr>
        <w:t>” w Strzegowie.</w:t>
      </w:r>
    </w:p>
    <w:p w:rsidR="00AC531C" w:rsidRPr="00AC531C" w:rsidRDefault="00AC531C" w:rsidP="00AC531C">
      <w:pPr>
        <w:pStyle w:val="Akapitzlist"/>
        <w:autoSpaceDE w:val="0"/>
        <w:autoSpaceDN w:val="0"/>
        <w:adjustRightInd w:val="0"/>
        <w:snapToGrid w:val="0"/>
        <w:spacing w:after="0"/>
        <w:ind w:left="360"/>
        <w:jc w:val="both"/>
        <w:rPr>
          <w:rFonts w:eastAsia="Times New Roman" w:cs="ial-BoldMT"/>
          <w:color w:val="000000"/>
        </w:rPr>
      </w:pPr>
    </w:p>
    <w:p w:rsidR="00B245ED" w:rsidRPr="00956EC7" w:rsidRDefault="003D228D" w:rsidP="00B245ED">
      <w:pPr>
        <w:spacing w:after="0"/>
        <w:rPr>
          <w:rFonts w:eastAsia="Times New Roman" w:cs="ial-BoldMT"/>
          <w:color w:val="000000"/>
        </w:rPr>
      </w:pPr>
      <w:r w:rsidRPr="00956EC7">
        <w:rPr>
          <w:rFonts w:eastAsia="Times New Roman" w:cs="ial-BoldMT"/>
          <w:color w:val="000000"/>
        </w:rPr>
        <w:t xml:space="preserve">Ponadto w powiecie </w:t>
      </w:r>
      <w:r w:rsidR="00B245ED" w:rsidRPr="00956EC7">
        <w:rPr>
          <w:rFonts w:eastAsia="Times New Roman" w:cs="ial-BoldMT"/>
          <w:color w:val="000000"/>
        </w:rPr>
        <w:t>bazę noclegową tworzą następujące obiekty:</w:t>
      </w:r>
    </w:p>
    <w:p w:rsidR="00B245ED" w:rsidRPr="00956EC7" w:rsidRDefault="00B245ED" w:rsidP="00A13475">
      <w:pPr>
        <w:pStyle w:val="Akapitzlist"/>
        <w:numPr>
          <w:ilvl w:val="0"/>
          <w:numId w:val="49"/>
        </w:numPr>
        <w:autoSpaceDE w:val="0"/>
        <w:autoSpaceDN w:val="0"/>
        <w:adjustRightInd w:val="0"/>
        <w:snapToGrid w:val="0"/>
        <w:spacing w:after="0"/>
        <w:jc w:val="both"/>
        <w:rPr>
          <w:rFonts w:eastAsia="Times New Roman" w:cs="ial-BoldMT"/>
          <w:color w:val="000000"/>
        </w:rPr>
      </w:pPr>
      <w:r w:rsidRPr="00956EC7">
        <w:rPr>
          <w:rFonts w:eastAsia="Times New Roman" w:cs="ial-BoldMT"/>
          <w:color w:val="000000"/>
        </w:rPr>
        <w:t>Pokoje gościnne „Ambrozja” w Mławie,</w:t>
      </w:r>
    </w:p>
    <w:p w:rsidR="00B245ED" w:rsidRDefault="00B245ED" w:rsidP="00A13475">
      <w:pPr>
        <w:pStyle w:val="Akapitzlist"/>
        <w:numPr>
          <w:ilvl w:val="0"/>
          <w:numId w:val="49"/>
        </w:numPr>
        <w:autoSpaceDE w:val="0"/>
        <w:autoSpaceDN w:val="0"/>
        <w:adjustRightInd w:val="0"/>
        <w:snapToGrid w:val="0"/>
        <w:spacing w:after="0"/>
        <w:jc w:val="both"/>
        <w:rPr>
          <w:rFonts w:eastAsia="Times New Roman" w:cs="ial-BoldMT"/>
          <w:color w:val="000000"/>
        </w:rPr>
      </w:pPr>
      <w:r w:rsidRPr="00956EC7">
        <w:rPr>
          <w:rFonts w:eastAsia="Times New Roman" w:cs="ial-BoldMT"/>
          <w:color w:val="000000"/>
        </w:rPr>
        <w:t>Noclegi „U Tomka” w Mławie,</w:t>
      </w:r>
    </w:p>
    <w:p w:rsidR="00CB54C7" w:rsidRPr="00CB54C7" w:rsidRDefault="00CB54C7" w:rsidP="00C34D17">
      <w:pPr>
        <w:pStyle w:val="Akapitzlist"/>
        <w:numPr>
          <w:ilvl w:val="0"/>
          <w:numId w:val="49"/>
        </w:numPr>
        <w:autoSpaceDE w:val="0"/>
        <w:autoSpaceDN w:val="0"/>
        <w:adjustRightInd w:val="0"/>
        <w:snapToGrid w:val="0"/>
        <w:spacing w:after="0"/>
        <w:jc w:val="both"/>
        <w:rPr>
          <w:rFonts w:eastAsia="Times New Roman" w:cs="ial-BoldMT"/>
          <w:color w:val="000000"/>
        </w:rPr>
      </w:pPr>
      <w:r>
        <w:t xml:space="preserve">Hotel „Bazyliszek” ul. Warszawska 40 a </w:t>
      </w:r>
      <w:r w:rsidRPr="00956EC7">
        <w:rPr>
          <w:rFonts w:eastAsia="Times New Roman" w:cs="ial-BoldMT"/>
          <w:color w:val="000000"/>
        </w:rPr>
        <w:t>w Mławie</w:t>
      </w:r>
      <w:r>
        <w:t>,</w:t>
      </w:r>
    </w:p>
    <w:p w:rsidR="00CB54C7" w:rsidRDefault="00CB54C7" w:rsidP="00CB54C7">
      <w:pPr>
        <w:pStyle w:val="Akapitzlist"/>
        <w:numPr>
          <w:ilvl w:val="0"/>
          <w:numId w:val="49"/>
        </w:numPr>
      </w:pPr>
      <w:r>
        <w:t>Restauracja „Na Mazowszu” w m. Wiśniewo</w:t>
      </w:r>
    </w:p>
    <w:p w:rsidR="00CB54C7" w:rsidRDefault="00CB54C7" w:rsidP="00CB54C7">
      <w:pPr>
        <w:pStyle w:val="Akapitzlist"/>
        <w:numPr>
          <w:ilvl w:val="0"/>
          <w:numId w:val="49"/>
        </w:numPr>
      </w:pPr>
      <w:r>
        <w:t xml:space="preserve">Gospodarstwo Agroturystyczne „Pokoje u Milana” w m. </w:t>
      </w:r>
      <w:proofErr w:type="spellStart"/>
      <w:r>
        <w:t>Modła</w:t>
      </w:r>
      <w:proofErr w:type="spellEnd"/>
      <w:r>
        <w:t xml:space="preserve"> (gm. Wiśniewo)</w:t>
      </w:r>
    </w:p>
    <w:p w:rsidR="00B245ED" w:rsidRPr="00956EC7" w:rsidRDefault="00B245ED" w:rsidP="00A13475">
      <w:pPr>
        <w:pStyle w:val="Akapitzlist"/>
        <w:numPr>
          <w:ilvl w:val="0"/>
          <w:numId w:val="49"/>
        </w:numPr>
        <w:autoSpaceDE w:val="0"/>
        <w:autoSpaceDN w:val="0"/>
        <w:adjustRightInd w:val="0"/>
        <w:snapToGrid w:val="0"/>
        <w:spacing w:after="0"/>
        <w:jc w:val="both"/>
        <w:rPr>
          <w:rFonts w:eastAsia="Times New Roman" w:cs="ial-BoldMT"/>
          <w:color w:val="000000"/>
        </w:rPr>
      </w:pPr>
      <w:r w:rsidRPr="00956EC7">
        <w:rPr>
          <w:rFonts w:eastAsia="Times New Roman" w:cs="ial-BoldMT"/>
          <w:color w:val="000000"/>
        </w:rPr>
        <w:lastRenderedPageBreak/>
        <w:t>Gospodarstwo Agroturystyczne ARKA w Rydzyni</w:t>
      </w:r>
      <w:r w:rsidR="00AC531C">
        <w:rPr>
          <w:rFonts w:eastAsia="Times New Roman" w:cs="ial-BoldMT"/>
          <w:color w:val="000000"/>
        </w:rPr>
        <w:t>e Szlacheckim</w:t>
      </w:r>
      <w:r w:rsidRPr="00956EC7">
        <w:rPr>
          <w:rFonts w:eastAsia="Times New Roman" w:cs="ial-BoldMT"/>
          <w:color w:val="000000"/>
        </w:rPr>
        <w:t xml:space="preserve"> (gm. Strzegowo),</w:t>
      </w:r>
    </w:p>
    <w:p w:rsidR="00B245ED" w:rsidRPr="00956EC7" w:rsidRDefault="00B245ED" w:rsidP="00A13475">
      <w:pPr>
        <w:pStyle w:val="Akapitzlist"/>
        <w:numPr>
          <w:ilvl w:val="0"/>
          <w:numId w:val="49"/>
        </w:numPr>
        <w:autoSpaceDE w:val="0"/>
        <w:autoSpaceDN w:val="0"/>
        <w:adjustRightInd w:val="0"/>
        <w:snapToGrid w:val="0"/>
        <w:spacing w:after="0"/>
        <w:jc w:val="both"/>
        <w:rPr>
          <w:rFonts w:eastAsia="Times New Roman" w:cs="ial-BoldMT"/>
          <w:color w:val="000000"/>
        </w:rPr>
      </w:pPr>
      <w:r w:rsidRPr="00956EC7">
        <w:rPr>
          <w:rFonts w:eastAsia="Times New Roman" w:cs="ial-BoldMT"/>
          <w:color w:val="000000"/>
        </w:rPr>
        <w:t xml:space="preserve">Gospodarstwo Agroturystyczne GRABINA w Nowinach </w:t>
      </w:r>
      <w:proofErr w:type="spellStart"/>
      <w:r w:rsidRPr="00956EC7">
        <w:rPr>
          <w:rFonts w:eastAsia="Times New Roman" w:cs="ial-BoldMT"/>
          <w:color w:val="000000"/>
        </w:rPr>
        <w:t>Gizyńskich</w:t>
      </w:r>
      <w:proofErr w:type="spellEnd"/>
      <w:r w:rsidR="00F23680">
        <w:rPr>
          <w:rFonts w:eastAsia="Times New Roman" w:cs="ial-BoldMT"/>
          <w:color w:val="000000"/>
        </w:rPr>
        <w:t xml:space="preserve"> </w:t>
      </w:r>
      <w:r w:rsidRPr="00956EC7">
        <w:rPr>
          <w:rFonts w:eastAsia="Times New Roman" w:cs="ial-BoldMT"/>
          <w:color w:val="000000"/>
        </w:rPr>
        <w:t>(gm. Strzegowo),</w:t>
      </w:r>
    </w:p>
    <w:p w:rsidR="00B245ED" w:rsidRPr="00956EC7" w:rsidRDefault="00B245ED" w:rsidP="00A13475">
      <w:pPr>
        <w:pStyle w:val="Akapitzlist"/>
        <w:numPr>
          <w:ilvl w:val="0"/>
          <w:numId w:val="49"/>
        </w:numPr>
        <w:autoSpaceDE w:val="0"/>
        <w:autoSpaceDN w:val="0"/>
        <w:adjustRightInd w:val="0"/>
        <w:snapToGrid w:val="0"/>
        <w:spacing w:after="0"/>
        <w:jc w:val="both"/>
        <w:rPr>
          <w:rFonts w:eastAsia="Times New Roman" w:cs="ial-BoldMT"/>
          <w:color w:val="000000"/>
        </w:rPr>
      </w:pPr>
      <w:r w:rsidRPr="00956EC7">
        <w:rPr>
          <w:rFonts w:eastAsia="Times New Roman" w:cs="ial-BoldMT"/>
          <w:color w:val="000000"/>
        </w:rPr>
        <w:t>Pokoje Gościnne U STEFAŃSKICH w Józefowie (gm. Strzegowo),</w:t>
      </w:r>
    </w:p>
    <w:p w:rsidR="00B245ED" w:rsidRPr="00956EC7" w:rsidRDefault="00680AB8" w:rsidP="00A13475">
      <w:pPr>
        <w:pStyle w:val="Akapitzlist"/>
        <w:numPr>
          <w:ilvl w:val="0"/>
          <w:numId w:val="49"/>
        </w:numPr>
        <w:autoSpaceDE w:val="0"/>
        <w:autoSpaceDN w:val="0"/>
        <w:adjustRightInd w:val="0"/>
        <w:snapToGrid w:val="0"/>
        <w:spacing w:after="0"/>
        <w:jc w:val="both"/>
        <w:rPr>
          <w:rFonts w:eastAsia="Times New Roman" w:cs="ial-BoldMT"/>
          <w:color w:val="000000"/>
        </w:rPr>
      </w:pPr>
      <w:r w:rsidRPr="00956EC7">
        <w:t>Gospodarstwo Agroturystyczne Bieżany (gm. Radzanów),</w:t>
      </w:r>
    </w:p>
    <w:p w:rsidR="00A54D2E" w:rsidRPr="00956EC7" w:rsidRDefault="00680AB8" w:rsidP="00A13475">
      <w:pPr>
        <w:pStyle w:val="Akapitzlist"/>
        <w:numPr>
          <w:ilvl w:val="0"/>
          <w:numId w:val="49"/>
        </w:numPr>
        <w:autoSpaceDE w:val="0"/>
        <w:autoSpaceDN w:val="0"/>
        <w:adjustRightInd w:val="0"/>
        <w:snapToGrid w:val="0"/>
        <w:spacing w:after="0"/>
        <w:jc w:val="both"/>
        <w:rPr>
          <w:rFonts w:eastAsia="Times New Roman" w:cs="ial-BoldMT"/>
          <w:color w:val="000000"/>
        </w:rPr>
      </w:pPr>
      <w:r w:rsidRPr="00956EC7">
        <w:t xml:space="preserve">Karczma Biesiadna </w:t>
      </w:r>
      <w:r w:rsidR="00AC531C">
        <w:t>w m. Dalnia (gm. St</w:t>
      </w:r>
      <w:r w:rsidRPr="00956EC7">
        <w:t>rzegow</w:t>
      </w:r>
      <w:r w:rsidR="00AC531C">
        <w:t>o)</w:t>
      </w:r>
      <w:r w:rsidRPr="00956EC7">
        <w:t>,</w:t>
      </w:r>
    </w:p>
    <w:p w:rsidR="00680AB8" w:rsidRDefault="00680AB8" w:rsidP="00A13475">
      <w:pPr>
        <w:pStyle w:val="Akapitzlist"/>
        <w:numPr>
          <w:ilvl w:val="0"/>
          <w:numId w:val="49"/>
        </w:numPr>
        <w:autoSpaceDE w:val="0"/>
        <w:autoSpaceDN w:val="0"/>
        <w:adjustRightInd w:val="0"/>
        <w:snapToGrid w:val="0"/>
        <w:spacing w:after="0"/>
        <w:jc w:val="both"/>
        <w:rPr>
          <w:rFonts w:eastAsia="Times New Roman" w:cs="ial-BoldMT"/>
          <w:color w:val="000000"/>
        </w:rPr>
      </w:pPr>
      <w:r w:rsidRPr="00956EC7">
        <w:rPr>
          <w:rFonts w:ascii="Calibri" w:hAnsi="Calibri" w:cs="Arial"/>
          <w:bCs/>
        </w:rPr>
        <w:t xml:space="preserve">Gospodarstwo Agroturystyczne Ewelina </w:t>
      </w:r>
      <w:proofErr w:type="spellStart"/>
      <w:r w:rsidRPr="00956EC7">
        <w:rPr>
          <w:rFonts w:ascii="Calibri" w:hAnsi="Calibri" w:cs="Arial"/>
          <w:bCs/>
        </w:rPr>
        <w:t>Tadrzak</w:t>
      </w:r>
      <w:proofErr w:type="spellEnd"/>
      <w:r w:rsidR="00A54D2E" w:rsidRPr="00956EC7">
        <w:rPr>
          <w:rFonts w:ascii="Calibri" w:hAnsi="Calibri" w:cs="Arial"/>
          <w:bCs/>
        </w:rPr>
        <w:t xml:space="preserve"> w Grzybowie (</w:t>
      </w:r>
      <w:r w:rsidR="00956EC7" w:rsidRPr="00956EC7">
        <w:rPr>
          <w:rFonts w:eastAsia="Times New Roman" w:cs="ial-BoldMT"/>
          <w:color w:val="000000"/>
        </w:rPr>
        <w:t>gm. Wiecz</w:t>
      </w:r>
      <w:r w:rsidR="00805ADD">
        <w:rPr>
          <w:rFonts w:eastAsia="Times New Roman" w:cs="ial-BoldMT"/>
          <w:color w:val="000000"/>
        </w:rPr>
        <w:t>fnia Kościelna).</w:t>
      </w:r>
    </w:p>
    <w:p w:rsidR="005E1247" w:rsidRDefault="005E1247" w:rsidP="00E02B47">
      <w:pPr>
        <w:pStyle w:val="aaaaanita"/>
        <w:rPr>
          <w:rFonts w:asciiTheme="minorHAnsi" w:hAnsiTheme="minorHAnsi"/>
          <w:b/>
          <w:i/>
        </w:rPr>
      </w:pPr>
    </w:p>
    <w:p w:rsidR="00D65BB4" w:rsidRPr="006D2E66" w:rsidRDefault="00D65BB4" w:rsidP="00E02B47">
      <w:pPr>
        <w:pStyle w:val="aaaaanita"/>
        <w:rPr>
          <w:rFonts w:asciiTheme="minorHAnsi" w:hAnsiTheme="minorHAnsi"/>
          <w:b/>
          <w:i/>
        </w:rPr>
      </w:pPr>
    </w:p>
    <w:p w:rsidR="00E02B47" w:rsidRPr="00F23680" w:rsidRDefault="00812CE6" w:rsidP="00DA13AE">
      <w:pPr>
        <w:pStyle w:val="aaaaanita"/>
        <w:numPr>
          <w:ilvl w:val="1"/>
          <w:numId w:val="14"/>
        </w:numPr>
        <w:rPr>
          <w:rFonts w:asciiTheme="minorHAnsi" w:eastAsiaTheme="minorEastAsia" w:hAnsiTheme="minorHAnsi" w:cs="Arial"/>
          <w:b/>
          <w:color w:val="4F81BD" w:themeColor="accent1"/>
          <w:sz w:val="24"/>
          <w:szCs w:val="24"/>
          <w:lang w:eastAsia="pl-PL"/>
        </w:rPr>
      </w:pPr>
      <w:r w:rsidRPr="00F23680">
        <w:rPr>
          <w:rFonts w:asciiTheme="minorHAnsi" w:eastAsiaTheme="minorEastAsia" w:hAnsiTheme="minorHAnsi" w:cs="Arial"/>
          <w:b/>
          <w:color w:val="4F81BD" w:themeColor="accent1"/>
          <w:sz w:val="24"/>
          <w:szCs w:val="24"/>
          <w:lang w:eastAsia="pl-PL"/>
        </w:rPr>
        <w:t>Ilość podmiotów gospodarczych i osób zatrudnionych w poszczególnych sektorach</w:t>
      </w:r>
    </w:p>
    <w:p w:rsidR="00812CE6" w:rsidRDefault="00812CE6" w:rsidP="00E02B47">
      <w:pPr>
        <w:spacing w:after="0"/>
        <w:ind w:firstLine="709"/>
        <w:jc w:val="both"/>
        <w:rPr>
          <w:rFonts w:cs="Arial"/>
          <w:b/>
          <w:color w:val="1F497D" w:themeColor="text2"/>
        </w:rPr>
      </w:pPr>
    </w:p>
    <w:p w:rsidR="00E02B47" w:rsidRPr="00956EC7" w:rsidRDefault="00E02B47" w:rsidP="00956EC7">
      <w:pPr>
        <w:spacing w:after="0"/>
        <w:jc w:val="both"/>
        <w:rPr>
          <w:rFonts w:eastAsia="Times New Roman" w:cs="Calibri"/>
        </w:rPr>
      </w:pPr>
      <w:r w:rsidRPr="00956EC7">
        <w:rPr>
          <w:rFonts w:eastAsia="Times New Roman" w:cs="Calibri"/>
        </w:rPr>
        <w:t>Na terenie powiatu mławskiego w rejestrze REGON w 2012 roku figurowało 4 857 podmiotów gospodarki narodowej, w tym 4 652 w sektorze prywatnym (co stanowi 95,8% ogółu przedsiębiorstw) i 205 w sektorze publicznym (4,2%). W strukturze form organizacyjno – prawnych istniejących podmiotów gospodarczych dominowała działalność gospodarcza prowadzona przez osoby fizyczne, stanowiąc 78,2% ogółu podmiotów. Na terenie powiatu działalność prowadziło 31 spółek handlowych z udziałem kapitału zagranicznego.</w:t>
      </w:r>
    </w:p>
    <w:p w:rsidR="00E02B47" w:rsidRPr="00956EC7" w:rsidRDefault="00E02B47" w:rsidP="00956EC7">
      <w:pPr>
        <w:spacing w:after="0"/>
        <w:jc w:val="both"/>
        <w:rPr>
          <w:rFonts w:eastAsia="Times New Roman" w:cs="Calibri"/>
        </w:rPr>
      </w:pPr>
      <w:r w:rsidRPr="00956EC7">
        <w:rPr>
          <w:rFonts w:eastAsia="Times New Roman" w:cs="Calibri"/>
        </w:rPr>
        <w:t>Poniższa tabela przedstawia zmiany w liczbie podmiotów gospodarczych na terenie powiatu.</w:t>
      </w:r>
    </w:p>
    <w:p w:rsidR="00E02B47" w:rsidRPr="00956EC7" w:rsidRDefault="00E02B47" w:rsidP="00E02B47">
      <w:pPr>
        <w:keepNext/>
        <w:spacing w:before="240" w:after="0" w:line="240" w:lineRule="auto"/>
        <w:rPr>
          <w:rFonts w:eastAsia="Times New Roman" w:cs="Arial"/>
          <w:b/>
          <w:bCs/>
          <w:sz w:val="20"/>
          <w:szCs w:val="20"/>
        </w:rPr>
      </w:pPr>
      <w:bookmarkStart w:id="185" w:name="_Toc326004776"/>
      <w:bookmarkStart w:id="186" w:name="_Toc341207086"/>
      <w:bookmarkStart w:id="187" w:name="_Toc373325311"/>
      <w:bookmarkStart w:id="188" w:name="_Toc384320030"/>
      <w:r w:rsidRPr="00956EC7">
        <w:rPr>
          <w:rFonts w:eastAsia="Times New Roman"/>
          <w:b/>
          <w:bCs/>
          <w:sz w:val="20"/>
          <w:szCs w:val="20"/>
        </w:rPr>
        <w:t xml:space="preserve">Tabela </w:t>
      </w:r>
      <w:r w:rsidR="00C401D0" w:rsidRPr="00956EC7">
        <w:rPr>
          <w:rFonts w:eastAsia="Times New Roman"/>
          <w:b/>
          <w:bCs/>
          <w:sz w:val="20"/>
          <w:szCs w:val="20"/>
        </w:rPr>
        <w:fldChar w:fldCharType="begin"/>
      </w:r>
      <w:r w:rsidRPr="00956EC7">
        <w:rPr>
          <w:rFonts w:eastAsia="Times New Roman"/>
          <w:b/>
          <w:bCs/>
          <w:sz w:val="20"/>
          <w:szCs w:val="20"/>
        </w:rPr>
        <w:instrText xml:space="preserve"> SEQ Tabela \* ARABIC </w:instrText>
      </w:r>
      <w:r w:rsidR="00C401D0" w:rsidRPr="00956EC7">
        <w:rPr>
          <w:rFonts w:eastAsia="Times New Roman"/>
          <w:b/>
          <w:bCs/>
          <w:sz w:val="20"/>
          <w:szCs w:val="20"/>
        </w:rPr>
        <w:fldChar w:fldCharType="separate"/>
      </w:r>
      <w:r w:rsidR="008D2B13">
        <w:rPr>
          <w:rFonts w:eastAsia="Times New Roman"/>
          <w:b/>
          <w:bCs/>
          <w:noProof/>
          <w:sz w:val="20"/>
          <w:szCs w:val="20"/>
        </w:rPr>
        <w:t>24</w:t>
      </w:r>
      <w:r w:rsidR="00C401D0" w:rsidRPr="00956EC7">
        <w:rPr>
          <w:rFonts w:eastAsia="Times New Roman"/>
          <w:b/>
          <w:bCs/>
          <w:sz w:val="20"/>
          <w:szCs w:val="20"/>
        </w:rPr>
        <w:fldChar w:fldCharType="end"/>
      </w:r>
      <w:bookmarkEnd w:id="185"/>
      <w:r w:rsidRPr="00956EC7">
        <w:rPr>
          <w:rFonts w:eastAsia="Times New Roman"/>
          <w:b/>
          <w:bCs/>
          <w:sz w:val="20"/>
          <w:szCs w:val="20"/>
        </w:rPr>
        <w:t xml:space="preserve"> Podmioty gospodarcze na terenie </w:t>
      </w:r>
      <w:bookmarkEnd w:id="186"/>
      <w:r w:rsidRPr="00956EC7">
        <w:rPr>
          <w:rFonts w:eastAsia="Times New Roman"/>
          <w:b/>
          <w:bCs/>
          <w:sz w:val="20"/>
          <w:szCs w:val="20"/>
        </w:rPr>
        <w:t>powiatu mławskiego</w:t>
      </w:r>
      <w:bookmarkEnd w:id="187"/>
      <w:bookmarkEnd w:id="188"/>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1E0" w:firstRow="1" w:lastRow="1" w:firstColumn="1" w:lastColumn="1" w:noHBand="0" w:noVBand="0"/>
      </w:tblPr>
      <w:tblGrid>
        <w:gridCol w:w="3264"/>
        <w:gridCol w:w="734"/>
        <w:gridCol w:w="734"/>
        <w:gridCol w:w="791"/>
        <w:gridCol w:w="1437"/>
      </w:tblGrid>
      <w:tr w:rsidR="00E02B47" w:rsidRPr="00956EC7" w:rsidTr="00F41F60">
        <w:trPr>
          <w:trHeight w:hRule="exact" w:val="641"/>
        </w:trPr>
        <w:tc>
          <w:tcPr>
            <w:tcW w:w="0" w:type="auto"/>
            <w:shd w:val="clear" w:color="auto" w:fill="auto"/>
            <w:vAlign w:val="center"/>
          </w:tcPr>
          <w:p w:rsidR="00E02B47" w:rsidRPr="00956EC7" w:rsidRDefault="00E02B47" w:rsidP="00F41F60">
            <w:pPr>
              <w:spacing w:after="0" w:line="240" w:lineRule="auto"/>
              <w:jc w:val="center"/>
              <w:rPr>
                <w:rFonts w:eastAsia="Times New Roman" w:cs="Calibri"/>
                <w:b/>
                <w:bCs/>
                <w:color w:val="4F81BD" w:themeColor="accent1"/>
                <w:sz w:val="18"/>
                <w:szCs w:val="18"/>
              </w:rPr>
            </w:pPr>
            <w:r w:rsidRPr="00956EC7">
              <w:rPr>
                <w:rFonts w:eastAsia="Times New Roman" w:cs="Calibri"/>
                <w:b/>
                <w:bCs/>
                <w:color w:val="4F81BD" w:themeColor="accent1"/>
                <w:sz w:val="18"/>
                <w:szCs w:val="18"/>
              </w:rPr>
              <w:t>Wyszczególnienie</w:t>
            </w:r>
          </w:p>
        </w:tc>
        <w:tc>
          <w:tcPr>
            <w:tcW w:w="0" w:type="auto"/>
            <w:shd w:val="clear" w:color="auto" w:fill="auto"/>
            <w:vAlign w:val="center"/>
          </w:tcPr>
          <w:p w:rsidR="00E02B47" w:rsidRPr="00956EC7" w:rsidRDefault="00E02B47" w:rsidP="00F41F60">
            <w:pPr>
              <w:spacing w:after="0" w:line="240" w:lineRule="auto"/>
              <w:jc w:val="center"/>
              <w:rPr>
                <w:rFonts w:eastAsia="Times New Roman" w:cs="Calibri"/>
                <w:b/>
                <w:bCs/>
                <w:color w:val="4F81BD" w:themeColor="accent1"/>
                <w:sz w:val="18"/>
                <w:szCs w:val="18"/>
              </w:rPr>
            </w:pPr>
            <w:r w:rsidRPr="00956EC7">
              <w:rPr>
                <w:rFonts w:eastAsia="Times New Roman" w:cs="Calibri"/>
                <w:b/>
                <w:bCs/>
                <w:color w:val="4F81BD" w:themeColor="accent1"/>
                <w:sz w:val="18"/>
                <w:szCs w:val="18"/>
              </w:rPr>
              <w:t>2010 r.</w:t>
            </w:r>
          </w:p>
        </w:tc>
        <w:tc>
          <w:tcPr>
            <w:tcW w:w="0" w:type="auto"/>
            <w:shd w:val="clear" w:color="auto" w:fill="auto"/>
            <w:vAlign w:val="center"/>
          </w:tcPr>
          <w:p w:rsidR="00E02B47" w:rsidRPr="00956EC7" w:rsidRDefault="00E02B47" w:rsidP="00F41F60">
            <w:pPr>
              <w:spacing w:after="0" w:line="240" w:lineRule="auto"/>
              <w:jc w:val="center"/>
              <w:rPr>
                <w:rFonts w:eastAsia="Times New Roman" w:cs="Calibri"/>
                <w:b/>
                <w:bCs/>
                <w:color w:val="4F81BD" w:themeColor="accent1"/>
                <w:sz w:val="18"/>
                <w:szCs w:val="18"/>
              </w:rPr>
            </w:pPr>
            <w:r w:rsidRPr="00956EC7">
              <w:rPr>
                <w:rFonts w:eastAsia="Times New Roman" w:cs="Calibri"/>
                <w:b/>
                <w:bCs/>
                <w:color w:val="4F81BD" w:themeColor="accent1"/>
                <w:sz w:val="18"/>
                <w:szCs w:val="18"/>
              </w:rPr>
              <w:t>2011 r.</w:t>
            </w:r>
          </w:p>
        </w:tc>
        <w:tc>
          <w:tcPr>
            <w:tcW w:w="791" w:type="dxa"/>
            <w:shd w:val="clear" w:color="auto" w:fill="auto"/>
            <w:vAlign w:val="center"/>
          </w:tcPr>
          <w:p w:rsidR="00E02B47" w:rsidRPr="00956EC7" w:rsidRDefault="00E02B47" w:rsidP="00F41F60">
            <w:pPr>
              <w:spacing w:after="0" w:line="240" w:lineRule="auto"/>
              <w:jc w:val="center"/>
              <w:rPr>
                <w:rFonts w:eastAsia="Times New Roman" w:cs="Calibri"/>
                <w:b/>
                <w:bCs/>
                <w:color w:val="4F81BD" w:themeColor="accent1"/>
                <w:sz w:val="18"/>
                <w:szCs w:val="18"/>
              </w:rPr>
            </w:pPr>
            <w:r w:rsidRPr="00956EC7">
              <w:rPr>
                <w:rFonts w:eastAsia="Times New Roman" w:cs="Calibri"/>
                <w:b/>
                <w:bCs/>
                <w:color w:val="4F81BD" w:themeColor="accent1"/>
                <w:sz w:val="18"/>
                <w:szCs w:val="18"/>
              </w:rPr>
              <w:t>2012 r.</w:t>
            </w:r>
          </w:p>
        </w:tc>
        <w:tc>
          <w:tcPr>
            <w:tcW w:w="1417" w:type="dxa"/>
            <w:shd w:val="clear" w:color="auto" w:fill="auto"/>
            <w:vAlign w:val="center"/>
          </w:tcPr>
          <w:p w:rsidR="00E02B47" w:rsidRPr="00956EC7" w:rsidRDefault="00E02B47" w:rsidP="00F41F60">
            <w:pPr>
              <w:spacing w:after="0" w:line="240" w:lineRule="auto"/>
              <w:jc w:val="center"/>
              <w:rPr>
                <w:rFonts w:eastAsia="Times New Roman" w:cs="Calibri"/>
                <w:b/>
                <w:bCs/>
                <w:color w:val="4F81BD" w:themeColor="accent1"/>
                <w:sz w:val="18"/>
                <w:szCs w:val="18"/>
              </w:rPr>
            </w:pPr>
            <w:r w:rsidRPr="00956EC7">
              <w:rPr>
                <w:rFonts w:eastAsia="Times New Roman" w:cs="Calibri"/>
                <w:b/>
                <w:bCs/>
                <w:color w:val="4F81BD" w:themeColor="accent1"/>
                <w:sz w:val="18"/>
                <w:szCs w:val="18"/>
              </w:rPr>
              <w:t>zmiana (wzrost/spadek)</w:t>
            </w:r>
          </w:p>
          <w:p w:rsidR="00E02B47" w:rsidRPr="00956EC7" w:rsidRDefault="00E02B47" w:rsidP="00F41F60">
            <w:pPr>
              <w:spacing w:after="0" w:line="240" w:lineRule="auto"/>
              <w:jc w:val="center"/>
              <w:rPr>
                <w:rFonts w:eastAsia="Times New Roman" w:cs="Calibri"/>
                <w:b/>
                <w:bCs/>
                <w:color w:val="4F81BD" w:themeColor="accent1"/>
                <w:sz w:val="18"/>
                <w:szCs w:val="18"/>
              </w:rPr>
            </w:pPr>
            <w:r w:rsidRPr="00956EC7">
              <w:rPr>
                <w:rFonts w:eastAsia="Times New Roman" w:cs="Calibri"/>
                <w:b/>
                <w:bCs/>
                <w:color w:val="4F81BD" w:themeColor="accent1"/>
                <w:sz w:val="18"/>
                <w:szCs w:val="18"/>
              </w:rPr>
              <w:t>od 2010 r.</w:t>
            </w:r>
          </w:p>
        </w:tc>
      </w:tr>
      <w:tr w:rsidR="00E02B47" w:rsidRPr="00956EC7" w:rsidTr="00F41F60">
        <w:trPr>
          <w:trHeight w:hRule="exact" w:val="284"/>
        </w:trPr>
        <w:tc>
          <w:tcPr>
            <w:tcW w:w="0" w:type="auto"/>
            <w:shd w:val="clear" w:color="auto" w:fill="auto"/>
            <w:vAlign w:val="center"/>
          </w:tcPr>
          <w:p w:rsidR="00E02B47" w:rsidRPr="00956EC7" w:rsidRDefault="00E02B47" w:rsidP="00F41F60">
            <w:pPr>
              <w:spacing w:after="0" w:line="240" w:lineRule="auto"/>
              <w:jc w:val="center"/>
              <w:rPr>
                <w:rFonts w:eastAsia="Times New Roman" w:cs="Calibri"/>
                <w:b/>
                <w:bCs/>
                <w:sz w:val="18"/>
                <w:szCs w:val="18"/>
              </w:rPr>
            </w:pPr>
            <w:r w:rsidRPr="00956EC7">
              <w:rPr>
                <w:rFonts w:eastAsia="Times New Roman" w:cs="Calibri"/>
                <w:b/>
                <w:bCs/>
                <w:sz w:val="18"/>
                <w:szCs w:val="18"/>
              </w:rPr>
              <w:t>Podmioty gospodarki narodowej ogółem</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4989</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4786</w:t>
            </w:r>
          </w:p>
        </w:tc>
        <w:tc>
          <w:tcPr>
            <w:tcW w:w="791" w:type="dxa"/>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4857</w:t>
            </w:r>
          </w:p>
        </w:tc>
        <w:tc>
          <w:tcPr>
            <w:tcW w:w="1417" w:type="dxa"/>
            <w:shd w:val="clear" w:color="auto" w:fill="auto"/>
            <w:vAlign w:val="center"/>
          </w:tcPr>
          <w:p w:rsidR="00E02B47" w:rsidRPr="00956EC7" w:rsidRDefault="00E02B47" w:rsidP="00F41F60">
            <w:pPr>
              <w:spacing w:after="0" w:line="240" w:lineRule="auto"/>
              <w:jc w:val="center"/>
              <w:rPr>
                <w:rFonts w:eastAsia="Times New Roman" w:cs="Calibri"/>
                <w:b/>
                <w:bCs/>
                <w:sz w:val="18"/>
                <w:szCs w:val="18"/>
              </w:rPr>
            </w:pPr>
            <w:r w:rsidRPr="00956EC7">
              <w:rPr>
                <w:rFonts w:eastAsia="Times New Roman" w:cs="Calibri"/>
                <w:b/>
                <w:bCs/>
                <w:sz w:val="18"/>
                <w:szCs w:val="18"/>
              </w:rPr>
              <w:t>- 132</w:t>
            </w:r>
          </w:p>
        </w:tc>
      </w:tr>
      <w:tr w:rsidR="00E02B47" w:rsidRPr="00956EC7" w:rsidTr="00F41F60">
        <w:trPr>
          <w:trHeight w:hRule="exact" w:val="284"/>
        </w:trPr>
        <w:tc>
          <w:tcPr>
            <w:tcW w:w="0" w:type="auto"/>
            <w:shd w:val="clear" w:color="auto" w:fill="auto"/>
            <w:vAlign w:val="center"/>
          </w:tcPr>
          <w:p w:rsidR="00E02B47" w:rsidRPr="00956EC7" w:rsidRDefault="00E02B47" w:rsidP="00F41F60">
            <w:pPr>
              <w:spacing w:after="0" w:line="240" w:lineRule="auto"/>
              <w:rPr>
                <w:rFonts w:eastAsia="Times New Roman" w:cs="Calibri"/>
                <w:b/>
                <w:bCs/>
                <w:sz w:val="18"/>
                <w:szCs w:val="18"/>
              </w:rPr>
            </w:pPr>
            <w:r w:rsidRPr="00956EC7">
              <w:rPr>
                <w:rFonts w:eastAsia="Times New Roman" w:cs="Calibri"/>
                <w:b/>
                <w:bCs/>
                <w:sz w:val="18"/>
                <w:szCs w:val="18"/>
              </w:rPr>
              <w:t>sektor publiczny</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198</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196</w:t>
            </w:r>
          </w:p>
        </w:tc>
        <w:tc>
          <w:tcPr>
            <w:tcW w:w="791" w:type="dxa"/>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205</w:t>
            </w:r>
          </w:p>
        </w:tc>
        <w:tc>
          <w:tcPr>
            <w:tcW w:w="1417" w:type="dxa"/>
            <w:shd w:val="clear" w:color="auto" w:fill="auto"/>
            <w:vAlign w:val="center"/>
          </w:tcPr>
          <w:p w:rsidR="00E02B47" w:rsidRPr="00956EC7" w:rsidRDefault="00E02B47" w:rsidP="00F41F60">
            <w:pPr>
              <w:spacing w:after="0" w:line="240" w:lineRule="auto"/>
              <w:jc w:val="center"/>
              <w:rPr>
                <w:rFonts w:eastAsia="Times New Roman" w:cs="Calibri"/>
                <w:b/>
                <w:bCs/>
                <w:sz w:val="18"/>
                <w:szCs w:val="18"/>
              </w:rPr>
            </w:pPr>
            <w:r w:rsidRPr="00956EC7">
              <w:rPr>
                <w:rFonts w:eastAsia="Times New Roman" w:cs="Calibri"/>
                <w:b/>
                <w:bCs/>
                <w:sz w:val="18"/>
                <w:szCs w:val="18"/>
              </w:rPr>
              <w:t>+7</w:t>
            </w:r>
          </w:p>
        </w:tc>
      </w:tr>
      <w:tr w:rsidR="00E02B47" w:rsidRPr="00956EC7" w:rsidTr="00F41F60">
        <w:trPr>
          <w:trHeight w:hRule="exact" w:val="284"/>
        </w:trPr>
        <w:tc>
          <w:tcPr>
            <w:tcW w:w="0" w:type="auto"/>
            <w:shd w:val="clear" w:color="auto" w:fill="auto"/>
            <w:vAlign w:val="center"/>
          </w:tcPr>
          <w:p w:rsidR="00E02B47" w:rsidRPr="00956EC7" w:rsidRDefault="00E02B47" w:rsidP="00F41F60">
            <w:pPr>
              <w:spacing w:after="0" w:line="240" w:lineRule="auto"/>
              <w:rPr>
                <w:rFonts w:eastAsia="Times New Roman" w:cs="Calibri"/>
                <w:b/>
                <w:bCs/>
                <w:sz w:val="18"/>
                <w:szCs w:val="18"/>
              </w:rPr>
            </w:pPr>
            <w:r w:rsidRPr="00956EC7">
              <w:rPr>
                <w:rFonts w:eastAsia="Times New Roman" w:cs="Calibri"/>
                <w:b/>
                <w:bCs/>
                <w:sz w:val="18"/>
                <w:szCs w:val="18"/>
              </w:rPr>
              <w:t>sektor prywatny, w tym:</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4791</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4590</w:t>
            </w:r>
          </w:p>
        </w:tc>
        <w:tc>
          <w:tcPr>
            <w:tcW w:w="791" w:type="dxa"/>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4652</w:t>
            </w:r>
          </w:p>
        </w:tc>
        <w:tc>
          <w:tcPr>
            <w:tcW w:w="1417" w:type="dxa"/>
            <w:shd w:val="clear" w:color="auto" w:fill="auto"/>
            <w:vAlign w:val="center"/>
          </w:tcPr>
          <w:p w:rsidR="00E02B47" w:rsidRPr="00956EC7" w:rsidRDefault="00E02B47" w:rsidP="00F41F60">
            <w:pPr>
              <w:spacing w:after="0" w:line="240" w:lineRule="auto"/>
              <w:jc w:val="center"/>
              <w:rPr>
                <w:rFonts w:eastAsia="Times New Roman" w:cs="Calibri"/>
                <w:b/>
                <w:bCs/>
                <w:sz w:val="18"/>
                <w:szCs w:val="18"/>
              </w:rPr>
            </w:pPr>
            <w:r w:rsidRPr="00956EC7">
              <w:rPr>
                <w:rFonts w:eastAsia="Times New Roman" w:cs="Calibri"/>
                <w:b/>
                <w:bCs/>
                <w:sz w:val="18"/>
                <w:szCs w:val="18"/>
              </w:rPr>
              <w:t>-139</w:t>
            </w:r>
          </w:p>
        </w:tc>
      </w:tr>
      <w:tr w:rsidR="00E02B47" w:rsidRPr="00956EC7" w:rsidTr="00F41F60">
        <w:trPr>
          <w:trHeight w:hRule="exact" w:val="284"/>
        </w:trPr>
        <w:tc>
          <w:tcPr>
            <w:tcW w:w="0" w:type="auto"/>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osoby fizyczne</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4010</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3790</w:t>
            </w:r>
          </w:p>
        </w:tc>
        <w:tc>
          <w:tcPr>
            <w:tcW w:w="791" w:type="dxa"/>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3796</w:t>
            </w:r>
          </w:p>
        </w:tc>
        <w:tc>
          <w:tcPr>
            <w:tcW w:w="1417" w:type="dxa"/>
            <w:shd w:val="clear" w:color="auto" w:fill="auto"/>
            <w:vAlign w:val="bottom"/>
          </w:tcPr>
          <w:p w:rsidR="00E02B47" w:rsidRPr="00956EC7" w:rsidRDefault="00E02B47" w:rsidP="00F41F60">
            <w:pPr>
              <w:jc w:val="center"/>
              <w:rPr>
                <w:rFonts w:cs="Arial"/>
                <w:b/>
                <w:sz w:val="18"/>
                <w:szCs w:val="18"/>
              </w:rPr>
            </w:pPr>
            <w:r w:rsidRPr="00956EC7">
              <w:rPr>
                <w:rFonts w:cs="Arial"/>
                <w:b/>
                <w:sz w:val="18"/>
                <w:szCs w:val="18"/>
              </w:rPr>
              <w:t>-214</w:t>
            </w:r>
          </w:p>
        </w:tc>
      </w:tr>
      <w:tr w:rsidR="00E02B47" w:rsidRPr="00956EC7" w:rsidTr="00F41F60">
        <w:trPr>
          <w:trHeight w:hRule="exact" w:val="284"/>
        </w:trPr>
        <w:tc>
          <w:tcPr>
            <w:tcW w:w="0" w:type="auto"/>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spółki handlowe</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198</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206</w:t>
            </w:r>
          </w:p>
        </w:tc>
        <w:tc>
          <w:tcPr>
            <w:tcW w:w="791" w:type="dxa"/>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228</w:t>
            </w:r>
          </w:p>
        </w:tc>
        <w:tc>
          <w:tcPr>
            <w:tcW w:w="1417" w:type="dxa"/>
            <w:shd w:val="clear" w:color="auto" w:fill="auto"/>
            <w:vAlign w:val="bottom"/>
          </w:tcPr>
          <w:p w:rsidR="00E02B47" w:rsidRPr="00956EC7" w:rsidRDefault="00E02B47" w:rsidP="00F41F60">
            <w:pPr>
              <w:jc w:val="center"/>
              <w:rPr>
                <w:rFonts w:cs="Arial"/>
                <w:b/>
                <w:sz w:val="18"/>
                <w:szCs w:val="18"/>
              </w:rPr>
            </w:pPr>
            <w:r w:rsidRPr="00956EC7">
              <w:rPr>
                <w:rFonts w:cs="Arial"/>
                <w:b/>
                <w:sz w:val="18"/>
                <w:szCs w:val="18"/>
              </w:rPr>
              <w:t>+30</w:t>
            </w:r>
          </w:p>
        </w:tc>
      </w:tr>
      <w:tr w:rsidR="00E02B47" w:rsidRPr="00956EC7" w:rsidTr="00F41F60">
        <w:trPr>
          <w:trHeight w:hRule="exact" w:val="284"/>
        </w:trPr>
        <w:tc>
          <w:tcPr>
            <w:tcW w:w="0" w:type="auto"/>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spółki z kapitałem zagranicznym</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27</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28</w:t>
            </w:r>
          </w:p>
        </w:tc>
        <w:tc>
          <w:tcPr>
            <w:tcW w:w="791" w:type="dxa"/>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31</w:t>
            </w:r>
          </w:p>
        </w:tc>
        <w:tc>
          <w:tcPr>
            <w:tcW w:w="1417" w:type="dxa"/>
            <w:shd w:val="clear" w:color="auto" w:fill="auto"/>
            <w:vAlign w:val="bottom"/>
          </w:tcPr>
          <w:p w:rsidR="00E02B47" w:rsidRPr="00956EC7" w:rsidRDefault="00E02B47" w:rsidP="00F41F60">
            <w:pPr>
              <w:jc w:val="center"/>
              <w:rPr>
                <w:rFonts w:cs="Arial"/>
                <w:b/>
                <w:sz w:val="18"/>
                <w:szCs w:val="18"/>
              </w:rPr>
            </w:pPr>
            <w:r w:rsidRPr="00956EC7">
              <w:rPr>
                <w:rFonts w:cs="Arial"/>
                <w:b/>
                <w:sz w:val="18"/>
                <w:szCs w:val="18"/>
              </w:rPr>
              <w:t>+4</w:t>
            </w:r>
          </w:p>
        </w:tc>
      </w:tr>
      <w:tr w:rsidR="00E02B47" w:rsidRPr="00956EC7" w:rsidTr="00F41F60">
        <w:trPr>
          <w:trHeight w:hRule="exact" w:val="284"/>
        </w:trPr>
        <w:tc>
          <w:tcPr>
            <w:tcW w:w="0" w:type="auto"/>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spółdzielnie</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29</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28</w:t>
            </w:r>
          </w:p>
        </w:tc>
        <w:tc>
          <w:tcPr>
            <w:tcW w:w="791" w:type="dxa"/>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28</w:t>
            </w:r>
          </w:p>
        </w:tc>
        <w:tc>
          <w:tcPr>
            <w:tcW w:w="1417" w:type="dxa"/>
            <w:shd w:val="clear" w:color="auto" w:fill="auto"/>
            <w:vAlign w:val="bottom"/>
          </w:tcPr>
          <w:p w:rsidR="00E02B47" w:rsidRPr="00956EC7" w:rsidRDefault="00E02B47" w:rsidP="00F41F60">
            <w:pPr>
              <w:jc w:val="center"/>
              <w:rPr>
                <w:rFonts w:cs="Arial"/>
                <w:b/>
                <w:sz w:val="18"/>
                <w:szCs w:val="18"/>
              </w:rPr>
            </w:pPr>
            <w:r w:rsidRPr="00956EC7">
              <w:rPr>
                <w:rFonts w:cs="Arial"/>
                <w:b/>
                <w:sz w:val="18"/>
                <w:szCs w:val="18"/>
              </w:rPr>
              <w:t>-1</w:t>
            </w:r>
          </w:p>
        </w:tc>
      </w:tr>
      <w:tr w:rsidR="00E02B47" w:rsidRPr="00956EC7" w:rsidTr="00F41F60">
        <w:trPr>
          <w:trHeight w:hRule="exact" w:val="284"/>
        </w:trPr>
        <w:tc>
          <w:tcPr>
            <w:tcW w:w="0" w:type="auto"/>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fundacje</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w:t>
            </w:r>
          </w:p>
        </w:tc>
        <w:tc>
          <w:tcPr>
            <w:tcW w:w="791" w:type="dxa"/>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w:t>
            </w:r>
          </w:p>
        </w:tc>
        <w:tc>
          <w:tcPr>
            <w:tcW w:w="1417" w:type="dxa"/>
            <w:shd w:val="clear" w:color="auto" w:fill="auto"/>
            <w:vAlign w:val="bottom"/>
          </w:tcPr>
          <w:p w:rsidR="00E02B47" w:rsidRPr="00956EC7" w:rsidRDefault="00E02B47" w:rsidP="00F41F60">
            <w:pPr>
              <w:jc w:val="center"/>
              <w:rPr>
                <w:rFonts w:cs="Arial"/>
                <w:b/>
                <w:sz w:val="18"/>
                <w:szCs w:val="18"/>
              </w:rPr>
            </w:pPr>
            <w:r w:rsidRPr="00956EC7">
              <w:rPr>
                <w:rFonts w:cs="Arial"/>
                <w:b/>
                <w:sz w:val="18"/>
                <w:szCs w:val="18"/>
              </w:rPr>
              <w:t>0</w:t>
            </w:r>
          </w:p>
        </w:tc>
      </w:tr>
      <w:tr w:rsidR="00E02B47" w:rsidRPr="00956EC7" w:rsidTr="00F41F60">
        <w:trPr>
          <w:trHeight w:hRule="exact" w:val="284"/>
        </w:trPr>
        <w:tc>
          <w:tcPr>
            <w:tcW w:w="0" w:type="auto"/>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stowarzyszenia i organizacje społeczne</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153</w:t>
            </w:r>
          </w:p>
        </w:tc>
        <w:tc>
          <w:tcPr>
            <w:tcW w:w="0" w:type="auto"/>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157</w:t>
            </w:r>
          </w:p>
        </w:tc>
        <w:tc>
          <w:tcPr>
            <w:tcW w:w="791" w:type="dxa"/>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161</w:t>
            </w:r>
          </w:p>
        </w:tc>
        <w:tc>
          <w:tcPr>
            <w:tcW w:w="1417" w:type="dxa"/>
            <w:shd w:val="clear" w:color="auto" w:fill="auto"/>
            <w:vAlign w:val="bottom"/>
          </w:tcPr>
          <w:p w:rsidR="00E02B47" w:rsidRPr="00956EC7" w:rsidRDefault="00E02B47" w:rsidP="00F41F60">
            <w:pPr>
              <w:jc w:val="center"/>
              <w:rPr>
                <w:rFonts w:cs="Arial"/>
                <w:b/>
                <w:sz w:val="18"/>
                <w:szCs w:val="18"/>
              </w:rPr>
            </w:pPr>
            <w:r w:rsidRPr="00956EC7">
              <w:rPr>
                <w:rFonts w:cs="Arial"/>
                <w:b/>
                <w:sz w:val="18"/>
                <w:szCs w:val="18"/>
              </w:rPr>
              <w:t>+8</w:t>
            </w:r>
          </w:p>
        </w:tc>
      </w:tr>
    </w:tbl>
    <w:p w:rsidR="00E02B47" w:rsidRPr="00956EC7" w:rsidRDefault="00E02B47" w:rsidP="00E02B47">
      <w:pPr>
        <w:spacing w:after="0" w:line="240" w:lineRule="auto"/>
        <w:rPr>
          <w:rFonts w:eastAsia="Times New Roman" w:cs="Calibri"/>
          <w:i/>
          <w:sz w:val="16"/>
          <w:szCs w:val="16"/>
        </w:rPr>
      </w:pPr>
      <w:r w:rsidRPr="00956EC7">
        <w:rPr>
          <w:rFonts w:eastAsia="Times New Roman" w:cs="Calibri"/>
          <w:sz w:val="16"/>
          <w:szCs w:val="16"/>
        </w:rPr>
        <w:t xml:space="preserve">Źródło: </w:t>
      </w:r>
      <w:r w:rsidRPr="00956EC7">
        <w:rPr>
          <w:rFonts w:eastAsia="Times New Roman" w:cs="Calibri"/>
          <w:i/>
          <w:sz w:val="16"/>
          <w:szCs w:val="16"/>
        </w:rPr>
        <w:t>Opracowanie własne na podstawie danych GUS, Bank Danych Lokalnych.</w:t>
      </w:r>
    </w:p>
    <w:p w:rsidR="00E02B47" w:rsidRPr="00053FB8" w:rsidRDefault="00E02B47" w:rsidP="00E02B47">
      <w:pPr>
        <w:spacing w:after="0" w:line="240" w:lineRule="auto"/>
        <w:rPr>
          <w:rFonts w:ascii="Times New Roman" w:eastAsia="Times New Roman" w:hAnsi="Times New Roman"/>
          <w:sz w:val="24"/>
          <w:szCs w:val="24"/>
        </w:rPr>
      </w:pPr>
    </w:p>
    <w:p w:rsidR="00E02B47" w:rsidRPr="00956EC7" w:rsidRDefault="00E02B47" w:rsidP="00E02B47">
      <w:pPr>
        <w:spacing w:after="0"/>
        <w:jc w:val="both"/>
        <w:rPr>
          <w:rFonts w:eastAsia="Times New Roman" w:cs="Calibri"/>
        </w:rPr>
      </w:pPr>
      <w:r w:rsidRPr="00956EC7">
        <w:rPr>
          <w:rFonts w:eastAsia="Times New Roman" w:cs="Calibri"/>
        </w:rPr>
        <w:t>Liczba nowo zarejestrowanych w systemie REGON podmiotów gospodarczych świadczy o tym, że klimat powiatu mławskiego sprzyja rozwojowi przedsiębiorczości.</w:t>
      </w:r>
    </w:p>
    <w:p w:rsidR="00E02B47" w:rsidRPr="00956EC7" w:rsidRDefault="00E02B47" w:rsidP="00E02B47">
      <w:pPr>
        <w:keepNext/>
        <w:spacing w:before="240" w:after="0" w:line="240" w:lineRule="auto"/>
        <w:rPr>
          <w:rFonts w:eastAsia="Times New Roman"/>
          <w:b/>
          <w:bCs/>
          <w:sz w:val="20"/>
          <w:szCs w:val="20"/>
        </w:rPr>
      </w:pPr>
      <w:bookmarkStart w:id="189" w:name="_Toc324974490"/>
      <w:bookmarkStart w:id="190" w:name="_Toc341207136"/>
      <w:bookmarkStart w:id="191" w:name="_Toc385426192"/>
      <w:r w:rsidRPr="00956EC7">
        <w:rPr>
          <w:rFonts w:eastAsia="Times New Roman"/>
          <w:b/>
          <w:bCs/>
          <w:sz w:val="20"/>
          <w:szCs w:val="20"/>
        </w:rPr>
        <w:lastRenderedPageBreak/>
        <w:t xml:space="preserve">Wykres </w:t>
      </w:r>
      <w:r w:rsidR="00C401D0" w:rsidRPr="00956EC7">
        <w:rPr>
          <w:rFonts w:eastAsia="Times New Roman"/>
          <w:b/>
          <w:bCs/>
          <w:sz w:val="20"/>
          <w:szCs w:val="20"/>
        </w:rPr>
        <w:fldChar w:fldCharType="begin"/>
      </w:r>
      <w:r w:rsidRPr="00956EC7">
        <w:rPr>
          <w:rFonts w:eastAsia="Times New Roman"/>
          <w:b/>
          <w:bCs/>
          <w:sz w:val="20"/>
          <w:szCs w:val="20"/>
        </w:rPr>
        <w:instrText xml:space="preserve"> SEQ Wykres \* ARABIC </w:instrText>
      </w:r>
      <w:r w:rsidR="00C401D0" w:rsidRPr="00956EC7">
        <w:rPr>
          <w:rFonts w:eastAsia="Times New Roman"/>
          <w:b/>
          <w:bCs/>
          <w:sz w:val="20"/>
          <w:szCs w:val="20"/>
        </w:rPr>
        <w:fldChar w:fldCharType="separate"/>
      </w:r>
      <w:r w:rsidR="008D2B13">
        <w:rPr>
          <w:rFonts w:eastAsia="Times New Roman"/>
          <w:b/>
          <w:bCs/>
          <w:noProof/>
          <w:sz w:val="20"/>
          <w:szCs w:val="20"/>
        </w:rPr>
        <w:t>10</w:t>
      </w:r>
      <w:r w:rsidR="00C401D0" w:rsidRPr="00956EC7">
        <w:rPr>
          <w:rFonts w:eastAsia="Times New Roman"/>
          <w:b/>
          <w:bCs/>
          <w:sz w:val="20"/>
          <w:szCs w:val="20"/>
        </w:rPr>
        <w:fldChar w:fldCharType="end"/>
      </w:r>
      <w:r w:rsidRPr="00956EC7">
        <w:rPr>
          <w:rFonts w:eastAsia="Times New Roman"/>
          <w:b/>
          <w:bCs/>
          <w:sz w:val="20"/>
          <w:szCs w:val="20"/>
        </w:rPr>
        <w:t xml:space="preserve"> Liczba podmiotów gospodarczych zarejestrowanych i wyrejestrowanych w powiecie mławskim </w:t>
      </w:r>
      <w:r w:rsidR="00F23680">
        <w:rPr>
          <w:rFonts w:eastAsia="Times New Roman"/>
          <w:b/>
          <w:bCs/>
          <w:sz w:val="20"/>
          <w:szCs w:val="20"/>
        </w:rPr>
        <w:br/>
      </w:r>
      <w:r w:rsidRPr="00956EC7">
        <w:rPr>
          <w:rFonts w:eastAsia="Times New Roman"/>
          <w:b/>
          <w:bCs/>
          <w:sz w:val="20"/>
          <w:szCs w:val="20"/>
        </w:rPr>
        <w:t>w latach 2010 – 201</w:t>
      </w:r>
      <w:bookmarkEnd w:id="189"/>
      <w:bookmarkEnd w:id="190"/>
      <w:r w:rsidRPr="00956EC7">
        <w:rPr>
          <w:rFonts w:eastAsia="Times New Roman"/>
          <w:b/>
          <w:bCs/>
          <w:sz w:val="20"/>
          <w:szCs w:val="20"/>
        </w:rPr>
        <w:t>2</w:t>
      </w:r>
      <w:bookmarkEnd w:id="191"/>
    </w:p>
    <w:p w:rsidR="00E02B47" w:rsidRDefault="00510AEB" w:rsidP="00E02B47">
      <w:pPr>
        <w:spacing w:after="0" w:line="240" w:lineRule="auto"/>
        <w:rPr>
          <w:rFonts w:ascii="Times New Roman" w:eastAsia="Times New Roman" w:hAnsi="Times New Roman"/>
          <w:sz w:val="24"/>
          <w:szCs w:val="24"/>
        </w:rPr>
      </w:pPr>
      <w:r w:rsidRPr="00510AEB">
        <w:rPr>
          <w:rFonts w:ascii="Times New Roman" w:eastAsia="Times New Roman" w:hAnsi="Times New Roman"/>
          <w:noProof/>
          <w:sz w:val="24"/>
          <w:szCs w:val="24"/>
        </w:rPr>
        <w:drawing>
          <wp:inline distT="0" distB="0" distL="0" distR="0" wp14:anchorId="1BB95A1A" wp14:editId="30C24FA5">
            <wp:extent cx="4981575" cy="2762250"/>
            <wp:effectExtent l="19050" t="0" r="9525" b="0"/>
            <wp:docPr id="8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10AEB" w:rsidRPr="00510AEB" w:rsidRDefault="00510AEB" w:rsidP="00E02B47">
      <w:pPr>
        <w:spacing w:after="0" w:line="240" w:lineRule="auto"/>
        <w:rPr>
          <w:rFonts w:ascii="Times New Roman" w:eastAsia="Times New Roman" w:hAnsi="Times New Roman"/>
          <w:sz w:val="12"/>
          <w:szCs w:val="12"/>
        </w:rPr>
      </w:pPr>
    </w:p>
    <w:p w:rsidR="00E02B47" w:rsidRPr="00956EC7" w:rsidRDefault="00E02B47" w:rsidP="00E02B47">
      <w:pPr>
        <w:spacing w:after="0" w:line="240" w:lineRule="auto"/>
        <w:rPr>
          <w:rFonts w:eastAsia="Times New Roman" w:cs="Arial"/>
          <w:i/>
          <w:sz w:val="16"/>
          <w:szCs w:val="16"/>
        </w:rPr>
      </w:pPr>
      <w:r w:rsidRPr="00956EC7">
        <w:rPr>
          <w:rFonts w:eastAsia="Times New Roman" w:cs="Calibri"/>
          <w:sz w:val="16"/>
          <w:szCs w:val="16"/>
        </w:rPr>
        <w:t xml:space="preserve">Źródło: </w:t>
      </w:r>
      <w:r w:rsidRPr="00956EC7">
        <w:rPr>
          <w:rFonts w:eastAsia="Times New Roman" w:cs="Calibri"/>
          <w:i/>
          <w:sz w:val="16"/>
          <w:szCs w:val="16"/>
        </w:rPr>
        <w:t>Opracowanie własne na podstawie danych GUS, Bank Danych Lokalnych</w:t>
      </w:r>
      <w:r w:rsidRPr="00956EC7">
        <w:rPr>
          <w:rFonts w:eastAsia="Times New Roman" w:cs="Arial"/>
          <w:i/>
          <w:sz w:val="16"/>
          <w:szCs w:val="16"/>
        </w:rPr>
        <w:t>.</w:t>
      </w:r>
    </w:p>
    <w:p w:rsidR="00E02B47" w:rsidRPr="00F23680" w:rsidRDefault="00E02B47" w:rsidP="00E02B47">
      <w:pPr>
        <w:spacing w:after="0" w:line="240" w:lineRule="auto"/>
        <w:rPr>
          <w:rFonts w:ascii="Times New Roman" w:eastAsia="Times New Roman" w:hAnsi="Times New Roman"/>
          <w:sz w:val="10"/>
          <w:szCs w:val="10"/>
        </w:rPr>
      </w:pPr>
    </w:p>
    <w:p w:rsidR="00D908B4" w:rsidRDefault="00D908B4" w:rsidP="00E02B47">
      <w:pPr>
        <w:spacing w:after="0"/>
        <w:jc w:val="both"/>
        <w:rPr>
          <w:rFonts w:eastAsia="Times New Roman" w:cs="Calibri"/>
        </w:rPr>
      </w:pPr>
    </w:p>
    <w:p w:rsidR="00E02B47" w:rsidRPr="00956EC7" w:rsidRDefault="00E02B47" w:rsidP="00E02B47">
      <w:pPr>
        <w:spacing w:after="0"/>
        <w:jc w:val="both"/>
        <w:rPr>
          <w:rFonts w:eastAsia="Times New Roman" w:cs="Calibri"/>
        </w:rPr>
      </w:pPr>
      <w:r w:rsidRPr="00956EC7">
        <w:rPr>
          <w:rFonts w:eastAsia="Times New Roman" w:cs="Calibri"/>
        </w:rPr>
        <w:t xml:space="preserve">Spośród ogółu podmiotów gospodarczych najwięcej jest mikroprzedsiębiorstw zatrudniających do </w:t>
      </w:r>
      <w:r w:rsidRPr="00956EC7">
        <w:rPr>
          <w:rFonts w:eastAsia="Times New Roman" w:cs="Calibri"/>
        </w:rPr>
        <w:br/>
        <w:t>9 osób. Od roku 2010 procentowy udział mikroprzedsiębiorstw w ogólnej liczbie podmiotów gospodarczych kształtuje się na średnim poziomie 95%. O wiele mniejszą grupę stanowią jednostki zatrudniające od 10 do 49 osób - 191 podmiotów (ok. 4%). Podmioty, zatrudniające od 50 do 249 osób stanowią niespełna 1% ogółu jednostek gospodarczych na terenie powiatu. Najwięcej podmiotów gosp</w:t>
      </w:r>
      <w:r w:rsidR="00F23680">
        <w:rPr>
          <w:rFonts w:eastAsia="Times New Roman" w:cs="Calibri"/>
        </w:rPr>
        <w:t xml:space="preserve">odarczych skupia miasto Mława. </w:t>
      </w:r>
      <w:r w:rsidRPr="00956EC7">
        <w:rPr>
          <w:rFonts w:eastAsia="Times New Roman" w:cs="Calibri"/>
        </w:rPr>
        <w:t>Na jego terenie funkcjonują 4 zakłady zatrudniające powyżej 250 osób, w LG Elec</w:t>
      </w:r>
      <w:r w:rsidR="00F23680">
        <w:rPr>
          <w:rFonts w:eastAsia="Times New Roman" w:cs="Calibri"/>
        </w:rPr>
        <w:t xml:space="preserve">tronics Sp. o.o. pracuje ponad </w:t>
      </w:r>
      <w:r w:rsidRPr="00956EC7">
        <w:rPr>
          <w:rFonts w:eastAsia="Times New Roman" w:cs="Calibri"/>
        </w:rPr>
        <w:t>2 500 osób.</w:t>
      </w:r>
    </w:p>
    <w:p w:rsidR="00E02B47" w:rsidRPr="00956EC7" w:rsidRDefault="00E02B47" w:rsidP="00E02B47">
      <w:pPr>
        <w:keepNext/>
        <w:spacing w:before="240" w:after="0" w:line="240" w:lineRule="auto"/>
        <w:rPr>
          <w:rFonts w:eastAsia="Times New Roman" w:cs="Arial"/>
          <w:b/>
          <w:bCs/>
          <w:sz w:val="20"/>
          <w:szCs w:val="20"/>
        </w:rPr>
      </w:pPr>
      <w:bookmarkStart w:id="192" w:name="_Toc326004777"/>
      <w:bookmarkStart w:id="193" w:name="_Toc341207087"/>
      <w:bookmarkStart w:id="194" w:name="_Toc373325312"/>
      <w:bookmarkStart w:id="195" w:name="_Toc384320031"/>
      <w:r w:rsidRPr="00956EC7">
        <w:rPr>
          <w:rFonts w:eastAsia="Times New Roman"/>
          <w:b/>
          <w:bCs/>
          <w:sz w:val="20"/>
          <w:szCs w:val="20"/>
        </w:rPr>
        <w:t xml:space="preserve">Tabela </w:t>
      </w:r>
      <w:r w:rsidR="00C401D0" w:rsidRPr="00956EC7">
        <w:rPr>
          <w:rFonts w:eastAsia="Times New Roman"/>
          <w:b/>
          <w:bCs/>
          <w:sz w:val="20"/>
          <w:szCs w:val="20"/>
        </w:rPr>
        <w:fldChar w:fldCharType="begin"/>
      </w:r>
      <w:r w:rsidRPr="00956EC7">
        <w:rPr>
          <w:rFonts w:eastAsia="Times New Roman"/>
          <w:b/>
          <w:bCs/>
          <w:sz w:val="20"/>
          <w:szCs w:val="20"/>
        </w:rPr>
        <w:instrText xml:space="preserve"> SEQ Tabela \* ARABIC </w:instrText>
      </w:r>
      <w:r w:rsidR="00C401D0" w:rsidRPr="00956EC7">
        <w:rPr>
          <w:rFonts w:eastAsia="Times New Roman"/>
          <w:b/>
          <w:bCs/>
          <w:sz w:val="20"/>
          <w:szCs w:val="20"/>
        </w:rPr>
        <w:fldChar w:fldCharType="separate"/>
      </w:r>
      <w:r w:rsidR="008D2B13">
        <w:rPr>
          <w:rFonts w:eastAsia="Times New Roman"/>
          <w:b/>
          <w:bCs/>
          <w:noProof/>
          <w:sz w:val="20"/>
          <w:szCs w:val="20"/>
        </w:rPr>
        <w:t>25</w:t>
      </w:r>
      <w:r w:rsidR="00C401D0" w:rsidRPr="00956EC7">
        <w:rPr>
          <w:rFonts w:eastAsia="Times New Roman"/>
          <w:b/>
          <w:bCs/>
          <w:sz w:val="20"/>
          <w:szCs w:val="20"/>
        </w:rPr>
        <w:fldChar w:fldCharType="end"/>
      </w:r>
      <w:r w:rsidRPr="00956EC7">
        <w:rPr>
          <w:rFonts w:eastAsia="Times New Roman"/>
          <w:b/>
          <w:bCs/>
          <w:sz w:val="20"/>
          <w:szCs w:val="20"/>
        </w:rPr>
        <w:t xml:space="preserve"> Podmioty według klas wielkości</w:t>
      </w:r>
      <w:bookmarkEnd w:id="192"/>
      <w:bookmarkEnd w:id="193"/>
      <w:bookmarkEnd w:id="194"/>
      <w:bookmarkEnd w:id="195"/>
    </w:p>
    <w:tbl>
      <w:tblPr>
        <w:tblW w:w="3339" w:type="pct"/>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1E0" w:firstRow="1" w:lastRow="1" w:firstColumn="1" w:lastColumn="1" w:noHBand="0" w:noVBand="0"/>
      </w:tblPr>
      <w:tblGrid>
        <w:gridCol w:w="1795"/>
        <w:gridCol w:w="1470"/>
        <w:gridCol w:w="1469"/>
        <w:gridCol w:w="1469"/>
      </w:tblGrid>
      <w:tr w:rsidR="00E02B47" w:rsidRPr="00956EC7" w:rsidTr="00F41F60">
        <w:trPr>
          <w:trHeight w:hRule="exact" w:val="284"/>
        </w:trPr>
        <w:tc>
          <w:tcPr>
            <w:tcW w:w="1447" w:type="pct"/>
            <w:shd w:val="clear" w:color="auto" w:fill="auto"/>
            <w:vAlign w:val="center"/>
          </w:tcPr>
          <w:p w:rsidR="00E02B47" w:rsidRPr="00956EC7" w:rsidRDefault="00E02B47" w:rsidP="00F41F60">
            <w:pPr>
              <w:spacing w:after="0" w:line="240" w:lineRule="auto"/>
              <w:jc w:val="center"/>
              <w:rPr>
                <w:rFonts w:eastAsia="Times New Roman" w:cs="Calibri"/>
                <w:b/>
                <w:bCs/>
                <w:color w:val="4F81BD" w:themeColor="accent1"/>
                <w:sz w:val="18"/>
                <w:szCs w:val="18"/>
              </w:rPr>
            </w:pPr>
            <w:r w:rsidRPr="00956EC7">
              <w:rPr>
                <w:rFonts w:eastAsia="Times New Roman" w:cs="Calibri"/>
                <w:b/>
                <w:bCs/>
                <w:color w:val="4F81BD" w:themeColor="accent1"/>
                <w:sz w:val="18"/>
                <w:szCs w:val="18"/>
              </w:rPr>
              <w:t>Wyszczególnienie</w:t>
            </w:r>
          </w:p>
        </w:tc>
        <w:tc>
          <w:tcPr>
            <w:tcW w:w="1185" w:type="pct"/>
            <w:shd w:val="clear" w:color="auto" w:fill="auto"/>
            <w:vAlign w:val="center"/>
          </w:tcPr>
          <w:p w:rsidR="00E02B47" w:rsidRPr="00956EC7" w:rsidRDefault="00E02B47" w:rsidP="00F41F60">
            <w:pPr>
              <w:spacing w:after="0" w:line="240" w:lineRule="auto"/>
              <w:jc w:val="center"/>
              <w:rPr>
                <w:rFonts w:eastAsia="Times New Roman" w:cs="Calibri"/>
                <w:b/>
                <w:bCs/>
                <w:color w:val="4F81BD" w:themeColor="accent1"/>
                <w:sz w:val="18"/>
                <w:szCs w:val="18"/>
              </w:rPr>
            </w:pPr>
            <w:r w:rsidRPr="00956EC7">
              <w:rPr>
                <w:rFonts w:eastAsia="Times New Roman" w:cs="Calibri"/>
                <w:b/>
                <w:bCs/>
                <w:color w:val="4F81BD" w:themeColor="accent1"/>
                <w:sz w:val="18"/>
                <w:szCs w:val="18"/>
              </w:rPr>
              <w:t>2010 r.</w:t>
            </w:r>
          </w:p>
        </w:tc>
        <w:tc>
          <w:tcPr>
            <w:tcW w:w="1184" w:type="pct"/>
            <w:shd w:val="clear" w:color="auto" w:fill="auto"/>
            <w:vAlign w:val="center"/>
          </w:tcPr>
          <w:p w:rsidR="00E02B47" w:rsidRPr="00956EC7" w:rsidRDefault="00E02B47" w:rsidP="00F41F60">
            <w:pPr>
              <w:spacing w:after="0" w:line="240" w:lineRule="auto"/>
              <w:jc w:val="center"/>
              <w:rPr>
                <w:rFonts w:eastAsia="Times New Roman" w:cs="Calibri"/>
                <w:b/>
                <w:bCs/>
                <w:color w:val="4F81BD" w:themeColor="accent1"/>
                <w:sz w:val="18"/>
                <w:szCs w:val="18"/>
              </w:rPr>
            </w:pPr>
            <w:r w:rsidRPr="00956EC7">
              <w:rPr>
                <w:rFonts w:eastAsia="Times New Roman" w:cs="Calibri"/>
                <w:b/>
                <w:bCs/>
                <w:color w:val="4F81BD" w:themeColor="accent1"/>
                <w:sz w:val="18"/>
                <w:szCs w:val="18"/>
              </w:rPr>
              <w:t>2011 r.</w:t>
            </w:r>
          </w:p>
        </w:tc>
        <w:tc>
          <w:tcPr>
            <w:tcW w:w="1184" w:type="pct"/>
            <w:shd w:val="clear" w:color="auto" w:fill="auto"/>
            <w:vAlign w:val="center"/>
          </w:tcPr>
          <w:p w:rsidR="00E02B47" w:rsidRPr="00956EC7" w:rsidRDefault="00E02B47" w:rsidP="00F41F60">
            <w:pPr>
              <w:spacing w:after="0" w:line="240" w:lineRule="auto"/>
              <w:jc w:val="center"/>
              <w:rPr>
                <w:rFonts w:eastAsia="Times New Roman" w:cs="Calibri"/>
                <w:b/>
                <w:bCs/>
                <w:color w:val="4F81BD" w:themeColor="accent1"/>
                <w:sz w:val="18"/>
                <w:szCs w:val="18"/>
              </w:rPr>
            </w:pPr>
            <w:r w:rsidRPr="00956EC7">
              <w:rPr>
                <w:rFonts w:eastAsia="Times New Roman" w:cs="Calibri"/>
                <w:b/>
                <w:bCs/>
                <w:color w:val="4F81BD" w:themeColor="accent1"/>
                <w:sz w:val="18"/>
                <w:szCs w:val="18"/>
              </w:rPr>
              <w:t>2012 r.</w:t>
            </w:r>
          </w:p>
        </w:tc>
      </w:tr>
      <w:tr w:rsidR="00E02B47" w:rsidRPr="00956EC7" w:rsidTr="00F41F60">
        <w:trPr>
          <w:trHeight w:hRule="exact" w:val="284"/>
        </w:trPr>
        <w:tc>
          <w:tcPr>
            <w:tcW w:w="1447" w:type="pct"/>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0-9</w:t>
            </w:r>
          </w:p>
        </w:tc>
        <w:tc>
          <w:tcPr>
            <w:tcW w:w="1185"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4717</w:t>
            </w:r>
          </w:p>
        </w:tc>
        <w:tc>
          <w:tcPr>
            <w:tcW w:w="1184"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4516</w:t>
            </w:r>
          </w:p>
        </w:tc>
        <w:tc>
          <w:tcPr>
            <w:tcW w:w="1184"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4614</w:t>
            </w:r>
          </w:p>
        </w:tc>
      </w:tr>
      <w:tr w:rsidR="00E02B47" w:rsidRPr="00956EC7" w:rsidTr="00F41F60">
        <w:trPr>
          <w:trHeight w:hRule="exact" w:val="284"/>
        </w:trPr>
        <w:tc>
          <w:tcPr>
            <w:tcW w:w="1447" w:type="pct"/>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10 – 49</w:t>
            </w:r>
          </w:p>
        </w:tc>
        <w:tc>
          <w:tcPr>
            <w:tcW w:w="1185"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223</w:t>
            </w:r>
          </w:p>
        </w:tc>
        <w:tc>
          <w:tcPr>
            <w:tcW w:w="1184"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224</w:t>
            </w:r>
          </w:p>
        </w:tc>
        <w:tc>
          <w:tcPr>
            <w:tcW w:w="1184"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191</w:t>
            </w:r>
          </w:p>
        </w:tc>
      </w:tr>
      <w:tr w:rsidR="00E02B47" w:rsidRPr="00956EC7" w:rsidTr="00F41F60">
        <w:trPr>
          <w:trHeight w:hRule="exact" w:val="284"/>
        </w:trPr>
        <w:tc>
          <w:tcPr>
            <w:tcW w:w="1447" w:type="pct"/>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50 – 249</w:t>
            </w:r>
          </w:p>
        </w:tc>
        <w:tc>
          <w:tcPr>
            <w:tcW w:w="1185"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42</w:t>
            </w:r>
          </w:p>
        </w:tc>
        <w:tc>
          <w:tcPr>
            <w:tcW w:w="1184"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40</w:t>
            </w:r>
          </w:p>
        </w:tc>
        <w:tc>
          <w:tcPr>
            <w:tcW w:w="1184"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46</w:t>
            </w:r>
          </w:p>
        </w:tc>
      </w:tr>
      <w:tr w:rsidR="00E02B47" w:rsidRPr="00956EC7" w:rsidTr="00F41F60">
        <w:trPr>
          <w:trHeight w:hRule="exact" w:val="284"/>
        </w:trPr>
        <w:tc>
          <w:tcPr>
            <w:tcW w:w="1447" w:type="pct"/>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250 – 999</w:t>
            </w:r>
          </w:p>
        </w:tc>
        <w:tc>
          <w:tcPr>
            <w:tcW w:w="1185"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5</w:t>
            </w:r>
          </w:p>
        </w:tc>
        <w:tc>
          <w:tcPr>
            <w:tcW w:w="1184"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5</w:t>
            </w:r>
          </w:p>
        </w:tc>
        <w:tc>
          <w:tcPr>
            <w:tcW w:w="1184"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5</w:t>
            </w:r>
          </w:p>
        </w:tc>
      </w:tr>
      <w:tr w:rsidR="00E02B47" w:rsidRPr="00956EC7" w:rsidTr="00F41F60">
        <w:trPr>
          <w:trHeight w:hRule="exact" w:val="284"/>
        </w:trPr>
        <w:tc>
          <w:tcPr>
            <w:tcW w:w="1447" w:type="pct"/>
            <w:shd w:val="clear" w:color="auto" w:fill="auto"/>
            <w:vAlign w:val="center"/>
          </w:tcPr>
          <w:p w:rsidR="00E02B47" w:rsidRPr="00956EC7" w:rsidRDefault="00E02B47" w:rsidP="00F41F60">
            <w:pPr>
              <w:spacing w:after="0" w:line="240" w:lineRule="auto"/>
              <w:rPr>
                <w:rFonts w:eastAsia="Times New Roman" w:cs="Calibri"/>
                <w:bCs/>
                <w:sz w:val="18"/>
                <w:szCs w:val="18"/>
              </w:rPr>
            </w:pPr>
            <w:r w:rsidRPr="00956EC7">
              <w:rPr>
                <w:rFonts w:eastAsia="Times New Roman" w:cs="Calibri"/>
                <w:bCs/>
                <w:sz w:val="18"/>
                <w:szCs w:val="18"/>
              </w:rPr>
              <w:t>1 000 i więcej</w:t>
            </w:r>
          </w:p>
        </w:tc>
        <w:tc>
          <w:tcPr>
            <w:tcW w:w="1185"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2</w:t>
            </w:r>
          </w:p>
        </w:tc>
        <w:tc>
          <w:tcPr>
            <w:tcW w:w="1184"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1</w:t>
            </w:r>
          </w:p>
        </w:tc>
        <w:tc>
          <w:tcPr>
            <w:tcW w:w="1184" w:type="pct"/>
            <w:shd w:val="clear" w:color="auto" w:fill="auto"/>
            <w:vAlign w:val="bottom"/>
          </w:tcPr>
          <w:p w:rsidR="00E02B47" w:rsidRPr="00956EC7" w:rsidRDefault="00E02B47" w:rsidP="00F41F60">
            <w:pPr>
              <w:jc w:val="right"/>
              <w:rPr>
                <w:rFonts w:cs="Arial"/>
                <w:sz w:val="18"/>
                <w:szCs w:val="18"/>
              </w:rPr>
            </w:pPr>
            <w:r w:rsidRPr="00956EC7">
              <w:rPr>
                <w:rFonts w:cs="Arial"/>
                <w:sz w:val="18"/>
                <w:szCs w:val="18"/>
              </w:rPr>
              <w:t>1</w:t>
            </w:r>
          </w:p>
        </w:tc>
      </w:tr>
    </w:tbl>
    <w:p w:rsidR="00E02B47" w:rsidRPr="00956EC7" w:rsidRDefault="00E02B47" w:rsidP="00E02B47">
      <w:pPr>
        <w:spacing w:after="0" w:line="240" w:lineRule="auto"/>
        <w:rPr>
          <w:rFonts w:eastAsia="Times New Roman" w:cs="Calibri"/>
          <w:i/>
          <w:sz w:val="16"/>
          <w:szCs w:val="16"/>
        </w:rPr>
      </w:pPr>
      <w:r w:rsidRPr="00956EC7">
        <w:rPr>
          <w:rFonts w:eastAsia="Times New Roman" w:cs="Calibri"/>
          <w:sz w:val="16"/>
          <w:szCs w:val="16"/>
        </w:rPr>
        <w:t xml:space="preserve">Źródło: </w:t>
      </w:r>
      <w:r w:rsidRPr="00956EC7">
        <w:rPr>
          <w:rFonts w:eastAsia="Times New Roman" w:cs="Calibri"/>
          <w:i/>
          <w:sz w:val="16"/>
          <w:szCs w:val="16"/>
        </w:rPr>
        <w:t>Opracowanie własne na podstawie danych GUS, Bank Danych Lokalnych.</w:t>
      </w:r>
    </w:p>
    <w:p w:rsidR="00E02B47" w:rsidRDefault="00E02B47" w:rsidP="00E02B47">
      <w:pPr>
        <w:autoSpaceDE w:val="0"/>
        <w:autoSpaceDN w:val="0"/>
        <w:adjustRightInd w:val="0"/>
        <w:snapToGrid w:val="0"/>
        <w:spacing w:after="0" w:line="240" w:lineRule="auto"/>
        <w:rPr>
          <w:rFonts w:eastAsia="Times New Roman" w:cs="mbria"/>
          <w:color w:val="000000"/>
          <w:szCs w:val="24"/>
        </w:rPr>
      </w:pPr>
    </w:p>
    <w:p w:rsidR="00E02B47" w:rsidRPr="00956EC7" w:rsidRDefault="00E02B47" w:rsidP="00E02B47">
      <w:pPr>
        <w:autoSpaceDE w:val="0"/>
        <w:autoSpaceDN w:val="0"/>
        <w:adjustRightInd w:val="0"/>
        <w:snapToGrid w:val="0"/>
        <w:spacing w:after="0"/>
        <w:jc w:val="both"/>
      </w:pPr>
      <w:r w:rsidRPr="00956EC7">
        <w:rPr>
          <w:rFonts w:eastAsia="Times New Roman" w:cs="mbria"/>
          <w:color w:val="000000"/>
        </w:rPr>
        <w:t xml:space="preserve">W 2012 roku liczba pracujących w powiecie mławskim wyniosła </w:t>
      </w:r>
      <w:r w:rsidRPr="00956EC7">
        <w:t xml:space="preserve">14 882 osób i w skali roku wzrosła </w:t>
      </w:r>
      <w:r w:rsidRPr="00956EC7">
        <w:br/>
        <w:t>o 147 osób. Wzrosła zarówno liczba pracujących kobiet (o 0,8%), jak i mężczyzn (o 1,2%).</w:t>
      </w:r>
    </w:p>
    <w:p w:rsidR="00E02B47" w:rsidRPr="00956EC7" w:rsidRDefault="00E02B47" w:rsidP="00E02B47">
      <w:pPr>
        <w:autoSpaceDE w:val="0"/>
        <w:autoSpaceDN w:val="0"/>
        <w:adjustRightInd w:val="0"/>
        <w:snapToGrid w:val="0"/>
        <w:spacing w:after="0"/>
        <w:jc w:val="both"/>
      </w:pPr>
      <w:r w:rsidRPr="00956EC7">
        <w:t xml:space="preserve">Najwięcej osób pracujących odnotowano w Mławie, aż 75% ogółu zatrudnionych w powiecie. Najniższe przeciętne zatrudnienie cechuje gminę Dzierzgowo, gdzie pracuje 251 osób, co stanowi </w:t>
      </w:r>
      <w:r w:rsidR="00CD3344">
        <w:br/>
        <w:t>1,7</w:t>
      </w:r>
      <w:r w:rsidRPr="00956EC7">
        <w:t xml:space="preserve">% ogółu zatrudnionych. </w:t>
      </w:r>
    </w:p>
    <w:p w:rsidR="00E02B47" w:rsidRDefault="00E02B47" w:rsidP="00E02B47">
      <w:pPr>
        <w:autoSpaceDE w:val="0"/>
        <w:autoSpaceDN w:val="0"/>
        <w:adjustRightInd w:val="0"/>
        <w:snapToGrid w:val="0"/>
        <w:spacing w:after="0"/>
        <w:jc w:val="both"/>
        <w:rPr>
          <w:sz w:val="20"/>
          <w:szCs w:val="20"/>
        </w:rPr>
      </w:pPr>
    </w:p>
    <w:p w:rsidR="00D908B4" w:rsidRDefault="00D908B4" w:rsidP="00E02B47">
      <w:pPr>
        <w:autoSpaceDE w:val="0"/>
        <w:autoSpaceDN w:val="0"/>
        <w:adjustRightInd w:val="0"/>
        <w:snapToGrid w:val="0"/>
        <w:spacing w:after="0"/>
        <w:jc w:val="both"/>
        <w:rPr>
          <w:sz w:val="20"/>
          <w:szCs w:val="20"/>
        </w:rPr>
      </w:pPr>
    </w:p>
    <w:p w:rsidR="00D908B4" w:rsidRDefault="00D908B4" w:rsidP="00E02B47">
      <w:pPr>
        <w:autoSpaceDE w:val="0"/>
        <w:autoSpaceDN w:val="0"/>
        <w:adjustRightInd w:val="0"/>
        <w:snapToGrid w:val="0"/>
        <w:spacing w:after="0"/>
        <w:jc w:val="both"/>
        <w:rPr>
          <w:sz w:val="20"/>
          <w:szCs w:val="20"/>
        </w:rPr>
      </w:pPr>
    </w:p>
    <w:p w:rsidR="00D908B4" w:rsidRDefault="00D908B4" w:rsidP="00E02B47">
      <w:pPr>
        <w:autoSpaceDE w:val="0"/>
        <w:autoSpaceDN w:val="0"/>
        <w:adjustRightInd w:val="0"/>
        <w:snapToGrid w:val="0"/>
        <w:spacing w:after="0"/>
        <w:jc w:val="both"/>
        <w:rPr>
          <w:sz w:val="20"/>
          <w:szCs w:val="20"/>
        </w:rPr>
      </w:pPr>
    </w:p>
    <w:p w:rsidR="00D908B4" w:rsidRDefault="00D908B4" w:rsidP="00E02B47">
      <w:pPr>
        <w:autoSpaceDE w:val="0"/>
        <w:autoSpaceDN w:val="0"/>
        <w:adjustRightInd w:val="0"/>
        <w:snapToGrid w:val="0"/>
        <w:spacing w:after="0"/>
        <w:jc w:val="both"/>
        <w:rPr>
          <w:sz w:val="20"/>
          <w:szCs w:val="20"/>
        </w:rPr>
      </w:pPr>
    </w:p>
    <w:p w:rsidR="00D908B4" w:rsidRDefault="00D908B4" w:rsidP="00E02B47">
      <w:pPr>
        <w:autoSpaceDE w:val="0"/>
        <w:autoSpaceDN w:val="0"/>
        <w:adjustRightInd w:val="0"/>
        <w:snapToGrid w:val="0"/>
        <w:spacing w:after="0"/>
        <w:jc w:val="both"/>
        <w:rPr>
          <w:sz w:val="20"/>
          <w:szCs w:val="20"/>
        </w:rPr>
      </w:pPr>
    </w:p>
    <w:p w:rsidR="00D908B4" w:rsidRDefault="00D908B4" w:rsidP="00E02B47">
      <w:pPr>
        <w:autoSpaceDE w:val="0"/>
        <w:autoSpaceDN w:val="0"/>
        <w:adjustRightInd w:val="0"/>
        <w:snapToGrid w:val="0"/>
        <w:spacing w:after="0"/>
        <w:jc w:val="both"/>
        <w:rPr>
          <w:sz w:val="20"/>
          <w:szCs w:val="20"/>
        </w:rPr>
      </w:pPr>
    </w:p>
    <w:p w:rsidR="00E02B47" w:rsidRPr="00807800" w:rsidRDefault="00807800" w:rsidP="00807800">
      <w:pPr>
        <w:keepNext/>
        <w:spacing w:before="240" w:after="0" w:line="240" w:lineRule="auto"/>
        <w:rPr>
          <w:rFonts w:eastAsia="Times New Roman"/>
          <w:b/>
          <w:bCs/>
          <w:sz w:val="20"/>
          <w:szCs w:val="20"/>
        </w:rPr>
      </w:pPr>
      <w:bookmarkStart w:id="196" w:name="_Toc385426193"/>
      <w:r>
        <w:rPr>
          <w:rFonts w:eastAsia="Times New Roman"/>
          <w:b/>
          <w:bCs/>
          <w:sz w:val="20"/>
          <w:szCs w:val="20"/>
        </w:rPr>
        <w:lastRenderedPageBreak/>
        <w:t xml:space="preserve">Wykres </w:t>
      </w:r>
      <w:r w:rsidR="00C401D0" w:rsidRPr="00807800">
        <w:rPr>
          <w:rFonts w:eastAsia="Times New Roman"/>
          <w:b/>
          <w:bCs/>
          <w:sz w:val="20"/>
          <w:szCs w:val="20"/>
        </w:rPr>
        <w:fldChar w:fldCharType="begin"/>
      </w:r>
      <w:r w:rsidR="00E02B47" w:rsidRPr="00807800">
        <w:rPr>
          <w:rFonts w:eastAsia="Times New Roman"/>
          <w:b/>
          <w:bCs/>
          <w:sz w:val="20"/>
          <w:szCs w:val="20"/>
        </w:rPr>
        <w:instrText xml:space="preserve"> SEQ Wykres \* ARABIC </w:instrText>
      </w:r>
      <w:r w:rsidR="00C401D0" w:rsidRPr="00807800">
        <w:rPr>
          <w:rFonts w:eastAsia="Times New Roman"/>
          <w:b/>
          <w:bCs/>
          <w:sz w:val="20"/>
          <w:szCs w:val="20"/>
        </w:rPr>
        <w:fldChar w:fldCharType="separate"/>
      </w:r>
      <w:r w:rsidR="008D2B13">
        <w:rPr>
          <w:rFonts w:eastAsia="Times New Roman"/>
          <w:b/>
          <w:bCs/>
          <w:noProof/>
          <w:sz w:val="20"/>
          <w:szCs w:val="20"/>
        </w:rPr>
        <w:t>11</w:t>
      </w:r>
      <w:r w:rsidR="00C401D0" w:rsidRPr="00807800">
        <w:rPr>
          <w:rFonts w:eastAsia="Times New Roman"/>
          <w:b/>
          <w:bCs/>
          <w:sz w:val="20"/>
          <w:szCs w:val="20"/>
        </w:rPr>
        <w:fldChar w:fldCharType="end"/>
      </w:r>
      <w:r w:rsidR="00E02B47" w:rsidRPr="00807800">
        <w:rPr>
          <w:rFonts w:eastAsia="Times New Roman"/>
          <w:b/>
          <w:bCs/>
          <w:sz w:val="20"/>
          <w:szCs w:val="20"/>
        </w:rPr>
        <w:t xml:space="preserve"> </w:t>
      </w:r>
      <w:r w:rsidR="00BE7BF9" w:rsidRPr="00BE7BF9">
        <w:rPr>
          <w:rFonts w:eastAsia="Times New Roman"/>
          <w:b/>
          <w:bCs/>
          <w:sz w:val="20"/>
          <w:szCs w:val="20"/>
        </w:rPr>
        <w:t>Odsetek osób pracujących z uwzględnieniem miejsca zatrudnienia</w:t>
      </w:r>
      <w:bookmarkEnd w:id="196"/>
    </w:p>
    <w:p w:rsidR="00E02B47" w:rsidRDefault="00BE7BF9" w:rsidP="00E02B47">
      <w:pPr>
        <w:autoSpaceDE w:val="0"/>
        <w:autoSpaceDN w:val="0"/>
        <w:adjustRightInd w:val="0"/>
        <w:snapToGrid w:val="0"/>
        <w:spacing w:after="0"/>
        <w:jc w:val="both"/>
        <w:rPr>
          <w:rFonts w:eastAsia="Times New Roman" w:cs="mbria"/>
          <w:b/>
          <w:color w:val="000000"/>
          <w:szCs w:val="24"/>
        </w:rPr>
      </w:pPr>
      <w:r>
        <w:rPr>
          <w:noProof/>
        </w:rPr>
        <w:drawing>
          <wp:inline distT="0" distB="0" distL="0" distR="0" wp14:anchorId="29762943" wp14:editId="3519AB49">
            <wp:extent cx="5041075" cy="321227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02B47" w:rsidRPr="00F23680" w:rsidRDefault="00E02B47" w:rsidP="00F23680">
      <w:pPr>
        <w:rPr>
          <w:i/>
          <w:sz w:val="16"/>
          <w:szCs w:val="16"/>
          <w:lang w:eastAsia="ar-SA"/>
        </w:rPr>
      </w:pPr>
      <w:r w:rsidRPr="00956EC7">
        <w:rPr>
          <w:sz w:val="16"/>
          <w:szCs w:val="16"/>
          <w:lang w:eastAsia="ar-SA"/>
        </w:rPr>
        <w:t xml:space="preserve">Źródło: </w:t>
      </w:r>
      <w:r w:rsidRPr="00956EC7">
        <w:rPr>
          <w:i/>
          <w:sz w:val="16"/>
          <w:szCs w:val="16"/>
          <w:lang w:eastAsia="ar-SA"/>
        </w:rPr>
        <w:t>Opracowanie własne na podstawie danych G</w:t>
      </w:r>
      <w:r w:rsidR="00F23680">
        <w:rPr>
          <w:i/>
          <w:sz w:val="16"/>
          <w:szCs w:val="16"/>
          <w:lang w:eastAsia="ar-SA"/>
        </w:rPr>
        <w:t>US, Bank Danych Lokalnych.</w:t>
      </w:r>
    </w:p>
    <w:p w:rsidR="00E02B47" w:rsidRPr="00956EC7" w:rsidRDefault="00E02B47" w:rsidP="00E02B47">
      <w:pPr>
        <w:pStyle w:val="aaaaanita"/>
        <w:spacing w:line="276" w:lineRule="auto"/>
        <w:rPr>
          <w:rFonts w:asciiTheme="minorHAnsi" w:eastAsiaTheme="minorEastAsia" w:hAnsiTheme="minorHAnsi" w:cs="Arial"/>
          <w:lang w:eastAsia="pl-PL"/>
        </w:rPr>
      </w:pPr>
      <w:r w:rsidRPr="00956EC7">
        <w:rPr>
          <w:rFonts w:asciiTheme="minorHAnsi" w:eastAsiaTheme="minorEastAsia" w:hAnsiTheme="minorHAnsi" w:cs="Arial"/>
          <w:lang w:eastAsia="pl-PL"/>
        </w:rPr>
        <w:t>Liczba pracujących</w:t>
      </w:r>
      <w:r w:rsidRPr="00956EC7">
        <w:rPr>
          <w:rStyle w:val="Odwoanieprzypisudolnego"/>
          <w:rFonts w:asciiTheme="minorHAnsi" w:eastAsiaTheme="minorEastAsia" w:hAnsiTheme="minorHAnsi" w:cs="Arial"/>
          <w:lang w:eastAsia="pl-PL"/>
        </w:rPr>
        <w:footnoteReference w:id="4"/>
      </w:r>
      <w:r w:rsidRPr="00956EC7">
        <w:rPr>
          <w:rFonts w:asciiTheme="minorHAnsi" w:eastAsiaTheme="minorEastAsia" w:hAnsiTheme="minorHAnsi" w:cs="Arial"/>
          <w:lang w:eastAsia="pl-PL"/>
        </w:rPr>
        <w:t xml:space="preserve"> według rodzajów działalności w 2011 r.</w:t>
      </w:r>
      <w:r w:rsidRPr="00956EC7">
        <w:rPr>
          <w:rStyle w:val="Odwoanieprzypisudolnego"/>
          <w:rFonts w:asciiTheme="minorHAnsi" w:eastAsiaTheme="minorEastAsia" w:hAnsiTheme="minorHAnsi" w:cs="Arial"/>
          <w:lang w:eastAsia="pl-PL"/>
        </w:rPr>
        <w:footnoteReference w:id="5"/>
      </w:r>
      <w:r w:rsidRPr="00956EC7">
        <w:rPr>
          <w:rFonts w:asciiTheme="minorHAnsi" w:eastAsiaTheme="minorEastAsia" w:hAnsiTheme="minorHAnsi" w:cs="Arial"/>
          <w:lang w:eastAsia="pl-PL"/>
        </w:rPr>
        <w:t xml:space="preserve"> wyniosła w powiecie 22 039 osób i była wyższa niż w analogicznym okresie roku poprzedniego o 178 osób, tj. 0,81%. Nastąpił także wzrost zatrudnienia wśród kobiet o 0,9% i mężczyzn o 2,6%. </w:t>
      </w:r>
    </w:p>
    <w:p w:rsidR="00E02B47" w:rsidRPr="00F23680" w:rsidRDefault="00E02B47" w:rsidP="00E02B47">
      <w:pPr>
        <w:pStyle w:val="aaaaanita"/>
        <w:spacing w:line="276" w:lineRule="auto"/>
        <w:rPr>
          <w:rFonts w:asciiTheme="minorHAnsi" w:eastAsiaTheme="minorEastAsia" w:hAnsiTheme="minorHAnsi" w:cs="Arial"/>
          <w:lang w:eastAsia="pl-PL"/>
        </w:rPr>
      </w:pPr>
      <w:r w:rsidRPr="00956EC7">
        <w:rPr>
          <w:rFonts w:asciiTheme="minorHAnsi" w:eastAsiaTheme="minorEastAsia" w:hAnsiTheme="minorHAnsi" w:cs="Arial"/>
          <w:lang w:eastAsia="pl-PL"/>
        </w:rPr>
        <w:t xml:space="preserve">Zwiększenie zatrudnienia odnotowano m.in. w przemyśle i budownictwie o 5,4%, w </w:t>
      </w:r>
      <w:r w:rsidR="00BE7BF9">
        <w:rPr>
          <w:rFonts w:asciiTheme="minorHAnsi" w:eastAsiaTheme="minorEastAsia" w:hAnsiTheme="minorHAnsi" w:cs="Arial"/>
          <w:lang w:eastAsia="pl-PL"/>
        </w:rPr>
        <w:t xml:space="preserve">obsłudze rynku nieruchomości o </w:t>
      </w:r>
      <w:r w:rsidRPr="00956EC7">
        <w:rPr>
          <w:rFonts w:asciiTheme="minorHAnsi" w:eastAsiaTheme="minorEastAsia" w:hAnsiTheme="minorHAnsi" w:cs="Arial"/>
          <w:lang w:eastAsia="pl-PL"/>
        </w:rPr>
        <w:t xml:space="preserve">4,3% oraz rolnictwie i leśnictwie o 0,21%. Natomiast zmniejszenie nastąpiło m.in. </w:t>
      </w:r>
      <w:r w:rsidR="00F23680">
        <w:rPr>
          <w:rFonts w:asciiTheme="minorHAnsi" w:eastAsiaTheme="minorEastAsia" w:hAnsiTheme="minorHAnsi" w:cs="Arial"/>
          <w:lang w:eastAsia="pl-PL"/>
        </w:rPr>
        <w:br/>
      </w:r>
      <w:r w:rsidRPr="00956EC7">
        <w:rPr>
          <w:rFonts w:asciiTheme="minorHAnsi" w:eastAsiaTheme="minorEastAsia" w:hAnsiTheme="minorHAnsi" w:cs="Arial"/>
          <w:lang w:eastAsia="pl-PL"/>
        </w:rPr>
        <w:t>w handl</w:t>
      </w:r>
      <w:r w:rsidR="00F23680">
        <w:rPr>
          <w:rFonts w:asciiTheme="minorHAnsi" w:eastAsiaTheme="minorEastAsia" w:hAnsiTheme="minorHAnsi" w:cs="Arial"/>
          <w:lang w:eastAsia="pl-PL"/>
        </w:rPr>
        <w:t>u i naprawie samochodów o 7,8%.</w:t>
      </w:r>
    </w:p>
    <w:p w:rsidR="00B12282" w:rsidRDefault="00B12282" w:rsidP="00E02B47">
      <w:pPr>
        <w:pStyle w:val="aaaaanita"/>
        <w:rPr>
          <w:rFonts w:asciiTheme="minorHAnsi" w:eastAsiaTheme="minorEastAsia" w:hAnsiTheme="minorHAnsi" w:cs="Arial"/>
          <w:sz w:val="20"/>
          <w:szCs w:val="20"/>
          <w:lang w:eastAsia="pl-PL"/>
        </w:rPr>
      </w:pPr>
    </w:p>
    <w:p w:rsidR="00E02B47" w:rsidRPr="00956EC7" w:rsidRDefault="00E02B47" w:rsidP="00E02B47">
      <w:pPr>
        <w:pStyle w:val="Legenda"/>
        <w:rPr>
          <w:rFonts w:asciiTheme="minorHAnsi" w:eastAsiaTheme="minorEastAsia" w:hAnsiTheme="minorHAnsi" w:cs="Arial"/>
          <w:b/>
          <w:sz w:val="20"/>
          <w:szCs w:val="20"/>
        </w:rPr>
      </w:pPr>
      <w:bookmarkStart w:id="197" w:name="_Toc385426194"/>
      <w:r w:rsidRPr="00956EC7">
        <w:rPr>
          <w:rFonts w:asciiTheme="minorHAnsi" w:hAnsiTheme="minorHAnsi"/>
          <w:b/>
          <w:sz w:val="20"/>
          <w:szCs w:val="20"/>
        </w:rPr>
        <w:t xml:space="preserve">Wykres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Wykres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12</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Pracujący według rodzajów działalności w 2011 r.</w:t>
      </w:r>
      <w:bookmarkEnd w:id="197"/>
      <w:r w:rsidRPr="00956EC7">
        <w:rPr>
          <w:rFonts w:asciiTheme="minorHAnsi" w:hAnsiTheme="minorHAnsi"/>
          <w:b/>
          <w:sz w:val="20"/>
          <w:szCs w:val="20"/>
        </w:rPr>
        <w:t xml:space="preserve"> </w:t>
      </w:r>
    </w:p>
    <w:p w:rsidR="00E02B47" w:rsidRDefault="00FA7AFC" w:rsidP="00E02B47">
      <w:pPr>
        <w:pStyle w:val="aaaaanita"/>
        <w:rPr>
          <w:rFonts w:asciiTheme="minorHAnsi" w:hAnsiTheme="minorHAnsi"/>
          <w:b/>
          <w:i/>
        </w:rPr>
      </w:pPr>
      <w:r w:rsidRPr="00FA7AFC">
        <w:rPr>
          <w:rFonts w:asciiTheme="minorHAnsi" w:hAnsiTheme="minorHAnsi"/>
          <w:b/>
          <w:i/>
          <w:noProof/>
          <w:lang w:eastAsia="pl-PL"/>
        </w:rPr>
        <w:drawing>
          <wp:inline distT="0" distB="0" distL="0" distR="0" wp14:anchorId="34CCCEFC" wp14:editId="302D6D9E">
            <wp:extent cx="5267325" cy="2514600"/>
            <wp:effectExtent l="19050" t="0" r="9525" b="0"/>
            <wp:docPr id="85"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A7AFC" w:rsidRPr="00FA7AFC" w:rsidRDefault="00FA7AFC" w:rsidP="00E02B47">
      <w:pPr>
        <w:pStyle w:val="aaaaanita"/>
        <w:rPr>
          <w:rFonts w:asciiTheme="minorHAnsi" w:hAnsiTheme="minorHAnsi"/>
          <w:b/>
          <w:i/>
          <w:sz w:val="10"/>
          <w:szCs w:val="10"/>
        </w:rPr>
      </w:pPr>
    </w:p>
    <w:p w:rsidR="00C846BD" w:rsidRDefault="00E02B47" w:rsidP="00812CE6">
      <w:pPr>
        <w:rPr>
          <w:i/>
          <w:sz w:val="16"/>
          <w:szCs w:val="16"/>
          <w:lang w:eastAsia="ar-SA"/>
        </w:rPr>
      </w:pPr>
      <w:r w:rsidRPr="00956EC7">
        <w:rPr>
          <w:sz w:val="16"/>
          <w:szCs w:val="16"/>
          <w:lang w:eastAsia="ar-SA"/>
        </w:rPr>
        <w:t xml:space="preserve">Źródło: </w:t>
      </w:r>
      <w:r w:rsidRPr="00956EC7">
        <w:rPr>
          <w:i/>
          <w:sz w:val="16"/>
          <w:szCs w:val="16"/>
          <w:lang w:eastAsia="ar-SA"/>
        </w:rPr>
        <w:t>Opracowanie własne na podstawie danych GUS, Bank Danych Lokalnych.</w:t>
      </w:r>
    </w:p>
    <w:p w:rsidR="00956EC7" w:rsidRPr="00956EC7" w:rsidRDefault="00956EC7" w:rsidP="00812CE6">
      <w:pPr>
        <w:rPr>
          <w:i/>
          <w:sz w:val="16"/>
          <w:szCs w:val="16"/>
          <w:lang w:eastAsia="ar-SA"/>
        </w:rPr>
      </w:pPr>
    </w:p>
    <w:p w:rsidR="00812CE6" w:rsidRPr="00812CE6" w:rsidRDefault="00812CE6" w:rsidP="00DA13AE">
      <w:pPr>
        <w:pStyle w:val="Nagwek1"/>
        <w:keepNext w:val="0"/>
        <w:keepLines w:val="0"/>
        <w:numPr>
          <w:ilvl w:val="0"/>
          <w:numId w:val="14"/>
        </w:numPr>
        <w:spacing w:before="0"/>
        <w:ind w:left="714" w:hanging="357"/>
        <w:rPr>
          <w:rFonts w:asciiTheme="minorHAnsi" w:hAnsiTheme="minorHAnsi"/>
          <w:b w:val="0"/>
          <w:color w:val="4F81BD" w:themeColor="accent1"/>
          <w:sz w:val="26"/>
          <w:szCs w:val="26"/>
        </w:rPr>
      </w:pPr>
      <w:bookmarkStart w:id="198" w:name="_Toc370448407"/>
      <w:bookmarkStart w:id="199" w:name="_Toc374509049"/>
      <w:r w:rsidRPr="00812CE6">
        <w:rPr>
          <w:rFonts w:asciiTheme="minorHAnsi" w:hAnsiTheme="minorHAnsi"/>
          <w:color w:val="4F81BD" w:themeColor="accent1"/>
          <w:sz w:val="26"/>
          <w:szCs w:val="26"/>
        </w:rPr>
        <w:t>INFRASTRUKTURA TECHNICZNA</w:t>
      </w:r>
      <w:bookmarkEnd w:id="198"/>
      <w:bookmarkEnd w:id="199"/>
    </w:p>
    <w:p w:rsidR="00812CE6" w:rsidRDefault="00812CE6" w:rsidP="00812CE6">
      <w:pPr>
        <w:pStyle w:val="Akapitzlist"/>
        <w:ind w:left="360"/>
        <w:rPr>
          <w:b/>
        </w:rPr>
      </w:pPr>
    </w:p>
    <w:p w:rsidR="00812CE6" w:rsidRPr="00812CE6" w:rsidRDefault="00812CE6" w:rsidP="00DA13AE">
      <w:pPr>
        <w:pStyle w:val="Akapitzlist"/>
        <w:numPr>
          <w:ilvl w:val="1"/>
          <w:numId w:val="14"/>
        </w:numPr>
        <w:rPr>
          <w:b/>
          <w:color w:val="4F81BD" w:themeColor="accent1"/>
          <w:sz w:val="24"/>
          <w:szCs w:val="24"/>
        </w:rPr>
      </w:pPr>
      <w:r w:rsidRPr="00812CE6">
        <w:rPr>
          <w:b/>
          <w:color w:val="4F81BD" w:themeColor="accent1"/>
          <w:sz w:val="24"/>
          <w:szCs w:val="24"/>
        </w:rPr>
        <w:t>Układ komunikacyjny i drogowy</w:t>
      </w:r>
    </w:p>
    <w:p w:rsidR="00812CE6" w:rsidRPr="00956EC7" w:rsidRDefault="00812CE6" w:rsidP="00812CE6">
      <w:pPr>
        <w:pStyle w:val="n"/>
        <w:spacing w:line="276" w:lineRule="auto"/>
        <w:rPr>
          <w:rFonts w:asciiTheme="minorHAnsi" w:hAnsiTheme="minorHAnsi"/>
        </w:rPr>
      </w:pPr>
      <w:r w:rsidRPr="00956EC7">
        <w:rPr>
          <w:rFonts w:asciiTheme="minorHAnsi" w:hAnsiTheme="minorHAnsi"/>
        </w:rPr>
        <w:t>Sieć drogowa na terenie powiatu mławskiego administrowana jest przez dwa zarządy:</w:t>
      </w:r>
      <w:r w:rsidR="00F23680">
        <w:rPr>
          <w:rFonts w:asciiTheme="minorHAnsi" w:hAnsiTheme="minorHAnsi"/>
        </w:rPr>
        <w:t xml:space="preserve"> </w:t>
      </w:r>
      <w:r w:rsidRPr="00956EC7">
        <w:rPr>
          <w:rFonts w:asciiTheme="minorHAnsi" w:hAnsiTheme="minorHAnsi"/>
        </w:rPr>
        <w:t>Mazowiecki Zarząd Dróg Wojewódzkich z siedzibą w Warszawie oraz Powiatowy Zarząd Dróg w Mławie.</w:t>
      </w:r>
    </w:p>
    <w:p w:rsidR="00812CE6" w:rsidRPr="00956EC7" w:rsidRDefault="00812CE6" w:rsidP="00812CE6">
      <w:pPr>
        <w:pStyle w:val="n"/>
        <w:spacing w:line="276" w:lineRule="auto"/>
        <w:rPr>
          <w:rFonts w:asciiTheme="minorHAnsi" w:hAnsiTheme="minorHAnsi"/>
        </w:rPr>
      </w:pPr>
      <w:r w:rsidRPr="00956EC7">
        <w:rPr>
          <w:rFonts w:asciiTheme="minorHAnsi" w:hAnsiTheme="minorHAnsi"/>
        </w:rPr>
        <w:t xml:space="preserve">Przez powiat przebiegają bowiem: </w:t>
      </w:r>
    </w:p>
    <w:p w:rsidR="00812CE6" w:rsidRPr="00956EC7" w:rsidRDefault="00812CE6" w:rsidP="00DA13AE">
      <w:pPr>
        <w:pStyle w:val="n"/>
        <w:numPr>
          <w:ilvl w:val="0"/>
          <w:numId w:val="25"/>
        </w:numPr>
        <w:spacing w:line="276" w:lineRule="auto"/>
        <w:rPr>
          <w:rFonts w:asciiTheme="minorHAnsi" w:hAnsiTheme="minorHAnsi"/>
        </w:rPr>
      </w:pPr>
      <w:r w:rsidRPr="00956EC7">
        <w:rPr>
          <w:rFonts w:asciiTheme="minorHAnsi" w:hAnsiTheme="minorHAnsi"/>
        </w:rPr>
        <w:t>droga krajowa,</w:t>
      </w:r>
    </w:p>
    <w:p w:rsidR="00812CE6" w:rsidRPr="00956EC7" w:rsidRDefault="00812CE6" w:rsidP="00DA13AE">
      <w:pPr>
        <w:pStyle w:val="n"/>
        <w:numPr>
          <w:ilvl w:val="0"/>
          <w:numId w:val="25"/>
        </w:numPr>
        <w:spacing w:line="276" w:lineRule="auto"/>
        <w:rPr>
          <w:rFonts w:asciiTheme="minorHAnsi" w:hAnsiTheme="minorHAnsi"/>
        </w:rPr>
      </w:pPr>
      <w:r w:rsidRPr="00956EC7">
        <w:rPr>
          <w:rFonts w:asciiTheme="minorHAnsi" w:hAnsiTheme="minorHAnsi"/>
        </w:rPr>
        <w:t xml:space="preserve">drogi wojewódzkie, </w:t>
      </w:r>
    </w:p>
    <w:p w:rsidR="00812CE6" w:rsidRPr="00956EC7" w:rsidRDefault="00812CE6" w:rsidP="00DA13AE">
      <w:pPr>
        <w:pStyle w:val="n"/>
        <w:numPr>
          <w:ilvl w:val="0"/>
          <w:numId w:val="25"/>
        </w:numPr>
        <w:spacing w:line="276" w:lineRule="auto"/>
        <w:rPr>
          <w:rFonts w:asciiTheme="minorHAnsi" w:hAnsiTheme="minorHAnsi"/>
        </w:rPr>
      </w:pPr>
      <w:r w:rsidRPr="00956EC7">
        <w:rPr>
          <w:rFonts w:asciiTheme="minorHAnsi" w:hAnsiTheme="minorHAnsi"/>
        </w:rPr>
        <w:t>drogi powiatowe,</w:t>
      </w:r>
    </w:p>
    <w:p w:rsidR="00812CE6" w:rsidRPr="00956EC7" w:rsidRDefault="00812CE6" w:rsidP="00DA13AE">
      <w:pPr>
        <w:pStyle w:val="n"/>
        <w:numPr>
          <w:ilvl w:val="0"/>
          <w:numId w:val="25"/>
        </w:numPr>
        <w:spacing w:line="276" w:lineRule="auto"/>
        <w:rPr>
          <w:rFonts w:asciiTheme="minorHAnsi" w:hAnsiTheme="minorHAnsi"/>
        </w:rPr>
      </w:pPr>
      <w:r w:rsidRPr="00956EC7">
        <w:rPr>
          <w:rFonts w:asciiTheme="minorHAnsi" w:hAnsiTheme="minorHAnsi"/>
        </w:rPr>
        <w:t>drogi gminne.</w:t>
      </w:r>
    </w:p>
    <w:p w:rsidR="00812CE6" w:rsidRPr="00956EC7" w:rsidRDefault="00812CE6" w:rsidP="00812CE6">
      <w:pPr>
        <w:pStyle w:val="n"/>
        <w:spacing w:line="276" w:lineRule="auto"/>
        <w:rPr>
          <w:rFonts w:asciiTheme="minorHAnsi" w:hAnsiTheme="minorHAnsi"/>
        </w:rPr>
      </w:pPr>
    </w:p>
    <w:p w:rsidR="00812CE6" w:rsidRPr="00956EC7" w:rsidRDefault="00812CE6" w:rsidP="00812CE6">
      <w:pPr>
        <w:pStyle w:val="n"/>
        <w:spacing w:line="276" w:lineRule="auto"/>
        <w:rPr>
          <w:rFonts w:asciiTheme="minorHAnsi" w:hAnsiTheme="minorHAnsi"/>
        </w:rPr>
      </w:pPr>
      <w:r w:rsidRPr="00956EC7">
        <w:rPr>
          <w:rFonts w:asciiTheme="minorHAnsi" w:hAnsiTheme="minorHAnsi"/>
        </w:rPr>
        <w:t>Uwarunkowania komunikacyjne powiatu mławskiego wyróżniają się rozbudowanym system drogowym. Układ dróg umożliwia dogodne połączenie wewnętrzne i zewnętrzne. Do układu nadrzędnego łączącego obszar gminy z systemem drogowym kraju należy zaliczyć drogę krajową nr 7. W układzie podstawowym obsługującym gminy powiatu mławskiego,</w:t>
      </w:r>
      <w:r w:rsidR="00F23680">
        <w:rPr>
          <w:rFonts w:asciiTheme="minorHAnsi" w:hAnsiTheme="minorHAnsi"/>
        </w:rPr>
        <w:t xml:space="preserve"> </w:t>
      </w:r>
      <w:r w:rsidRPr="00956EC7">
        <w:rPr>
          <w:rFonts w:asciiTheme="minorHAnsi" w:hAnsiTheme="minorHAnsi"/>
        </w:rPr>
        <w:t xml:space="preserve">znajdują się drogi powiatowe. </w:t>
      </w:r>
      <w:r w:rsidR="00956EC7">
        <w:rPr>
          <w:rFonts w:asciiTheme="minorHAnsi" w:hAnsiTheme="minorHAnsi"/>
        </w:rPr>
        <w:br/>
      </w:r>
      <w:r w:rsidRPr="00956EC7">
        <w:rPr>
          <w:rFonts w:asciiTheme="minorHAnsi" w:hAnsiTheme="minorHAnsi"/>
        </w:rPr>
        <w:t>Z kolei układ uzupełniający tworzą drogi gminne pełniące</w:t>
      </w:r>
      <w:r w:rsidR="00F23680">
        <w:rPr>
          <w:rFonts w:asciiTheme="minorHAnsi" w:hAnsiTheme="minorHAnsi"/>
        </w:rPr>
        <w:t xml:space="preserve"> </w:t>
      </w:r>
      <w:r w:rsidRPr="00956EC7">
        <w:rPr>
          <w:rFonts w:asciiTheme="minorHAnsi" w:hAnsiTheme="minorHAnsi"/>
        </w:rPr>
        <w:t>funkcje dojazdowe do jednostek osadniczych i poszczególnych nieruchomości. Struktura przestrzenna dróg w powiecie mławskim jest rozwinięta w stopniu zadowalającym.</w:t>
      </w:r>
    </w:p>
    <w:p w:rsidR="002B068B" w:rsidRPr="00956EC7" w:rsidRDefault="002B068B" w:rsidP="00812CE6">
      <w:pPr>
        <w:pStyle w:val="n"/>
        <w:spacing w:line="276" w:lineRule="auto"/>
        <w:rPr>
          <w:rFonts w:asciiTheme="minorHAnsi" w:hAnsiTheme="minorHAnsi"/>
          <w:color w:val="4F81BD" w:themeColor="accent1"/>
        </w:rPr>
      </w:pPr>
    </w:p>
    <w:p w:rsidR="00812CE6" w:rsidRPr="00956EC7" w:rsidRDefault="00812CE6" w:rsidP="00812CE6">
      <w:pPr>
        <w:pStyle w:val="n"/>
        <w:rPr>
          <w:rFonts w:asciiTheme="minorHAnsi" w:hAnsiTheme="minorHAnsi"/>
          <w:b/>
          <w:i/>
          <w:color w:val="4F81BD" w:themeColor="accent1"/>
        </w:rPr>
      </w:pPr>
      <w:r w:rsidRPr="00956EC7">
        <w:rPr>
          <w:rFonts w:asciiTheme="minorHAnsi" w:hAnsiTheme="minorHAnsi"/>
          <w:b/>
          <w:i/>
          <w:color w:val="4F81BD" w:themeColor="accent1"/>
        </w:rPr>
        <w:t xml:space="preserve">Droga </w:t>
      </w:r>
      <w:r w:rsidRPr="00F23680">
        <w:rPr>
          <w:rFonts w:asciiTheme="minorHAnsi" w:hAnsiTheme="minorHAnsi"/>
          <w:b/>
          <w:i/>
          <w:color w:val="4F81BD" w:themeColor="accent1"/>
          <w:sz w:val="24"/>
          <w:szCs w:val="24"/>
        </w:rPr>
        <w:t>krajowa</w:t>
      </w:r>
    </w:p>
    <w:p w:rsidR="00812CE6" w:rsidRPr="00956EC7" w:rsidRDefault="00812CE6" w:rsidP="00812CE6">
      <w:pPr>
        <w:pStyle w:val="n"/>
        <w:spacing w:line="276" w:lineRule="auto"/>
        <w:rPr>
          <w:rFonts w:asciiTheme="minorHAnsi" w:hAnsiTheme="minorHAnsi"/>
        </w:rPr>
      </w:pPr>
      <w:r w:rsidRPr="00956EC7">
        <w:rPr>
          <w:rFonts w:asciiTheme="minorHAnsi" w:hAnsiTheme="minorHAnsi"/>
        </w:rPr>
        <w:t xml:space="preserve">Główną oś komunikacyjną powiatu mławskiego stanowi droga krajowa nr 7 relacji Napierki – Mława – Wiśniewo – Strzegowo – granica powiatu. Droga ta pełni rolę korytarza transportowego </w:t>
      </w:r>
      <w:r w:rsidR="008B0E22">
        <w:rPr>
          <w:rFonts w:asciiTheme="minorHAnsi" w:hAnsiTheme="minorHAnsi"/>
        </w:rPr>
        <w:br/>
      </w:r>
      <w:r w:rsidRPr="00956EC7">
        <w:rPr>
          <w:rFonts w:asciiTheme="minorHAnsi" w:hAnsiTheme="minorHAnsi"/>
        </w:rPr>
        <w:t>o charakterze międzyregionalnym, łącząc południe Polski z jej północą, co jednocześnie wpływa na rozwój gospodarczy powiatu. Długość odcinka drogi krajowej nr 7 na obszarze powiatu wynosi 45,60 km.</w:t>
      </w:r>
    </w:p>
    <w:p w:rsidR="00812CE6" w:rsidRPr="00956EC7" w:rsidRDefault="00812CE6" w:rsidP="00812CE6">
      <w:pPr>
        <w:pStyle w:val="n"/>
        <w:rPr>
          <w:rFonts w:asciiTheme="minorHAnsi" w:hAnsiTheme="minorHAnsi"/>
        </w:rPr>
      </w:pPr>
    </w:p>
    <w:p w:rsidR="00812CE6" w:rsidRPr="00956EC7" w:rsidRDefault="00812CE6" w:rsidP="00812CE6">
      <w:pPr>
        <w:pStyle w:val="Legenda"/>
        <w:rPr>
          <w:rFonts w:asciiTheme="minorHAnsi" w:hAnsiTheme="minorHAnsi"/>
          <w:b/>
          <w:sz w:val="20"/>
          <w:szCs w:val="20"/>
        </w:rPr>
      </w:pPr>
      <w:bookmarkStart w:id="200" w:name="_Toc373325395"/>
      <w:bookmarkStart w:id="201" w:name="_Toc373325459"/>
      <w:r w:rsidRPr="00956EC7">
        <w:rPr>
          <w:rFonts w:asciiTheme="minorHAnsi" w:hAnsiTheme="minorHAnsi"/>
          <w:b/>
          <w:sz w:val="20"/>
          <w:szCs w:val="20"/>
        </w:rPr>
        <w:t xml:space="preserve">Rysunek </w:t>
      </w:r>
      <w:r w:rsidR="00C401D0" w:rsidRPr="00956EC7">
        <w:rPr>
          <w:rFonts w:asciiTheme="minorHAnsi" w:hAnsiTheme="minorHAnsi"/>
          <w:b/>
          <w:sz w:val="20"/>
          <w:szCs w:val="20"/>
        </w:rPr>
        <w:fldChar w:fldCharType="begin"/>
      </w:r>
      <w:r w:rsidRPr="00956EC7">
        <w:rPr>
          <w:rFonts w:asciiTheme="minorHAnsi" w:hAnsiTheme="minorHAnsi"/>
          <w:b/>
          <w:sz w:val="20"/>
          <w:szCs w:val="20"/>
        </w:rPr>
        <w:instrText xml:space="preserve"> SEQ Rysunek \* ARABIC </w:instrText>
      </w:r>
      <w:r w:rsidR="00C401D0" w:rsidRPr="00956EC7">
        <w:rPr>
          <w:rFonts w:asciiTheme="minorHAnsi" w:hAnsiTheme="minorHAnsi"/>
          <w:b/>
          <w:sz w:val="20"/>
          <w:szCs w:val="20"/>
        </w:rPr>
        <w:fldChar w:fldCharType="separate"/>
      </w:r>
      <w:r w:rsidR="008D2B13">
        <w:rPr>
          <w:rFonts w:asciiTheme="minorHAnsi" w:hAnsiTheme="minorHAnsi"/>
          <w:b/>
          <w:noProof/>
          <w:sz w:val="20"/>
          <w:szCs w:val="20"/>
        </w:rPr>
        <w:t>5</w:t>
      </w:r>
      <w:r w:rsidR="00C401D0" w:rsidRPr="00956EC7">
        <w:rPr>
          <w:rFonts w:asciiTheme="minorHAnsi" w:hAnsiTheme="minorHAnsi"/>
          <w:b/>
          <w:sz w:val="20"/>
          <w:szCs w:val="20"/>
        </w:rPr>
        <w:fldChar w:fldCharType="end"/>
      </w:r>
      <w:r w:rsidRPr="00956EC7">
        <w:rPr>
          <w:rFonts w:asciiTheme="minorHAnsi" w:hAnsiTheme="minorHAnsi"/>
          <w:b/>
          <w:sz w:val="20"/>
          <w:szCs w:val="20"/>
        </w:rPr>
        <w:t xml:space="preserve"> Droga krajowa nr 7 i drogi wojewódzkie na terenie powiatu mławskiego</w:t>
      </w:r>
      <w:bookmarkEnd w:id="200"/>
      <w:bookmarkEnd w:id="201"/>
    </w:p>
    <w:p w:rsidR="00812CE6" w:rsidRDefault="00812CE6" w:rsidP="00812CE6">
      <w:pPr>
        <w:pStyle w:val="n"/>
        <w:rPr>
          <w:rFonts w:asciiTheme="minorHAnsi" w:hAnsiTheme="minorHAnsi"/>
          <w:sz w:val="20"/>
          <w:szCs w:val="20"/>
        </w:rPr>
      </w:pPr>
    </w:p>
    <w:p w:rsidR="00812CE6" w:rsidRDefault="00812CE6" w:rsidP="00812CE6">
      <w:pPr>
        <w:pStyle w:val="n"/>
        <w:rPr>
          <w:rFonts w:asciiTheme="minorHAnsi" w:hAnsiTheme="minorHAnsi"/>
          <w:sz w:val="20"/>
          <w:szCs w:val="20"/>
        </w:rPr>
      </w:pPr>
      <w:r>
        <w:rPr>
          <w:noProof/>
        </w:rPr>
        <w:drawing>
          <wp:inline distT="0" distB="0" distL="0" distR="0" wp14:anchorId="59D31898" wp14:editId="12636307">
            <wp:extent cx="3086770" cy="2286000"/>
            <wp:effectExtent l="0" t="0" r="0" b="0"/>
            <wp:docPr id="14" name="Obraz 1" descr="C:\Users\Joanna Kierzkowska\AppData\Local\Microsoft\Windows\Temporary Internet Files\Content.Word\Nowy obra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 Kierzkowska\AppData\Local\Microsoft\Windows\Temporary Internet Files\Content.Word\Nowy obraz.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7499" cy="2286540"/>
                    </a:xfrm>
                    <a:prstGeom prst="rect">
                      <a:avLst/>
                    </a:prstGeom>
                    <a:noFill/>
                    <a:ln>
                      <a:noFill/>
                    </a:ln>
                  </pic:spPr>
                </pic:pic>
              </a:graphicData>
            </a:graphic>
          </wp:inline>
        </w:drawing>
      </w:r>
    </w:p>
    <w:p w:rsidR="00812CE6" w:rsidRPr="00956EC7" w:rsidRDefault="00812CE6" w:rsidP="00812CE6">
      <w:pPr>
        <w:pStyle w:val="n"/>
        <w:rPr>
          <w:rFonts w:asciiTheme="minorHAnsi" w:hAnsiTheme="minorHAnsi"/>
          <w:sz w:val="16"/>
          <w:szCs w:val="16"/>
        </w:rPr>
      </w:pPr>
      <w:r w:rsidRPr="00956EC7">
        <w:rPr>
          <w:rFonts w:asciiTheme="minorHAnsi" w:hAnsiTheme="minorHAnsi"/>
          <w:sz w:val="16"/>
          <w:szCs w:val="16"/>
        </w:rPr>
        <w:t xml:space="preserve">Źródło: </w:t>
      </w:r>
      <w:r w:rsidRPr="00956EC7">
        <w:rPr>
          <w:rFonts w:asciiTheme="minorHAnsi" w:hAnsiTheme="minorHAnsi"/>
          <w:i/>
          <w:sz w:val="16"/>
          <w:szCs w:val="16"/>
        </w:rPr>
        <w:t>http://drogi.mzdw.pl/</w:t>
      </w:r>
    </w:p>
    <w:p w:rsidR="00F23680" w:rsidRDefault="00F23680" w:rsidP="00812CE6">
      <w:pPr>
        <w:pStyle w:val="n"/>
        <w:rPr>
          <w:rFonts w:asciiTheme="minorHAnsi" w:hAnsiTheme="minorHAnsi"/>
          <w:sz w:val="20"/>
          <w:szCs w:val="20"/>
        </w:rPr>
      </w:pPr>
    </w:p>
    <w:p w:rsidR="00D908B4" w:rsidRDefault="00D908B4" w:rsidP="00812CE6">
      <w:pPr>
        <w:pStyle w:val="n"/>
        <w:rPr>
          <w:rFonts w:asciiTheme="minorHAnsi" w:hAnsiTheme="minorHAnsi"/>
          <w:sz w:val="20"/>
          <w:szCs w:val="20"/>
        </w:rPr>
      </w:pPr>
    </w:p>
    <w:p w:rsidR="00D908B4" w:rsidRDefault="00D908B4" w:rsidP="00812CE6">
      <w:pPr>
        <w:pStyle w:val="n"/>
        <w:rPr>
          <w:rFonts w:asciiTheme="minorHAnsi" w:hAnsiTheme="minorHAnsi"/>
          <w:sz w:val="20"/>
          <w:szCs w:val="20"/>
        </w:rPr>
      </w:pPr>
    </w:p>
    <w:p w:rsidR="00D908B4" w:rsidRDefault="00D908B4" w:rsidP="00812CE6">
      <w:pPr>
        <w:pStyle w:val="n"/>
        <w:rPr>
          <w:rFonts w:asciiTheme="minorHAnsi" w:hAnsiTheme="minorHAnsi"/>
          <w:sz w:val="20"/>
          <w:szCs w:val="20"/>
        </w:rPr>
      </w:pPr>
    </w:p>
    <w:p w:rsidR="00F23680" w:rsidRPr="00F23680" w:rsidRDefault="00F23680" w:rsidP="00F23680">
      <w:pPr>
        <w:pStyle w:val="n"/>
        <w:rPr>
          <w:rFonts w:asciiTheme="minorHAnsi" w:hAnsiTheme="minorHAnsi"/>
          <w:b/>
          <w:i/>
          <w:color w:val="4F81BD" w:themeColor="accent1"/>
          <w:sz w:val="24"/>
          <w:szCs w:val="24"/>
        </w:rPr>
      </w:pPr>
      <w:r>
        <w:rPr>
          <w:rFonts w:asciiTheme="minorHAnsi" w:hAnsiTheme="minorHAnsi"/>
          <w:b/>
          <w:i/>
          <w:color w:val="4F81BD" w:themeColor="accent1"/>
          <w:sz w:val="24"/>
          <w:szCs w:val="24"/>
        </w:rPr>
        <w:lastRenderedPageBreak/>
        <w:t>Drogi wojewódzkie</w:t>
      </w:r>
    </w:p>
    <w:p w:rsidR="00812CE6" w:rsidRPr="00956EC7" w:rsidRDefault="00812CE6" w:rsidP="00812CE6">
      <w:pPr>
        <w:pStyle w:val="n"/>
        <w:spacing w:line="276" w:lineRule="auto"/>
        <w:rPr>
          <w:rFonts w:asciiTheme="minorHAnsi" w:hAnsiTheme="minorHAnsi"/>
        </w:rPr>
      </w:pPr>
      <w:r w:rsidRPr="00956EC7">
        <w:rPr>
          <w:rFonts w:asciiTheme="minorHAnsi" w:hAnsiTheme="minorHAnsi"/>
        </w:rPr>
        <w:t>Układ dróg wojewódzkich na terenie powiatu mławskiego tworzą:</w:t>
      </w:r>
    </w:p>
    <w:p w:rsidR="003F1574" w:rsidRPr="003F1574" w:rsidRDefault="003F1574" w:rsidP="00A13475">
      <w:pPr>
        <w:pStyle w:val="n"/>
        <w:numPr>
          <w:ilvl w:val="0"/>
          <w:numId w:val="55"/>
        </w:numPr>
        <w:spacing w:line="276" w:lineRule="auto"/>
        <w:ind w:left="357"/>
        <w:rPr>
          <w:rFonts w:asciiTheme="minorHAnsi" w:hAnsiTheme="minorHAnsi"/>
        </w:rPr>
      </w:pPr>
      <w:r w:rsidRPr="003F1574">
        <w:rPr>
          <w:rFonts w:asciiTheme="minorHAnsi" w:hAnsiTheme="minorHAnsi"/>
        </w:rPr>
        <w:t xml:space="preserve">droga wojewódzka nr 544: granica województwa – Mława – Przasnysz - Ostrołęka; łączna długość odcinka </w:t>
      </w:r>
      <w:r>
        <w:rPr>
          <w:rFonts w:asciiTheme="minorHAnsi" w:hAnsiTheme="minorHAnsi"/>
        </w:rPr>
        <w:t>na obszarze powiatu – 19,990 km (</w:t>
      </w:r>
      <w:r w:rsidRPr="003F1574">
        <w:rPr>
          <w:rFonts w:asciiTheme="minorHAnsi" w:hAnsiTheme="minorHAnsi"/>
        </w:rPr>
        <w:t>Miasto Mława, gm. Szydłowo)</w:t>
      </w:r>
      <w:r>
        <w:rPr>
          <w:rFonts w:asciiTheme="minorHAnsi" w:hAnsiTheme="minorHAnsi"/>
        </w:rPr>
        <w:t>,</w:t>
      </w:r>
    </w:p>
    <w:p w:rsidR="003F1574" w:rsidRPr="003F1574" w:rsidRDefault="003F1574" w:rsidP="00A13475">
      <w:pPr>
        <w:pStyle w:val="n"/>
        <w:numPr>
          <w:ilvl w:val="0"/>
          <w:numId w:val="55"/>
        </w:numPr>
        <w:spacing w:line="276" w:lineRule="auto"/>
        <w:ind w:left="357"/>
        <w:rPr>
          <w:rFonts w:asciiTheme="minorHAnsi" w:hAnsiTheme="minorHAnsi"/>
        </w:rPr>
      </w:pPr>
      <w:r w:rsidRPr="003F1574">
        <w:rPr>
          <w:rFonts w:asciiTheme="minorHAnsi" w:hAnsiTheme="minorHAnsi"/>
        </w:rPr>
        <w:t>droga wojewódzka nr 563: granica województwa - Żuromin - Mława; łączna długość odcinka na obs</w:t>
      </w:r>
      <w:r>
        <w:rPr>
          <w:rFonts w:asciiTheme="minorHAnsi" w:hAnsiTheme="minorHAnsi"/>
        </w:rPr>
        <w:t xml:space="preserve">zarze powiatu – 16,911 km </w:t>
      </w:r>
      <w:r w:rsidRPr="003F1574">
        <w:rPr>
          <w:rFonts w:asciiTheme="minorHAnsi" w:hAnsiTheme="minorHAnsi"/>
        </w:rPr>
        <w:t>(Miasto Mława, gm. Lipowiec Kościelny)</w:t>
      </w:r>
      <w:r>
        <w:rPr>
          <w:rFonts w:asciiTheme="minorHAnsi" w:hAnsiTheme="minorHAnsi"/>
        </w:rPr>
        <w:t>,</w:t>
      </w:r>
    </w:p>
    <w:p w:rsidR="003F1574" w:rsidRPr="003F1574" w:rsidRDefault="003F1574" w:rsidP="00A13475">
      <w:pPr>
        <w:pStyle w:val="n"/>
        <w:numPr>
          <w:ilvl w:val="0"/>
          <w:numId w:val="55"/>
        </w:numPr>
        <w:spacing w:line="276" w:lineRule="auto"/>
        <w:ind w:left="357"/>
        <w:rPr>
          <w:rFonts w:asciiTheme="minorHAnsi" w:hAnsiTheme="minorHAnsi"/>
        </w:rPr>
      </w:pPr>
      <w:r w:rsidRPr="003F1574">
        <w:rPr>
          <w:rFonts w:asciiTheme="minorHAnsi" w:hAnsiTheme="minorHAnsi"/>
        </w:rPr>
        <w:t>droga wojewódzka nr 616: Rembielin – Ciechanów; łączna długość odcinka na obszarze powiatu – 5,171 km</w:t>
      </w:r>
      <w:r>
        <w:rPr>
          <w:rFonts w:asciiTheme="minorHAnsi" w:hAnsiTheme="minorHAnsi"/>
        </w:rPr>
        <w:t xml:space="preserve"> </w:t>
      </w:r>
      <w:r w:rsidRPr="003F1574">
        <w:rPr>
          <w:rFonts w:asciiTheme="minorHAnsi" w:hAnsiTheme="minorHAnsi"/>
        </w:rPr>
        <w:t>(gm. Dzierzgowo)</w:t>
      </w:r>
      <w:r>
        <w:rPr>
          <w:rFonts w:asciiTheme="minorHAnsi" w:hAnsiTheme="minorHAnsi"/>
        </w:rPr>
        <w:t>,</w:t>
      </w:r>
    </w:p>
    <w:p w:rsidR="003F1574" w:rsidRPr="00980BE7" w:rsidRDefault="003F1574" w:rsidP="00A13475">
      <w:pPr>
        <w:pStyle w:val="n"/>
        <w:numPr>
          <w:ilvl w:val="0"/>
          <w:numId w:val="55"/>
        </w:numPr>
        <w:spacing w:line="276" w:lineRule="auto"/>
        <w:ind w:left="357"/>
        <w:rPr>
          <w:rFonts w:asciiTheme="minorHAnsi" w:hAnsiTheme="minorHAnsi"/>
        </w:rPr>
      </w:pPr>
      <w:r w:rsidRPr="003F1574">
        <w:rPr>
          <w:rFonts w:asciiTheme="minorHAnsi" w:hAnsiTheme="minorHAnsi"/>
        </w:rPr>
        <w:t xml:space="preserve">droga wojewódzka nr 615: Mława - Ciechanów; łączna długość odcinka </w:t>
      </w:r>
      <w:r>
        <w:rPr>
          <w:rFonts w:asciiTheme="minorHAnsi" w:hAnsiTheme="minorHAnsi"/>
        </w:rPr>
        <w:t xml:space="preserve">na obszarze powiatu – 17,064 km </w:t>
      </w:r>
      <w:r w:rsidRPr="003F1574">
        <w:rPr>
          <w:rFonts w:asciiTheme="minorHAnsi" w:hAnsiTheme="minorHAnsi"/>
        </w:rPr>
        <w:t>(gm. Szydłowo, gm. Stupsk)</w:t>
      </w:r>
      <w:r>
        <w:rPr>
          <w:rFonts w:asciiTheme="minorHAnsi" w:hAnsiTheme="minorHAnsi"/>
        </w:rPr>
        <w:t>.</w:t>
      </w:r>
    </w:p>
    <w:p w:rsidR="003F1574" w:rsidRDefault="003F1574" w:rsidP="00812CE6">
      <w:pPr>
        <w:pStyle w:val="aaaaanita"/>
        <w:spacing w:line="276" w:lineRule="auto"/>
        <w:rPr>
          <w:rFonts w:asciiTheme="minorHAnsi" w:hAnsiTheme="minorHAnsi"/>
        </w:rPr>
      </w:pPr>
    </w:p>
    <w:p w:rsidR="00812CE6" w:rsidRDefault="00812CE6" w:rsidP="00812CE6">
      <w:pPr>
        <w:pStyle w:val="aaaaanita"/>
        <w:spacing w:line="276" w:lineRule="auto"/>
        <w:rPr>
          <w:rFonts w:asciiTheme="minorHAnsi" w:hAnsiTheme="minorHAnsi"/>
        </w:rPr>
      </w:pPr>
      <w:r w:rsidRPr="00956EC7">
        <w:rPr>
          <w:rFonts w:asciiTheme="minorHAnsi" w:hAnsiTheme="minorHAnsi"/>
        </w:rPr>
        <w:t xml:space="preserve">Drogi wojewódzkie administrowane są przez Mazowiecki Zarząd Dróg Wojewódzkich z siedzibą </w:t>
      </w:r>
      <w:r w:rsidR="00956EC7">
        <w:rPr>
          <w:rFonts w:asciiTheme="minorHAnsi" w:hAnsiTheme="minorHAnsi"/>
        </w:rPr>
        <w:br/>
      </w:r>
      <w:r w:rsidRPr="00956EC7">
        <w:rPr>
          <w:rFonts w:asciiTheme="minorHAnsi" w:hAnsiTheme="minorHAnsi"/>
        </w:rPr>
        <w:t xml:space="preserve">w Warszawie. Bezpośrednią ochroną i kontrolowaniem zajmuje się Rejon Dróg Wojewódzkich utworzony na bazie dotychczasowego obwodu drogowego Nr 2 w Ciechanowie. Zakres działania obejmuje wszystkie czynności związane z zarządzaniem, natomiast wykonawstwo robót zlecane jest firmom wyłonionym w stosownym postępowaniu. </w:t>
      </w:r>
    </w:p>
    <w:p w:rsidR="00392D6A" w:rsidRPr="00956EC7" w:rsidRDefault="00392D6A" w:rsidP="00812CE6">
      <w:pPr>
        <w:pStyle w:val="aaaaanita"/>
        <w:spacing w:line="276" w:lineRule="auto"/>
        <w:rPr>
          <w:rFonts w:asciiTheme="minorHAnsi" w:hAnsiTheme="minorHAnsi"/>
        </w:rPr>
      </w:pPr>
    </w:p>
    <w:p w:rsidR="00812CE6" w:rsidRPr="00F23680" w:rsidRDefault="00812CE6" w:rsidP="00812CE6">
      <w:pPr>
        <w:pStyle w:val="n"/>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t>Drogi powiatowe</w:t>
      </w:r>
    </w:p>
    <w:p w:rsidR="00812CE6" w:rsidRPr="00956EC7" w:rsidRDefault="00812CE6" w:rsidP="00812CE6">
      <w:pPr>
        <w:pStyle w:val="aaaaanita"/>
        <w:spacing w:line="276" w:lineRule="auto"/>
        <w:rPr>
          <w:rFonts w:asciiTheme="minorHAnsi" w:hAnsiTheme="minorHAnsi"/>
        </w:rPr>
      </w:pPr>
      <w:r w:rsidRPr="00956EC7">
        <w:rPr>
          <w:rFonts w:asciiTheme="minorHAnsi" w:hAnsiTheme="minorHAnsi"/>
        </w:rPr>
        <w:t>Drogi powiatowe stanowią ważny łącznik pomiędzy poszczególnymi gminami, ale</w:t>
      </w:r>
      <w:r w:rsidR="00F23680">
        <w:rPr>
          <w:rFonts w:asciiTheme="minorHAnsi" w:hAnsiTheme="minorHAnsi"/>
        </w:rPr>
        <w:t xml:space="preserve"> </w:t>
      </w:r>
      <w:r w:rsidRPr="00956EC7">
        <w:rPr>
          <w:rFonts w:asciiTheme="minorHAnsi" w:hAnsiTheme="minorHAnsi"/>
        </w:rPr>
        <w:t>również mają istotne znaczenie przy obsłudze terenów zlokalizowanych w granicach powiatu.</w:t>
      </w:r>
    </w:p>
    <w:p w:rsidR="00084178" w:rsidRPr="00084178" w:rsidRDefault="00084178" w:rsidP="00084178">
      <w:pPr>
        <w:pStyle w:val="aaaaanita"/>
        <w:spacing w:line="276" w:lineRule="auto"/>
        <w:rPr>
          <w:rFonts w:asciiTheme="minorHAnsi" w:hAnsiTheme="minorHAnsi"/>
        </w:rPr>
      </w:pPr>
      <w:r w:rsidRPr="00084178">
        <w:rPr>
          <w:rFonts w:asciiTheme="minorHAnsi" w:hAnsiTheme="minorHAnsi"/>
        </w:rPr>
        <w:t xml:space="preserve">Powiatowy Zarząd Dróg w Mławie jako Jednostka Organizacyjna Powiatu w swoim administrowaniu posiada 64 drogi powiatowe o łącznej długości 493,190 km poza granicami administracyjnymi miasta, oraz 13 ulic będących w ciągu dróg powiatowych w granicach administracyjnych miasta o łącznej długości 14,220 km. Drogi te, ze względu na parametry techniczne jak i funkcje jakie spełniają, występują w trzech kategoriach dróg publicznych. </w:t>
      </w:r>
      <w:r w:rsidRPr="00084178">
        <w:rPr>
          <w:rFonts w:asciiTheme="minorHAnsi" w:hAnsiTheme="minorHAnsi"/>
          <w:b/>
        </w:rPr>
        <w:t>G</w:t>
      </w:r>
      <w:r w:rsidRPr="00084178">
        <w:rPr>
          <w:rFonts w:asciiTheme="minorHAnsi" w:hAnsiTheme="minorHAnsi"/>
        </w:rPr>
        <w:t xml:space="preserve">- drogi główne, </w:t>
      </w:r>
      <w:r w:rsidRPr="00084178">
        <w:rPr>
          <w:rFonts w:asciiTheme="minorHAnsi" w:hAnsiTheme="minorHAnsi"/>
          <w:b/>
        </w:rPr>
        <w:t>Z</w:t>
      </w:r>
      <w:r w:rsidRPr="00084178">
        <w:rPr>
          <w:rFonts w:asciiTheme="minorHAnsi" w:hAnsiTheme="minorHAnsi"/>
        </w:rPr>
        <w:t xml:space="preserve">- drogi zbiorcze, </w:t>
      </w:r>
      <w:r w:rsidRPr="00084178">
        <w:rPr>
          <w:rFonts w:asciiTheme="minorHAnsi" w:hAnsiTheme="minorHAnsi"/>
          <w:b/>
        </w:rPr>
        <w:t>L</w:t>
      </w:r>
      <w:r w:rsidRPr="00084178">
        <w:rPr>
          <w:rFonts w:asciiTheme="minorHAnsi" w:hAnsiTheme="minorHAnsi"/>
        </w:rPr>
        <w:t>- drogi lokalne.</w:t>
      </w:r>
    </w:p>
    <w:p w:rsidR="00D908B4" w:rsidRDefault="00D908B4">
      <w:pPr>
        <w:rPr>
          <w:rFonts w:eastAsia="Times New Roman" w:cs="Times New Roman"/>
          <w:b/>
          <w:sz w:val="20"/>
          <w:szCs w:val="20"/>
        </w:rPr>
      </w:pPr>
      <w:r>
        <w:rPr>
          <w:b/>
          <w:sz w:val="20"/>
          <w:szCs w:val="20"/>
        </w:rPr>
        <w:br w:type="page"/>
      </w:r>
    </w:p>
    <w:p w:rsidR="008B0E22" w:rsidRPr="00D908B4" w:rsidRDefault="008B0E22" w:rsidP="00812CE6">
      <w:pPr>
        <w:pStyle w:val="Legenda"/>
        <w:rPr>
          <w:rFonts w:asciiTheme="minorHAnsi" w:hAnsiTheme="minorHAnsi"/>
          <w:b/>
          <w:sz w:val="8"/>
          <w:szCs w:val="8"/>
        </w:rPr>
      </w:pPr>
    </w:p>
    <w:p w:rsidR="00980BE7" w:rsidRDefault="00812CE6" w:rsidP="00812CE6">
      <w:pPr>
        <w:pStyle w:val="Legenda"/>
        <w:rPr>
          <w:rFonts w:asciiTheme="minorHAnsi" w:hAnsiTheme="minorHAnsi"/>
          <w:b/>
          <w:sz w:val="20"/>
          <w:szCs w:val="20"/>
        </w:rPr>
      </w:pPr>
      <w:bookmarkStart w:id="202" w:name="_Toc373325396"/>
      <w:bookmarkStart w:id="203" w:name="_Toc373325460"/>
      <w:r w:rsidRPr="00612542">
        <w:rPr>
          <w:rFonts w:asciiTheme="minorHAnsi" w:hAnsiTheme="minorHAnsi"/>
          <w:b/>
          <w:sz w:val="20"/>
          <w:szCs w:val="20"/>
        </w:rPr>
        <w:t xml:space="preserve">Rysunek </w:t>
      </w:r>
      <w:r w:rsidR="00C401D0" w:rsidRPr="00612542">
        <w:rPr>
          <w:rFonts w:asciiTheme="minorHAnsi" w:hAnsiTheme="minorHAnsi"/>
          <w:b/>
          <w:sz w:val="20"/>
          <w:szCs w:val="20"/>
        </w:rPr>
        <w:fldChar w:fldCharType="begin"/>
      </w:r>
      <w:r w:rsidRPr="00612542">
        <w:rPr>
          <w:rFonts w:asciiTheme="minorHAnsi" w:hAnsiTheme="minorHAnsi"/>
          <w:b/>
          <w:sz w:val="20"/>
          <w:szCs w:val="20"/>
        </w:rPr>
        <w:instrText xml:space="preserve"> SEQ Rysunek \* ARABIC </w:instrText>
      </w:r>
      <w:r w:rsidR="00C401D0" w:rsidRPr="00612542">
        <w:rPr>
          <w:rFonts w:asciiTheme="minorHAnsi" w:hAnsiTheme="minorHAnsi"/>
          <w:b/>
          <w:sz w:val="20"/>
          <w:szCs w:val="20"/>
        </w:rPr>
        <w:fldChar w:fldCharType="separate"/>
      </w:r>
      <w:r w:rsidR="008D2B13">
        <w:rPr>
          <w:rFonts w:asciiTheme="minorHAnsi" w:hAnsiTheme="minorHAnsi"/>
          <w:b/>
          <w:noProof/>
          <w:sz w:val="20"/>
          <w:szCs w:val="20"/>
        </w:rPr>
        <w:t>6</w:t>
      </w:r>
      <w:r w:rsidR="00C401D0" w:rsidRPr="00612542">
        <w:rPr>
          <w:rFonts w:asciiTheme="minorHAnsi" w:hAnsiTheme="minorHAnsi"/>
          <w:b/>
          <w:sz w:val="20"/>
          <w:szCs w:val="20"/>
        </w:rPr>
        <w:fldChar w:fldCharType="end"/>
      </w:r>
      <w:r w:rsidRPr="00612542">
        <w:rPr>
          <w:rFonts w:asciiTheme="minorHAnsi" w:hAnsiTheme="minorHAnsi"/>
          <w:b/>
          <w:sz w:val="20"/>
          <w:szCs w:val="20"/>
        </w:rPr>
        <w:t xml:space="preserve"> Wykaz dróg powiatowych na terenie powiatu mławskiego</w:t>
      </w:r>
      <w:bookmarkEnd w:id="202"/>
      <w:bookmarkEnd w:id="203"/>
    </w:p>
    <w:p w:rsidR="000E3592" w:rsidRDefault="000E3592" w:rsidP="00812CE6">
      <w:pPr>
        <w:pStyle w:val="aaaaanita"/>
        <w:jc w:val="left"/>
        <w:rPr>
          <w:rFonts w:asciiTheme="minorHAnsi" w:hAnsiTheme="minorHAnsi"/>
          <w:sz w:val="20"/>
          <w:szCs w:val="20"/>
        </w:rPr>
      </w:pPr>
      <w:r>
        <w:rPr>
          <w:rFonts w:asciiTheme="minorHAnsi" w:hAnsiTheme="minorHAnsi"/>
          <w:noProof/>
          <w:sz w:val="20"/>
          <w:szCs w:val="20"/>
          <w:lang w:eastAsia="pl-PL"/>
        </w:rPr>
        <w:drawing>
          <wp:inline distT="0" distB="0" distL="0" distR="0" wp14:anchorId="09DAB4ED" wp14:editId="265B901C">
            <wp:extent cx="3968591" cy="4024313"/>
            <wp:effectExtent l="19050" t="0" r="0" b="0"/>
            <wp:docPr id="77" name="Obraz 3" descr="C:\Documents and Settings\Tomek\Pulpit\ASIEŃKA\pRACA dom\SRSG p. mławski\mapy Paweł\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omek\Pulpit\ASIEŃKA\pRACA dom\SRSG p. mławski\mapy Paweł\map3.jpg"/>
                    <pic:cNvPicPr>
                      <a:picLocks noChangeAspect="1" noChangeArrowheads="1"/>
                    </pic:cNvPicPr>
                  </pic:nvPicPr>
                  <pic:blipFill>
                    <a:blip r:embed="rId30" cstate="print"/>
                    <a:srcRect/>
                    <a:stretch>
                      <a:fillRect/>
                    </a:stretch>
                  </pic:blipFill>
                  <pic:spPr bwMode="auto">
                    <a:xfrm>
                      <a:off x="0" y="0"/>
                      <a:ext cx="3968591" cy="4024313"/>
                    </a:xfrm>
                    <a:prstGeom prst="rect">
                      <a:avLst/>
                    </a:prstGeom>
                    <a:noFill/>
                    <a:ln w="9525">
                      <a:noFill/>
                      <a:miter lim="800000"/>
                      <a:headEnd/>
                      <a:tailEnd/>
                    </a:ln>
                  </pic:spPr>
                </pic:pic>
              </a:graphicData>
            </a:graphic>
          </wp:inline>
        </w:drawing>
      </w:r>
    </w:p>
    <w:p w:rsidR="00812CE6" w:rsidRDefault="00812CE6" w:rsidP="00812CE6">
      <w:pPr>
        <w:pStyle w:val="n"/>
        <w:rPr>
          <w:rFonts w:asciiTheme="minorHAnsi" w:hAnsiTheme="minorHAnsi"/>
          <w:i/>
          <w:sz w:val="16"/>
          <w:szCs w:val="16"/>
        </w:rPr>
      </w:pPr>
      <w:r w:rsidRPr="00612542">
        <w:rPr>
          <w:rFonts w:asciiTheme="minorHAnsi" w:hAnsiTheme="minorHAnsi"/>
          <w:sz w:val="16"/>
          <w:szCs w:val="16"/>
        </w:rPr>
        <w:t xml:space="preserve">Źródło: </w:t>
      </w:r>
      <w:r w:rsidR="00980BE7" w:rsidRPr="0012462B">
        <w:rPr>
          <w:rFonts w:asciiTheme="minorHAnsi" w:hAnsiTheme="minorHAnsi"/>
          <w:i/>
          <w:sz w:val="16"/>
          <w:szCs w:val="16"/>
        </w:rPr>
        <w:t>http://www.bip.pzdmlawa.pl</w:t>
      </w:r>
    </w:p>
    <w:p w:rsidR="00980BE7" w:rsidRPr="00612542" w:rsidRDefault="00980BE7" w:rsidP="00812CE6">
      <w:pPr>
        <w:pStyle w:val="n"/>
        <w:rPr>
          <w:rFonts w:asciiTheme="minorHAnsi" w:hAnsiTheme="minorHAnsi"/>
          <w:sz w:val="16"/>
          <w:szCs w:val="16"/>
        </w:rPr>
      </w:pPr>
    </w:p>
    <w:p w:rsidR="00980BE7" w:rsidRPr="008B0E22" w:rsidRDefault="00980BE7" w:rsidP="00812CE6">
      <w:pPr>
        <w:pStyle w:val="n"/>
        <w:rPr>
          <w:rFonts w:asciiTheme="minorHAnsi" w:hAnsiTheme="minorHAnsi"/>
          <w:lang w:eastAsia="ar-SA"/>
        </w:rPr>
      </w:pPr>
    </w:p>
    <w:p w:rsidR="00980BE7" w:rsidRPr="00980BE7" w:rsidRDefault="00980BE7" w:rsidP="00980BE7">
      <w:pPr>
        <w:jc w:val="both"/>
        <w:rPr>
          <w:sz w:val="28"/>
          <w:szCs w:val="28"/>
        </w:rPr>
      </w:pPr>
      <w:r w:rsidRPr="00344B60">
        <w:t xml:space="preserve">Szczegółowy </w:t>
      </w:r>
      <w:r w:rsidR="00B17A63" w:rsidRPr="00B17A63">
        <w:t xml:space="preserve">wykaz dróg powiatowych w i poza granicami administracyjnymi z podaniem: </w:t>
      </w:r>
      <w:r w:rsidR="005B039F">
        <w:t>n</w:t>
      </w:r>
      <w:r w:rsidR="00B17A63" w:rsidRPr="00B17A63">
        <w:t>r drogi, przebiegu, długości, klasy drogi, rodzaju nawierzchni</w:t>
      </w:r>
      <w:r w:rsidRPr="00344B60">
        <w:t xml:space="preserve"> </w:t>
      </w:r>
      <w:r>
        <w:t>znajduje się w załączniku nr 1.</w:t>
      </w:r>
    </w:p>
    <w:p w:rsidR="00812CE6" w:rsidRPr="00F23680" w:rsidRDefault="00812CE6" w:rsidP="00812CE6">
      <w:pPr>
        <w:pStyle w:val="n"/>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t>Drogi gminne</w:t>
      </w:r>
    </w:p>
    <w:p w:rsidR="00812CE6" w:rsidRPr="00612542" w:rsidRDefault="00812CE6" w:rsidP="00812CE6">
      <w:pPr>
        <w:pStyle w:val="aaaaanita"/>
        <w:spacing w:line="276" w:lineRule="auto"/>
        <w:rPr>
          <w:rFonts w:asciiTheme="minorHAnsi" w:hAnsiTheme="minorHAnsi"/>
        </w:rPr>
      </w:pPr>
      <w:r w:rsidRPr="00612542">
        <w:rPr>
          <w:rFonts w:asciiTheme="minorHAnsi" w:hAnsiTheme="minorHAnsi"/>
        </w:rPr>
        <w:t xml:space="preserve">Drogi gminne, zakładowe i wewnętrzne zarządzane są przez samorządy gminne, do których obowiązków należą wszystkie czynności związane z funkcjonowaniem dróg, czyli planowanie, budowa dróg i mostów, modernizacja, ochrona i utrzymanie analogicznie jak w przypadku dróg powiatowych. </w:t>
      </w:r>
    </w:p>
    <w:p w:rsidR="002B068B" w:rsidRPr="00612542" w:rsidRDefault="002B068B" w:rsidP="00812CE6">
      <w:pPr>
        <w:pStyle w:val="aaaaanita"/>
        <w:rPr>
          <w:rFonts w:asciiTheme="minorHAnsi" w:hAnsiTheme="minorHAnsi"/>
        </w:rPr>
      </w:pPr>
    </w:p>
    <w:p w:rsidR="002B068B" w:rsidRPr="00F23680" w:rsidRDefault="002B068B" w:rsidP="002B068B">
      <w:pPr>
        <w:pStyle w:val="n"/>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t>Koncepcja Programowa Drogi Ekspresowej  S-7</w:t>
      </w:r>
    </w:p>
    <w:p w:rsidR="002B068B" w:rsidRPr="00612542" w:rsidRDefault="002B068B" w:rsidP="002B068B">
      <w:pPr>
        <w:spacing w:after="0"/>
        <w:jc w:val="both"/>
      </w:pPr>
      <w:r w:rsidRPr="00612542">
        <w:t>Generalna Dyrekcja Dróg Krajowych i Autostrad Oddział w Olsztynie przystąpiła do opracowania Koncepcji Programowej drogi ekspresowej S-7 na odcinku Napierki – Mława i Mława – Strzegowo. Projekt drogi S-7 obejmuje gminy: Wieczfnia Kościelna, Szydłowo, Mława, Wiśniewo, Stupsk, Strzegowo.</w:t>
      </w:r>
    </w:p>
    <w:p w:rsidR="002B068B" w:rsidRPr="00612542" w:rsidRDefault="002B068B" w:rsidP="002B068B">
      <w:pPr>
        <w:spacing w:after="0"/>
        <w:jc w:val="both"/>
      </w:pPr>
      <w:r w:rsidRPr="00612542">
        <w:t xml:space="preserve">Projekt zakłada, że droga S-7 będzie prowadzona w kierunku północ – południe, w odległości od 0÷1,6 km na wschód od istniejącej DK7. Na początkowym odcinku w km 0+000÷4+200 jezdnia lewa </w:t>
      </w:r>
      <w:r w:rsidR="00BE3556">
        <w:br/>
      </w:r>
      <w:r w:rsidRPr="00612542">
        <w:t>S-7 pokrywać się będzie z istniejącą DK7, dalej droga ekspresowa przebiegać ma po nowym terenie.</w:t>
      </w:r>
    </w:p>
    <w:p w:rsidR="002B068B" w:rsidRPr="00612542" w:rsidRDefault="002B068B" w:rsidP="002B068B">
      <w:pPr>
        <w:spacing w:after="0"/>
        <w:jc w:val="both"/>
      </w:pPr>
      <w:r w:rsidRPr="00612542">
        <w:t>Projekt obejmuje m.in. budowę następujących węzłów: „Mława – Północ”, „Mława-Południe”, „Pepłowo I”, „Pepłowo II”, „Żurominek”, „Strzegowo-Północ”,</w:t>
      </w:r>
      <w:r w:rsidR="00BE3556">
        <w:t xml:space="preserve"> </w:t>
      </w:r>
      <w:r w:rsidR="00BE3556" w:rsidRPr="00BE3556">
        <w:t>„Strzegowo-Południe”</w:t>
      </w:r>
      <w:r w:rsidR="00BE3556">
        <w:t>,</w:t>
      </w:r>
      <w:r w:rsidRPr="00612542">
        <w:t xml:space="preserve"> „Kosiny I”, „Kosiny II”.</w:t>
      </w:r>
    </w:p>
    <w:p w:rsidR="002B068B" w:rsidRPr="00612542" w:rsidRDefault="002B068B" w:rsidP="002B068B">
      <w:pPr>
        <w:spacing w:after="0"/>
        <w:jc w:val="both"/>
      </w:pPr>
      <w:r w:rsidRPr="00612542">
        <w:lastRenderedPageBreak/>
        <w:t>W dniu 29.10.2013 r. Rada Powiatu Mławskiego wystosowała apel do Generalnej Dyrekcji Dróg Krajowych i Autostrad o konieczności zaprojektowania i wybudowania następujących elementów drogi:</w:t>
      </w:r>
    </w:p>
    <w:p w:rsidR="002B068B" w:rsidRPr="00612542" w:rsidRDefault="002B068B" w:rsidP="00A13475">
      <w:pPr>
        <w:pStyle w:val="Akapitzlist"/>
        <w:numPr>
          <w:ilvl w:val="0"/>
          <w:numId w:val="54"/>
        </w:numPr>
        <w:spacing w:after="0"/>
        <w:ind w:left="360"/>
        <w:jc w:val="both"/>
      </w:pPr>
      <w:r w:rsidRPr="00612542">
        <w:t>węzła „</w:t>
      </w:r>
      <w:proofErr w:type="spellStart"/>
      <w:r w:rsidRPr="00612542">
        <w:t>Modła</w:t>
      </w:r>
      <w:proofErr w:type="spellEnd"/>
      <w:r w:rsidRPr="00612542">
        <w:t>” po zachodniej stronie linii kolejowej Warszawa – Gdańsk w bezpośrednim jej sąsiedztwie,</w:t>
      </w:r>
    </w:p>
    <w:p w:rsidR="002B068B" w:rsidRPr="00612542" w:rsidRDefault="002B068B" w:rsidP="00A13475">
      <w:pPr>
        <w:pStyle w:val="Akapitzlist"/>
        <w:numPr>
          <w:ilvl w:val="0"/>
          <w:numId w:val="54"/>
        </w:numPr>
        <w:spacing w:after="0"/>
        <w:ind w:left="360"/>
        <w:jc w:val="both"/>
      </w:pPr>
      <w:r w:rsidRPr="00612542">
        <w:t>łącznicy między projektowanym węzłem „</w:t>
      </w:r>
      <w:proofErr w:type="spellStart"/>
      <w:r w:rsidRPr="00612542">
        <w:t>Modła</w:t>
      </w:r>
      <w:proofErr w:type="spellEnd"/>
      <w:r w:rsidRPr="00612542">
        <w:t xml:space="preserve">” i istniejącym wiaduktem w m. </w:t>
      </w:r>
      <w:proofErr w:type="spellStart"/>
      <w:r w:rsidRPr="00612542">
        <w:t>Modła</w:t>
      </w:r>
      <w:proofErr w:type="spellEnd"/>
      <w:r w:rsidRPr="00612542">
        <w:t xml:space="preserve"> </w:t>
      </w:r>
      <w:r w:rsidR="00612542">
        <w:br/>
      </w:r>
      <w:r w:rsidRPr="00612542">
        <w:t>(po zachodniej stronie linii kolejowej),</w:t>
      </w:r>
    </w:p>
    <w:p w:rsidR="002B068B" w:rsidRPr="00612542" w:rsidRDefault="0012462B" w:rsidP="00A13475">
      <w:pPr>
        <w:pStyle w:val="Akapitzlist"/>
        <w:numPr>
          <w:ilvl w:val="0"/>
          <w:numId w:val="54"/>
        </w:numPr>
        <w:spacing w:after="0"/>
        <w:ind w:left="360"/>
        <w:jc w:val="both"/>
      </w:pPr>
      <w:r>
        <w:t xml:space="preserve">przebudowy </w:t>
      </w:r>
      <w:r w:rsidR="002B068B" w:rsidRPr="00612542">
        <w:t xml:space="preserve">istniejącego wiaduktu w m. </w:t>
      </w:r>
      <w:proofErr w:type="spellStart"/>
      <w:r w:rsidR="002B068B" w:rsidRPr="00612542">
        <w:t>Modła</w:t>
      </w:r>
      <w:proofErr w:type="spellEnd"/>
      <w:r w:rsidR="002B068B" w:rsidRPr="00612542">
        <w:t xml:space="preserve"> w celu umożliwienia połączenia w/w łącznicy </w:t>
      </w:r>
      <w:r w:rsidR="00612542">
        <w:br/>
      </w:r>
      <w:r w:rsidR="002B068B" w:rsidRPr="00612542">
        <w:t>z Zachodnią Obwodnicą Mławy (w ciągu planowanej drogi wojewódzkiej nr 544).</w:t>
      </w:r>
    </w:p>
    <w:p w:rsidR="002B068B" w:rsidRPr="00612542" w:rsidRDefault="002B068B" w:rsidP="002B068B">
      <w:pPr>
        <w:spacing w:after="0"/>
        <w:jc w:val="both"/>
      </w:pPr>
      <w:r w:rsidRPr="00612542">
        <w:t xml:space="preserve">Z przedłożonej Koncepcji Programowej wynika, że węzeł </w:t>
      </w:r>
      <w:proofErr w:type="spellStart"/>
      <w:r w:rsidRPr="00612542">
        <w:t>Modła</w:t>
      </w:r>
      <w:proofErr w:type="spellEnd"/>
      <w:r w:rsidRPr="00612542">
        <w:t xml:space="preserve"> („Mława – Południe”) może nie zostać wybudowany w I etapie przebudowy drogi Nr 7 (planowanej na lata 2015 – 2018), a jest rozważany jedynie jako rozwiązanie docelowe projektowanego układu drogowego. Koncepcja nie przywiduje budowy łącznicy między węzłem „</w:t>
      </w:r>
      <w:proofErr w:type="spellStart"/>
      <w:r w:rsidRPr="00612542">
        <w:t>Modła</w:t>
      </w:r>
      <w:proofErr w:type="spellEnd"/>
      <w:r w:rsidRPr="00612542">
        <w:t xml:space="preserve">” i wiaduktem w m. </w:t>
      </w:r>
      <w:proofErr w:type="spellStart"/>
      <w:r w:rsidRPr="00612542">
        <w:t>Modła</w:t>
      </w:r>
      <w:proofErr w:type="spellEnd"/>
      <w:r w:rsidRPr="00612542">
        <w:t xml:space="preserve"> w ramach rozbudowy drogi krajowej Nr 7 oraz przebudowy istniejącego wiaduktu w m. </w:t>
      </w:r>
      <w:proofErr w:type="spellStart"/>
      <w:r w:rsidRPr="00612542">
        <w:t>Modła</w:t>
      </w:r>
      <w:proofErr w:type="spellEnd"/>
      <w:r w:rsidRPr="00612542">
        <w:t xml:space="preserve"> na drodze Nr 7.Wykonanie węzła „</w:t>
      </w:r>
      <w:proofErr w:type="spellStart"/>
      <w:r w:rsidRPr="00612542">
        <w:t>Modła</w:t>
      </w:r>
      <w:proofErr w:type="spellEnd"/>
      <w:r w:rsidRPr="00612542">
        <w:t>” i łącznicy oraz przebudowa wiaduktu poprawiłaby bezpieczeństwo ruchu drogowego oraz zwiększyłaby płynność ruchu pojazdów jadących w stronę Warszawy. Węzeł „</w:t>
      </w:r>
      <w:proofErr w:type="spellStart"/>
      <w:r w:rsidRPr="00612542">
        <w:t>Modła</w:t>
      </w:r>
      <w:proofErr w:type="spellEnd"/>
      <w:r w:rsidRPr="00612542">
        <w:t xml:space="preserve">” przejąłby wszystkie pojazdy zjeżdżające na drogę ekspresową S7 z dróg powiatowych z części zachodniej. </w:t>
      </w:r>
      <w:r w:rsidR="00612542">
        <w:br/>
      </w:r>
      <w:r w:rsidRPr="00612542">
        <w:t xml:space="preserve">W przypadku wyłączenia tych zjazdów na drogę ekspresową S7 i w związku </w:t>
      </w:r>
      <w:r w:rsidRPr="00612542">
        <w:br/>
        <w:t>z niewybudowaniem węzła „</w:t>
      </w:r>
      <w:proofErr w:type="spellStart"/>
      <w:r w:rsidRPr="00612542">
        <w:t>Modła</w:t>
      </w:r>
      <w:proofErr w:type="spellEnd"/>
      <w:r w:rsidRPr="00612542">
        <w:t xml:space="preserve">” w I etapie przez </w:t>
      </w:r>
      <w:proofErr w:type="spellStart"/>
      <w:r w:rsidRPr="00612542">
        <w:t>GDDKiA</w:t>
      </w:r>
      <w:proofErr w:type="spellEnd"/>
      <w:r w:rsidRPr="00612542">
        <w:t xml:space="preserve"> spowoduje wzrost natężenia ruchu pojazdów przez ścisłe centrum miasta Mława, które nie jest przystosowane do przyjęcia tak dużej liczby pojazdów na jeden węzeł „Warszawska”. </w:t>
      </w:r>
    </w:p>
    <w:p w:rsidR="002B068B" w:rsidRPr="00612542" w:rsidRDefault="002B068B" w:rsidP="002B068B">
      <w:pPr>
        <w:spacing w:after="0"/>
        <w:jc w:val="both"/>
      </w:pPr>
      <w:r w:rsidRPr="00612542">
        <w:t>Konieczność wybudowan</w:t>
      </w:r>
      <w:r w:rsidR="00BE7BF9">
        <w:t>ia węzła „</w:t>
      </w:r>
      <w:proofErr w:type="spellStart"/>
      <w:r w:rsidR="00BE7BF9">
        <w:t>Modła</w:t>
      </w:r>
      <w:proofErr w:type="spellEnd"/>
      <w:r w:rsidR="00BE7BF9">
        <w:t>” wynika również</w:t>
      </w:r>
      <w:r w:rsidRPr="00612542">
        <w:t xml:space="preserve"> z faktu, iż Mazowiecki Zarząd Dróg Wojewódzkich w  Warszawie wraz z Miastem Mława planuje w najbliższym czasie budowę Obwodnicy Zachodniej Mławy, która przejmie ruch drogowy z drogą wojewódzką Nr 544 i 563 wyprowadzając go z miasta</w:t>
      </w:r>
      <w:r w:rsidR="004B08BE">
        <w:t xml:space="preserve"> </w:t>
      </w:r>
      <w:r w:rsidRPr="00612542">
        <w:t>i kierując w stronę drogi ekspresowej S7.</w:t>
      </w:r>
    </w:p>
    <w:p w:rsidR="00F23680" w:rsidRDefault="00F23680" w:rsidP="00812CE6">
      <w:pPr>
        <w:pStyle w:val="n"/>
        <w:rPr>
          <w:rFonts w:asciiTheme="minorHAnsi" w:hAnsiTheme="minorHAnsi"/>
          <w:b/>
          <w:i/>
          <w:color w:val="4F81BD" w:themeColor="accent1"/>
        </w:rPr>
      </w:pPr>
    </w:p>
    <w:p w:rsidR="00812CE6" w:rsidRPr="00F23680" w:rsidRDefault="00812CE6" w:rsidP="00812CE6">
      <w:pPr>
        <w:pStyle w:val="n"/>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t>Infrastruktura kolejowa</w:t>
      </w:r>
    </w:p>
    <w:p w:rsidR="00812CE6" w:rsidRPr="00612542" w:rsidRDefault="00812CE6" w:rsidP="00812CE6">
      <w:pPr>
        <w:pStyle w:val="aaaaanita"/>
        <w:spacing w:line="276" w:lineRule="auto"/>
        <w:rPr>
          <w:rFonts w:asciiTheme="minorHAnsi" w:hAnsiTheme="minorHAnsi"/>
        </w:rPr>
      </w:pPr>
      <w:r w:rsidRPr="00612542">
        <w:rPr>
          <w:rFonts w:asciiTheme="minorHAnsi" w:hAnsiTheme="minorHAnsi"/>
        </w:rPr>
        <w:t xml:space="preserve">Przez powiat przebiega główny, zelektryfikowany dwutorowy szlak kolejowy Warszawa - Gdańsk, będący częścią magistrali europejskiej E-65 Gdańsk - Wiedeń. Obsługa odbywa się poprzez dwa dworce w Mławie zlokalizowane w północno – zachodniej i południowo-zachodniej części miasta. </w:t>
      </w:r>
    </w:p>
    <w:p w:rsidR="00812CE6" w:rsidRPr="00612542" w:rsidRDefault="00812CE6" w:rsidP="00812CE6">
      <w:pPr>
        <w:pStyle w:val="aaaaanita"/>
        <w:spacing w:line="276" w:lineRule="auto"/>
        <w:rPr>
          <w:rFonts w:asciiTheme="minorHAnsi" w:hAnsiTheme="minorHAnsi"/>
        </w:rPr>
      </w:pPr>
      <w:r w:rsidRPr="00612542">
        <w:rPr>
          <w:rFonts w:asciiTheme="minorHAnsi" w:hAnsiTheme="minorHAnsi"/>
        </w:rPr>
        <w:t>Obsługa towarowym transportem kolejowym odbywa s</w:t>
      </w:r>
      <w:r w:rsidR="00241490" w:rsidRPr="00612542">
        <w:rPr>
          <w:rFonts w:asciiTheme="minorHAnsi" w:hAnsiTheme="minorHAnsi"/>
        </w:rPr>
        <w:t xml:space="preserve">ię na wspólnym dworcu w Mławie </w:t>
      </w:r>
      <w:r w:rsidR="00612542">
        <w:rPr>
          <w:rFonts w:asciiTheme="minorHAnsi" w:hAnsiTheme="minorHAnsi"/>
        </w:rPr>
        <w:br/>
      </w:r>
      <w:r w:rsidRPr="00612542">
        <w:rPr>
          <w:rFonts w:asciiTheme="minorHAnsi" w:hAnsiTheme="minorHAnsi"/>
        </w:rPr>
        <w:t xml:space="preserve">z komunikacją pasażerską. Urządzenia do przeładunku zlokalizowane są wzdłuż ulicy Brukowej. Podstawowy asortyment towarów do przeładunku stanowią: benzyna, olej napędowy i opałowy, węgiel, nawozy i bloki granitowe. </w:t>
      </w:r>
    </w:p>
    <w:p w:rsidR="00812CE6" w:rsidRPr="00612542" w:rsidRDefault="00812CE6" w:rsidP="00812CE6">
      <w:pPr>
        <w:pStyle w:val="aaaaanita"/>
        <w:rPr>
          <w:rFonts w:asciiTheme="minorHAnsi" w:hAnsiTheme="minorHAnsi"/>
        </w:rPr>
      </w:pPr>
    </w:p>
    <w:p w:rsidR="00812CE6" w:rsidRPr="00F23680" w:rsidRDefault="00812CE6" w:rsidP="00241490">
      <w:pPr>
        <w:pStyle w:val="n"/>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t>Komunikacja autobusowa</w:t>
      </w:r>
    </w:p>
    <w:p w:rsidR="00971DED" w:rsidRPr="00612542" w:rsidRDefault="00971DED" w:rsidP="00612542">
      <w:pPr>
        <w:pStyle w:val="aaaaanita"/>
        <w:spacing w:line="276" w:lineRule="auto"/>
        <w:rPr>
          <w:rFonts w:asciiTheme="minorHAnsi" w:hAnsiTheme="minorHAnsi"/>
        </w:rPr>
      </w:pPr>
      <w:r w:rsidRPr="00612542">
        <w:rPr>
          <w:rFonts w:asciiTheme="minorHAnsi" w:hAnsiTheme="minorHAnsi"/>
        </w:rPr>
        <w:t xml:space="preserve">Komunikacja autobusowa wykonywana </w:t>
      </w:r>
      <w:r w:rsidR="001D660E">
        <w:rPr>
          <w:rFonts w:asciiTheme="minorHAnsi" w:hAnsiTheme="minorHAnsi"/>
        </w:rPr>
        <w:t xml:space="preserve">jest </w:t>
      </w:r>
      <w:r w:rsidRPr="00612542">
        <w:rPr>
          <w:rFonts w:asciiTheme="minorHAnsi" w:hAnsiTheme="minorHAnsi"/>
        </w:rPr>
        <w:t xml:space="preserve">przez Przedsiębiorstwo Komunikacji Samochodowej </w:t>
      </w:r>
      <w:r w:rsidR="003E2CC8">
        <w:rPr>
          <w:rFonts w:asciiTheme="minorHAnsi" w:hAnsiTheme="minorHAnsi"/>
        </w:rPr>
        <w:br/>
      </w:r>
      <w:r w:rsidRPr="00612542">
        <w:rPr>
          <w:rFonts w:asciiTheme="minorHAnsi" w:hAnsiTheme="minorHAnsi"/>
        </w:rPr>
        <w:t xml:space="preserve">w Mławie S.A. </w:t>
      </w:r>
      <w:r w:rsidR="001D660E">
        <w:rPr>
          <w:rFonts w:asciiTheme="minorHAnsi" w:hAnsiTheme="minorHAnsi"/>
        </w:rPr>
        <w:t xml:space="preserve">Grupa </w:t>
      </w:r>
      <w:proofErr w:type="spellStart"/>
      <w:r w:rsidR="001D660E">
        <w:rPr>
          <w:rFonts w:asciiTheme="minorHAnsi" w:hAnsiTheme="minorHAnsi"/>
        </w:rPr>
        <w:t>Mobilis</w:t>
      </w:r>
      <w:proofErr w:type="spellEnd"/>
      <w:r w:rsidR="001D660E">
        <w:rPr>
          <w:rFonts w:asciiTheme="minorHAnsi" w:hAnsiTheme="minorHAnsi"/>
        </w:rPr>
        <w:t xml:space="preserve"> o</w:t>
      </w:r>
      <w:r w:rsidRPr="00612542">
        <w:rPr>
          <w:rFonts w:asciiTheme="minorHAnsi" w:hAnsiTheme="minorHAnsi"/>
        </w:rPr>
        <w:t xml:space="preserve">bejmuje głównie teren trzech powiatów: działdowskiego, mławskiego </w:t>
      </w:r>
      <w:r w:rsidR="003E2CC8">
        <w:rPr>
          <w:rFonts w:asciiTheme="minorHAnsi" w:hAnsiTheme="minorHAnsi"/>
        </w:rPr>
        <w:br/>
      </w:r>
      <w:r w:rsidRPr="00612542">
        <w:rPr>
          <w:rFonts w:asciiTheme="minorHAnsi" w:hAnsiTheme="minorHAnsi"/>
        </w:rPr>
        <w:t xml:space="preserve">i żuromińskiego. Autobusami Spółki można dojechać dodatkowo do niektórych miejscowości powiatów ościennych: ciechanowskiego, nidzickiego, płońskiego, sierpeckiego, przasnyskiego. </w:t>
      </w:r>
    </w:p>
    <w:p w:rsidR="00971DED" w:rsidRPr="00612542" w:rsidRDefault="00971DED" w:rsidP="00612542">
      <w:pPr>
        <w:pStyle w:val="aaaaanita"/>
        <w:spacing w:line="276" w:lineRule="auto"/>
        <w:rPr>
          <w:rFonts w:asciiTheme="minorHAnsi" w:hAnsiTheme="minorHAnsi"/>
        </w:rPr>
      </w:pPr>
      <w:r w:rsidRPr="00612542">
        <w:rPr>
          <w:rFonts w:asciiTheme="minorHAnsi" w:hAnsiTheme="minorHAnsi"/>
        </w:rPr>
        <w:t>Całorocznie wykonywane są połączenia m.in. do Warszawy, Bydgoszczy , Łodzi, Torunia, Gdańska, Olsztyna, Zakopanego oraz w okresie roku akademickiego do Białegostoku. Z Warszawy dodatkowo realizowane są połączenia do Wrocławia, Kołobrzegu, Krynicy Zdroju, Karpacza, Szczytna.</w:t>
      </w:r>
    </w:p>
    <w:p w:rsidR="00971DED" w:rsidRDefault="00971DED" w:rsidP="00612542">
      <w:pPr>
        <w:pStyle w:val="aaaaanita"/>
        <w:spacing w:line="276" w:lineRule="auto"/>
        <w:rPr>
          <w:rFonts w:asciiTheme="minorHAnsi" w:hAnsiTheme="minorHAnsi"/>
        </w:rPr>
      </w:pPr>
      <w:r w:rsidRPr="00612542">
        <w:rPr>
          <w:rFonts w:asciiTheme="minorHAnsi" w:hAnsiTheme="minorHAnsi"/>
        </w:rPr>
        <w:lastRenderedPageBreak/>
        <w:t xml:space="preserve">W okresie sezonu letniego Spółka uruchamia dodatkowe połączenia  m.in. do Giżycka , Mikołajek, </w:t>
      </w:r>
      <w:proofErr w:type="spellStart"/>
      <w:r w:rsidRPr="00612542">
        <w:rPr>
          <w:rFonts w:asciiTheme="minorHAnsi" w:hAnsiTheme="minorHAnsi"/>
        </w:rPr>
        <w:t>Rucianego-Nidy</w:t>
      </w:r>
      <w:proofErr w:type="spellEnd"/>
      <w:r w:rsidRPr="00612542">
        <w:rPr>
          <w:rFonts w:asciiTheme="minorHAnsi" w:hAnsiTheme="minorHAnsi"/>
        </w:rPr>
        <w:t xml:space="preserve">, Krynicy Morskiej, Władysławowa, Helu, Karwi, Jastrzębiej Góry, Dębek, Łeby, Darłówka, Ustki, </w:t>
      </w:r>
      <w:proofErr w:type="spellStart"/>
      <w:r w:rsidRPr="00612542">
        <w:rPr>
          <w:rFonts w:asciiTheme="minorHAnsi" w:hAnsiTheme="minorHAnsi"/>
        </w:rPr>
        <w:t>Miedzyzdrojów</w:t>
      </w:r>
      <w:proofErr w:type="spellEnd"/>
      <w:r w:rsidRPr="00612542">
        <w:rPr>
          <w:rFonts w:asciiTheme="minorHAnsi" w:hAnsiTheme="minorHAnsi"/>
        </w:rPr>
        <w:t xml:space="preserve"> i wielu innych miejscowości wypoczynkowych. </w:t>
      </w:r>
    </w:p>
    <w:p w:rsidR="00C34D17" w:rsidRPr="00612542" w:rsidRDefault="00C34D17" w:rsidP="00612542">
      <w:pPr>
        <w:pStyle w:val="aaaaanita"/>
        <w:spacing w:line="276" w:lineRule="auto"/>
        <w:rPr>
          <w:rFonts w:asciiTheme="minorHAnsi" w:hAnsiTheme="minorHAnsi"/>
        </w:rPr>
      </w:pPr>
      <w:r>
        <w:rPr>
          <w:rFonts w:asciiTheme="minorHAnsi" w:hAnsiTheme="minorHAnsi"/>
        </w:rPr>
        <w:t>Aktualne połączenia komunikacji autobusowej nie są wystarczające. Niezbędne jest zorganizowanie komunikacji miejskiej w Mławie.</w:t>
      </w:r>
    </w:p>
    <w:p w:rsidR="00612542" w:rsidRPr="00036FDB" w:rsidRDefault="00612542" w:rsidP="00812CE6">
      <w:pPr>
        <w:pStyle w:val="aaaaanita"/>
        <w:rPr>
          <w:rFonts w:asciiTheme="minorHAnsi" w:hAnsiTheme="minorHAnsi"/>
          <w:sz w:val="20"/>
          <w:szCs w:val="20"/>
        </w:rPr>
      </w:pPr>
    </w:p>
    <w:p w:rsidR="00812CE6" w:rsidRPr="00241490" w:rsidRDefault="00812CE6" w:rsidP="00DA13AE">
      <w:pPr>
        <w:pStyle w:val="Akapitzlist"/>
        <w:numPr>
          <w:ilvl w:val="1"/>
          <w:numId w:val="14"/>
        </w:numPr>
        <w:rPr>
          <w:b/>
          <w:color w:val="4F81BD" w:themeColor="accent1"/>
          <w:sz w:val="24"/>
          <w:szCs w:val="24"/>
        </w:rPr>
      </w:pPr>
      <w:r w:rsidRPr="00241490">
        <w:rPr>
          <w:b/>
          <w:color w:val="4F81BD" w:themeColor="accent1"/>
          <w:sz w:val="24"/>
          <w:szCs w:val="24"/>
        </w:rPr>
        <w:t>Infrastruktura ochrony środowiska</w:t>
      </w:r>
    </w:p>
    <w:p w:rsidR="00241490" w:rsidRPr="00D908B4" w:rsidRDefault="00241490" w:rsidP="00241490">
      <w:pPr>
        <w:pStyle w:val="Akapitzlist"/>
        <w:ind w:left="3222"/>
        <w:rPr>
          <w:b/>
          <w:sz w:val="16"/>
          <w:szCs w:val="16"/>
        </w:rPr>
      </w:pPr>
    </w:p>
    <w:p w:rsidR="00812CE6" w:rsidRPr="00241490" w:rsidRDefault="00812CE6" w:rsidP="00241490">
      <w:pPr>
        <w:pStyle w:val="Nagwek2"/>
        <w:pBdr>
          <w:bottom w:val="single" w:sz="8" w:space="1" w:color="4F81BD" w:themeColor="accent1"/>
        </w:pBdr>
        <w:rPr>
          <w:rFonts w:asciiTheme="minorHAnsi" w:hAnsiTheme="minorHAnsi"/>
          <w:i/>
          <w:sz w:val="24"/>
          <w:szCs w:val="24"/>
        </w:rPr>
      </w:pPr>
      <w:bookmarkStart w:id="204" w:name="_Toc370448408"/>
      <w:bookmarkStart w:id="205" w:name="_Toc371684039"/>
      <w:bookmarkStart w:id="206" w:name="_Toc371684605"/>
      <w:bookmarkStart w:id="207" w:name="_Toc371684797"/>
      <w:bookmarkStart w:id="208" w:name="_Toc373325844"/>
      <w:bookmarkStart w:id="209" w:name="_Toc374509050"/>
      <w:r w:rsidRPr="00241490">
        <w:rPr>
          <w:rFonts w:asciiTheme="minorHAnsi" w:hAnsiTheme="minorHAnsi"/>
          <w:i/>
          <w:sz w:val="24"/>
          <w:szCs w:val="24"/>
        </w:rPr>
        <w:t>Gospodarka wodno - ściekowa</w:t>
      </w:r>
      <w:bookmarkEnd w:id="204"/>
      <w:bookmarkEnd w:id="205"/>
      <w:bookmarkEnd w:id="206"/>
      <w:bookmarkEnd w:id="207"/>
      <w:bookmarkEnd w:id="208"/>
      <w:bookmarkEnd w:id="209"/>
    </w:p>
    <w:p w:rsidR="00B440CD" w:rsidRDefault="00B440CD" w:rsidP="00B440CD">
      <w:pPr>
        <w:spacing w:after="0"/>
        <w:rPr>
          <w:b/>
          <w:i/>
          <w:color w:val="4F81BD" w:themeColor="accent1"/>
        </w:rPr>
      </w:pPr>
    </w:p>
    <w:p w:rsidR="00812CE6" w:rsidRPr="00612542" w:rsidRDefault="00812CE6" w:rsidP="00B440CD">
      <w:pPr>
        <w:spacing w:after="0"/>
        <w:rPr>
          <w:b/>
          <w:i/>
          <w:color w:val="4F81BD" w:themeColor="accent1"/>
        </w:rPr>
      </w:pPr>
      <w:r w:rsidRPr="00612542">
        <w:rPr>
          <w:b/>
          <w:i/>
          <w:color w:val="4F81BD" w:themeColor="accent1"/>
        </w:rPr>
        <w:t>Zaopatrzenie w wodę</w:t>
      </w:r>
    </w:p>
    <w:p w:rsidR="00812CE6" w:rsidRPr="00612542" w:rsidRDefault="00812CE6" w:rsidP="00B440CD">
      <w:pPr>
        <w:pStyle w:val="NormalnyWeb"/>
        <w:spacing w:before="0" w:beforeAutospacing="0" w:after="0" w:afterAutospacing="0" w:line="276" w:lineRule="auto"/>
        <w:jc w:val="both"/>
        <w:rPr>
          <w:rFonts w:asciiTheme="minorHAnsi" w:hAnsiTheme="minorHAnsi"/>
          <w:sz w:val="22"/>
          <w:szCs w:val="22"/>
          <w:lang w:eastAsia="ar-SA"/>
        </w:rPr>
      </w:pPr>
      <w:r w:rsidRPr="00612542">
        <w:rPr>
          <w:rFonts w:asciiTheme="minorHAnsi" w:hAnsiTheme="minorHAnsi"/>
          <w:sz w:val="22"/>
          <w:szCs w:val="22"/>
          <w:lang w:eastAsia="ar-SA"/>
        </w:rPr>
        <w:t>Wszystkie jednostki osadnicze na terenie powiatu mławskiego wyposażone są w wodociągi.</w:t>
      </w:r>
      <w:r w:rsidR="00612542">
        <w:rPr>
          <w:rFonts w:asciiTheme="minorHAnsi" w:hAnsiTheme="minorHAnsi"/>
          <w:sz w:val="22"/>
          <w:szCs w:val="22"/>
          <w:lang w:eastAsia="ar-SA"/>
        </w:rPr>
        <w:t xml:space="preserve"> </w:t>
      </w:r>
      <w:r w:rsidRPr="00612542">
        <w:rPr>
          <w:rFonts w:asciiTheme="minorHAnsi" w:hAnsiTheme="minorHAnsi"/>
          <w:sz w:val="22"/>
          <w:szCs w:val="22"/>
          <w:lang w:eastAsia="ar-SA"/>
        </w:rPr>
        <w:t xml:space="preserve">Długość czynnej sieci wodociągowej w powiecie aktualnie wynosi </w:t>
      </w:r>
      <w:r w:rsidRPr="00612542">
        <w:rPr>
          <w:rFonts w:asciiTheme="minorHAnsi" w:hAnsiTheme="minorHAnsi" w:cs="Tahoma"/>
          <w:color w:val="000000"/>
          <w:sz w:val="22"/>
          <w:szCs w:val="22"/>
        </w:rPr>
        <w:t>1</w:t>
      </w:r>
      <w:r w:rsidR="00EB1DF0">
        <w:rPr>
          <w:rFonts w:asciiTheme="minorHAnsi" w:hAnsiTheme="minorHAnsi" w:cs="Tahoma"/>
          <w:color w:val="000000"/>
          <w:sz w:val="22"/>
          <w:szCs w:val="22"/>
        </w:rPr>
        <w:t xml:space="preserve"> </w:t>
      </w:r>
      <w:r w:rsidRPr="00612542">
        <w:rPr>
          <w:rFonts w:asciiTheme="minorHAnsi" w:hAnsiTheme="minorHAnsi" w:cs="Tahoma"/>
          <w:color w:val="000000"/>
          <w:sz w:val="22"/>
          <w:szCs w:val="22"/>
        </w:rPr>
        <w:t xml:space="preserve">119,8 </w:t>
      </w:r>
      <w:r w:rsidRPr="00612542">
        <w:rPr>
          <w:rFonts w:asciiTheme="minorHAnsi" w:hAnsiTheme="minorHAnsi"/>
          <w:sz w:val="22"/>
          <w:szCs w:val="22"/>
          <w:lang w:eastAsia="ar-SA"/>
        </w:rPr>
        <w:t xml:space="preserve">km, a z samej sieci korzystało </w:t>
      </w:r>
      <w:r w:rsidR="00EB1DF0">
        <w:rPr>
          <w:rFonts w:asciiTheme="minorHAnsi" w:hAnsiTheme="minorHAnsi"/>
          <w:sz w:val="22"/>
          <w:szCs w:val="22"/>
          <w:lang w:eastAsia="ar-SA"/>
        </w:rPr>
        <w:t xml:space="preserve">65 241 </w:t>
      </w:r>
      <w:r w:rsidRPr="00612542">
        <w:rPr>
          <w:rFonts w:asciiTheme="minorHAnsi" w:hAnsiTheme="minorHAnsi"/>
          <w:sz w:val="22"/>
          <w:szCs w:val="22"/>
          <w:lang w:eastAsia="ar-SA"/>
        </w:rPr>
        <w:t>odbiorców.</w:t>
      </w:r>
    </w:p>
    <w:p w:rsidR="00812CE6" w:rsidRPr="00612542" w:rsidRDefault="00812CE6" w:rsidP="00812CE6">
      <w:pPr>
        <w:pStyle w:val="NormalnyWeb"/>
        <w:spacing w:before="0" w:beforeAutospacing="0" w:after="0" w:afterAutospacing="0" w:line="276" w:lineRule="auto"/>
        <w:jc w:val="both"/>
        <w:rPr>
          <w:rFonts w:asciiTheme="minorHAnsi" w:hAnsiTheme="minorHAnsi"/>
          <w:sz w:val="22"/>
          <w:szCs w:val="22"/>
          <w:lang w:eastAsia="ar-SA"/>
        </w:rPr>
      </w:pPr>
      <w:r w:rsidRPr="00612542">
        <w:rPr>
          <w:rFonts w:asciiTheme="minorHAnsi" w:hAnsiTheme="minorHAnsi"/>
          <w:sz w:val="22"/>
          <w:szCs w:val="22"/>
          <w:lang w:eastAsia="ar-SA"/>
        </w:rPr>
        <w:t>Liczba połączeń prowadzących do budynków mieszkalnych i zbiorowego zamieszkania wynosiła 13 390. Gospodarstwom domowym w roku 2012 dostarczono 2 975,5</w:t>
      </w:r>
      <w:r w:rsidR="00F23680">
        <w:rPr>
          <w:rFonts w:asciiTheme="minorHAnsi" w:hAnsiTheme="minorHAnsi"/>
          <w:sz w:val="22"/>
          <w:szCs w:val="22"/>
          <w:lang w:eastAsia="ar-SA"/>
        </w:rPr>
        <w:t xml:space="preserve"> </w:t>
      </w:r>
      <w:r w:rsidRPr="00612542">
        <w:rPr>
          <w:rFonts w:asciiTheme="minorHAnsi" w:hAnsiTheme="minorHAnsi"/>
          <w:sz w:val="22"/>
          <w:szCs w:val="22"/>
          <w:lang w:eastAsia="ar-SA"/>
        </w:rPr>
        <w:t>dam</w:t>
      </w:r>
      <w:r w:rsidRPr="00612542">
        <w:rPr>
          <w:rFonts w:asciiTheme="minorHAnsi" w:hAnsiTheme="minorHAnsi"/>
          <w:sz w:val="22"/>
          <w:szCs w:val="22"/>
          <w:vertAlign w:val="superscript"/>
          <w:lang w:eastAsia="ar-SA"/>
        </w:rPr>
        <w:t>3</w:t>
      </w:r>
      <w:r w:rsidRPr="00612542">
        <w:rPr>
          <w:rFonts w:asciiTheme="minorHAnsi" w:hAnsiTheme="minorHAnsi"/>
          <w:sz w:val="22"/>
          <w:szCs w:val="22"/>
          <w:lang w:eastAsia="ar-SA"/>
        </w:rPr>
        <w:t xml:space="preserve"> wody, przy czym zużycie wody na jednego mieszkańca wyniosło 39,9 m</w:t>
      </w:r>
      <w:r w:rsidRPr="00612542">
        <w:rPr>
          <w:rFonts w:asciiTheme="minorHAnsi" w:hAnsiTheme="minorHAnsi"/>
          <w:sz w:val="22"/>
          <w:szCs w:val="22"/>
          <w:vertAlign w:val="superscript"/>
          <w:lang w:eastAsia="ar-SA"/>
        </w:rPr>
        <w:t>3</w:t>
      </w:r>
      <w:r w:rsidRPr="00612542">
        <w:rPr>
          <w:rFonts w:asciiTheme="minorHAnsi" w:hAnsiTheme="minorHAnsi"/>
          <w:sz w:val="22"/>
          <w:szCs w:val="22"/>
          <w:lang w:eastAsia="ar-SA"/>
        </w:rPr>
        <w:t>.</w:t>
      </w:r>
    </w:p>
    <w:p w:rsidR="00812CE6" w:rsidRPr="00612542" w:rsidRDefault="00812CE6" w:rsidP="00812CE6">
      <w:pPr>
        <w:pStyle w:val="NormalnyWeb"/>
        <w:spacing w:before="0" w:beforeAutospacing="0" w:after="0" w:afterAutospacing="0" w:line="276" w:lineRule="auto"/>
        <w:jc w:val="both"/>
        <w:rPr>
          <w:rFonts w:asciiTheme="minorHAnsi" w:hAnsiTheme="minorHAnsi"/>
          <w:sz w:val="22"/>
          <w:szCs w:val="22"/>
          <w:lang w:eastAsia="ar-SA"/>
        </w:rPr>
      </w:pPr>
      <w:r w:rsidRPr="00612542">
        <w:rPr>
          <w:rFonts w:asciiTheme="minorHAnsi" w:hAnsiTheme="minorHAnsi"/>
          <w:sz w:val="22"/>
          <w:szCs w:val="22"/>
          <w:lang w:eastAsia="ar-SA"/>
        </w:rPr>
        <w:t xml:space="preserve">Najdłuższą siecią wodociągową charakteryzują się gminy: Strzegowo (187 km), Stupsk (133,4 km), Szydłowo (127,6 km). </w:t>
      </w:r>
    </w:p>
    <w:p w:rsidR="00812CE6" w:rsidRPr="00612542" w:rsidRDefault="00812CE6" w:rsidP="00812CE6">
      <w:pPr>
        <w:pStyle w:val="NormalnyWeb"/>
        <w:spacing w:before="0" w:beforeAutospacing="0" w:after="0" w:afterAutospacing="0" w:line="276" w:lineRule="auto"/>
        <w:jc w:val="both"/>
        <w:rPr>
          <w:rFonts w:asciiTheme="minorHAnsi" w:hAnsiTheme="minorHAnsi"/>
          <w:sz w:val="22"/>
          <w:szCs w:val="22"/>
          <w:lang w:eastAsia="ar-SA"/>
        </w:rPr>
      </w:pPr>
      <w:r w:rsidRPr="00612542">
        <w:rPr>
          <w:rFonts w:asciiTheme="minorHAnsi" w:hAnsiTheme="minorHAnsi"/>
          <w:sz w:val="22"/>
          <w:szCs w:val="22"/>
          <w:lang w:eastAsia="ar-SA"/>
        </w:rPr>
        <w:t>Stopień zwodociągowania gmin jest zróżnicowany od 94,9% w gminie Wiśniewo, 91,5% w gminie Stupsk, 91,3% w mieście Mława do 77,5% w gminie Strzegowo.</w:t>
      </w:r>
    </w:p>
    <w:p w:rsidR="00812CE6" w:rsidRPr="00612542" w:rsidRDefault="00812CE6" w:rsidP="00812CE6">
      <w:pPr>
        <w:pStyle w:val="NormalnyWeb"/>
        <w:spacing w:before="0" w:beforeAutospacing="0" w:after="0" w:afterAutospacing="0" w:line="276" w:lineRule="auto"/>
        <w:jc w:val="both"/>
        <w:rPr>
          <w:rFonts w:asciiTheme="minorHAnsi" w:hAnsiTheme="minorHAnsi"/>
          <w:sz w:val="22"/>
          <w:szCs w:val="22"/>
          <w:lang w:eastAsia="ar-SA"/>
        </w:rPr>
      </w:pPr>
      <w:r w:rsidRPr="00612542">
        <w:rPr>
          <w:rFonts w:asciiTheme="minorHAnsi" w:hAnsiTheme="minorHAnsi"/>
          <w:sz w:val="22"/>
          <w:szCs w:val="22"/>
          <w:lang w:eastAsia="ar-SA"/>
        </w:rPr>
        <w:t>Osoby, które nie mają dostępu do sieci wodociągowej korzystają ze studni przydomowych.</w:t>
      </w:r>
      <w:r w:rsidR="00612542">
        <w:rPr>
          <w:rFonts w:asciiTheme="minorHAnsi" w:hAnsiTheme="minorHAnsi"/>
          <w:sz w:val="22"/>
          <w:szCs w:val="22"/>
          <w:lang w:eastAsia="ar-SA"/>
        </w:rPr>
        <w:t xml:space="preserve"> </w:t>
      </w:r>
      <w:r w:rsidRPr="00612542">
        <w:rPr>
          <w:rFonts w:asciiTheme="minorHAnsi" w:hAnsiTheme="minorHAnsi"/>
          <w:sz w:val="22"/>
          <w:szCs w:val="22"/>
          <w:lang w:eastAsia="ar-SA"/>
        </w:rPr>
        <w:t>Należy</w:t>
      </w:r>
      <w:r w:rsidR="00612542">
        <w:rPr>
          <w:rFonts w:asciiTheme="minorHAnsi" w:hAnsiTheme="minorHAnsi"/>
          <w:sz w:val="22"/>
          <w:szCs w:val="22"/>
          <w:lang w:eastAsia="ar-SA"/>
        </w:rPr>
        <w:t xml:space="preserve"> </w:t>
      </w:r>
      <w:r w:rsidRPr="00612542">
        <w:rPr>
          <w:rFonts w:asciiTheme="minorHAnsi" w:hAnsiTheme="minorHAnsi"/>
          <w:sz w:val="22"/>
          <w:szCs w:val="22"/>
          <w:lang w:eastAsia="ar-SA"/>
        </w:rPr>
        <w:t>jednak</w:t>
      </w:r>
      <w:r w:rsidR="00612542">
        <w:rPr>
          <w:rFonts w:asciiTheme="minorHAnsi" w:hAnsiTheme="minorHAnsi"/>
          <w:sz w:val="22"/>
          <w:szCs w:val="22"/>
          <w:lang w:eastAsia="ar-SA"/>
        </w:rPr>
        <w:t xml:space="preserve"> </w:t>
      </w:r>
      <w:r w:rsidRPr="00612542">
        <w:rPr>
          <w:rFonts w:asciiTheme="minorHAnsi" w:hAnsiTheme="minorHAnsi"/>
          <w:sz w:val="22"/>
          <w:szCs w:val="22"/>
          <w:lang w:eastAsia="ar-SA"/>
        </w:rPr>
        <w:t>wziąć pod uwagę fakt, że stale zwiększające się zarówno potrzeby mieszkańców, jaki potrzeby wynikające z powstających i planowanych inwestycji, wymuszają konieczność ciągłej rozbudowy sieci.</w:t>
      </w:r>
    </w:p>
    <w:p w:rsidR="00812CE6" w:rsidRPr="0032573C" w:rsidRDefault="00812CE6" w:rsidP="0032573C">
      <w:pPr>
        <w:keepNext/>
        <w:spacing w:before="240" w:after="0" w:line="240" w:lineRule="auto"/>
        <w:rPr>
          <w:rFonts w:eastAsia="Times New Roman"/>
          <w:b/>
          <w:bCs/>
          <w:sz w:val="20"/>
          <w:szCs w:val="20"/>
        </w:rPr>
      </w:pPr>
      <w:bookmarkStart w:id="210" w:name="_Toc306956003"/>
      <w:bookmarkStart w:id="211" w:name="_Toc373325313"/>
      <w:bookmarkStart w:id="212" w:name="_Toc384320032"/>
      <w:r w:rsidRPr="0032573C">
        <w:rPr>
          <w:rFonts w:eastAsia="Times New Roman"/>
          <w:b/>
          <w:bCs/>
          <w:sz w:val="20"/>
          <w:szCs w:val="20"/>
        </w:rPr>
        <w:t xml:space="preserve">Tabela </w:t>
      </w:r>
      <w:r w:rsidR="00C401D0" w:rsidRPr="0032573C">
        <w:rPr>
          <w:rFonts w:eastAsia="Times New Roman"/>
          <w:b/>
          <w:bCs/>
          <w:sz w:val="20"/>
          <w:szCs w:val="20"/>
        </w:rPr>
        <w:fldChar w:fldCharType="begin"/>
      </w:r>
      <w:r w:rsidRPr="0032573C">
        <w:rPr>
          <w:rFonts w:eastAsia="Times New Roman"/>
          <w:b/>
          <w:bCs/>
          <w:sz w:val="20"/>
          <w:szCs w:val="20"/>
        </w:rPr>
        <w:instrText xml:space="preserve"> SEQ Tabela \* ARABIC </w:instrText>
      </w:r>
      <w:r w:rsidR="00C401D0" w:rsidRPr="0032573C">
        <w:rPr>
          <w:rFonts w:eastAsia="Times New Roman"/>
          <w:b/>
          <w:bCs/>
          <w:sz w:val="20"/>
          <w:szCs w:val="20"/>
        </w:rPr>
        <w:fldChar w:fldCharType="separate"/>
      </w:r>
      <w:r w:rsidR="008D2B13">
        <w:rPr>
          <w:rFonts w:eastAsia="Times New Roman"/>
          <w:b/>
          <w:bCs/>
          <w:noProof/>
          <w:sz w:val="20"/>
          <w:szCs w:val="20"/>
        </w:rPr>
        <w:t>26</w:t>
      </w:r>
      <w:r w:rsidR="00C401D0" w:rsidRPr="0032573C">
        <w:rPr>
          <w:rFonts w:eastAsia="Times New Roman"/>
          <w:b/>
          <w:bCs/>
          <w:sz w:val="20"/>
          <w:szCs w:val="20"/>
        </w:rPr>
        <w:fldChar w:fldCharType="end"/>
      </w:r>
      <w:r w:rsidR="00F23680" w:rsidRPr="0032573C">
        <w:rPr>
          <w:rFonts w:eastAsia="Times New Roman"/>
          <w:b/>
          <w:bCs/>
          <w:sz w:val="20"/>
          <w:szCs w:val="20"/>
        </w:rPr>
        <w:t xml:space="preserve"> </w:t>
      </w:r>
      <w:r w:rsidRPr="0032573C">
        <w:rPr>
          <w:rFonts w:eastAsia="Times New Roman"/>
          <w:b/>
          <w:bCs/>
          <w:sz w:val="20"/>
          <w:szCs w:val="20"/>
        </w:rPr>
        <w:t xml:space="preserve">Sieć wodociągowa w powiecie </w:t>
      </w:r>
      <w:bookmarkEnd w:id="210"/>
      <w:r w:rsidRPr="0032573C">
        <w:rPr>
          <w:rFonts w:eastAsia="Times New Roman"/>
          <w:b/>
          <w:bCs/>
          <w:sz w:val="20"/>
          <w:szCs w:val="20"/>
        </w:rPr>
        <w:t>mławskim</w:t>
      </w:r>
      <w:r w:rsidR="00EB1DF0" w:rsidRPr="0032573C">
        <w:rPr>
          <w:rFonts w:eastAsia="Times New Roman"/>
          <w:b/>
          <w:bCs/>
          <w:sz w:val="20"/>
          <w:szCs w:val="20"/>
        </w:rPr>
        <w:t xml:space="preserve"> – stan na 31.12.2012 r.</w:t>
      </w:r>
      <w:bookmarkEnd w:id="211"/>
      <w:bookmarkEnd w:id="212"/>
    </w:p>
    <w:tbl>
      <w:tblPr>
        <w:tblW w:w="9472" w:type="dxa"/>
        <w:jc w:val="center"/>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1E0" w:firstRow="1" w:lastRow="1" w:firstColumn="1" w:lastColumn="1" w:noHBand="0" w:noVBand="0"/>
      </w:tblPr>
      <w:tblGrid>
        <w:gridCol w:w="1388"/>
        <w:gridCol w:w="676"/>
        <w:gridCol w:w="988"/>
        <w:gridCol w:w="842"/>
        <w:gridCol w:w="905"/>
        <w:gridCol w:w="916"/>
        <w:gridCol w:w="660"/>
        <w:gridCol w:w="720"/>
        <w:gridCol w:w="851"/>
        <w:gridCol w:w="867"/>
        <w:gridCol w:w="876"/>
        <w:gridCol w:w="767"/>
      </w:tblGrid>
      <w:tr w:rsidR="00812CE6" w:rsidRPr="0019783E" w:rsidTr="00EB1DF0">
        <w:trPr>
          <w:trHeight w:hRule="exact" w:val="634"/>
          <w:tblHeader/>
          <w:jc w:val="center"/>
        </w:trPr>
        <w:tc>
          <w:tcPr>
            <w:tcW w:w="656" w:type="pct"/>
            <w:shd w:val="clear" w:color="auto" w:fill="auto"/>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Wyszczególnienie</w:t>
            </w:r>
          </w:p>
        </w:tc>
        <w:tc>
          <w:tcPr>
            <w:tcW w:w="326" w:type="pct"/>
            <w:shd w:val="clear" w:color="auto" w:fill="auto"/>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Mława</w:t>
            </w:r>
          </w:p>
        </w:tc>
        <w:tc>
          <w:tcPr>
            <w:tcW w:w="471" w:type="pct"/>
            <w:shd w:val="clear" w:color="auto" w:fill="auto"/>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Gmina Dzierzgowo</w:t>
            </w:r>
          </w:p>
        </w:tc>
        <w:tc>
          <w:tcPr>
            <w:tcW w:w="403" w:type="pct"/>
            <w:shd w:val="clear" w:color="auto" w:fill="auto"/>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Lipowiec Kościelny</w:t>
            </w:r>
          </w:p>
        </w:tc>
        <w:tc>
          <w:tcPr>
            <w:tcW w:w="432" w:type="pct"/>
            <w:shd w:val="clear" w:color="auto" w:fill="auto"/>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Radzanów</w:t>
            </w:r>
          </w:p>
        </w:tc>
        <w:tc>
          <w:tcPr>
            <w:tcW w:w="437" w:type="pct"/>
            <w:shd w:val="clear" w:color="auto" w:fill="auto"/>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Strzegowo</w:t>
            </w:r>
          </w:p>
        </w:tc>
        <w:tc>
          <w:tcPr>
            <w:tcW w:w="319" w:type="pct"/>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Stupsk</w:t>
            </w:r>
          </w:p>
        </w:tc>
        <w:tc>
          <w:tcPr>
            <w:tcW w:w="347" w:type="pct"/>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Szreńsk</w:t>
            </w:r>
          </w:p>
        </w:tc>
        <w:tc>
          <w:tcPr>
            <w:tcW w:w="408" w:type="pct"/>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Szydłowo</w:t>
            </w:r>
          </w:p>
        </w:tc>
        <w:tc>
          <w:tcPr>
            <w:tcW w:w="414" w:type="pct"/>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Wieczfnia Kościelna</w:t>
            </w:r>
          </w:p>
        </w:tc>
        <w:tc>
          <w:tcPr>
            <w:tcW w:w="419" w:type="pct"/>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Wiśniewo</w:t>
            </w:r>
          </w:p>
        </w:tc>
        <w:tc>
          <w:tcPr>
            <w:tcW w:w="368" w:type="pct"/>
            <w:shd w:val="clear" w:color="auto" w:fill="DBE5F1" w:themeFill="accent1" w:themeFillTint="33"/>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6"/>
                <w:szCs w:val="16"/>
              </w:rPr>
            </w:pPr>
            <w:r w:rsidRPr="0019783E">
              <w:rPr>
                <w:rFonts w:cs="Arial"/>
                <w:b/>
                <w:bCs/>
                <w:color w:val="4F81BD" w:themeColor="accent1"/>
                <w:sz w:val="16"/>
                <w:szCs w:val="16"/>
              </w:rPr>
              <w:t>Powiat mławski</w:t>
            </w:r>
          </w:p>
        </w:tc>
      </w:tr>
      <w:tr w:rsidR="00812CE6" w:rsidRPr="0019783E" w:rsidTr="00EB1DF0">
        <w:trPr>
          <w:trHeight w:hRule="exact" w:val="548"/>
          <w:jc w:val="center"/>
        </w:trPr>
        <w:tc>
          <w:tcPr>
            <w:tcW w:w="656" w:type="pct"/>
            <w:vAlign w:val="center"/>
          </w:tcPr>
          <w:p w:rsidR="00812CE6" w:rsidRPr="0019783E" w:rsidRDefault="00812CE6" w:rsidP="00F41F60">
            <w:pPr>
              <w:tabs>
                <w:tab w:val="left" w:pos="0"/>
              </w:tabs>
              <w:autoSpaceDE w:val="0"/>
              <w:autoSpaceDN w:val="0"/>
              <w:adjustRightInd w:val="0"/>
              <w:spacing w:after="0" w:line="240" w:lineRule="auto"/>
              <w:rPr>
                <w:rFonts w:cs="Arial"/>
                <w:sz w:val="16"/>
                <w:szCs w:val="16"/>
              </w:rPr>
            </w:pPr>
            <w:r w:rsidRPr="0019783E">
              <w:rPr>
                <w:rFonts w:cs="Arial"/>
                <w:sz w:val="16"/>
                <w:szCs w:val="16"/>
              </w:rPr>
              <w:t>długość czynnej sieci rozdzielczej [km]</w:t>
            </w:r>
          </w:p>
        </w:tc>
        <w:tc>
          <w:tcPr>
            <w:tcW w:w="326" w:type="pct"/>
            <w:vAlign w:val="center"/>
          </w:tcPr>
          <w:p w:rsidR="00812CE6" w:rsidRPr="0019783E" w:rsidRDefault="00812CE6" w:rsidP="00F41F60">
            <w:pPr>
              <w:autoSpaceDE w:val="0"/>
              <w:autoSpaceDN w:val="0"/>
              <w:adjustRightInd w:val="0"/>
              <w:jc w:val="center"/>
              <w:rPr>
                <w:rFonts w:cs="Arial"/>
                <w:sz w:val="16"/>
                <w:szCs w:val="16"/>
              </w:rPr>
            </w:pPr>
            <w:r w:rsidRPr="0019783E">
              <w:rPr>
                <w:rFonts w:cs="Arial"/>
                <w:sz w:val="16"/>
                <w:szCs w:val="16"/>
              </w:rPr>
              <w:t>97,9</w:t>
            </w:r>
          </w:p>
        </w:tc>
        <w:tc>
          <w:tcPr>
            <w:tcW w:w="471" w:type="pct"/>
            <w:vAlign w:val="center"/>
          </w:tcPr>
          <w:p w:rsidR="00812CE6" w:rsidRPr="0019783E" w:rsidRDefault="00812CE6" w:rsidP="00F41F60">
            <w:pPr>
              <w:jc w:val="center"/>
              <w:rPr>
                <w:rFonts w:cs="Arial"/>
                <w:sz w:val="16"/>
                <w:szCs w:val="16"/>
              </w:rPr>
            </w:pPr>
            <w:r w:rsidRPr="0019783E">
              <w:rPr>
                <w:rFonts w:cs="Arial"/>
                <w:sz w:val="16"/>
                <w:szCs w:val="16"/>
              </w:rPr>
              <w:t>118,7</w:t>
            </w:r>
          </w:p>
        </w:tc>
        <w:tc>
          <w:tcPr>
            <w:tcW w:w="403" w:type="pct"/>
            <w:vAlign w:val="center"/>
          </w:tcPr>
          <w:p w:rsidR="00812CE6" w:rsidRPr="0019783E" w:rsidRDefault="00812CE6" w:rsidP="00F41F60">
            <w:pPr>
              <w:jc w:val="center"/>
              <w:rPr>
                <w:rFonts w:cs="Arial"/>
                <w:sz w:val="16"/>
                <w:szCs w:val="16"/>
              </w:rPr>
            </w:pPr>
            <w:r w:rsidRPr="0019783E">
              <w:rPr>
                <w:rFonts w:cs="Arial"/>
                <w:sz w:val="16"/>
                <w:szCs w:val="16"/>
              </w:rPr>
              <w:t>70,3</w:t>
            </w:r>
          </w:p>
        </w:tc>
        <w:tc>
          <w:tcPr>
            <w:tcW w:w="432" w:type="pct"/>
            <w:vAlign w:val="center"/>
          </w:tcPr>
          <w:p w:rsidR="00812CE6" w:rsidRPr="0019783E" w:rsidRDefault="00812CE6" w:rsidP="00F41F60">
            <w:pPr>
              <w:jc w:val="center"/>
              <w:rPr>
                <w:rFonts w:cs="Arial"/>
                <w:sz w:val="16"/>
                <w:szCs w:val="16"/>
              </w:rPr>
            </w:pPr>
            <w:r w:rsidRPr="0019783E">
              <w:rPr>
                <w:rFonts w:cs="Arial"/>
                <w:sz w:val="16"/>
                <w:szCs w:val="16"/>
              </w:rPr>
              <w:t>98,3</w:t>
            </w:r>
          </w:p>
        </w:tc>
        <w:tc>
          <w:tcPr>
            <w:tcW w:w="437" w:type="pct"/>
            <w:vAlign w:val="center"/>
          </w:tcPr>
          <w:p w:rsidR="00812CE6" w:rsidRPr="0019783E" w:rsidRDefault="00812CE6" w:rsidP="00F41F60">
            <w:pPr>
              <w:jc w:val="center"/>
              <w:rPr>
                <w:rFonts w:cs="Arial"/>
                <w:sz w:val="16"/>
                <w:szCs w:val="16"/>
              </w:rPr>
            </w:pPr>
            <w:r w:rsidRPr="0019783E">
              <w:rPr>
                <w:rFonts w:cs="Arial"/>
                <w:sz w:val="16"/>
                <w:szCs w:val="16"/>
              </w:rPr>
              <w:t>187,0</w:t>
            </w:r>
          </w:p>
        </w:tc>
        <w:tc>
          <w:tcPr>
            <w:tcW w:w="319" w:type="pct"/>
            <w:vAlign w:val="center"/>
          </w:tcPr>
          <w:p w:rsidR="00812CE6" w:rsidRPr="0019783E" w:rsidRDefault="00812CE6" w:rsidP="00F41F60">
            <w:pPr>
              <w:jc w:val="center"/>
              <w:rPr>
                <w:rFonts w:cs="Arial"/>
                <w:sz w:val="16"/>
                <w:szCs w:val="16"/>
              </w:rPr>
            </w:pPr>
            <w:r w:rsidRPr="0019783E">
              <w:rPr>
                <w:rFonts w:cs="Arial"/>
                <w:sz w:val="16"/>
                <w:szCs w:val="16"/>
              </w:rPr>
              <w:t>133,4</w:t>
            </w:r>
          </w:p>
        </w:tc>
        <w:tc>
          <w:tcPr>
            <w:tcW w:w="347" w:type="pct"/>
            <w:vAlign w:val="center"/>
          </w:tcPr>
          <w:p w:rsidR="00812CE6" w:rsidRPr="0019783E" w:rsidRDefault="00812CE6" w:rsidP="00F41F60">
            <w:pPr>
              <w:jc w:val="center"/>
              <w:rPr>
                <w:rFonts w:cs="Arial"/>
                <w:sz w:val="16"/>
                <w:szCs w:val="16"/>
              </w:rPr>
            </w:pPr>
            <w:r w:rsidRPr="0019783E">
              <w:rPr>
                <w:rFonts w:cs="Arial"/>
                <w:sz w:val="16"/>
                <w:szCs w:val="16"/>
              </w:rPr>
              <w:t>77,0</w:t>
            </w:r>
          </w:p>
        </w:tc>
        <w:tc>
          <w:tcPr>
            <w:tcW w:w="408" w:type="pct"/>
            <w:vAlign w:val="center"/>
          </w:tcPr>
          <w:p w:rsidR="00812CE6" w:rsidRPr="0019783E" w:rsidRDefault="00812CE6" w:rsidP="00F41F60">
            <w:pPr>
              <w:jc w:val="center"/>
              <w:rPr>
                <w:rFonts w:cs="Arial"/>
                <w:sz w:val="16"/>
                <w:szCs w:val="16"/>
              </w:rPr>
            </w:pPr>
            <w:r w:rsidRPr="0019783E">
              <w:rPr>
                <w:rFonts w:cs="Arial"/>
                <w:sz w:val="16"/>
                <w:szCs w:val="16"/>
              </w:rPr>
              <w:t>127,6</w:t>
            </w:r>
          </w:p>
        </w:tc>
        <w:tc>
          <w:tcPr>
            <w:tcW w:w="414" w:type="pct"/>
            <w:vAlign w:val="center"/>
          </w:tcPr>
          <w:p w:rsidR="00812CE6" w:rsidRPr="0019783E" w:rsidRDefault="00812CE6" w:rsidP="00F41F60">
            <w:pPr>
              <w:jc w:val="center"/>
              <w:rPr>
                <w:rFonts w:cs="Arial"/>
                <w:sz w:val="16"/>
                <w:szCs w:val="16"/>
              </w:rPr>
            </w:pPr>
            <w:r w:rsidRPr="0019783E">
              <w:rPr>
                <w:rFonts w:cs="Arial"/>
                <w:sz w:val="16"/>
                <w:szCs w:val="16"/>
              </w:rPr>
              <w:t>111,1</w:t>
            </w:r>
          </w:p>
        </w:tc>
        <w:tc>
          <w:tcPr>
            <w:tcW w:w="419" w:type="pct"/>
            <w:vAlign w:val="center"/>
          </w:tcPr>
          <w:p w:rsidR="00812CE6" w:rsidRPr="0019783E" w:rsidRDefault="00812CE6" w:rsidP="00F41F60">
            <w:pPr>
              <w:jc w:val="center"/>
              <w:rPr>
                <w:rFonts w:cs="Arial"/>
                <w:sz w:val="16"/>
                <w:szCs w:val="16"/>
              </w:rPr>
            </w:pPr>
            <w:r w:rsidRPr="0019783E">
              <w:rPr>
                <w:rFonts w:cs="Arial"/>
                <w:sz w:val="16"/>
                <w:szCs w:val="16"/>
              </w:rPr>
              <w:t>98,5</w:t>
            </w:r>
          </w:p>
        </w:tc>
        <w:tc>
          <w:tcPr>
            <w:tcW w:w="368" w:type="pct"/>
            <w:shd w:val="clear" w:color="auto" w:fill="DBE5F1" w:themeFill="accent1" w:themeFillTint="33"/>
            <w:vAlign w:val="center"/>
          </w:tcPr>
          <w:p w:rsidR="00812CE6" w:rsidRPr="0019783E" w:rsidRDefault="00812CE6" w:rsidP="00F41F60">
            <w:pPr>
              <w:jc w:val="center"/>
              <w:rPr>
                <w:rFonts w:cs="Arial"/>
                <w:b/>
                <w:sz w:val="16"/>
                <w:szCs w:val="16"/>
              </w:rPr>
            </w:pPr>
            <w:r w:rsidRPr="0019783E">
              <w:rPr>
                <w:rFonts w:cs="Arial"/>
                <w:b/>
                <w:sz w:val="16"/>
                <w:szCs w:val="16"/>
              </w:rPr>
              <w:t>1 119,8</w:t>
            </w:r>
          </w:p>
        </w:tc>
      </w:tr>
      <w:tr w:rsidR="00812CE6" w:rsidRPr="0019783E" w:rsidTr="00EB1DF0">
        <w:trPr>
          <w:trHeight w:val="483"/>
          <w:jc w:val="center"/>
        </w:trPr>
        <w:tc>
          <w:tcPr>
            <w:tcW w:w="656" w:type="pct"/>
            <w:vAlign w:val="center"/>
          </w:tcPr>
          <w:p w:rsidR="00812CE6" w:rsidRPr="0019783E" w:rsidRDefault="00812CE6" w:rsidP="00F41F60">
            <w:pPr>
              <w:spacing w:after="0" w:line="240" w:lineRule="auto"/>
              <w:rPr>
                <w:rFonts w:cs="Arial"/>
                <w:sz w:val="16"/>
                <w:szCs w:val="16"/>
              </w:rPr>
            </w:pPr>
            <w:r w:rsidRPr="0019783E">
              <w:rPr>
                <w:rFonts w:cs="Arial"/>
                <w:sz w:val="16"/>
                <w:szCs w:val="16"/>
              </w:rPr>
              <w:t xml:space="preserve">połączenia prowadzące do budynków mieszkalnych </w:t>
            </w:r>
            <w:r w:rsidRPr="0019783E">
              <w:rPr>
                <w:rFonts w:cs="Arial"/>
                <w:sz w:val="16"/>
                <w:szCs w:val="16"/>
              </w:rPr>
              <w:br/>
              <w:t>i zbiorowego zamieszkania [szt.]</w:t>
            </w:r>
          </w:p>
        </w:tc>
        <w:tc>
          <w:tcPr>
            <w:tcW w:w="326" w:type="pct"/>
            <w:vAlign w:val="center"/>
          </w:tcPr>
          <w:p w:rsidR="00812CE6" w:rsidRPr="0019783E" w:rsidRDefault="00812CE6" w:rsidP="00F41F60">
            <w:pPr>
              <w:jc w:val="center"/>
              <w:rPr>
                <w:rFonts w:cs="Arial"/>
                <w:sz w:val="16"/>
                <w:szCs w:val="16"/>
              </w:rPr>
            </w:pPr>
            <w:r w:rsidRPr="0019783E">
              <w:rPr>
                <w:rFonts w:cs="Arial"/>
                <w:sz w:val="16"/>
                <w:szCs w:val="16"/>
              </w:rPr>
              <w:t>3525</w:t>
            </w:r>
          </w:p>
        </w:tc>
        <w:tc>
          <w:tcPr>
            <w:tcW w:w="471" w:type="pct"/>
            <w:vAlign w:val="center"/>
          </w:tcPr>
          <w:p w:rsidR="00812CE6" w:rsidRPr="0019783E" w:rsidRDefault="00812CE6" w:rsidP="00F41F60">
            <w:pPr>
              <w:jc w:val="center"/>
              <w:rPr>
                <w:rFonts w:cs="Arial"/>
                <w:sz w:val="16"/>
                <w:szCs w:val="16"/>
              </w:rPr>
            </w:pPr>
            <w:r w:rsidRPr="0019783E">
              <w:rPr>
                <w:rFonts w:cs="Arial"/>
                <w:sz w:val="16"/>
                <w:szCs w:val="16"/>
              </w:rPr>
              <w:t>874</w:t>
            </w:r>
          </w:p>
        </w:tc>
        <w:tc>
          <w:tcPr>
            <w:tcW w:w="403" w:type="pct"/>
            <w:vAlign w:val="center"/>
          </w:tcPr>
          <w:p w:rsidR="00812CE6" w:rsidRPr="0019783E" w:rsidRDefault="00812CE6" w:rsidP="00F41F60">
            <w:pPr>
              <w:jc w:val="center"/>
              <w:rPr>
                <w:rFonts w:cs="Arial"/>
                <w:sz w:val="16"/>
                <w:szCs w:val="16"/>
              </w:rPr>
            </w:pPr>
            <w:r w:rsidRPr="0019783E">
              <w:rPr>
                <w:rFonts w:cs="Arial"/>
                <w:sz w:val="16"/>
                <w:szCs w:val="16"/>
              </w:rPr>
              <w:t>1150</w:t>
            </w:r>
          </w:p>
        </w:tc>
        <w:tc>
          <w:tcPr>
            <w:tcW w:w="432" w:type="pct"/>
            <w:vAlign w:val="center"/>
          </w:tcPr>
          <w:p w:rsidR="00812CE6" w:rsidRPr="0019783E" w:rsidRDefault="00812CE6" w:rsidP="00F41F60">
            <w:pPr>
              <w:jc w:val="center"/>
              <w:rPr>
                <w:rFonts w:cs="Arial"/>
                <w:sz w:val="16"/>
                <w:szCs w:val="16"/>
              </w:rPr>
            </w:pPr>
            <w:r w:rsidRPr="0019783E">
              <w:rPr>
                <w:rFonts w:cs="Arial"/>
                <w:sz w:val="16"/>
                <w:szCs w:val="16"/>
              </w:rPr>
              <w:t>901</w:t>
            </w:r>
          </w:p>
        </w:tc>
        <w:tc>
          <w:tcPr>
            <w:tcW w:w="437" w:type="pct"/>
            <w:vAlign w:val="center"/>
          </w:tcPr>
          <w:p w:rsidR="00812CE6" w:rsidRPr="0019783E" w:rsidRDefault="00812CE6" w:rsidP="00F41F60">
            <w:pPr>
              <w:jc w:val="center"/>
              <w:rPr>
                <w:rFonts w:cs="Arial"/>
                <w:sz w:val="16"/>
                <w:szCs w:val="16"/>
              </w:rPr>
            </w:pPr>
            <w:r w:rsidRPr="0019783E">
              <w:rPr>
                <w:rFonts w:cs="Arial"/>
                <w:sz w:val="16"/>
                <w:szCs w:val="16"/>
              </w:rPr>
              <w:t>1512</w:t>
            </w:r>
          </w:p>
        </w:tc>
        <w:tc>
          <w:tcPr>
            <w:tcW w:w="319" w:type="pct"/>
            <w:vAlign w:val="center"/>
          </w:tcPr>
          <w:p w:rsidR="00812CE6" w:rsidRPr="0019783E" w:rsidRDefault="00812CE6" w:rsidP="00F41F60">
            <w:pPr>
              <w:jc w:val="center"/>
              <w:rPr>
                <w:rFonts w:cs="Arial"/>
                <w:sz w:val="16"/>
                <w:szCs w:val="16"/>
              </w:rPr>
            </w:pPr>
            <w:r w:rsidRPr="0019783E">
              <w:rPr>
                <w:rFonts w:cs="Arial"/>
                <w:sz w:val="16"/>
                <w:szCs w:val="16"/>
              </w:rPr>
              <w:t>1208</w:t>
            </w:r>
          </w:p>
        </w:tc>
        <w:tc>
          <w:tcPr>
            <w:tcW w:w="347" w:type="pct"/>
            <w:vAlign w:val="center"/>
          </w:tcPr>
          <w:p w:rsidR="00812CE6" w:rsidRPr="0019783E" w:rsidRDefault="00812CE6" w:rsidP="00F41F60">
            <w:pPr>
              <w:jc w:val="center"/>
              <w:rPr>
                <w:rFonts w:cs="Arial"/>
                <w:sz w:val="16"/>
                <w:szCs w:val="16"/>
              </w:rPr>
            </w:pPr>
            <w:r w:rsidRPr="0019783E">
              <w:rPr>
                <w:rFonts w:cs="Arial"/>
                <w:sz w:val="16"/>
                <w:szCs w:val="16"/>
              </w:rPr>
              <w:t>905</w:t>
            </w:r>
          </w:p>
        </w:tc>
        <w:tc>
          <w:tcPr>
            <w:tcW w:w="408" w:type="pct"/>
            <w:vAlign w:val="center"/>
          </w:tcPr>
          <w:p w:rsidR="00812CE6" w:rsidRPr="0019783E" w:rsidRDefault="00812CE6" w:rsidP="00F41F60">
            <w:pPr>
              <w:jc w:val="center"/>
              <w:rPr>
                <w:rFonts w:cs="Arial"/>
                <w:sz w:val="16"/>
                <w:szCs w:val="16"/>
              </w:rPr>
            </w:pPr>
            <w:r w:rsidRPr="0019783E">
              <w:rPr>
                <w:rFonts w:cs="Arial"/>
                <w:sz w:val="16"/>
                <w:szCs w:val="16"/>
              </w:rPr>
              <w:t>1 085</w:t>
            </w:r>
          </w:p>
        </w:tc>
        <w:tc>
          <w:tcPr>
            <w:tcW w:w="414" w:type="pct"/>
            <w:vAlign w:val="center"/>
          </w:tcPr>
          <w:p w:rsidR="00812CE6" w:rsidRPr="0019783E" w:rsidRDefault="00812CE6" w:rsidP="00F41F60">
            <w:pPr>
              <w:jc w:val="center"/>
              <w:rPr>
                <w:rFonts w:cs="Arial"/>
                <w:sz w:val="16"/>
                <w:szCs w:val="16"/>
              </w:rPr>
            </w:pPr>
            <w:r w:rsidRPr="0019783E">
              <w:rPr>
                <w:rFonts w:cs="Arial"/>
                <w:sz w:val="16"/>
                <w:szCs w:val="16"/>
              </w:rPr>
              <w:t>899</w:t>
            </w:r>
          </w:p>
        </w:tc>
        <w:tc>
          <w:tcPr>
            <w:tcW w:w="419" w:type="pct"/>
            <w:vAlign w:val="center"/>
          </w:tcPr>
          <w:p w:rsidR="00812CE6" w:rsidRPr="0019783E" w:rsidRDefault="00812CE6" w:rsidP="00F41F60">
            <w:pPr>
              <w:jc w:val="center"/>
              <w:rPr>
                <w:rFonts w:cs="Arial"/>
                <w:sz w:val="16"/>
                <w:szCs w:val="16"/>
              </w:rPr>
            </w:pPr>
            <w:r w:rsidRPr="0019783E">
              <w:rPr>
                <w:rFonts w:cs="Arial"/>
                <w:sz w:val="16"/>
                <w:szCs w:val="16"/>
              </w:rPr>
              <w:t>1 331</w:t>
            </w:r>
          </w:p>
        </w:tc>
        <w:tc>
          <w:tcPr>
            <w:tcW w:w="368" w:type="pct"/>
            <w:shd w:val="clear" w:color="auto" w:fill="DBE5F1" w:themeFill="accent1" w:themeFillTint="33"/>
            <w:vAlign w:val="center"/>
          </w:tcPr>
          <w:p w:rsidR="00812CE6" w:rsidRPr="0019783E" w:rsidRDefault="00812CE6" w:rsidP="00F41F60">
            <w:pPr>
              <w:jc w:val="center"/>
              <w:rPr>
                <w:rFonts w:cs="Arial"/>
                <w:b/>
                <w:sz w:val="16"/>
                <w:szCs w:val="16"/>
              </w:rPr>
            </w:pPr>
            <w:r w:rsidRPr="0019783E">
              <w:rPr>
                <w:rFonts w:cs="Arial"/>
                <w:b/>
                <w:sz w:val="16"/>
                <w:szCs w:val="16"/>
              </w:rPr>
              <w:t>13 390</w:t>
            </w:r>
          </w:p>
        </w:tc>
      </w:tr>
      <w:tr w:rsidR="00812CE6" w:rsidRPr="0019783E" w:rsidTr="0019783E">
        <w:trPr>
          <w:trHeight w:hRule="exact" w:val="886"/>
          <w:jc w:val="center"/>
        </w:trPr>
        <w:tc>
          <w:tcPr>
            <w:tcW w:w="656" w:type="pct"/>
            <w:vAlign w:val="center"/>
          </w:tcPr>
          <w:p w:rsidR="00812CE6" w:rsidRPr="0019783E" w:rsidRDefault="00812CE6" w:rsidP="00F41F60">
            <w:pPr>
              <w:spacing w:after="0" w:line="240" w:lineRule="auto"/>
              <w:rPr>
                <w:rFonts w:cs="Arial"/>
                <w:sz w:val="16"/>
                <w:szCs w:val="16"/>
              </w:rPr>
            </w:pPr>
            <w:r w:rsidRPr="0019783E">
              <w:rPr>
                <w:rFonts w:cs="Arial"/>
                <w:sz w:val="16"/>
                <w:szCs w:val="16"/>
              </w:rPr>
              <w:t>woda dostarczona gosp. domowym [dam</w:t>
            </w:r>
            <w:r w:rsidRPr="0019783E">
              <w:rPr>
                <w:rFonts w:cs="Arial"/>
                <w:sz w:val="16"/>
                <w:szCs w:val="16"/>
                <w:vertAlign w:val="superscript"/>
              </w:rPr>
              <w:t>3</w:t>
            </w:r>
            <w:r w:rsidRPr="0019783E">
              <w:rPr>
                <w:rFonts w:cs="Arial"/>
                <w:sz w:val="16"/>
                <w:szCs w:val="16"/>
              </w:rPr>
              <w:t>]</w:t>
            </w:r>
          </w:p>
        </w:tc>
        <w:tc>
          <w:tcPr>
            <w:tcW w:w="326" w:type="pct"/>
            <w:vAlign w:val="center"/>
          </w:tcPr>
          <w:p w:rsidR="00812CE6" w:rsidRPr="0019783E" w:rsidRDefault="00812CE6" w:rsidP="00F41F60">
            <w:pPr>
              <w:jc w:val="center"/>
              <w:rPr>
                <w:rFonts w:cs="Arial"/>
                <w:sz w:val="16"/>
                <w:szCs w:val="16"/>
              </w:rPr>
            </w:pPr>
            <w:r w:rsidRPr="0019783E">
              <w:rPr>
                <w:rFonts w:cs="Arial"/>
                <w:sz w:val="16"/>
                <w:szCs w:val="16"/>
              </w:rPr>
              <w:t>1277,1</w:t>
            </w:r>
          </w:p>
        </w:tc>
        <w:tc>
          <w:tcPr>
            <w:tcW w:w="471" w:type="pct"/>
            <w:vAlign w:val="center"/>
          </w:tcPr>
          <w:p w:rsidR="00812CE6" w:rsidRPr="0019783E" w:rsidRDefault="00812CE6" w:rsidP="00F41F60">
            <w:pPr>
              <w:jc w:val="center"/>
              <w:rPr>
                <w:rFonts w:cs="Arial"/>
                <w:sz w:val="16"/>
                <w:szCs w:val="16"/>
              </w:rPr>
            </w:pPr>
            <w:r w:rsidRPr="0019783E">
              <w:rPr>
                <w:rFonts w:cs="Arial"/>
                <w:sz w:val="16"/>
                <w:szCs w:val="16"/>
              </w:rPr>
              <w:t>161,3</w:t>
            </w:r>
          </w:p>
        </w:tc>
        <w:tc>
          <w:tcPr>
            <w:tcW w:w="403" w:type="pct"/>
            <w:vAlign w:val="center"/>
          </w:tcPr>
          <w:p w:rsidR="00812CE6" w:rsidRPr="0019783E" w:rsidRDefault="00812CE6" w:rsidP="00F41F60">
            <w:pPr>
              <w:jc w:val="center"/>
              <w:rPr>
                <w:rFonts w:cs="Arial"/>
                <w:sz w:val="16"/>
                <w:szCs w:val="16"/>
              </w:rPr>
            </w:pPr>
            <w:r w:rsidRPr="0019783E">
              <w:rPr>
                <w:rFonts w:cs="Arial"/>
                <w:sz w:val="16"/>
                <w:szCs w:val="16"/>
              </w:rPr>
              <w:t>148,6</w:t>
            </w:r>
          </w:p>
        </w:tc>
        <w:tc>
          <w:tcPr>
            <w:tcW w:w="432" w:type="pct"/>
            <w:vAlign w:val="center"/>
          </w:tcPr>
          <w:p w:rsidR="00812CE6" w:rsidRPr="0019783E" w:rsidRDefault="00812CE6" w:rsidP="00F41F60">
            <w:pPr>
              <w:jc w:val="center"/>
              <w:rPr>
                <w:rFonts w:cs="Arial"/>
                <w:sz w:val="16"/>
                <w:szCs w:val="16"/>
              </w:rPr>
            </w:pPr>
            <w:r w:rsidRPr="0019783E">
              <w:rPr>
                <w:rFonts w:cs="Arial"/>
                <w:sz w:val="16"/>
                <w:szCs w:val="16"/>
              </w:rPr>
              <w:t>297,6</w:t>
            </w:r>
          </w:p>
        </w:tc>
        <w:tc>
          <w:tcPr>
            <w:tcW w:w="437" w:type="pct"/>
            <w:vAlign w:val="center"/>
          </w:tcPr>
          <w:p w:rsidR="00812CE6" w:rsidRPr="0019783E" w:rsidRDefault="00812CE6" w:rsidP="00F41F60">
            <w:pPr>
              <w:jc w:val="center"/>
              <w:rPr>
                <w:rFonts w:cs="Arial"/>
                <w:sz w:val="16"/>
                <w:szCs w:val="16"/>
              </w:rPr>
            </w:pPr>
            <w:r w:rsidRPr="0019783E">
              <w:rPr>
                <w:rFonts w:cs="Arial"/>
                <w:sz w:val="16"/>
                <w:szCs w:val="16"/>
              </w:rPr>
              <w:t>173,7</w:t>
            </w:r>
          </w:p>
        </w:tc>
        <w:tc>
          <w:tcPr>
            <w:tcW w:w="319" w:type="pct"/>
            <w:vAlign w:val="center"/>
          </w:tcPr>
          <w:p w:rsidR="00812CE6" w:rsidRPr="0019783E" w:rsidRDefault="00812CE6" w:rsidP="00F41F60">
            <w:pPr>
              <w:jc w:val="center"/>
              <w:rPr>
                <w:rFonts w:cs="Arial"/>
                <w:sz w:val="16"/>
                <w:szCs w:val="16"/>
              </w:rPr>
            </w:pPr>
            <w:r w:rsidRPr="0019783E">
              <w:rPr>
                <w:rFonts w:cs="Arial"/>
                <w:sz w:val="16"/>
                <w:szCs w:val="16"/>
              </w:rPr>
              <w:t>214,1</w:t>
            </w:r>
          </w:p>
        </w:tc>
        <w:tc>
          <w:tcPr>
            <w:tcW w:w="347" w:type="pct"/>
            <w:vAlign w:val="center"/>
          </w:tcPr>
          <w:p w:rsidR="00812CE6" w:rsidRPr="0019783E" w:rsidRDefault="00812CE6" w:rsidP="00F41F60">
            <w:pPr>
              <w:jc w:val="center"/>
              <w:rPr>
                <w:rFonts w:cs="Arial"/>
                <w:sz w:val="16"/>
                <w:szCs w:val="16"/>
              </w:rPr>
            </w:pPr>
            <w:r w:rsidRPr="0019783E">
              <w:rPr>
                <w:rFonts w:cs="Arial"/>
                <w:sz w:val="16"/>
                <w:szCs w:val="16"/>
              </w:rPr>
              <w:t>173,3</w:t>
            </w:r>
          </w:p>
        </w:tc>
        <w:tc>
          <w:tcPr>
            <w:tcW w:w="408" w:type="pct"/>
            <w:vAlign w:val="center"/>
          </w:tcPr>
          <w:p w:rsidR="00812CE6" w:rsidRPr="0019783E" w:rsidRDefault="00812CE6" w:rsidP="00F41F60">
            <w:pPr>
              <w:jc w:val="center"/>
              <w:rPr>
                <w:rFonts w:cs="Arial"/>
                <w:sz w:val="16"/>
                <w:szCs w:val="16"/>
              </w:rPr>
            </w:pPr>
            <w:r w:rsidRPr="0019783E">
              <w:rPr>
                <w:rFonts w:cs="Arial"/>
                <w:sz w:val="16"/>
                <w:szCs w:val="16"/>
              </w:rPr>
              <w:t>156,8</w:t>
            </w:r>
          </w:p>
        </w:tc>
        <w:tc>
          <w:tcPr>
            <w:tcW w:w="414" w:type="pct"/>
            <w:vAlign w:val="center"/>
          </w:tcPr>
          <w:p w:rsidR="00812CE6" w:rsidRPr="0019783E" w:rsidRDefault="00812CE6" w:rsidP="00F41F60">
            <w:pPr>
              <w:jc w:val="center"/>
              <w:rPr>
                <w:rFonts w:cs="Arial"/>
                <w:sz w:val="16"/>
                <w:szCs w:val="16"/>
              </w:rPr>
            </w:pPr>
            <w:r w:rsidRPr="0019783E">
              <w:rPr>
                <w:rFonts w:cs="Arial"/>
                <w:sz w:val="16"/>
                <w:szCs w:val="16"/>
              </w:rPr>
              <w:t>168,9</w:t>
            </w:r>
          </w:p>
        </w:tc>
        <w:tc>
          <w:tcPr>
            <w:tcW w:w="419" w:type="pct"/>
            <w:vAlign w:val="center"/>
          </w:tcPr>
          <w:p w:rsidR="00812CE6" w:rsidRPr="0019783E" w:rsidRDefault="00812CE6" w:rsidP="00F41F60">
            <w:pPr>
              <w:jc w:val="center"/>
              <w:rPr>
                <w:rFonts w:cs="Arial"/>
                <w:sz w:val="16"/>
                <w:szCs w:val="16"/>
              </w:rPr>
            </w:pPr>
            <w:r w:rsidRPr="0019783E">
              <w:rPr>
                <w:rFonts w:cs="Arial"/>
                <w:sz w:val="16"/>
                <w:szCs w:val="16"/>
              </w:rPr>
              <w:t>204,1</w:t>
            </w:r>
          </w:p>
        </w:tc>
        <w:tc>
          <w:tcPr>
            <w:tcW w:w="368" w:type="pct"/>
            <w:shd w:val="clear" w:color="auto" w:fill="DBE5F1" w:themeFill="accent1" w:themeFillTint="33"/>
            <w:vAlign w:val="center"/>
          </w:tcPr>
          <w:p w:rsidR="00812CE6" w:rsidRPr="0019783E" w:rsidRDefault="00812CE6" w:rsidP="00F41F60">
            <w:pPr>
              <w:jc w:val="center"/>
              <w:rPr>
                <w:rFonts w:cs="Arial"/>
                <w:b/>
                <w:sz w:val="16"/>
                <w:szCs w:val="16"/>
              </w:rPr>
            </w:pPr>
            <w:r w:rsidRPr="0019783E">
              <w:rPr>
                <w:rFonts w:cs="Arial"/>
                <w:b/>
                <w:sz w:val="16"/>
                <w:szCs w:val="16"/>
              </w:rPr>
              <w:t>2 975,5</w:t>
            </w:r>
          </w:p>
        </w:tc>
      </w:tr>
      <w:tr w:rsidR="00F27E39" w:rsidRPr="0019783E" w:rsidTr="00EB1DF0">
        <w:trPr>
          <w:trHeight w:hRule="exact" w:val="1002"/>
          <w:jc w:val="center"/>
        </w:trPr>
        <w:tc>
          <w:tcPr>
            <w:tcW w:w="656" w:type="pct"/>
            <w:vAlign w:val="center"/>
          </w:tcPr>
          <w:p w:rsidR="00F27E39" w:rsidRPr="0019783E" w:rsidRDefault="00F27E39" w:rsidP="00F41F60">
            <w:pPr>
              <w:spacing w:after="0" w:line="240" w:lineRule="auto"/>
              <w:rPr>
                <w:rFonts w:cs="Arial"/>
                <w:sz w:val="16"/>
                <w:szCs w:val="16"/>
              </w:rPr>
            </w:pPr>
            <w:r w:rsidRPr="0019783E">
              <w:rPr>
                <w:rFonts w:cs="Arial"/>
                <w:sz w:val="16"/>
                <w:szCs w:val="16"/>
              </w:rPr>
              <w:t xml:space="preserve">ludność korzystająca </w:t>
            </w:r>
            <w:r w:rsidRPr="0019783E">
              <w:rPr>
                <w:rFonts w:cs="Arial"/>
                <w:sz w:val="16"/>
                <w:szCs w:val="16"/>
              </w:rPr>
              <w:br/>
              <w:t>z sieci wodociągowej [osoba]</w:t>
            </w:r>
          </w:p>
        </w:tc>
        <w:tc>
          <w:tcPr>
            <w:tcW w:w="326" w:type="pct"/>
            <w:vAlign w:val="center"/>
          </w:tcPr>
          <w:p w:rsidR="00F27E39" w:rsidRPr="0019783E" w:rsidRDefault="00F27E39" w:rsidP="00F27E39">
            <w:pPr>
              <w:jc w:val="center"/>
              <w:rPr>
                <w:rFonts w:cs="Arial"/>
                <w:sz w:val="16"/>
                <w:szCs w:val="16"/>
              </w:rPr>
            </w:pPr>
            <w:r w:rsidRPr="0019783E">
              <w:rPr>
                <w:rFonts w:cs="Arial"/>
                <w:sz w:val="16"/>
                <w:szCs w:val="16"/>
              </w:rPr>
              <w:t>28306 </w:t>
            </w:r>
          </w:p>
        </w:tc>
        <w:tc>
          <w:tcPr>
            <w:tcW w:w="471" w:type="pct"/>
            <w:vAlign w:val="center"/>
          </w:tcPr>
          <w:p w:rsidR="00F27E39" w:rsidRPr="0019783E" w:rsidRDefault="00F27E39">
            <w:pPr>
              <w:jc w:val="center"/>
              <w:rPr>
                <w:rFonts w:cs="Arial"/>
                <w:sz w:val="16"/>
                <w:szCs w:val="16"/>
              </w:rPr>
            </w:pPr>
            <w:r w:rsidRPr="0019783E">
              <w:rPr>
                <w:rFonts w:cs="Arial"/>
                <w:sz w:val="16"/>
                <w:szCs w:val="16"/>
              </w:rPr>
              <w:t>2 650</w:t>
            </w:r>
          </w:p>
        </w:tc>
        <w:tc>
          <w:tcPr>
            <w:tcW w:w="403" w:type="pct"/>
            <w:vAlign w:val="center"/>
          </w:tcPr>
          <w:p w:rsidR="00F27E39" w:rsidRPr="0019783E" w:rsidRDefault="00F27E39">
            <w:pPr>
              <w:jc w:val="center"/>
              <w:rPr>
                <w:rFonts w:cs="Arial"/>
                <w:sz w:val="16"/>
                <w:szCs w:val="16"/>
              </w:rPr>
            </w:pPr>
            <w:r w:rsidRPr="0019783E">
              <w:rPr>
                <w:rFonts w:cs="Arial"/>
                <w:sz w:val="16"/>
                <w:szCs w:val="16"/>
              </w:rPr>
              <w:t>4 378</w:t>
            </w:r>
          </w:p>
        </w:tc>
        <w:tc>
          <w:tcPr>
            <w:tcW w:w="432" w:type="pct"/>
            <w:vAlign w:val="center"/>
          </w:tcPr>
          <w:p w:rsidR="00F27E39" w:rsidRPr="0019783E" w:rsidRDefault="00F27E39">
            <w:pPr>
              <w:jc w:val="center"/>
              <w:rPr>
                <w:rFonts w:cs="Arial"/>
                <w:sz w:val="16"/>
                <w:szCs w:val="16"/>
              </w:rPr>
            </w:pPr>
            <w:r w:rsidRPr="0019783E">
              <w:rPr>
                <w:rFonts w:cs="Arial"/>
                <w:sz w:val="16"/>
                <w:szCs w:val="16"/>
              </w:rPr>
              <w:t>3 028</w:t>
            </w:r>
          </w:p>
        </w:tc>
        <w:tc>
          <w:tcPr>
            <w:tcW w:w="437" w:type="pct"/>
            <w:vAlign w:val="center"/>
          </w:tcPr>
          <w:p w:rsidR="00F27E39" w:rsidRPr="0019783E" w:rsidRDefault="00F27E39">
            <w:pPr>
              <w:jc w:val="center"/>
              <w:rPr>
                <w:rFonts w:cs="Arial"/>
                <w:sz w:val="16"/>
                <w:szCs w:val="16"/>
              </w:rPr>
            </w:pPr>
            <w:r w:rsidRPr="0019783E">
              <w:rPr>
                <w:rFonts w:cs="Arial"/>
                <w:sz w:val="16"/>
                <w:szCs w:val="16"/>
              </w:rPr>
              <w:t>5 827</w:t>
            </w:r>
          </w:p>
        </w:tc>
        <w:tc>
          <w:tcPr>
            <w:tcW w:w="319" w:type="pct"/>
            <w:vAlign w:val="center"/>
          </w:tcPr>
          <w:p w:rsidR="00F27E39" w:rsidRPr="0019783E" w:rsidRDefault="00F27E39">
            <w:pPr>
              <w:jc w:val="center"/>
              <w:rPr>
                <w:rFonts w:cs="Arial"/>
                <w:sz w:val="16"/>
                <w:szCs w:val="16"/>
              </w:rPr>
            </w:pPr>
            <w:r w:rsidRPr="0019783E">
              <w:rPr>
                <w:rFonts w:cs="Arial"/>
                <w:sz w:val="16"/>
                <w:szCs w:val="16"/>
              </w:rPr>
              <w:t>4 621</w:t>
            </w:r>
          </w:p>
        </w:tc>
        <w:tc>
          <w:tcPr>
            <w:tcW w:w="347" w:type="pct"/>
            <w:vAlign w:val="center"/>
          </w:tcPr>
          <w:p w:rsidR="00F27E39" w:rsidRPr="0019783E" w:rsidRDefault="00F27E39">
            <w:pPr>
              <w:jc w:val="center"/>
              <w:rPr>
                <w:rFonts w:cs="Arial"/>
                <w:sz w:val="16"/>
                <w:szCs w:val="16"/>
              </w:rPr>
            </w:pPr>
            <w:r w:rsidRPr="0019783E">
              <w:rPr>
                <w:rFonts w:cs="Arial"/>
                <w:sz w:val="16"/>
                <w:szCs w:val="16"/>
              </w:rPr>
              <w:t>3 618</w:t>
            </w:r>
          </w:p>
        </w:tc>
        <w:tc>
          <w:tcPr>
            <w:tcW w:w="408" w:type="pct"/>
            <w:vAlign w:val="center"/>
          </w:tcPr>
          <w:p w:rsidR="00F27E39" w:rsidRPr="0019783E" w:rsidRDefault="00F27E39">
            <w:pPr>
              <w:jc w:val="center"/>
              <w:rPr>
                <w:rFonts w:cs="Arial"/>
                <w:sz w:val="16"/>
                <w:szCs w:val="16"/>
              </w:rPr>
            </w:pPr>
            <w:r w:rsidRPr="0019783E">
              <w:rPr>
                <w:rFonts w:cs="Arial"/>
                <w:sz w:val="16"/>
                <w:szCs w:val="16"/>
              </w:rPr>
              <w:t>3 897</w:t>
            </w:r>
          </w:p>
        </w:tc>
        <w:tc>
          <w:tcPr>
            <w:tcW w:w="414" w:type="pct"/>
            <w:vAlign w:val="center"/>
          </w:tcPr>
          <w:p w:rsidR="00F27E39" w:rsidRPr="0019783E" w:rsidRDefault="00F27E39">
            <w:pPr>
              <w:jc w:val="center"/>
              <w:rPr>
                <w:rFonts w:cs="Arial"/>
                <w:sz w:val="16"/>
                <w:szCs w:val="16"/>
              </w:rPr>
            </w:pPr>
            <w:r w:rsidRPr="0019783E">
              <w:rPr>
                <w:rFonts w:cs="Arial"/>
                <w:sz w:val="16"/>
                <w:szCs w:val="16"/>
              </w:rPr>
              <w:t>3 788</w:t>
            </w:r>
          </w:p>
        </w:tc>
        <w:tc>
          <w:tcPr>
            <w:tcW w:w="419" w:type="pct"/>
            <w:vAlign w:val="center"/>
          </w:tcPr>
          <w:p w:rsidR="00F27E39" w:rsidRPr="0019783E" w:rsidRDefault="00F27E39">
            <w:pPr>
              <w:jc w:val="center"/>
              <w:rPr>
                <w:rFonts w:cs="Arial"/>
                <w:sz w:val="16"/>
                <w:szCs w:val="16"/>
              </w:rPr>
            </w:pPr>
            <w:r w:rsidRPr="0019783E">
              <w:rPr>
                <w:rFonts w:cs="Arial"/>
                <w:sz w:val="16"/>
                <w:szCs w:val="16"/>
              </w:rPr>
              <w:t>5 128</w:t>
            </w:r>
          </w:p>
        </w:tc>
        <w:tc>
          <w:tcPr>
            <w:tcW w:w="368" w:type="pct"/>
            <w:shd w:val="clear" w:color="auto" w:fill="DBE5F1" w:themeFill="accent1" w:themeFillTint="33"/>
            <w:vAlign w:val="center"/>
          </w:tcPr>
          <w:p w:rsidR="00F27E39" w:rsidRPr="0019783E" w:rsidRDefault="00F27E39">
            <w:pPr>
              <w:jc w:val="center"/>
              <w:rPr>
                <w:rFonts w:cs="Arial"/>
                <w:b/>
                <w:sz w:val="16"/>
                <w:szCs w:val="16"/>
              </w:rPr>
            </w:pPr>
            <w:r w:rsidRPr="0019783E">
              <w:rPr>
                <w:rFonts w:cs="Arial"/>
                <w:b/>
                <w:sz w:val="16"/>
                <w:szCs w:val="16"/>
              </w:rPr>
              <w:t>65 241</w:t>
            </w:r>
          </w:p>
        </w:tc>
      </w:tr>
      <w:tr w:rsidR="00EB1DF0" w:rsidRPr="0019783E" w:rsidTr="0019783E">
        <w:trPr>
          <w:trHeight w:hRule="exact" w:val="700"/>
          <w:jc w:val="center"/>
        </w:trPr>
        <w:tc>
          <w:tcPr>
            <w:tcW w:w="656" w:type="pct"/>
            <w:vAlign w:val="center"/>
          </w:tcPr>
          <w:p w:rsidR="00EB1DF0" w:rsidRPr="0019783E" w:rsidRDefault="00EB1DF0" w:rsidP="00F41F60">
            <w:pPr>
              <w:spacing w:after="0" w:line="240" w:lineRule="auto"/>
              <w:rPr>
                <w:rFonts w:cs="Arial"/>
                <w:sz w:val="16"/>
                <w:szCs w:val="16"/>
              </w:rPr>
            </w:pPr>
            <w:r w:rsidRPr="0019783E">
              <w:rPr>
                <w:rFonts w:cs="Arial"/>
                <w:sz w:val="16"/>
                <w:szCs w:val="16"/>
              </w:rPr>
              <w:t xml:space="preserve">zużycie wody na </w:t>
            </w:r>
            <w:r w:rsidRPr="0019783E">
              <w:rPr>
                <w:rFonts w:cs="Arial"/>
                <w:sz w:val="16"/>
                <w:szCs w:val="16"/>
              </w:rPr>
              <w:br/>
              <w:t>1 mieszkańca [m</w:t>
            </w:r>
            <w:r w:rsidRPr="0019783E">
              <w:rPr>
                <w:rFonts w:cs="Arial"/>
                <w:sz w:val="16"/>
                <w:szCs w:val="16"/>
                <w:vertAlign w:val="superscript"/>
              </w:rPr>
              <w:t>3</w:t>
            </w:r>
            <w:r w:rsidRPr="0019783E">
              <w:rPr>
                <w:rFonts w:cs="Arial"/>
                <w:sz w:val="16"/>
                <w:szCs w:val="16"/>
              </w:rPr>
              <w:t>]</w:t>
            </w:r>
          </w:p>
        </w:tc>
        <w:tc>
          <w:tcPr>
            <w:tcW w:w="326" w:type="pct"/>
            <w:vAlign w:val="center"/>
          </w:tcPr>
          <w:p w:rsidR="00EB1DF0" w:rsidRPr="0019783E" w:rsidRDefault="00EB1DF0">
            <w:pPr>
              <w:jc w:val="center"/>
              <w:rPr>
                <w:rFonts w:cs="Arial"/>
                <w:sz w:val="16"/>
                <w:szCs w:val="16"/>
              </w:rPr>
            </w:pPr>
            <w:r w:rsidRPr="0019783E">
              <w:rPr>
                <w:rFonts w:cs="Arial"/>
                <w:sz w:val="16"/>
                <w:szCs w:val="16"/>
              </w:rPr>
              <w:t>41,3</w:t>
            </w:r>
          </w:p>
        </w:tc>
        <w:tc>
          <w:tcPr>
            <w:tcW w:w="471" w:type="pct"/>
            <w:vAlign w:val="center"/>
          </w:tcPr>
          <w:p w:rsidR="00EB1DF0" w:rsidRPr="0019783E" w:rsidRDefault="00EB1DF0">
            <w:pPr>
              <w:jc w:val="center"/>
              <w:rPr>
                <w:rFonts w:cs="Arial"/>
                <w:sz w:val="16"/>
                <w:szCs w:val="16"/>
              </w:rPr>
            </w:pPr>
            <w:r w:rsidRPr="0019783E">
              <w:rPr>
                <w:rFonts w:cs="Arial"/>
                <w:sz w:val="16"/>
                <w:szCs w:val="16"/>
              </w:rPr>
              <w:t>48,1</w:t>
            </w:r>
          </w:p>
        </w:tc>
        <w:tc>
          <w:tcPr>
            <w:tcW w:w="403" w:type="pct"/>
            <w:vAlign w:val="center"/>
          </w:tcPr>
          <w:p w:rsidR="00EB1DF0" w:rsidRPr="0019783E" w:rsidRDefault="00EB1DF0">
            <w:pPr>
              <w:jc w:val="center"/>
              <w:rPr>
                <w:rFonts w:cs="Arial"/>
                <w:sz w:val="16"/>
                <w:szCs w:val="16"/>
              </w:rPr>
            </w:pPr>
            <w:r w:rsidRPr="0019783E">
              <w:rPr>
                <w:rFonts w:cs="Arial"/>
                <w:sz w:val="16"/>
                <w:szCs w:val="16"/>
              </w:rPr>
              <w:t>29,9</w:t>
            </w:r>
          </w:p>
        </w:tc>
        <w:tc>
          <w:tcPr>
            <w:tcW w:w="432" w:type="pct"/>
            <w:vAlign w:val="center"/>
          </w:tcPr>
          <w:p w:rsidR="00EB1DF0" w:rsidRPr="0019783E" w:rsidRDefault="00EB1DF0">
            <w:pPr>
              <w:jc w:val="center"/>
              <w:rPr>
                <w:rFonts w:cs="Arial"/>
                <w:sz w:val="16"/>
                <w:szCs w:val="16"/>
              </w:rPr>
            </w:pPr>
            <w:r w:rsidRPr="0019783E">
              <w:rPr>
                <w:rFonts w:cs="Arial"/>
                <w:sz w:val="16"/>
                <w:szCs w:val="16"/>
              </w:rPr>
              <w:t>83,2</w:t>
            </w:r>
          </w:p>
        </w:tc>
        <w:tc>
          <w:tcPr>
            <w:tcW w:w="437" w:type="pct"/>
            <w:vAlign w:val="center"/>
          </w:tcPr>
          <w:p w:rsidR="00EB1DF0" w:rsidRPr="0019783E" w:rsidRDefault="00EB1DF0">
            <w:pPr>
              <w:jc w:val="center"/>
              <w:rPr>
                <w:rFonts w:cs="Arial"/>
                <w:sz w:val="16"/>
                <w:szCs w:val="16"/>
              </w:rPr>
            </w:pPr>
            <w:r w:rsidRPr="0019783E">
              <w:rPr>
                <w:rFonts w:cs="Arial"/>
                <w:sz w:val="16"/>
                <w:szCs w:val="16"/>
              </w:rPr>
              <w:t>22</w:t>
            </w:r>
          </w:p>
        </w:tc>
        <w:tc>
          <w:tcPr>
            <w:tcW w:w="319" w:type="pct"/>
            <w:vAlign w:val="center"/>
          </w:tcPr>
          <w:p w:rsidR="00EB1DF0" w:rsidRPr="0019783E" w:rsidRDefault="00EB1DF0">
            <w:pPr>
              <w:jc w:val="center"/>
              <w:rPr>
                <w:rFonts w:cs="Arial"/>
                <w:sz w:val="16"/>
                <w:szCs w:val="16"/>
              </w:rPr>
            </w:pPr>
            <w:r w:rsidRPr="0019783E">
              <w:rPr>
                <w:rFonts w:cs="Arial"/>
                <w:sz w:val="16"/>
                <w:szCs w:val="16"/>
              </w:rPr>
              <w:t>42,4</w:t>
            </w:r>
          </w:p>
        </w:tc>
        <w:tc>
          <w:tcPr>
            <w:tcW w:w="347" w:type="pct"/>
            <w:vAlign w:val="center"/>
          </w:tcPr>
          <w:p w:rsidR="00EB1DF0" w:rsidRPr="0019783E" w:rsidRDefault="00EB1DF0">
            <w:pPr>
              <w:jc w:val="center"/>
              <w:rPr>
                <w:rFonts w:cs="Arial"/>
                <w:sz w:val="16"/>
                <w:szCs w:val="16"/>
              </w:rPr>
            </w:pPr>
            <w:r w:rsidRPr="0019783E">
              <w:rPr>
                <w:rFonts w:cs="Arial"/>
                <w:sz w:val="16"/>
                <w:szCs w:val="16"/>
              </w:rPr>
              <w:t>38,8</w:t>
            </w:r>
          </w:p>
        </w:tc>
        <w:tc>
          <w:tcPr>
            <w:tcW w:w="408" w:type="pct"/>
            <w:vAlign w:val="center"/>
          </w:tcPr>
          <w:p w:rsidR="00EB1DF0" w:rsidRPr="0019783E" w:rsidRDefault="00EB1DF0">
            <w:pPr>
              <w:jc w:val="center"/>
              <w:rPr>
                <w:rFonts w:cs="Arial"/>
                <w:sz w:val="16"/>
                <w:szCs w:val="16"/>
              </w:rPr>
            </w:pPr>
            <w:r w:rsidRPr="0019783E">
              <w:rPr>
                <w:rFonts w:cs="Arial"/>
                <w:sz w:val="16"/>
                <w:szCs w:val="16"/>
              </w:rPr>
              <w:t>33,3</w:t>
            </w:r>
          </w:p>
        </w:tc>
        <w:tc>
          <w:tcPr>
            <w:tcW w:w="414" w:type="pct"/>
            <w:vAlign w:val="center"/>
          </w:tcPr>
          <w:p w:rsidR="00EB1DF0" w:rsidRPr="0019783E" w:rsidRDefault="00EB1DF0">
            <w:pPr>
              <w:jc w:val="center"/>
              <w:rPr>
                <w:rFonts w:cs="Arial"/>
                <w:sz w:val="16"/>
                <w:szCs w:val="16"/>
              </w:rPr>
            </w:pPr>
            <w:r w:rsidRPr="0019783E">
              <w:rPr>
                <w:rFonts w:cs="Arial"/>
                <w:sz w:val="16"/>
                <w:szCs w:val="16"/>
              </w:rPr>
              <w:t>39,8</w:t>
            </w:r>
          </w:p>
        </w:tc>
        <w:tc>
          <w:tcPr>
            <w:tcW w:w="419" w:type="pct"/>
            <w:vAlign w:val="center"/>
          </w:tcPr>
          <w:p w:rsidR="00EB1DF0" w:rsidRPr="0019783E" w:rsidRDefault="00EB1DF0">
            <w:pPr>
              <w:jc w:val="center"/>
              <w:rPr>
                <w:rFonts w:cs="Arial"/>
                <w:sz w:val="16"/>
                <w:szCs w:val="16"/>
              </w:rPr>
            </w:pPr>
            <w:r w:rsidRPr="0019783E">
              <w:rPr>
                <w:rFonts w:cs="Arial"/>
                <w:sz w:val="16"/>
                <w:szCs w:val="16"/>
              </w:rPr>
              <w:t>38</w:t>
            </w:r>
          </w:p>
        </w:tc>
        <w:tc>
          <w:tcPr>
            <w:tcW w:w="368" w:type="pct"/>
            <w:shd w:val="clear" w:color="auto" w:fill="DBE5F1" w:themeFill="accent1" w:themeFillTint="33"/>
            <w:vAlign w:val="center"/>
          </w:tcPr>
          <w:p w:rsidR="00EB1DF0" w:rsidRPr="0019783E" w:rsidRDefault="00EB1DF0">
            <w:pPr>
              <w:jc w:val="center"/>
              <w:rPr>
                <w:rFonts w:cs="Arial"/>
                <w:b/>
                <w:sz w:val="16"/>
                <w:szCs w:val="16"/>
              </w:rPr>
            </w:pPr>
            <w:r w:rsidRPr="0019783E">
              <w:rPr>
                <w:rFonts w:cs="Arial"/>
                <w:b/>
                <w:sz w:val="16"/>
                <w:szCs w:val="16"/>
              </w:rPr>
              <w:t>39,9</w:t>
            </w:r>
          </w:p>
        </w:tc>
      </w:tr>
    </w:tbl>
    <w:p w:rsidR="00812CE6" w:rsidRDefault="00812CE6" w:rsidP="00812CE6">
      <w:pPr>
        <w:rPr>
          <w:i/>
          <w:sz w:val="16"/>
          <w:szCs w:val="16"/>
        </w:rPr>
      </w:pPr>
      <w:r w:rsidRPr="00612542">
        <w:rPr>
          <w:sz w:val="16"/>
          <w:szCs w:val="16"/>
        </w:rPr>
        <w:t>Źródło:</w:t>
      </w:r>
      <w:r w:rsidRPr="00612542">
        <w:rPr>
          <w:i/>
          <w:sz w:val="16"/>
          <w:szCs w:val="16"/>
        </w:rPr>
        <w:t xml:space="preserve"> Bank Danych Lokalnych, GUS.</w:t>
      </w:r>
    </w:p>
    <w:p w:rsidR="0032573C" w:rsidRDefault="0032573C" w:rsidP="00812CE6">
      <w:pPr>
        <w:rPr>
          <w:i/>
          <w:sz w:val="16"/>
          <w:szCs w:val="16"/>
        </w:rPr>
      </w:pPr>
    </w:p>
    <w:p w:rsidR="00812CE6" w:rsidRPr="00612542" w:rsidRDefault="00812CE6" w:rsidP="00812CE6">
      <w:pPr>
        <w:spacing w:after="0"/>
      </w:pPr>
      <w:r w:rsidRPr="00612542">
        <w:lastRenderedPageBreak/>
        <w:t>Zaopatrzeniem w wodę mieszkańców poszczególnych gmin zajmują się:</w:t>
      </w:r>
    </w:p>
    <w:p w:rsidR="00812CE6" w:rsidRPr="00612542" w:rsidRDefault="00812CE6" w:rsidP="00506FE2">
      <w:pPr>
        <w:pStyle w:val="Akapitzlist"/>
        <w:numPr>
          <w:ilvl w:val="0"/>
          <w:numId w:val="26"/>
        </w:numPr>
        <w:spacing w:after="0"/>
        <w:jc w:val="both"/>
      </w:pPr>
      <w:r w:rsidRPr="00612542">
        <w:rPr>
          <w:i/>
        </w:rPr>
        <w:t>Zakład Usług Wodnych dla Potrzeb Rolnictwa w Mławie</w:t>
      </w:r>
      <w:r w:rsidRPr="00612542">
        <w:t xml:space="preserve"> - gmina Dzierzgowo, Lipowiec Kościelny, Stupsk, Szreńsk, Szydłowo, Wieczfnia Kościelna, Wiśniewo,</w:t>
      </w:r>
    </w:p>
    <w:p w:rsidR="00812CE6" w:rsidRPr="00612542" w:rsidRDefault="00812CE6" w:rsidP="00506FE2">
      <w:pPr>
        <w:pStyle w:val="Akapitzlist"/>
        <w:numPr>
          <w:ilvl w:val="0"/>
          <w:numId w:val="26"/>
        </w:numPr>
        <w:spacing w:after="0"/>
      </w:pPr>
      <w:r w:rsidRPr="00612542">
        <w:rPr>
          <w:i/>
        </w:rPr>
        <w:t>Zakład Wodociągów i Kanalizacji w Radzanowie</w:t>
      </w:r>
      <w:r w:rsidRPr="00612542">
        <w:t xml:space="preserve"> - gmina Radzanów,</w:t>
      </w:r>
    </w:p>
    <w:p w:rsidR="00812CE6" w:rsidRDefault="00812CE6" w:rsidP="00506FE2">
      <w:pPr>
        <w:pStyle w:val="Akapitzlist"/>
        <w:numPr>
          <w:ilvl w:val="0"/>
          <w:numId w:val="26"/>
        </w:numPr>
        <w:spacing w:after="0"/>
      </w:pPr>
      <w:r w:rsidRPr="00612542">
        <w:rPr>
          <w:i/>
        </w:rPr>
        <w:t>Zakład Wodociągów, Kanalizacji i Oczyszczalni Ścieków „WOD-KAN” Sp. z o.o. w  Mławie</w:t>
      </w:r>
      <w:r w:rsidRPr="00612542">
        <w:t xml:space="preserve"> - miasto </w:t>
      </w:r>
      <w:r w:rsidR="00BE3556">
        <w:t>Mława,</w:t>
      </w:r>
    </w:p>
    <w:p w:rsidR="00812CE6" w:rsidRPr="00612542" w:rsidRDefault="00BE3556" w:rsidP="00506FE2">
      <w:pPr>
        <w:pStyle w:val="Akapitzlist"/>
        <w:numPr>
          <w:ilvl w:val="0"/>
          <w:numId w:val="26"/>
        </w:numPr>
      </w:pPr>
      <w:r w:rsidRPr="00BE3556">
        <w:rPr>
          <w:i/>
        </w:rPr>
        <w:t>Zakład Komunalny w Strzegowie</w:t>
      </w:r>
      <w:r w:rsidRPr="00BE3556">
        <w:t xml:space="preserve"> – </w:t>
      </w:r>
      <w:r>
        <w:t>g</w:t>
      </w:r>
      <w:r w:rsidRPr="00BE3556">
        <w:t>mina Strzegowo</w:t>
      </w:r>
      <w:r>
        <w:t>.</w:t>
      </w:r>
    </w:p>
    <w:p w:rsidR="00812CE6" w:rsidRPr="00612542" w:rsidRDefault="00812CE6" w:rsidP="00812CE6">
      <w:pPr>
        <w:spacing w:after="0"/>
        <w:jc w:val="both"/>
      </w:pPr>
      <w:r w:rsidRPr="00612542">
        <w:rPr>
          <w:rFonts w:ascii="Calibri" w:eastAsia="Calibri" w:hAnsi="Calibri" w:cs="Times New Roman"/>
        </w:rPr>
        <w:t xml:space="preserve">Zaopatrzenie w wodę mieszkańców powiatu odbywa się wyłącznie w </w:t>
      </w:r>
      <w:r w:rsidRPr="00612542">
        <w:t xml:space="preserve">oparciu o ujęcia wód </w:t>
      </w:r>
      <w:r w:rsidRPr="00612542">
        <w:rPr>
          <w:rFonts w:ascii="Calibri" w:eastAsia="Calibri" w:hAnsi="Calibri" w:cs="Times New Roman"/>
        </w:rPr>
        <w:t>podziemnych.</w:t>
      </w:r>
      <w:r w:rsidR="00612542">
        <w:rPr>
          <w:rFonts w:ascii="Calibri" w:eastAsia="Calibri" w:hAnsi="Calibri" w:cs="Times New Roman"/>
        </w:rPr>
        <w:t xml:space="preserve"> </w:t>
      </w:r>
      <w:r w:rsidRPr="00612542">
        <w:t>Systemy wodociągowe w poszczególnych gminach powiatu oparte są o lokalne ujęcia wody i stacje uzdatniania wody. Na terenie poszczególnych gmin znajduje się od 2 do 4 ujęć w</w:t>
      </w:r>
      <w:r w:rsidR="00631C0B" w:rsidRPr="00612542">
        <w:t xml:space="preserve">ody oraz towarzyszące im stacje </w:t>
      </w:r>
      <w:r w:rsidRPr="00612542">
        <w:t>uzdatniania wody. Mława posiada 2 miejskie podziemne</w:t>
      </w:r>
      <w:r w:rsidR="00B440CD" w:rsidRPr="00612542">
        <w:t xml:space="preserve"> ujęcia wody oraz </w:t>
      </w:r>
      <w:r w:rsidRPr="00612542">
        <w:t xml:space="preserve">2 stacje uzdatniania wody. </w:t>
      </w:r>
    </w:p>
    <w:p w:rsidR="00812CE6" w:rsidRPr="0019783E" w:rsidRDefault="00812CE6" w:rsidP="00812CE6">
      <w:pPr>
        <w:spacing w:after="0"/>
        <w:jc w:val="both"/>
        <w:rPr>
          <w:sz w:val="10"/>
          <w:szCs w:val="10"/>
        </w:rPr>
      </w:pPr>
    </w:p>
    <w:p w:rsidR="00812CE6" w:rsidRPr="00612542" w:rsidRDefault="00812CE6" w:rsidP="00812CE6">
      <w:pPr>
        <w:pStyle w:val="Legenda"/>
        <w:rPr>
          <w:rFonts w:asciiTheme="minorHAnsi" w:hAnsiTheme="minorHAnsi"/>
          <w:b/>
          <w:sz w:val="20"/>
          <w:szCs w:val="20"/>
        </w:rPr>
      </w:pPr>
      <w:bookmarkStart w:id="213" w:name="_Toc373325314"/>
      <w:bookmarkStart w:id="214" w:name="_Toc384320033"/>
      <w:r w:rsidRPr="00612542">
        <w:rPr>
          <w:rFonts w:asciiTheme="minorHAnsi" w:hAnsiTheme="minorHAnsi"/>
          <w:b/>
          <w:sz w:val="20"/>
          <w:szCs w:val="20"/>
        </w:rPr>
        <w:t xml:space="preserve">Tabela </w:t>
      </w:r>
      <w:r w:rsidR="00C401D0" w:rsidRPr="00612542">
        <w:rPr>
          <w:rFonts w:asciiTheme="minorHAnsi" w:hAnsiTheme="minorHAnsi"/>
          <w:b/>
          <w:sz w:val="20"/>
          <w:szCs w:val="20"/>
        </w:rPr>
        <w:fldChar w:fldCharType="begin"/>
      </w:r>
      <w:r w:rsidRPr="00612542">
        <w:rPr>
          <w:rFonts w:asciiTheme="minorHAnsi" w:hAnsiTheme="minorHAnsi"/>
          <w:b/>
          <w:sz w:val="20"/>
          <w:szCs w:val="20"/>
        </w:rPr>
        <w:instrText xml:space="preserve"> SEQ Tabela \* ARABIC </w:instrText>
      </w:r>
      <w:r w:rsidR="00C401D0" w:rsidRPr="00612542">
        <w:rPr>
          <w:rFonts w:asciiTheme="minorHAnsi" w:hAnsiTheme="minorHAnsi"/>
          <w:b/>
          <w:sz w:val="20"/>
          <w:szCs w:val="20"/>
        </w:rPr>
        <w:fldChar w:fldCharType="separate"/>
      </w:r>
      <w:r w:rsidR="008D2B13">
        <w:rPr>
          <w:rFonts w:asciiTheme="minorHAnsi" w:hAnsiTheme="minorHAnsi"/>
          <w:b/>
          <w:noProof/>
          <w:sz w:val="20"/>
          <w:szCs w:val="20"/>
        </w:rPr>
        <w:t>27</w:t>
      </w:r>
      <w:r w:rsidR="00C401D0" w:rsidRPr="00612542">
        <w:rPr>
          <w:rFonts w:asciiTheme="minorHAnsi" w:hAnsiTheme="minorHAnsi"/>
          <w:b/>
          <w:sz w:val="20"/>
          <w:szCs w:val="20"/>
        </w:rPr>
        <w:fldChar w:fldCharType="end"/>
      </w:r>
      <w:r w:rsidRPr="00612542">
        <w:rPr>
          <w:rFonts w:asciiTheme="minorHAnsi" w:hAnsiTheme="minorHAnsi"/>
          <w:b/>
          <w:sz w:val="20"/>
          <w:szCs w:val="20"/>
        </w:rPr>
        <w:t xml:space="preserve"> Ujęcia wodociągowe na terenie powiatu mławskiego</w:t>
      </w:r>
      <w:bookmarkEnd w:id="213"/>
      <w:bookmarkEnd w:id="214"/>
    </w:p>
    <w:tbl>
      <w:tblPr>
        <w:tblpPr w:leftFromText="141" w:rightFromText="141" w:vertAnchor="text" w:tblpY="1"/>
        <w:tblOverlap w:val="neve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779"/>
        <w:gridCol w:w="1731"/>
        <w:gridCol w:w="567"/>
        <w:gridCol w:w="4111"/>
      </w:tblGrid>
      <w:tr w:rsidR="00812CE6" w:rsidRPr="0019783E" w:rsidTr="0019783E">
        <w:trPr>
          <w:trHeight w:val="559"/>
        </w:trPr>
        <w:tc>
          <w:tcPr>
            <w:tcW w:w="1779" w:type="dxa"/>
          </w:tcPr>
          <w:p w:rsidR="00812CE6" w:rsidRPr="0019783E" w:rsidRDefault="00812CE6" w:rsidP="0019783E">
            <w:pPr>
              <w:spacing w:after="0" w:line="240" w:lineRule="auto"/>
              <w:rPr>
                <w:b/>
                <w:color w:val="4F81BD" w:themeColor="accent1"/>
                <w:sz w:val="18"/>
                <w:szCs w:val="18"/>
              </w:rPr>
            </w:pPr>
            <w:r w:rsidRPr="0019783E">
              <w:rPr>
                <w:b/>
                <w:color w:val="4F81BD" w:themeColor="accent1"/>
                <w:sz w:val="18"/>
                <w:szCs w:val="18"/>
              </w:rPr>
              <w:t>Gmina</w:t>
            </w:r>
          </w:p>
        </w:tc>
        <w:tc>
          <w:tcPr>
            <w:tcW w:w="1731" w:type="dxa"/>
          </w:tcPr>
          <w:p w:rsidR="00812CE6" w:rsidRPr="0019783E" w:rsidRDefault="00812CE6" w:rsidP="0019783E">
            <w:pPr>
              <w:spacing w:after="0" w:line="240" w:lineRule="auto"/>
              <w:jc w:val="center"/>
              <w:rPr>
                <w:b/>
                <w:color w:val="4F81BD" w:themeColor="accent1"/>
                <w:sz w:val="18"/>
                <w:szCs w:val="18"/>
              </w:rPr>
            </w:pPr>
            <w:r w:rsidRPr="0019783E">
              <w:rPr>
                <w:b/>
                <w:color w:val="4F81BD" w:themeColor="accent1"/>
                <w:sz w:val="18"/>
                <w:szCs w:val="18"/>
              </w:rPr>
              <w:t xml:space="preserve">Ujęcia </w:t>
            </w:r>
            <w:r w:rsidRPr="0019783E">
              <w:rPr>
                <w:b/>
                <w:color w:val="4F81BD" w:themeColor="accent1"/>
                <w:sz w:val="18"/>
                <w:szCs w:val="18"/>
              </w:rPr>
              <w:br/>
              <w:t>wodociągowe [szt.]</w:t>
            </w:r>
          </w:p>
        </w:tc>
        <w:tc>
          <w:tcPr>
            <w:tcW w:w="4678" w:type="dxa"/>
            <w:gridSpan w:val="2"/>
          </w:tcPr>
          <w:p w:rsidR="00812CE6" w:rsidRPr="0019783E" w:rsidRDefault="00812CE6" w:rsidP="0019783E">
            <w:pPr>
              <w:spacing w:after="0" w:line="240" w:lineRule="auto"/>
              <w:jc w:val="center"/>
              <w:rPr>
                <w:b/>
                <w:color w:val="4F81BD" w:themeColor="accent1"/>
                <w:sz w:val="18"/>
                <w:szCs w:val="18"/>
              </w:rPr>
            </w:pPr>
            <w:r w:rsidRPr="0019783E">
              <w:rPr>
                <w:b/>
                <w:color w:val="4F81BD" w:themeColor="accent1"/>
                <w:sz w:val="18"/>
                <w:szCs w:val="18"/>
              </w:rPr>
              <w:t xml:space="preserve">Stacje </w:t>
            </w:r>
            <w:r w:rsidRPr="0019783E">
              <w:rPr>
                <w:b/>
                <w:color w:val="4F81BD" w:themeColor="accent1"/>
                <w:sz w:val="18"/>
                <w:szCs w:val="18"/>
              </w:rPr>
              <w:br/>
              <w:t>uzdatniania wody [szt.]/lokalizacja</w:t>
            </w:r>
          </w:p>
        </w:tc>
      </w:tr>
      <w:tr w:rsidR="00812CE6" w:rsidRPr="0019783E" w:rsidTr="0019783E">
        <w:trPr>
          <w:trHeight w:val="192"/>
        </w:trPr>
        <w:tc>
          <w:tcPr>
            <w:tcW w:w="1779" w:type="dxa"/>
          </w:tcPr>
          <w:p w:rsidR="00812CE6" w:rsidRPr="0019783E" w:rsidRDefault="00812CE6" w:rsidP="0019783E">
            <w:pPr>
              <w:spacing w:after="0" w:line="240" w:lineRule="auto"/>
              <w:rPr>
                <w:sz w:val="18"/>
                <w:szCs w:val="18"/>
              </w:rPr>
            </w:pPr>
            <w:r w:rsidRPr="0019783E">
              <w:rPr>
                <w:rFonts w:cs="Arial"/>
                <w:bCs/>
                <w:sz w:val="18"/>
                <w:szCs w:val="18"/>
              </w:rPr>
              <w:t>m. Mława</w:t>
            </w:r>
          </w:p>
        </w:tc>
        <w:tc>
          <w:tcPr>
            <w:tcW w:w="1731" w:type="dxa"/>
            <w:vAlign w:val="center"/>
          </w:tcPr>
          <w:p w:rsidR="00812CE6" w:rsidRPr="0019783E" w:rsidRDefault="00812CE6" w:rsidP="0019783E">
            <w:pPr>
              <w:spacing w:after="0" w:line="240" w:lineRule="auto"/>
              <w:jc w:val="center"/>
              <w:rPr>
                <w:sz w:val="18"/>
                <w:szCs w:val="18"/>
              </w:rPr>
            </w:pPr>
            <w:r w:rsidRPr="0019783E">
              <w:rPr>
                <w:sz w:val="18"/>
                <w:szCs w:val="18"/>
              </w:rPr>
              <w:t>2</w:t>
            </w:r>
          </w:p>
        </w:tc>
        <w:tc>
          <w:tcPr>
            <w:tcW w:w="567" w:type="dxa"/>
            <w:vAlign w:val="center"/>
          </w:tcPr>
          <w:p w:rsidR="00812CE6" w:rsidRPr="0019783E" w:rsidRDefault="00812CE6" w:rsidP="0019783E">
            <w:pPr>
              <w:spacing w:after="0" w:line="240" w:lineRule="auto"/>
              <w:jc w:val="center"/>
              <w:rPr>
                <w:sz w:val="18"/>
                <w:szCs w:val="18"/>
              </w:rPr>
            </w:pPr>
            <w:r w:rsidRPr="0019783E">
              <w:rPr>
                <w:sz w:val="18"/>
                <w:szCs w:val="18"/>
              </w:rPr>
              <w:t xml:space="preserve">2 </w:t>
            </w:r>
          </w:p>
        </w:tc>
        <w:tc>
          <w:tcPr>
            <w:tcW w:w="4111" w:type="dxa"/>
            <w:vAlign w:val="center"/>
          </w:tcPr>
          <w:p w:rsidR="00812CE6" w:rsidRPr="0019783E" w:rsidRDefault="00812CE6" w:rsidP="0019783E">
            <w:pPr>
              <w:spacing w:after="0" w:line="240" w:lineRule="auto"/>
              <w:rPr>
                <w:sz w:val="18"/>
                <w:szCs w:val="18"/>
              </w:rPr>
            </w:pPr>
            <w:r w:rsidRPr="0019783E">
              <w:rPr>
                <w:sz w:val="18"/>
                <w:szCs w:val="18"/>
              </w:rPr>
              <w:t xml:space="preserve">ul. </w:t>
            </w:r>
            <w:proofErr w:type="spellStart"/>
            <w:r w:rsidRPr="0019783E">
              <w:rPr>
                <w:sz w:val="18"/>
                <w:szCs w:val="18"/>
              </w:rPr>
              <w:t>Padlewskiego</w:t>
            </w:r>
            <w:proofErr w:type="spellEnd"/>
            <w:r w:rsidRPr="0019783E">
              <w:rPr>
                <w:sz w:val="18"/>
                <w:szCs w:val="18"/>
              </w:rPr>
              <w:t>, ul. Instalatorów</w:t>
            </w:r>
          </w:p>
        </w:tc>
      </w:tr>
      <w:tr w:rsidR="00812CE6" w:rsidRPr="0019783E" w:rsidTr="0019783E">
        <w:trPr>
          <w:trHeight w:val="490"/>
        </w:trPr>
        <w:tc>
          <w:tcPr>
            <w:tcW w:w="1779" w:type="dxa"/>
          </w:tcPr>
          <w:p w:rsidR="00812CE6" w:rsidRPr="0019783E" w:rsidRDefault="00812CE6" w:rsidP="0019783E">
            <w:pPr>
              <w:spacing w:after="0" w:line="240" w:lineRule="auto"/>
              <w:rPr>
                <w:sz w:val="18"/>
                <w:szCs w:val="18"/>
              </w:rPr>
            </w:pPr>
            <w:r w:rsidRPr="0019783E">
              <w:rPr>
                <w:rFonts w:cs="Arial"/>
                <w:bCs/>
                <w:sz w:val="18"/>
                <w:szCs w:val="18"/>
              </w:rPr>
              <w:t>Dzierzgowo</w:t>
            </w:r>
          </w:p>
        </w:tc>
        <w:tc>
          <w:tcPr>
            <w:tcW w:w="1731" w:type="dxa"/>
            <w:vAlign w:val="center"/>
          </w:tcPr>
          <w:p w:rsidR="00812CE6" w:rsidRPr="0019783E" w:rsidRDefault="00812CE6" w:rsidP="0019783E">
            <w:pPr>
              <w:spacing w:after="0" w:line="240" w:lineRule="auto"/>
              <w:jc w:val="center"/>
              <w:rPr>
                <w:sz w:val="18"/>
                <w:szCs w:val="18"/>
              </w:rPr>
            </w:pPr>
            <w:r w:rsidRPr="0019783E">
              <w:rPr>
                <w:sz w:val="18"/>
                <w:szCs w:val="18"/>
              </w:rPr>
              <w:t>4</w:t>
            </w:r>
          </w:p>
        </w:tc>
        <w:tc>
          <w:tcPr>
            <w:tcW w:w="567" w:type="dxa"/>
            <w:vAlign w:val="center"/>
          </w:tcPr>
          <w:p w:rsidR="00812CE6" w:rsidRPr="0019783E" w:rsidRDefault="00812CE6" w:rsidP="0019783E">
            <w:pPr>
              <w:spacing w:after="0" w:line="240" w:lineRule="auto"/>
              <w:jc w:val="center"/>
              <w:rPr>
                <w:sz w:val="18"/>
                <w:szCs w:val="18"/>
              </w:rPr>
            </w:pPr>
            <w:r w:rsidRPr="0019783E">
              <w:rPr>
                <w:sz w:val="18"/>
                <w:szCs w:val="18"/>
              </w:rPr>
              <w:t xml:space="preserve">4 </w:t>
            </w:r>
          </w:p>
        </w:tc>
        <w:tc>
          <w:tcPr>
            <w:tcW w:w="4111" w:type="dxa"/>
            <w:vAlign w:val="center"/>
          </w:tcPr>
          <w:p w:rsidR="00812CE6" w:rsidRPr="0019783E" w:rsidRDefault="00812CE6" w:rsidP="0019783E">
            <w:pPr>
              <w:spacing w:after="0" w:line="240" w:lineRule="auto"/>
              <w:rPr>
                <w:sz w:val="18"/>
                <w:szCs w:val="18"/>
              </w:rPr>
            </w:pPr>
            <w:r w:rsidRPr="0019783E">
              <w:rPr>
                <w:sz w:val="18"/>
                <w:szCs w:val="18"/>
              </w:rPr>
              <w:t>Brzozowo Nowe, Dzierzgowo, Dobrogosty, Zawady</w:t>
            </w:r>
          </w:p>
        </w:tc>
      </w:tr>
      <w:tr w:rsidR="00812CE6" w:rsidRPr="0019783E" w:rsidTr="0019783E">
        <w:trPr>
          <w:trHeight w:val="203"/>
        </w:trPr>
        <w:tc>
          <w:tcPr>
            <w:tcW w:w="1779" w:type="dxa"/>
          </w:tcPr>
          <w:p w:rsidR="00812CE6" w:rsidRPr="0019783E" w:rsidRDefault="00812CE6" w:rsidP="0019783E">
            <w:pPr>
              <w:spacing w:after="0" w:line="240" w:lineRule="auto"/>
              <w:rPr>
                <w:sz w:val="18"/>
                <w:szCs w:val="18"/>
              </w:rPr>
            </w:pPr>
            <w:r w:rsidRPr="0019783E">
              <w:rPr>
                <w:rFonts w:cs="Arial"/>
                <w:bCs/>
                <w:sz w:val="18"/>
                <w:szCs w:val="18"/>
              </w:rPr>
              <w:t>Lipowiec Kościelny</w:t>
            </w:r>
          </w:p>
        </w:tc>
        <w:tc>
          <w:tcPr>
            <w:tcW w:w="1731" w:type="dxa"/>
            <w:vAlign w:val="center"/>
          </w:tcPr>
          <w:p w:rsidR="00812CE6" w:rsidRPr="0019783E" w:rsidRDefault="00812CE6" w:rsidP="0019783E">
            <w:pPr>
              <w:spacing w:after="0" w:line="240" w:lineRule="auto"/>
              <w:jc w:val="center"/>
              <w:rPr>
                <w:sz w:val="18"/>
                <w:szCs w:val="18"/>
              </w:rPr>
            </w:pPr>
            <w:r w:rsidRPr="0019783E">
              <w:rPr>
                <w:sz w:val="18"/>
                <w:szCs w:val="18"/>
              </w:rPr>
              <w:t>3</w:t>
            </w:r>
          </w:p>
        </w:tc>
        <w:tc>
          <w:tcPr>
            <w:tcW w:w="567" w:type="dxa"/>
            <w:vAlign w:val="center"/>
          </w:tcPr>
          <w:p w:rsidR="00812CE6" w:rsidRPr="0019783E" w:rsidRDefault="00812CE6" w:rsidP="0019783E">
            <w:pPr>
              <w:spacing w:after="0" w:line="240" w:lineRule="auto"/>
              <w:jc w:val="center"/>
              <w:rPr>
                <w:sz w:val="18"/>
                <w:szCs w:val="18"/>
              </w:rPr>
            </w:pPr>
            <w:r w:rsidRPr="0019783E">
              <w:rPr>
                <w:sz w:val="18"/>
                <w:szCs w:val="18"/>
              </w:rPr>
              <w:t>3</w:t>
            </w:r>
          </w:p>
        </w:tc>
        <w:tc>
          <w:tcPr>
            <w:tcW w:w="4111" w:type="dxa"/>
            <w:vAlign w:val="center"/>
          </w:tcPr>
          <w:p w:rsidR="00812CE6" w:rsidRPr="0019783E" w:rsidRDefault="00812CE6" w:rsidP="0019783E">
            <w:pPr>
              <w:spacing w:after="0" w:line="240" w:lineRule="auto"/>
              <w:rPr>
                <w:sz w:val="18"/>
                <w:szCs w:val="18"/>
              </w:rPr>
            </w:pPr>
            <w:r w:rsidRPr="0019783E">
              <w:rPr>
                <w:sz w:val="18"/>
                <w:szCs w:val="18"/>
              </w:rPr>
              <w:t>Lipowiec Kościelny, Rumoka, Kęczew</w:t>
            </w:r>
            <w:r w:rsidR="00E754FD" w:rsidRPr="0019783E">
              <w:rPr>
                <w:sz w:val="18"/>
                <w:szCs w:val="18"/>
              </w:rPr>
              <w:t>o</w:t>
            </w:r>
          </w:p>
        </w:tc>
      </w:tr>
      <w:tr w:rsidR="00812CE6" w:rsidRPr="0019783E" w:rsidTr="0019783E">
        <w:trPr>
          <w:trHeight w:val="192"/>
        </w:trPr>
        <w:tc>
          <w:tcPr>
            <w:tcW w:w="1779" w:type="dxa"/>
          </w:tcPr>
          <w:p w:rsidR="00812CE6" w:rsidRPr="0019783E" w:rsidRDefault="00812CE6" w:rsidP="0019783E">
            <w:pPr>
              <w:autoSpaceDE w:val="0"/>
              <w:autoSpaceDN w:val="0"/>
              <w:adjustRightInd w:val="0"/>
              <w:spacing w:after="0" w:line="240" w:lineRule="auto"/>
              <w:rPr>
                <w:sz w:val="18"/>
                <w:szCs w:val="18"/>
              </w:rPr>
            </w:pPr>
            <w:r w:rsidRPr="0019783E">
              <w:rPr>
                <w:rFonts w:cs="Arial"/>
                <w:bCs/>
                <w:sz w:val="18"/>
                <w:szCs w:val="18"/>
              </w:rPr>
              <w:t>Radzanów</w:t>
            </w:r>
          </w:p>
        </w:tc>
        <w:tc>
          <w:tcPr>
            <w:tcW w:w="1731" w:type="dxa"/>
            <w:vAlign w:val="center"/>
          </w:tcPr>
          <w:p w:rsidR="00812CE6" w:rsidRPr="0019783E" w:rsidRDefault="00812CE6" w:rsidP="0019783E">
            <w:pPr>
              <w:spacing w:after="0" w:line="240" w:lineRule="auto"/>
              <w:jc w:val="center"/>
              <w:rPr>
                <w:sz w:val="18"/>
                <w:szCs w:val="18"/>
              </w:rPr>
            </w:pPr>
            <w:r w:rsidRPr="0019783E">
              <w:rPr>
                <w:sz w:val="18"/>
                <w:szCs w:val="18"/>
              </w:rPr>
              <w:t>3</w:t>
            </w:r>
          </w:p>
        </w:tc>
        <w:tc>
          <w:tcPr>
            <w:tcW w:w="567" w:type="dxa"/>
            <w:vAlign w:val="center"/>
          </w:tcPr>
          <w:p w:rsidR="00812CE6" w:rsidRPr="0019783E" w:rsidRDefault="00812CE6" w:rsidP="0019783E">
            <w:pPr>
              <w:spacing w:after="0" w:line="240" w:lineRule="auto"/>
              <w:jc w:val="center"/>
              <w:rPr>
                <w:sz w:val="18"/>
                <w:szCs w:val="18"/>
              </w:rPr>
            </w:pPr>
            <w:r w:rsidRPr="0019783E">
              <w:rPr>
                <w:rFonts w:ascii="Calibri" w:eastAsia="Calibri" w:hAnsi="Calibri"/>
                <w:sz w:val="18"/>
                <w:szCs w:val="18"/>
              </w:rPr>
              <w:t xml:space="preserve">3 </w:t>
            </w:r>
          </w:p>
        </w:tc>
        <w:tc>
          <w:tcPr>
            <w:tcW w:w="4111" w:type="dxa"/>
            <w:vAlign w:val="center"/>
          </w:tcPr>
          <w:p w:rsidR="00812CE6" w:rsidRPr="0019783E" w:rsidRDefault="00812CE6" w:rsidP="0019783E">
            <w:pPr>
              <w:spacing w:after="0" w:line="240" w:lineRule="auto"/>
              <w:rPr>
                <w:sz w:val="18"/>
                <w:szCs w:val="18"/>
              </w:rPr>
            </w:pPr>
            <w:r w:rsidRPr="0019783E">
              <w:rPr>
                <w:rFonts w:ascii="Calibri" w:eastAsia="Calibri" w:hAnsi="Calibri"/>
                <w:sz w:val="18"/>
                <w:szCs w:val="18"/>
              </w:rPr>
              <w:t xml:space="preserve">Radzanów, </w:t>
            </w:r>
            <w:proofErr w:type="spellStart"/>
            <w:r w:rsidRPr="0019783E">
              <w:rPr>
                <w:rFonts w:ascii="Calibri" w:eastAsia="Calibri" w:hAnsi="Calibri"/>
                <w:sz w:val="18"/>
                <w:szCs w:val="18"/>
              </w:rPr>
              <w:t>Radzanówek</w:t>
            </w:r>
            <w:proofErr w:type="spellEnd"/>
            <w:r w:rsidRPr="0019783E">
              <w:rPr>
                <w:rFonts w:ascii="Calibri" w:eastAsia="Calibri" w:hAnsi="Calibri"/>
                <w:sz w:val="18"/>
                <w:szCs w:val="18"/>
              </w:rPr>
              <w:t>, Bońkowo Podleśne</w:t>
            </w:r>
          </w:p>
        </w:tc>
      </w:tr>
      <w:tr w:rsidR="00812CE6" w:rsidRPr="0019783E" w:rsidTr="0019783E">
        <w:trPr>
          <w:trHeight w:val="256"/>
        </w:trPr>
        <w:tc>
          <w:tcPr>
            <w:tcW w:w="1779" w:type="dxa"/>
          </w:tcPr>
          <w:p w:rsidR="00812CE6" w:rsidRPr="0019783E" w:rsidRDefault="00812CE6" w:rsidP="0019783E">
            <w:pPr>
              <w:autoSpaceDE w:val="0"/>
              <w:autoSpaceDN w:val="0"/>
              <w:adjustRightInd w:val="0"/>
              <w:spacing w:after="0" w:line="240" w:lineRule="auto"/>
              <w:rPr>
                <w:rFonts w:cs="Arial"/>
                <w:bCs/>
                <w:sz w:val="18"/>
                <w:szCs w:val="18"/>
              </w:rPr>
            </w:pPr>
            <w:r w:rsidRPr="0019783E">
              <w:rPr>
                <w:rFonts w:cs="Arial"/>
                <w:bCs/>
                <w:sz w:val="18"/>
                <w:szCs w:val="18"/>
              </w:rPr>
              <w:t>Strzegowo</w:t>
            </w:r>
          </w:p>
        </w:tc>
        <w:tc>
          <w:tcPr>
            <w:tcW w:w="1731" w:type="dxa"/>
            <w:vAlign w:val="center"/>
          </w:tcPr>
          <w:p w:rsidR="00812CE6" w:rsidRPr="0019783E" w:rsidRDefault="00812CE6" w:rsidP="0019783E">
            <w:pPr>
              <w:spacing w:after="0" w:line="240" w:lineRule="auto"/>
              <w:jc w:val="center"/>
              <w:rPr>
                <w:sz w:val="18"/>
                <w:szCs w:val="18"/>
              </w:rPr>
            </w:pPr>
            <w:r w:rsidRPr="0019783E">
              <w:rPr>
                <w:sz w:val="18"/>
                <w:szCs w:val="18"/>
              </w:rPr>
              <w:t>4</w:t>
            </w:r>
          </w:p>
        </w:tc>
        <w:tc>
          <w:tcPr>
            <w:tcW w:w="567" w:type="dxa"/>
            <w:vAlign w:val="center"/>
          </w:tcPr>
          <w:p w:rsidR="00812CE6" w:rsidRPr="0019783E" w:rsidRDefault="00BE3556" w:rsidP="0019783E">
            <w:pPr>
              <w:spacing w:after="0" w:line="240" w:lineRule="auto"/>
              <w:jc w:val="center"/>
              <w:rPr>
                <w:sz w:val="18"/>
                <w:szCs w:val="18"/>
              </w:rPr>
            </w:pPr>
            <w:r w:rsidRPr="0019783E">
              <w:rPr>
                <w:sz w:val="18"/>
                <w:szCs w:val="18"/>
              </w:rPr>
              <w:t>4</w:t>
            </w:r>
            <w:r w:rsidR="00812CE6" w:rsidRPr="0019783E">
              <w:rPr>
                <w:sz w:val="18"/>
                <w:szCs w:val="18"/>
              </w:rPr>
              <w:t xml:space="preserve"> </w:t>
            </w:r>
          </w:p>
        </w:tc>
        <w:tc>
          <w:tcPr>
            <w:tcW w:w="4111" w:type="dxa"/>
            <w:vAlign w:val="center"/>
          </w:tcPr>
          <w:p w:rsidR="00812CE6" w:rsidRPr="0019783E" w:rsidRDefault="00812CE6" w:rsidP="0019783E">
            <w:pPr>
              <w:spacing w:after="0" w:line="240" w:lineRule="auto"/>
              <w:rPr>
                <w:sz w:val="18"/>
                <w:szCs w:val="18"/>
              </w:rPr>
            </w:pPr>
            <w:r w:rsidRPr="0019783E">
              <w:rPr>
                <w:sz w:val="18"/>
                <w:szCs w:val="18"/>
              </w:rPr>
              <w:t xml:space="preserve">Strzegowo, Unierzyż, </w:t>
            </w:r>
            <w:r w:rsidR="00BE3556" w:rsidRPr="0019783E">
              <w:rPr>
                <w:sz w:val="18"/>
                <w:szCs w:val="18"/>
              </w:rPr>
              <w:t>Pokrytki, Kowalewko</w:t>
            </w:r>
          </w:p>
        </w:tc>
      </w:tr>
      <w:tr w:rsidR="00812CE6" w:rsidRPr="0019783E" w:rsidTr="0019783E">
        <w:trPr>
          <w:trHeight w:val="192"/>
        </w:trPr>
        <w:tc>
          <w:tcPr>
            <w:tcW w:w="1779" w:type="dxa"/>
          </w:tcPr>
          <w:p w:rsidR="00812CE6" w:rsidRPr="0019783E" w:rsidRDefault="00812CE6" w:rsidP="0019783E">
            <w:pPr>
              <w:autoSpaceDE w:val="0"/>
              <w:autoSpaceDN w:val="0"/>
              <w:adjustRightInd w:val="0"/>
              <w:spacing w:after="0" w:line="240" w:lineRule="auto"/>
              <w:rPr>
                <w:rFonts w:cs="Arial"/>
                <w:bCs/>
                <w:sz w:val="18"/>
                <w:szCs w:val="18"/>
              </w:rPr>
            </w:pPr>
            <w:r w:rsidRPr="0019783E">
              <w:rPr>
                <w:rFonts w:cs="Arial"/>
                <w:bCs/>
                <w:sz w:val="18"/>
                <w:szCs w:val="18"/>
              </w:rPr>
              <w:t>Stupsk</w:t>
            </w:r>
          </w:p>
        </w:tc>
        <w:tc>
          <w:tcPr>
            <w:tcW w:w="1731" w:type="dxa"/>
            <w:vAlign w:val="center"/>
          </w:tcPr>
          <w:p w:rsidR="00812CE6" w:rsidRPr="0019783E" w:rsidRDefault="00812CE6" w:rsidP="0019783E">
            <w:pPr>
              <w:spacing w:after="0" w:line="240" w:lineRule="auto"/>
              <w:jc w:val="center"/>
              <w:rPr>
                <w:sz w:val="18"/>
                <w:szCs w:val="18"/>
              </w:rPr>
            </w:pPr>
            <w:r w:rsidRPr="0019783E">
              <w:rPr>
                <w:sz w:val="18"/>
                <w:szCs w:val="18"/>
              </w:rPr>
              <w:t>4</w:t>
            </w:r>
          </w:p>
        </w:tc>
        <w:tc>
          <w:tcPr>
            <w:tcW w:w="567" w:type="dxa"/>
            <w:vAlign w:val="center"/>
          </w:tcPr>
          <w:p w:rsidR="00812CE6" w:rsidRPr="0019783E" w:rsidRDefault="00812CE6" w:rsidP="0019783E">
            <w:pPr>
              <w:spacing w:after="0" w:line="240" w:lineRule="auto"/>
              <w:jc w:val="center"/>
              <w:rPr>
                <w:sz w:val="18"/>
                <w:szCs w:val="18"/>
              </w:rPr>
            </w:pPr>
            <w:r w:rsidRPr="0019783E">
              <w:rPr>
                <w:sz w:val="18"/>
                <w:szCs w:val="18"/>
              </w:rPr>
              <w:t>4</w:t>
            </w:r>
          </w:p>
        </w:tc>
        <w:tc>
          <w:tcPr>
            <w:tcW w:w="4111" w:type="dxa"/>
            <w:vAlign w:val="center"/>
          </w:tcPr>
          <w:p w:rsidR="00812CE6" w:rsidRPr="0019783E" w:rsidRDefault="00812CE6" w:rsidP="0019783E">
            <w:pPr>
              <w:spacing w:after="0" w:line="240" w:lineRule="auto"/>
              <w:rPr>
                <w:sz w:val="18"/>
                <w:szCs w:val="18"/>
              </w:rPr>
            </w:pPr>
            <w:r w:rsidRPr="0019783E">
              <w:rPr>
                <w:sz w:val="18"/>
                <w:szCs w:val="18"/>
              </w:rPr>
              <w:t>Stupsk, Strzałkowo, Jeże, Zdroje</w:t>
            </w:r>
          </w:p>
        </w:tc>
      </w:tr>
      <w:tr w:rsidR="00812CE6" w:rsidRPr="0019783E" w:rsidTr="0019783E">
        <w:trPr>
          <w:trHeight w:val="203"/>
        </w:trPr>
        <w:tc>
          <w:tcPr>
            <w:tcW w:w="1779" w:type="dxa"/>
          </w:tcPr>
          <w:p w:rsidR="00812CE6" w:rsidRPr="0019783E" w:rsidRDefault="00812CE6" w:rsidP="0019783E">
            <w:pPr>
              <w:autoSpaceDE w:val="0"/>
              <w:autoSpaceDN w:val="0"/>
              <w:adjustRightInd w:val="0"/>
              <w:spacing w:after="0" w:line="240" w:lineRule="auto"/>
              <w:rPr>
                <w:rFonts w:cs="Arial"/>
                <w:bCs/>
                <w:sz w:val="18"/>
                <w:szCs w:val="18"/>
              </w:rPr>
            </w:pPr>
            <w:r w:rsidRPr="0019783E">
              <w:rPr>
                <w:rFonts w:cs="Arial"/>
                <w:bCs/>
                <w:sz w:val="18"/>
                <w:szCs w:val="18"/>
              </w:rPr>
              <w:t>Szreńsk</w:t>
            </w:r>
          </w:p>
        </w:tc>
        <w:tc>
          <w:tcPr>
            <w:tcW w:w="1731" w:type="dxa"/>
            <w:vAlign w:val="center"/>
          </w:tcPr>
          <w:p w:rsidR="00812CE6" w:rsidRPr="0019783E" w:rsidRDefault="00812CE6" w:rsidP="0019783E">
            <w:pPr>
              <w:spacing w:after="0" w:line="240" w:lineRule="auto"/>
              <w:jc w:val="center"/>
              <w:rPr>
                <w:sz w:val="18"/>
                <w:szCs w:val="18"/>
              </w:rPr>
            </w:pPr>
            <w:r w:rsidRPr="0019783E">
              <w:rPr>
                <w:sz w:val="18"/>
                <w:szCs w:val="18"/>
              </w:rPr>
              <w:t>4</w:t>
            </w:r>
          </w:p>
        </w:tc>
        <w:tc>
          <w:tcPr>
            <w:tcW w:w="567" w:type="dxa"/>
            <w:vAlign w:val="center"/>
          </w:tcPr>
          <w:p w:rsidR="00812CE6" w:rsidRPr="0019783E" w:rsidRDefault="00812CE6" w:rsidP="0019783E">
            <w:pPr>
              <w:spacing w:after="0" w:line="240" w:lineRule="auto"/>
              <w:jc w:val="center"/>
              <w:rPr>
                <w:sz w:val="18"/>
                <w:szCs w:val="18"/>
              </w:rPr>
            </w:pPr>
            <w:r w:rsidRPr="0019783E">
              <w:rPr>
                <w:sz w:val="18"/>
                <w:szCs w:val="18"/>
              </w:rPr>
              <w:t>2</w:t>
            </w:r>
          </w:p>
        </w:tc>
        <w:tc>
          <w:tcPr>
            <w:tcW w:w="4111" w:type="dxa"/>
            <w:vAlign w:val="center"/>
          </w:tcPr>
          <w:p w:rsidR="00812CE6" w:rsidRPr="0019783E" w:rsidRDefault="00812CE6" w:rsidP="0019783E">
            <w:pPr>
              <w:spacing w:after="0" w:line="240" w:lineRule="auto"/>
              <w:rPr>
                <w:sz w:val="18"/>
                <w:szCs w:val="18"/>
              </w:rPr>
            </w:pPr>
            <w:r w:rsidRPr="0019783E">
              <w:rPr>
                <w:sz w:val="18"/>
                <w:szCs w:val="18"/>
              </w:rPr>
              <w:t>Szreńsk, Proszkowo</w:t>
            </w:r>
          </w:p>
        </w:tc>
      </w:tr>
      <w:tr w:rsidR="00812CE6" w:rsidRPr="0019783E" w:rsidTr="0019783E">
        <w:trPr>
          <w:trHeight w:val="203"/>
        </w:trPr>
        <w:tc>
          <w:tcPr>
            <w:tcW w:w="1779" w:type="dxa"/>
          </w:tcPr>
          <w:p w:rsidR="00812CE6" w:rsidRPr="0019783E" w:rsidRDefault="00812CE6" w:rsidP="0019783E">
            <w:pPr>
              <w:autoSpaceDE w:val="0"/>
              <w:autoSpaceDN w:val="0"/>
              <w:adjustRightInd w:val="0"/>
              <w:spacing w:after="0" w:line="240" w:lineRule="auto"/>
              <w:rPr>
                <w:rFonts w:cs="Arial"/>
                <w:bCs/>
                <w:sz w:val="18"/>
                <w:szCs w:val="18"/>
              </w:rPr>
            </w:pPr>
            <w:r w:rsidRPr="0019783E">
              <w:rPr>
                <w:rFonts w:cs="Arial"/>
                <w:bCs/>
                <w:sz w:val="18"/>
                <w:szCs w:val="18"/>
              </w:rPr>
              <w:t>Szydłowo</w:t>
            </w:r>
          </w:p>
        </w:tc>
        <w:tc>
          <w:tcPr>
            <w:tcW w:w="1731" w:type="dxa"/>
            <w:vAlign w:val="center"/>
          </w:tcPr>
          <w:p w:rsidR="00812CE6" w:rsidRPr="0019783E" w:rsidRDefault="00812CE6" w:rsidP="0019783E">
            <w:pPr>
              <w:spacing w:after="0" w:line="240" w:lineRule="auto"/>
              <w:jc w:val="center"/>
              <w:rPr>
                <w:sz w:val="18"/>
                <w:szCs w:val="18"/>
              </w:rPr>
            </w:pPr>
            <w:r w:rsidRPr="0019783E">
              <w:rPr>
                <w:sz w:val="18"/>
                <w:szCs w:val="18"/>
              </w:rPr>
              <w:t>4</w:t>
            </w:r>
          </w:p>
        </w:tc>
        <w:tc>
          <w:tcPr>
            <w:tcW w:w="567" w:type="dxa"/>
            <w:vAlign w:val="center"/>
          </w:tcPr>
          <w:p w:rsidR="00812CE6" w:rsidRPr="0019783E" w:rsidRDefault="00812CE6" w:rsidP="0019783E">
            <w:pPr>
              <w:spacing w:after="0" w:line="240" w:lineRule="auto"/>
              <w:jc w:val="center"/>
              <w:rPr>
                <w:sz w:val="18"/>
                <w:szCs w:val="18"/>
              </w:rPr>
            </w:pPr>
            <w:r w:rsidRPr="0019783E">
              <w:rPr>
                <w:sz w:val="18"/>
                <w:szCs w:val="18"/>
              </w:rPr>
              <w:t>4</w:t>
            </w:r>
          </w:p>
        </w:tc>
        <w:tc>
          <w:tcPr>
            <w:tcW w:w="4111" w:type="dxa"/>
            <w:vAlign w:val="center"/>
          </w:tcPr>
          <w:p w:rsidR="00812CE6" w:rsidRPr="0019783E" w:rsidRDefault="00812CE6" w:rsidP="0019783E">
            <w:pPr>
              <w:spacing w:after="0" w:line="240" w:lineRule="auto"/>
              <w:rPr>
                <w:sz w:val="18"/>
                <w:szCs w:val="18"/>
              </w:rPr>
            </w:pPr>
            <w:r w:rsidRPr="0019783E">
              <w:rPr>
                <w:rFonts w:ascii="Calibri" w:eastAsia="Calibri" w:hAnsi="Calibri"/>
                <w:sz w:val="18"/>
                <w:szCs w:val="18"/>
              </w:rPr>
              <w:t xml:space="preserve">Garlino, </w:t>
            </w:r>
            <w:proofErr w:type="spellStart"/>
            <w:r w:rsidRPr="0019783E">
              <w:rPr>
                <w:rFonts w:ascii="Calibri" w:eastAsia="Calibri" w:hAnsi="Calibri"/>
                <w:sz w:val="18"/>
                <w:szCs w:val="18"/>
              </w:rPr>
              <w:t>Krzywonoś</w:t>
            </w:r>
            <w:proofErr w:type="spellEnd"/>
            <w:r w:rsidRPr="0019783E">
              <w:rPr>
                <w:rFonts w:ascii="Calibri" w:eastAsia="Calibri" w:hAnsi="Calibri"/>
                <w:sz w:val="18"/>
                <w:szCs w:val="18"/>
              </w:rPr>
              <w:t>, Piegłowo Wieś, Trzcianka Wieś</w:t>
            </w:r>
          </w:p>
        </w:tc>
      </w:tr>
      <w:tr w:rsidR="00812CE6" w:rsidRPr="0019783E" w:rsidTr="0019783E">
        <w:trPr>
          <w:trHeight w:val="214"/>
        </w:trPr>
        <w:tc>
          <w:tcPr>
            <w:tcW w:w="1779" w:type="dxa"/>
          </w:tcPr>
          <w:p w:rsidR="00812CE6" w:rsidRPr="0019783E" w:rsidRDefault="00812CE6" w:rsidP="0019783E">
            <w:pPr>
              <w:autoSpaceDE w:val="0"/>
              <w:autoSpaceDN w:val="0"/>
              <w:adjustRightInd w:val="0"/>
              <w:spacing w:after="0" w:line="240" w:lineRule="auto"/>
              <w:rPr>
                <w:rFonts w:cs="Arial"/>
                <w:bCs/>
                <w:sz w:val="18"/>
                <w:szCs w:val="18"/>
              </w:rPr>
            </w:pPr>
            <w:r w:rsidRPr="0019783E">
              <w:rPr>
                <w:rFonts w:cs="Arial"/>
                <w:bCs/>
                <w:sz w:val="18"/>
                <w:szCs w:val="18"/>
              </w:rPr>
              <w:t>Wieczfnia Kościelna</w:t>
            </w:r>
          </w:p>
        </w:tc>
        <w:tc>
          <w:tcPr>
            <w:tcW w:w="1731" w:type="dxa"/>
            <w:vAlign w:val="center"/>
          </w:tcPr>
          <w:p w:rsidR="00812CE6" w:rsidRPr="0019783E" w:rsidRDefault="00812CE6" w:rsidP="0019783E">
            <w:pPr>
              <w:spacing w:after="0" w:line="240" w:lineRule="auto"/>
              <w:jc w:val="center"/>
              <w:rPr>
                <w:sz w:val="18"/>
                <w:szCs w:val="18"/>
              </w:rPr>
            </w:pPr>
            <w:r w:rsidRPr="0019783E">
              <w:rPr>
                <w:sz w:val="18"/>
                <w:szCs w:val="18"/>
              </w:rPr>
              <w:t>2</w:t>
            </w:r>
          </w:p>
        </w:tc>
        <w:tc>
          <w:tcPr>
            <w:tcW w:w="567" w:type="dxa"/>
            <w:vAlign w:val="center"/>
          </w:tcPr>
          <w:p w:rsidR="00812CE6" w:rsidRPr="0019783E" w:rsidRDefault="00812CE6" w:rsidP="0019783E">
            <w:pPr>
              <w:spacing w:after="0" w:line="240" w:lineRule="auto"/>
              <w:jc w:val="center"/>
              <w:rPr>
                <w:sz w:val="18"/>
                <w:szCs w:val="18"/>
              </w:rPr>
            </w:pPr>
            <w:r w:rsidRPr="0019783E">
              <w:rPr>
                <w:sz w:val="18"/>
                <w:szCs w:val="18"/>
              </w:rPr>
              <w:t xml:space="preserve">2 </w:t>
            </w:r>
          </w:p>
        </w:tc>
        <w:tc>
          <w:tcPr>
            <w:tcW w:w="4111" w:type="dxa"/>
            <w:vAlign w:val="center"/>
          </w:tcPr>
          <w:p w:rsidR="00812CE6" w:rsidRPr="0019783E" w:rsidRDefault="00812CE6" w:rsidP="0019783E">
            <w:pPr>
              <w:spacing w:after="0" w:line="240" w:lineRule="auto"/>
              <w:rPr>
                <w:sz w:val="18"/>
                <w:szCs w:val="18"/>
              </w:rPr>
            </w:pPr>
            <w:r w:rsidRPr="0019783E">
              <w:rPr>
                <w:sz w:val="18"/>
                <w:szCs w:val="18"/>
              </w:rPr>
              <w:t>Grzebsk, Uniszki Zawadzkie</w:t>
            </w:r>
          </w:p>
        </w:tc>
      </w:tr>
      <w:tr w:rsidR="00812CE6" w:rsidRPr="0019783E" w:rsidTr="0019783E">
        <w:trPr>
          <w:trHeight w:val="203"/>
        </w:trPr>
        <w:tc>
          <w:tcPr>
            <w:tcW w:w="1779" w:type="dxa"/>
          </w:tcPr>
          <w:p w:rsidR="00812CE6" w:rsidRPr="0019783E" w:rsidRDefault="00812CE6" w:rsidP="0019783E">
            <w:pPr>
              <w:autoSpaceDE w:val="0"/>
              <w:autoSpaceDN w:val="0"/>
              <w:adjustRightInd w:val="0"/>
              <w:spacing w:after="0" w:line="240" w:lineRule="auto"/>
              <w:rPr>
                <w:rFonts w:cs="Arial"/>
                <w:bCs/>
                <w:sz w:val="18"/>
                <w:szCs w:val="18"/>
              </w:rPr>
            </w:pPr>
            <w:r w:rsidRPr="0019783E">
              <w:rPr>
                <w:rFonts w:cs="Arial"/>
                <w:bCs/>
                <w:sz w:val="18"/>
                <w:szCs w:val="18"/>
              </w:rPr>
              <w:t>Wiśniewo</w:t>
            </w:r>
          </w:p>
        </w:tc>
        <w:tc>
          <w:tcPr>
            <w:tcW w:w="1731" w:type="dxa"/>
            <w:vAlign w:val="center"/>
          </w:tcPr>
          <w:p w:rsidR="00812CE6" w:rsidRPr="0019783E" w:rsidRDefault="00812CE6" w:rsidP="0019783E">
            <w:pPr>
              <w:spacing w:after="0" w:line="240" w:lineRule="auto"/>
              <w:jc w:val="center"/>
              <w:rPr>
                <w:sz w:val="18"/>
                <w:szCs w:val="18"/>
              </w:rPr>
            </w:pPr>
            <w:r w:rsidRPr="0019783E">
              <w:rPr>
                <w:sz w:val="18"/>
                <w:szCs w:val="18"/>
              </w:rPr>
              <w:t>4</w:t>
            </w:r>
          </w:p>
        </w:tc>
        <w:tc>
          <w:tcPr>
            <w:tcW w:w="567" w:type="dxa"/>
            <w:vAlign w:val="center"/>
          </w:tcPr>
          <w:p w:rsidR="00812CE6" w:rsidRPr="0019783E" w:rsidRDefault="00812CE6" w:rsidP="0019783E">
            <w:pPr>
              <w:spacing w:after="0" w:line="240" w:lineRule="auto"/>
              <w:jc w:val="center"/>
              <w:rPr>
                <w:sz w:val="18"/>
                <w:szCs w:val="18"/>
              </w:rPr>
            </w:pPr>
            <w:r w:rsidRPr="0019783E">
              <w:rPr>
                <w:sz w:val="18"/>
                <w:szCs w:val="18"/>
              </w:rPr>
              <w:t>5</w:t>
            </w:r>
          </w:p>
        </w:tc>
        <w:tc>
          <w:tcPr>
            <w:tcW w:w="4111" w:type="dxa"/>
            <w:vAlign w:val="center"/>
          </w:tcPr>
          <w:p w:rsidR="00812CE6" w:rsidRPr="0019783E" w:rsidRDefault="00812CE6" w:rsidP="0019783E">
            <w:pPr>
              <w:spacing w:after="0" w:line="240" w:lineRule="auto"/>
              <w:rPr>
                <w:sz w:val="18"/>
                <w:szCs w:val="18"/>
              </w:rPr>
            </w:pPr>
            <w:r w:rsidRPr="0019783E">
              <w:rPr>
                <w:rFonts w:ascii="Calibri" w:eastAsia="Calibri" w:hAnsi="Calibri"/>
                <w:sz w:val="18"/>
                <w:szCs w:val="18"/>
              </w:rPr>
              <w:t>Bogurzynek, Kowalewo, Podkrajewo, Wiśniewo, Żurominek</w:t>
            </w:r>
          </w:p>
        </w:tc>
      </w:tr>
    </w:tbl>
    <w:p w:rsidR="00812CE6" w:rsidRDefault="00812CE6" w:rsidP="00812CE6">
      <w:pPr>
        <w:spacing w:after="0"/>
        <w:jc w:val="both"/>
      </w:pPr>
    </w:p>
    <w:p w:rsidR="00812CE6" w:rsidRDefault="00812CE6" w:rsidP="00812CE6">
      <w:pPr>
        <w:spacing w:after="0"/>
        <w:jc w:val="both"/>
      </w:pPr>
    </w:p>
    <w:p w:rsidR="00812CE6" w:rsidRPr="00612542" w:rsidRDefault="00812CE6" w:rsidP="00812CE6">
      <w:pPr>
        <w:rPr>
          <w:i/>
          <w:sz w:val="16"/>
          <w:szCs w:val="16"/>
        </w:rPr>
      </w:pPr>
      <w:r>
        <w:br w:type="textWrapping" w:clear="all"/>
      </w:r>
      <w:r w:rsidRPr="00612542">
        <w:rPr>
          <w:sz w:val="16"/>
          <w:szCs w:val="16"/>
        </w:rPr>
        <w:t>Źródło:</w:t>
      </w:r>
      <w:r w:rsidR="00612542" w:rsidRPr="00612542">
        <w:rPr>
          <w:sz w:val="16"/>
          <w:szCs w:val="16"/>
        </w:rPr>
        <w:t xml:space="preserve"> </w:t>
      </w:r>
      <w:r w:rsidRPr="00612542">
        <w:rPr>
          <w:i/>
          <w:sz w:val="16"/>
          <w:szCs w:val="16"/>
        </w:rPr>
        <w:t>Dane uzyskane od poszczególnych gmin.</w:t>
      </w:r>
    </w:p>
    <w:p w:rsidR="00812CE6" w:rsidRPr="00612542" w:rsidRDefault="00812CE6" w:rsidP="00B440CD">
      <w:pPr>
        <w:spacing w:after="0"/>
        <w:rPr>
          <w:b/>
          <w:i/>
          <w:color w:val="4F81BD" w:themeColor="accent1"/>
        </w:rPr>
      </w:pPr>
      <w:r w:rsidRPr="00612542">
        <w:rPr>
          <w:b/>
          <w:i/>
          <w:color w:val="4F81BD" w:themeColor="accent1"/>
        </w:rPr>
        <w:t>Kanalizacja sanitarna</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Długość sieci kanalizacyjnej w powiecie mławskim wynosiła w 2012 roku 117,9</w:t>
      </w:r>
      <w:r w:rsidR="00EF49DD">
        <w:rPr>
          <w:rFonts w:ascii="Calibri" w:eastAsia="Calibri" w:hAnsi="Calibri" w:cs="Times New Roman"/>
        </w:rPr>
        <w:t xml:space="preserve"> </w:t>
      </w:r>
      <w:r w:rsidRPr="00612542">
        <w:rPr>
          <w:rFonts w:ascii="Calibri" w:eastAsia="Calibri" w:hAnsi="Calibri" w:cs="Times New Roman"/>
        </w:rPr>
        <w:t>km. Do sieci kanalizacyjnej przyłączone jest 3 389 budynków mieszkalnych i zbiorowego zamieszkania, łącznie odprowadzono 1 398 dam</w:t>
      </w:r>
      <w:r w:rsidRPr="00612542">
        <w:rPr>
          <w:rFonts w:ascii="Calibri" w:eastAsia="Calibri" w:hAnsi="Calibri" w:cs="Times New Roman"/>
          <w:vertAlign w:val="superscript"/>
        </w:rPr>
        <w:t>3</w:t>
      </w:r>
      <w:r w:rsidRPr="00612542">
        <w:rPr>
          <w:rFonts w:ascii="Calibri" w:eastAsia="Calibri" w:hAnsi="Calibri" w:cs="Times New Roman"/>
        </w:rPr>
        <w:t xml:space="preserve"> ścieków.</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Większość osób mających dostęp do sieci kanalizacyjne</w:t>
      </w:r>
      <w:r w:rsidR="00D426C8">
        <w:rPr>
          <w:rFonts w:ascii="Calibri" w:eastAsia="Calibri" w:hAnsi="Calibri" w:cs="Times New Roman"/>
        </w:rPr>
        <w:t xml:space="preserve">j to mieszkańcy Mławy, korzystały </w:t>
      </w:r>
      <w:r w:rsidRPr="00612542">
        <w:rPr>
          <w:rFonts w:ascii="Calibri" w:eastAsia="Calibri" w:hAnsi="Calibri" w:cs="Times New Roman"/>
        </w:rPr>
        <w:t>z niej 25 </w:t>
      </w:r>
      <w:r w:rsidR="00EF49DD">
        <w:rPr>
          <w:rFonts w:ascii="Calibri" w:eastAsia="Calibri" w:hAnsi="Calibri" w:cs="Times New Roman"/>
        </w:rPr>
        <w:t>572</w:t>
      </w:r>
      <w:r w:rsidRPr="00612542">
        <w:rPr>
          <w:rFonts w:ascii="Calibri" w:eastAsia="Calibri" w:hAnsi="Calibri" w:cs="Times New Roman"/>
        </w:rPr>
        <w:t xml:space="preserve"> osoby.</w:t>
      </w:r>
    </w:p>
    <w:p w:rsidR="00612542" w:rsidRDefault="00812CE6" w:rsidP="00812CE6">
      <w:pPr>
        <w:spacing w:after="0"/>
        <w:jc w:val="both"/>
        <w:rPr>
          <w:rFonts w:ascii="Calibri" w:eastAsia="Calibri" w:hAnsi="Calibri" w:cs="Times New Roman"/>
        </w:rPr>
      </w:pPr>
      <w:r w:rsidRPr="00612542">
        <w:rPr>
          <w:rFonts w:ascii="Calibri" w:eastAsia="Calibri" w:hAnsi="Calibri" w:cs="Times New Roman"/>
        </w:rPr>
        <w:t>Stan infrastruktury kanalizacyjnej w powiecie poprawił się w ciągu ostatnich kilku lat, jednak nadal jej stan nie jest wystarczająco zadowalający i wymaga rozbudowy. Skanalizowane nie zostały jeszcze gminy</w:t>
      </w:r>
      <w:r w:rsidR="00631C0B" w:rsidRPr="00612542">
        <w:rPr>
          <w:rFonts w:ascii="Calibri" w:eastAsia="Calibri" w:hAnsi="Calibri" w:cs="Times New Roman"/>
        </w:rPr>
        <w:t xml:space="preserve">: </w:t>
      </w:r>
      <w:r w:rsidRPr="00612542">
        <w:rPr>
          <w:rFonts w:ascii="Calibri" w:eastAsia="Calibri" w:hAnsi="Calibri" w:cs="Times New Roman"/>
        </w:rPr>
        <w:t>Dzierzgowo, Lipowiec Kościel</w:t>
      </w:r>
      <w:r w:rsidR="00F23680">
        <w:rPr>
          <w:rFonts w:ascii="Calibri" w:eastAsia="Calibri" w:hAnsi="Calibri" w:cs="Times New Roman"/>
        </w:rPr>
        <w:t>ny, Radzanów, Stupsk, Szydłowo.</w:t>
      </w:r>
    </w:p>
    <w:p w:rsidR="00612542" w:rsidRPr="00612542" w:rsidRDefault="00612542" w:rsidP="00812CE6">
      <w:pPr>
        <w:spacing w:after="0"/>
        <w:jc w:val="both"/>
        <w:rPr>
          <w:rFonts w:ascii="Calibri" w:eastAsia="Calibri" w:hAnsi="Calibri" w:cs="Times New Roman"/>
        </w:rPr>
      </w:pPr>
    </w:p>
    <w:p w:rsidR="00812CE6" w:rsidRPr="00612542" w:rsidRDefault="00812CE6" w:rsidP="00812CE6">
      <w:pPr>
        <w:pStyle w:val="Legenda"/>
        <w:rPr>
          <w:rFonts w:asciiTheme="minorHAnsi" w:hAnsiTheme="minorHAnsi" w:cs="Arial"/>
          <w:b/>
          <w:sz w:val="20"/>
          <w:szCs w:val="20"/>
        </w:rPr>
      </w:pPr>
      <w:bookmarkStart w:id="215" w:name="_Toc373325315"/>
      <w:bookmarkStart w:id="216" w:name="_Toc384320034"/>
      <w:r w:rsidRPr="00612542">
        <w:rPr>
          <w:rFonts w:asciiTheme="minorHAnsi" w:hAnsiTheme="minorHAnsi"/>
          <w:b/>
          <w:sz w:val="20"/>
          <w:szCs w:val="20"/>
        </w:rPr>
        <w:t xml:space="preserve">Tabela </w:t>
      </w:r>
      <w:r w:rsidR="00C401D0" w:rsidRPr="00612542">
        <w:rPr>
          <w:rFonts w:asciiTheme="minorHAnsi" w:hAnsiTheme="minorHAnsi"/>
          <w:b/>
          <w:sz w:val="20"/>
          <w:szCs w:val="20"/>
        </w:rPr>
        <w:fldChar w:fldCharType="begin"/>
      </w:r>
      <w:r w:rsidRPr="00612542">
        <w:rPr>
          <w:rFonts w:asciiTheme="minorHAnsi" w:hAnsiTheme="minorHAnsi"/>
          <w:b/>
          <w:sz w:val="20"/>
          <w:szCs w:val="20"/>
        </w:rPr>
        <w:instrText xml:space="preserve"> SEQ Tabela \* ARABIC </w:instrText>
      </w:r>
      <w:r w:rsidR="00C401D0" w:rsidRPr="00612542">
        <w:rPr>
          <w:rFonts w:asciiTheme="minorHAnsi" w:hAnsiTheme="minorHAnsi"/>
          <w:b/>
          <w:sz w:val="20"/>
          <w:szCs w:val="20"/>
        </w:rPr>
        <w:fldChar w:fldCharType="separate"/>
      </w:r>
      <w:r w:rsidR="008D2B13">
        <w:rPr>
          <w:rFonts w:asciiTheme="minorHAnsi" w:hAnsiTheme="minorHAnsi"/>
          <w:b/>
          <w:noProof/>
          <w:sz w:val="20"/>
          <w:szCs w:val="20"/>
        </w:rPr>
        <w:t>28</w:t>
      </w:r>
      <w:r w:rsidR="00C401D0" w:rsidRPr="00612542">
        <w:rPr>
          <w:rFonts w:asciiTheme="minorHAnsi" w:hAnsiTheme="minorHAnsi"/>
          <w:b/>
          <w:sz w:val="20"/>
          <w:szCs w:val="20"/>
        </w:rPr>
        <w:fldChar w:fldCharType="end"/>
      </w:r>
      <w:r w:rsidR="00F23680">
        <w:rPr>
          <w:rFonts w:asciiTheme="minorHAnsi" w:hAnsiTheme="minorHAnsi"/>
          <w:b/>
          <w:sz w:val="20"/>
          <w:szCs w:val="20"/>
        </w:rPr>
        <w:t xml:space="preserve"> </w:t>
      </w:r>
      <w:r w:rsidRPr="00612542">
        <w:rPr>
          <w:rFonts w:asciiTheme="minorHAnsi" w:hAnsiTheme="minorHAnsi" w:cs="Arial"/>
          <w:b/>
          <w:sz w:val="20"/>
          <w:szCs w:val="20"/>
        </w:rPr>
        <w:t>Sieć kanalizacyjna w powiecie mławskim</w:t>
      </w:r>
      <w:r w:rsidR="00EF49DD">
        <w:rPr>
          <w:rFonts w:asciiTheme="minorHAnsi" w:hAnsiTheme="minorHAnsi" w:cs="Arial"/>
          <w:b/>
          <w:sz w:val="20"/>
          <w:szCs w:val="20"/>
        </w:rPr>
        <w:t xml:space="preserve"> – stan na 31.12.2012 r.</w:t>
      </w:r>
      <w:bookmarkEnd w:id="215"/>
      <w:bookmarkEnd w:id="216"/>
    </w:p>
    <w:tbl>
      <w:tblPr>
        <w:tblW w:w="8593"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1E0" w:firstRow="1" w:lastRow="1" w:firstColumn="1" w:lastColumn="1" w:noHBand="0" w:noVBand="0"/>
      </w:tblPr>
      <w:tblGrid>
        <w:gridCol w:w="2151"/>
        <w:gridCol w:w="1213"/>
        <w:gridCol w:w="1003"/>
        <w:gridCol w:w="990"/>
        <w:gridCol w:w="1131"/>
        <w:gridCol w:w="1039"/>
        <w:gridCol w:w="1066"/>
      </w:tblGrid>
      <w:tr w:rsidR="00812CE6" w:rsidRPr="0019783E" w:rsidTr="0019783E">
        <w:trPr>
          <w:trHeight w:hRule="exact" w:val="794"/>
          <w:tblHeader/>
        </w:trPr>
        <w:tc>
          <w:tcPr>
            <w:tcW w:w="1253" w:type="pct"/>
            <w:shd w:val="clear" w:color="auto" w:fill="auto"/>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Wyszczególnienie</w:t>
            </w:r>
          </w:p>
        </w:tc>
        <w:tc>
          <w:tcPr>
            <w:tcW w:w="707" w:type="pct"/>
            <w:shd w:val="clear" w:color="auto" w:fill="auto"/>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Mława</w:t>
            </w:r>
          </w:p>
        </w:tc>
        <w:tc>
          <w:tcPr>
            <w:tcW w:w="577" w:type="pct"/>
            <w:shd w:val="clear" w:color="auto" w:fill="auto"/>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Strzegowo</w:t>
            </w:r>
          </w:p>
        </w:tc>
        <w:tc>
          <w:tcPr>
            <w:tcW w:w="577" w:type="pct"/>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Szreńsk</w:t>
            </w:r>
          </w:p>
        </w:tc>
        <w:tc>
          <w:tcPr>
            <w:tcW w:w="659" w:type="pct"/>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Wieczfnia Kościelna</w:t>
            </w:r>
          </w:p>
        </w:tc>
        <w:tc>
          <w:tcPr>
            <w:tcW w:w="605" w:type="pct"/>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Gmina</w:t>
            </w:r>
          </w:p>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Wiśniewo</w:t>
            </w:r>
          </w:p>
        </w:tc>
        <w:tc>
          <w:tcPr>
            <w:tcW w:w="621" w:type="pct"/>
            <w:shd w:val="clear" w:color="auto" w:fill="DBE5F1" w:themeFill="accent1" w:themeFillTint="33"/>
            <w:vAlign w:val="center"/>
          </w:tcPr>
          <w:p w:rsidR="00812CE6" w:rsidRPr="0019783E" w:rsidRDefault="00812CE6" w:rsidP="00F41F60">
            <w:pPr>
              <w:autoSpaceDE w:val="0"/>
              <w:autoSpaceDN w:val="0"/>
              <w:adjustRightInd w:val="0"/>
              <w:spacing w:after="0" w:line="240" w:lineRule="auto"/>
              <w:jc w:val="center"/>
              <w:rPr>
                <w:rFonts w:cs="Arial"/>
                <w:b/>
                <w:bCs/>
                <w:color w:val="4F81BD" w:themeColor="accent1"/>
                <w:sz w:val="18"/>
                <w:szCs w:val="18"/>
              </w:rPr>
            </w:pPr>
            <w:r w:rsidRPr="0019783E">
              <w:rPr>
                <w:rFonts w:cs="Arial"/>
                <w:b/>
                <w:bCs/>
                <w:color w:val="4F81BD" w:themeColor="accent1"/>
                <w:sz w:val="18"/>
                <w:szCs w:val="18"/>
              </w:rPr>
              <w:t>Powiat mławski</w:t>
            </w:r>
          </w:p>
        </w:tc>
      </w:tr>
      <w:tr w:rsidR="00812CE6" w:rsidRPr="0019783E" w:rsidTr="00F41F60">
        <w:trPr>
          <w:trHeight w:hRule="exact" w:val="498"/>
        </w:trPr>
        <w:tc>
          <w:tcPr>
            <w:tcW w:w="1253" w:type="pct"/>
            <w:vAlign w:val="center"/>
          </w:tcPr>
          <w:p w:rsidR="00812CE6" w:rsidRPr="0019783E" w:rsidRDefault="00812CE6" w:rsidP="00F41F60">
            <w:pPr>
              <w:tabs>
                <w:tab w:val="left" w:pos="0"/>
              </w:tabs>
              <w:autoSpaceDE w:val="0"/>
              <w:autoSpaceDN w:val="0"/>
              <w:adjustRightInd w:val="0"/>
              <w:spacing w:after="0" w:line="240" w:lineRule="auto"/>
              <w:rPr>
                <w:rFonts w:cs="Arial"/>
                <w:sz w:val="18"/>
                <w:szCs w:val="18"/>
              </w:rPr>
            </w:pPr>
            <w:r w:rsidRPr="0019783E">
              <w:rPr>
                <w:rFonts w:cs="Arial"/>
                <w:sz w:val="18"/>
                <w:szCs w:val="18"/>
              </w:rPr>
              <w:t xml:space="preserve">długość czynnej sieci kanalizacyjnej </w:t>
            </w:r>
            <w:r w:rsidR="00D426C8" w:rsidRPr="0019783E">
              <w:rPr>
                <w:rFonts w:cs="Arial"/>
                <w:sz w:val="18"/>
                <w:szCs w:val="18"/>
              </w:rPr>
              <w:t>[</w:t>
            </w:r>
            <w:r w:rsidRPr="0019783E">
              <w:rPr>
                <w:rFonts w:cs="Arial"/>
                <w:sz w:val="18"/>
                <w:szCs w:val="18"/>
              </w:rPr>
              <w:t>km]</w:t>
            </w:r>
          </w:p>
        </w:tc>
        <w:tc>
          <w:tcPr>
            <w:tcW w:w="707" w:type="pct"/>
            <w:vAlign w:val="center"/>
          </w:tcPr>
          <w:p w:rsidR="00812CE6" w:rsidRPr="0019783E" w:rsidRDefault="00812CE6" w:rsidP="00F41F60">
            <w:pPr>
              <w:autoSpaceDE w:val="0"/>
              <w:autoSpaceDN w:val="0"/>
              <w:adjustRightInd w:val="0"/>
              <w:jc w:val="center"/>
              <w:rPr>
                <w:rFonts w:cs="Arial"/>
                <w:sz w:val="18"/>
                <w:szCs w:val="18"/>
              </w:rPr>
            </w:pPr>
            <w:r w:rsidRPr="0019783E">
              <w:rPr>
                <w:rFonts w:cs="Arial"/>
                <w:sz w:val="18"/>
                <w:szCs w:val="18"/>
              </w:rPr>
              <w:t>57,6</w:t>
            </w:r>
          </w:p>
        </w:tc>
        <w:tc>
          <w:tcPr>
            <w:tcW w:w="577" w:type="pct"/>
            <w:vAlign w:val="center"/>
          </w:tcPr>
          <w:p w:rsidR="00812CE6" w:rsidRPr="0019783E" w:rsidRDefault="00812CE6" w:rsidP="00F41F60">
            <w:pPr>
              <w:jc w:val="center"/>
              <w:rPr>
                <w:rFonts w:cs="Arial"/>
                <w:sz w:val="18"/>
                <w:szCs w:val="18"/>
              </w:rPr>
            </w:pPr>
            <w:r w:rsidRPr="0019783E">
              <w:rPr>
                <w:rFonts w:cs="Arial"/>
                <w:sz w:val="18"/>
                <w:szCs w:val="18"/>
              </w:rPr>
              <w:t>113,9</w:t>
            </w:r>
          </w:p>
        </w:tc>
        <w:tc>
          <w:tcPr>
            <w:tcW w:w="577" w:type="pct"/>
            <w:vAlign w:val="center"/>
          </w:tcPr>
          <w:p w:rsidR="00812CE6" w:rsidRPr="0019783E" w:rsidRDefault="00812CE6" w:rsidP="00F41F60">
            <w:pPr>
              <w:jc w:val="center"/>
              <w:rPr>
                <w:rFonts w:cs="Arial"/>
                <w:sz w:val="18"/>
                <w:szCs w:val="18"/>
              </w:rPr>
            </w:pPr>
            <w:r w:rsidRPr="0019783E">
              <w:rPr>
                <w:rFonts w:cs="Arial"/>
                <w:sz w:val="18"/>
                <w:szCs w:val="18"/>
              </w:rPr>
              <w:t>5,3</w:t>
            </w:r>
          </w:p>
        </w:tc>
        <w:tc>
          <w:tcPr>
            <w:tcW w:w="659" w:type="pct"/>
            <w:vAlign w:val="center"/>
          </w:tcPr>
          <w:p w:rsidR="00812CE6" w:rsidRPr="0019783E" w:rsidRDefault="00812CE6" w:rsidP="00F41F60">
            <w:pPr>
              <w:jc w:val="center"/>
              <w:rPr>
                <w:rFonts w:cs="Arial"/>
                <w:sz w:val="18"/>
                <w:szCs w:val="18"/>
              </w:rPr>
            </w:pPr>
            <w:r w:rsidRPr="0019783E">
              <w:rPr>
                <w:rFonts w:cs="Arial"/>
                <w:sz w:val="18"/>
                <w:szCs w:val="18"/>
              </w:rPr>
              <w:t>0,7</w:t>
            </w:r>
          </w:p>
        </w:tc>
        <w:tc>
          <w:tcPr>
            <w:tcW w:w="605" w:type="pct"/>
            <w:vAlign w:val="center"/>
          </w:tcPr>
          <w:p w:rsidR="00812CE6" w:rsidRPr="0019783E" w:rsidRDefault="00812CE6" w:rsidP="00F41F60">
            <w:pPr>
              <w:jc w:val="center"/>
              <w:rPr>
                <w:rFonts w:cs="Arial"/>
                <w:sz w:val="18"/>
                <w:szCs w:val="18"/>
              </w:rPr>
            </w:pPr>
            <w:r w:rsidRPr="0019783E">
              <w:rPr>
                <w:rFonts w:cs="Arial"/>
                <w:sz w:val="18"/>
                <w:szCs w:val="18"/>
              </w:rPr>
              <w:t>0,4</w:t>
            </w:r>
          </w:p>
        </w:tc>
        <w:tc>
          <w:tcPr>
            <w:tcW w:w="621" w:type="pct"/>
            <w:shd w:val="clear" w:color="auto" w:fill="DBE5F1" w:themeFill="accent1" w:themeFillTint="33"/>
            <w:vAlign w:val="center"/>
          </w:tcPr>
          <w:p w:rsidR="00812CE6" w:rsidRPr="0019783E" w:rsidRDefault="00812CE6" w:rsidP="00F41F60">
            <w:pPr>
              <w:jc w:val="center"/>
              <w:rPr>
                <w:rFonts w:cs="Arial"/>
                <w:b/>
                <w:sz w:val="18"/>
                <w:szCs w:val="18"/>
              </w:rPr>
            </w:pPr>
            <w:r w:rsidRPr="0019783E">
              <w:rPr>
                <w:rFonts w:cs="Arial"/>
                <w:b/>
                <w:sz w:val="18"/>
                <w:szCs w:val="18"/>
              </w:rPr>
              <w:t>117,9</w:t>
            </w:r>
          </w:p>
        </w:tc>
      </w:tr>
      <w:tr w:rsidR="00812CE6" w:rsidRPr="0019783E" w:rsidTr="00BE7BF9">
        <w:trPr>
          <w:trHeight w:val="332"/>
        </w:trPr>
        <w:tc>
          <w:tcPr>
            <w:tcW w:w="1253" w:type="pct"/>
            <w:vAlign w:val="center"/>
          </w:tcPr>
          <w:p w:rsidR="00812CE6" w:rsidRPr="0019783E" w:rsidRDefault="00812CE6" w:rsidP="00F41F60">
            <w:pPr>
              <w:spacing w:after="0" w:line="240" w:lineRule="auto"/>
              <w:rPr>
                <w:rFonts w:cs="Arial"/>
                <w:sz w:val="18"/>
                <w:szCs w:val="18"/>
              </w:rPr>
            </w:pPr>
            <w:r w:rsidRPr="0019783E">
              <w:rPr>
                <w:rFonts w:cs="Arial"/>
                <w:sz w:val="18"/>
                <w:szCs w:val="18"/>
              </w:rPr>
              <w:t xml:space="preserve">połączenia prowadzące do budynków mieszkalnych </w:t>
            </w:r>
            <w:r w:rsidRPr="0019783E">
              <w:rPr>
                <w:rFonts w:cs="Arial"/>
                <w:sz w:val="18"/>
                <w:szCs w:val="18"/>
              </w:rPr>
              <w:br/>
              <w:t>i zbiorowego zamieszkania [szt.]</w:t>
            </w:r>
          </w:p>
        </w:tc>
        <w:tc>
          <w:tcPr>
            <w:tcW w:w="707" w:type="pct"/>
            <w:vAlign w:val="center"/>
          </w:tcPr>
          <w:p w:rsidR="00812CE6" w:rsidRPr="0019783E" w:rsidRDefault="00812CE6" w:rsidP="00F41F60">
            <w:pPr>
              <w:jc w:val="center"/>
              <w:rPr>
                <w:rFonts w:cs="Arial"/>
                <w:sz w:val="18"/>
                <w:szCs w:val="18"/>
              </w:rPr>
            </w:pPr>
            <w:r w:rsidRPr="0019783E">
              <w:rPr>
                <w:rFonts w:cs="Arial"/>
                <w:sz w:val="18"/>
                <w:szCs w:val="18"/>
              </w:rPr>
              <w:t>2 490</w:t>
            </w:r>
          </w:p>
        </w:tc>
        <w:tc>
          <w:tcPr>
            <w:tcW w:w="577" w:type="pct"/>
            <w:vAlign w:val="center"/>
          </w:tcPr>
          <w:p w:rsidR="00812CE6" w:rsidRPr="0019783E" w:rsidRDefault="00812CE6" w:rsidP="00F41F60">
            <w:pPr>
              <w:jc w:val="center"/>
              <w:rPr>
                <w:rFonts w:cs="Arial"/>
                <w:sz w:val="18"/>
                <w:szCs w:val="18"/>
              </w:rPr>
            </w:pPr>
            <w:r w:rsidRPr="0019783E">
              <w:rPr>
                <w:rFonts w:cs="Arial"/>
                <w:sz w:val="18"/>
                <w:szCs w:val="18"/>
              </w:rPr>
              <w:t>667</w:t>
            </w:r>
          </w:p>
        </w:tc>
        <w:tc>
          <w:tcPr>
            <w:tcW w:w="577" w:type="pct"/>
            <w:vAlign w:val="center"/>
          </w:tcPr>
          <w:p w:rsidR="00812CE6" w:rsidRPr="0019783E" w:rsidRDefault="00812CE6" w:rsidP="00F41F60">
            <w:pPr>
              <w:jc w:val="center"/>
              <w:rPr>
                <w:rFonts w:cs="Arial"/>
                <w:sz w:val="18"/>
                <w:szCs w:val="18"/>
              </w:rPr>
            </w:pPr>
            <w:r w:rsidRPr="0019783E">
              <w:rPr>
                <w:rFonts w:cs="Arial"/>
                <w:sz w:val="18"/>
                <w:szCs w:val="18"/>
              </w:rPr>
              <w:t>203</w:t>
            </w:r>
          </w:p>
        </w:tc>
        <w:tc>
          <w:tcPr>
            <w:tcW w:w="659" w:type="pct"/>
            <w:vAlign w:val="center"/>
          </w:tcPr>
          <w:p w:rsidR="00812CE6" w:rsidRPr="0019783E" w:rsidRDefault="00812CE6" w:rsidP="00F41F60">
            <w:pPr>
              <w:jc w:val="center"/>
              <w:rPr>
                <w:rFonts w:cs="Arial"/>
                <w:sz w:val="18"/>
                <w:szCs w:val="18"/>
              </w:rPr>
            </w:pPr>
            <w:r w:rsidRPr="0019783E">
              <w:rPr>
                <w:rFonts w:cs="Arial"/>
                <w:sz w:val="18"/>
                <w:szCs w:val="18"/>
              </w:rPr>
              <w:t>15</w:t>
            </w:r>
          </w:p>
        </w:tc>
        <w:tc>
          <w:tcPr>
            <w:tcW w:w="605" w:type="pct"/>
            <w:vAlign w:val="center"/>
          </w:tcPr>
          <w:p w:rsidR="00812CE6" w:rsidRPr="0019783E" w:rsidRDefault="00812CE6" w:rsidP="00F41F60">
            <w:pPr>
              <w:jc w:val="center"/>
              <w:rPr>
                <w:rFonts w:cs="Arial"/>
                <w:sz w:val="18"/>
                <w:szCs w:val="18"/>
              </w:rPr>
            </w:pPr>
            <w:r w:rsidRPr="0019783E">
              <w:rPr>
                <w:rFonts w:cs="Arial"/>
                <w:sz w:val="18"/>
                <w:szCs w:val="18"/>
              </w:rPr>
              <w:t>14</w:t>
            </w:r>
          </w:p>
        </w:tc>
        <w:tc>
          <w:tcPr>
            <w:tcW w:w="621" w:type="pct"/>
            <w:shd w:val="clear" w:color="auto" w:fill="DBE5F1" w:themeFill="accent1" w:themeFillTint="33"/>
            <w:vAlign w:val="center"/>
          </w:tcPr>
          <w:p w:rsidR="00812CE6" w:rsidRPr="0019783E" w:rsidRDefault="00812CE6" w:rsidP="00F41F60">
            <w:pPr>
              <w:jc w:val="center"/>
              <w:rPr>
                <w:rFonts w:cs="Arial"/>
                <w:b/>
                <w:sz w:val="18"/>
                <w:szCs w:val="18"/>
              </w:rPr>
            </w:pPr>
            <w:r w:rsidRPr="0019783E">
              <w:rPr>
                <w:rFonts w:cs="Arial"/>
                <w:b/>
                <w:sz w:val="18"/>
                <w:szCs w:val="18"/>
              </w:rPr>
              <w:t>3 389</w:t>
            </w:r>
          </w:p>
        </w:tc>
      </w:tr>
      <w:tr w:rsidR="00812CE6" w:rsidRPr="0019783E" w:rsidTr="00BE7BF9">
        <w:trPr>
          <w:trHeight w:hRule="exact" w:val="566"/>
        </w:trPr>
        <w:tc>
          <w:tcPr>
            <w:tcW w:w="1253" w:type="pct"/>
            <w:vAlign w:val="center"/>
          </w:tcPr>
          <w:p w:rsidR="00812CE6" w:rsidRPr="0019783E" w:rsidRDefault="00812CE6" w:rsidP="00F41F60">
            <w:pPr>
              <w:spacing w:after="0" w:line="240" w:lineRule="auto"/>
              <w:rPr>
                <w:rFonts w:cs="Arial"/>
                <w:sz w:val="18"/>
                <w:szCs w:val="18"/>
              </w:rPr>
            </w:pPr>
            <w:r w:rsidRPr="0019783E">
              <w:rPr>
                <w:rFonts w:cs="Arial"/>
                <w:sz w:val="18"/>
                <w:szCs w:val="18"/>
              </w:rPr>
              <w:lastRenderedPageBreak/>
              <w:t>ścieki odprowadzone [dam</w:t>
            </w:r>
            <w:r w:rsidRPr="0019783E">
              <w:rPr>
                <w:rFonts w:cs="Arial"/>
                <w:sz w:val="18"/>
                <w:szCs w:val="18"/>
                <w:vertAlign w:val="superscript"/>
              </w:rPr>
              <w:t>3</w:t>
            </w:r>
            <w:r w:rsidRPr="0019783E">
              <w:rPr>
                <w:rFonts w:cs="Arial"/>
                <w:sz w:val="18"/>
                <w:szCs w:val="18"/>
              </w:rPr>
              <w:t>]</w:t>
            </w:r>
          </w:p>
        </w:tc>
        <w:tc>
          <w:tcPr>
            <w:tcW w:w="707" w:type="pct"/>
            <w:vAlign w:val="center"/>
          </w:tcPr>
          <w:p w:rsidR="00812CE6" w:rsidRPr="0019783E" w:rsidRDefault="00812CE6" w:rsidP="00F41F60">
            <w:pPr>
              <w:jc w:val="center"/>
              <w:rPr>
                <w:rFonts w:cs="Arial"/>
                <w:sz w:val="18"/>
                <w:szCs w:val="18"/>
              </w:rPr>
            </w:pPr>
            <w:r w:rsidRPr="0019783E">
              <w:rPr>
                <w:rFonts w:cs="Arial"/>
                <w:sz w:val="18"/>
                <w:szCs w:val="18"/>
              </w:rPr>
              <w:t>1 243</w:t>
            </w:r>
          </w:p>
        </w:tc>
        <w:tc>
          <w:tcPr>
            <w:tcW w:w="577" w:type="pct"/>
            <w:vAlign w:val="center"/>
          </w:tcPr>
          <w:p w:rsidR="00812CE6" w:rsidRPr="0019783E" w:rsidRDefault="00812CE6" w:rsidP="00F41F60">
            <w:pPr>
              <w:jc w:val="center"/>
              <w:rPr>
                <w:rFonts w:cs="Arial"/>
                <w:sz w:val="18"/>
                <w:szCs w:val="18"/>
              </w:rPr>
            </w:pPr>
            <w:r w:rsidRPr="0019783E">
              <w:rPr>
                <w:rFonts w:cs="Arial"/>
                <w:sz w:val="18"/>
                <w:szCs w:val="18"/>
              </w:rPr>
              <w:t>118</w:t>
            </w:r>
          </w:p>
        </w:tc>
        <w:tc>
          <w:tcPr>
            <w:tcW w:w="577" w:type="pct"/>
            <w:vAlign w:val="center"/>
          </w:tcPr>
          <w:p w:rsidR="00812CE6" w:rsidRPr="0019783E" w:rsidRDefault="00812CE6" w:rsidP="00F41F60">
            <w:pPr>
              <w:jc w:val="center"/>
              <w:rPr>
                <w:rFonts w:cs="Arial"/>
                <w:sz w:val="18"/>
                <w:szCs w:val="18"/>
              </w:rPr>
            </w:pPr>
            <w:r w:rsidRPr="0019783E">
              <w:rPr>
                <w:rFonts w:cs="Arial"/>
                <w:sz w:val="18"/>
                <w:szCs w:val="18"/>
              </w:rPr>
              <w:t>26</w:t>
            </w:r>
          </w:p>
        </w:tc>
        <w:tc>
          <w:tcPr>
            <w:tcW w:w="659" w:type="pct"/>
            <w:vAlign w:val="center"/>
          </w:tcPr>
          <w:p w:rsidR="00812CE6" w:rsidRPr="0019783E" w:rsidRDefault="00812CE6" w:rsidP="00F41F60">
            <w:pPr>
              <w:jc w:val="center"/>
              <w:rPr>
                <w:rFonts w:cs="Arial"/>
                <w:sz w:val="18"/>
                <w:szCs w:val="18"/>
              </w:rPr>
            </w:pPr>
            <w:r w:rsidRPr="0019783E">
              <w:rPr>
                <w:rFonts w:cs="Arial"/>
                <w:sz w:val="18"/>
                <w:szCs w:val="18"/>
              </w:rPr>
              <w:t>6</w:t>
            </w:r>
          </w:p>
        </w:tc>
        <w:tc>
          <w:tcPr>
            <w:tcW w:w="605" w:type="pct"/>
            <w:vAlign w:val="center"/>
          </w:tcPr>
          <w:p w:rsidR="00812CE6" w:rsidRPr="0019783E" w:rsidRDefault="00812CE6" w:rsidP="00F41F60">
            <w:pPr>
              <w:jc w:val="center"/>
              <w:rPr>
                <w:rFonts w:cs="Arial"/>
                <w:sz w:val="18"/>
                <w:szCs w:val="18"/>
              </w:rPr>
            </w:pPr>
            <w:r w:rsidRPr="0019783E">
              <w:rPr>
                <w:rFonts w:cs="Arial"/>
                <w:sz w:val="18"/>
                <w:szCs w:val="18"/>
              </w:rPr>
              <w:t>5</w:t>
            </w:r>
          </w:p>
        </w:tc>
        <w:tc>
          <w:tcPr>
            <w:tcW w:w="621" w:type="pct"/>
            <w:shd w:val="clear" w:color="auto" w:fill="DBE5F1" w:themeFill="accent1" w:themeFillTint="33"/>
            <w:vAlign w:val="center"/>
          </w:tcPr>
          <w:p w:rsidR="00812CE6" w:rsidRPr="0019783E" w:rsidRDefault="00812CE6" w:rsidP="00F41F60">
            <w:pPr>
              <w:jc w:val="center"/>
              <w:rPr>
                <w:rFonts w:cs="Arial"/>
                <w:b/>
                <w:sz w:val="18"/>
                <w:szCs w:val="18"/>
              </w:rPr>
            </w:pPr>
            <w:r w:rsidRPr="0019783E">
              <w:rPr>
                <w:rFonts w:cs="Arial"/>
                <w:b/>
                <w:sz w:val="18"/>
                <w:szCs w:val="18"/>
              </w:rPr>
              <w:t>1 398</w:t>
            </w:r>
          </w:p>
        </w:tc>
      </w:tr>
      <w:tr w:rsidR="00812CE6" w:rsidRPr="0019783E" w:rsidTr="00F41F60">
        <w:trPr>
          <w:trHeight w:hRule="exact" w:val="488"/>
        </w:trPr>
        <w:tc>
          <w:tcPr>
            <w:tcW w:w="1253" w:type="pct"/>
            <w:vAlign w:val="center"/>
          </w:tcPr>
          <w:p w:rsidR="00812CE6" w:rsidRPr="0019783E" w:rsidRDefault="00812CE6" w:rsidP="00F41F60">
            <w:pPr>
              <w:spacing w:after="0" w:line="240" w:lineRule="auto"/>
              <w:rPr>
                <w:rFonts w:cs="Arial"/>
                <w:sz w:val="18"/>
                <w:szCs w:val="18"/>
              </w:rPr>
            </w:pPr>
            <w:r w:rsidRPr="0019783E">
              <w:rPr>
                <w:rFonts w:cs="Arial"/>
                <w:sz w:val="18"/>
                <w:szCs w:val="18"/>
              </w:rPr>
              <w:t xml:space="preserve">ludność korzystająca </w:t>
            </w:r>
            <w:r w:rsidR="0019783E">
              <w:rPr>
                <w:rFonts w:cs="Arial"/>
                <w:sz w:val="18"/>
                <w:szCs w:val="18"/>
              </w:rPr>
              <w:br/>
            </w:r>
            <w:r w:rsidRPr="0019783E">
              <w:rPr>
                <w:rFonts w:cs="Arial"/>
                <w:sz w:val="18"/>
                <w:szCs w:val="18"/>
              </w:rPr>
              <w:t>z sieci kanalizacyjnej [osoba]</w:t>
            </w:r>
          </w:p>
        </w:tc>
        <w:tc>
          <w:tcPr>
            <w:tcW w:w="707" w:type="pct"/>
            <w:vAlign w:val="center"/>
          </w:tcPr>
          <w:p w:rsidR="00812CE6" w:rsidRPr="0019783E" w:rsidRDefault="00EF49DD" w:rsidP="00F41F60">
            <w:pPr>
              <w:jc w:val="center"/>
              <w:rPr>
                <w:rFonts w:cs="Arial"/>
                <w:sz w:val="18"/>
                <w:szCs w:val="18"/>
              </w:rPr>
            </w:pPr>
            <w:r w:rsidRPr="0019783E">
              <w:rPr>
                <w:rFonts w:cs="Arial"/>
                <w:sz w:val="18"/>
                <w:szCs w:val="18"/>
              </w:rPr>
              <w:t>25 572</w:t>
            </w:r>
          </w:p>
        </w:tc>
        <w:tc>
          <w:tcPr>
            <w:tcW w:w="577" w:type="pct"/>
            <w:vAlign w:val="center"/>
          </w:tcPr>
          <w:p w:rsidR="00812CE6" w:rsidRPr="0019783E" w:rsidRDefault="00EF49DD" w:rsidP="00F41F60">
            <w:pPr>
              <w:jc w:val="center"/>
              <w:rPr>
                <w:rFonts w:cs="Arial"/>
                <w:sz w:val="18"/>
                <w:szCs w:val="18"/>
              </w:rPr>
            </w:pPr>
            <w:r w:rsidRPr="0019783E">
              <w:rPr>
                <w:rFonts w:cs="Arial"/>
                <w:sz w:val="18"/>
                <w:szCs w:val="18"/>
              </w:rPr>
              <w:t>3 586</w:t>
            </w:r>
          </w:p>
        </w:tc>
        <w:tc>
          <w:tcPr>
            <w:tcW w:w="577" w:type="pct"/>
            <w:vAlign w:val="center"/>
          </w:tcPr>
          <w:p w:rsidR="00812CE6" w:rsidRPr="0019783E" w:rsidRDefault="00812CE6" w:rsidP="00EF49DD">
            <w:pPr>
              <w:jc w:val="center"/>
              <w:rPr>
                <w:rFonts w:cs="Arial"/>
                <w:sz w:val="18"/>
                <w:szCs w:val="18"/>
              </w:rPr>
            </w:pPr>
            <w:r w:rsidRPr="0019783E">
              <w:rPr>
                <w:rFonts w:cs="Arial"/>
                <w:sz w:val="18"/>
                <w:szCs w:val="18"/>
              </w:rPr>
              <w:t>8</w:t>
            </w:r>
            <w:r w:rsidR="00EF49DD" w:rsidRPr="0019783E">
              <w:rPr>
                <w:rFonts w:cs="Arial"/>
                <w:sz w:val="18"/>
                <w:szCs w:val="18"/>
              </w:rPr>
              <w:t>74</w:t>
            </w:r>
          </w:p>
        </w:tc>
        <w:tc>
          <w:tcPr>
            <w:tcW w:w="659" w:type="pct"/>
            <w:vAlign w:val="center"/>
          </w:tcPr>
          <w:p w:rsidR="00812CE6" w:rsidRPr="0019783E" w:rsidRDefault="00812CE6" w:rsidP="00F41F60">
            <w:pPr>
              <w:jc w:val="center"/>
              <w:rPr>
                <w:rFonts w:cs="Arial"/>
                <w:sz w:val="18"/>
                <w:szCs w:val="18"/>
              </w:rPr>
            </w:pPr>
            <w:r w:rsidRPr="0019783E">
              <w:rPr>
                <w:rFonts w:cs="Arial"/>
                <w:sz w:val="18"/>
                <w:szCs w:val="18"/>
              </w:rPr>
              <w:t>58</w:t>
            </w:r>
          </w:p>
        </w:tc>
        <w:tc>
          <w:tcPr>
            <w:tcW w:w="605" w:type="pct"/>
            <w:vAlign w:val="center"/>
          </w:tcPr>
          <w:p w:rsidR="00812CE6" w:rsidRPr="0019783E" w:rsidRDefault="00812CE6" w:rsidP="00F41F60">
            <w:pPr>
              <w:jc w:val="center"/>
              <w:rPr>
                <w:rFonts w:cs="Arial"/>
                <w:sz w:val="18"/>
                <w:szCs w:val="18"/>
              </w:rPr>
            </w:pPr>
            <w:r w:rsidRPr="0019783E">
              <w:rPr>
                <w:rFonts w:cs="Arial"/>
                <w:sz w:val="18"/>
                <w:szCs w:val="18"/>
              </w:rPr>
              <w:t>123</w:t>
            </w:r>
          </w:p>
        </w:tc>
        <w:tc>
          <w:tcPr>
            <w:tcW w:w="621" w:type="pct"/>
            <w:shd w:val="clear" w:color="auto" w:fill="DBE5F1" w:themeFill="accent1" w:themeFillTint="33"/>
            <w:vAlign w:val="center"/>
          </w:tcPr>
          <w:p w:rsidR="00812CE6" w:rsidRPr="0019783E" w:rsidRDefault="00EF49DD" w:rsidP="00F41F60">
            <w:pPr>
              <w:jc w:val="center"/>
              <w:rPr>
                <w:rFonts w:cs="Arial"/>
                <w:b/>
                <w:sz w:val="18"/>
                <w:szCs w:val="18"/>
              </w:rPr>
            </w:pPr>
            <w:r w:rsidRPr="0019783E">
              <w:rPr>
                <w:rFonts w:cs="Arial"/>
                <w:b/>
                <w:sz w:val="18"/>
                <w:szCs w:val="18"/>
              </w:rPr>
              <w:t>30 213</w:t>
            </w:r>
          </w:p>
        </w:tc>
      </w:tr>
    </w:tbl>
    <w:p w:rsidR="00EF49DD" w:rsidRDefault="00812CE6" w:rsidP="00812CE6">
      <w:pPr>
        <w:rPr>
          <w:i/>
          <w:sz w:val="16"/>
          <w:szCs w:val="16"/>
        </w:rPr>
      </w:pPr>
      <w:r w:rsidRPr="00612542">
        <w:rPr>
          <w:sz w:val="16"/>
          <w:szCs w:val="16"/>
        </w:rPr>
        <w:t>Źródło:</w:t>
      </w:r>
      <w:r w:rsidRPr="00612542">
        <w:rPr>
          <w:i/>
          <w:sz w:val="16"/>
          <w:szCs w:val="16"/>
        </w:rPr>
        <w:t xml:space="preserve"> Bank Danych Lokalnych, GUS.</w:t>
      </w:r>
    </w:p>
    <w:p w:rsidR="00812CE6" w:rsidRPr="00612542" w:rsidRDefault="00D426C8" w:rsidP="00812CE6">
      <w:pPr>
        <w:spacing w:after="0"/>
        <w:jc w:val="both"/>
        <w:rPr>
          <w:rFonts w:ascii="Calibri" w:eastAsia="Calibri" w:hAnsi="Calibri" w:cs="Times New Roman"/>
        </w:rPr>
      </w:pPr>
      <w:r>
        <w:rPr>
          <w:rFonts w:ascii="Calibri" w:eastAsia="Calibri" w:hAnsi="Calibri" w:cs="Times New Roman"/>
        </w:rPr>
        <w:t>N</w:t>
      </w:r>
      <w:r w:rsidR="0019783E">
        <w:rPr>
          <w:rFonts w:ascii="Calibri" w:eastAsia="Calibri" w:hAnsi="Calibri" w:cs="Times New Roman"/>
        </w:rPr>
        <w:t xml:space="preserve">a terenie powiatu </w:t>
      </w:r>
      <w:r w:rsidR="00812CE6" w:rsidRPr="00612542">
        <w:rPr>
          <w:rFonts w:ascii="Calibri" w:eastAsia="Calibri" w:hAnsi="Calibri" w:cs="Times New Roman"/>
        </w:rPr>
        <w:t xml:space="preserve">zlokalizowanych było 10 oczyszczalni ścieków, które odprowadzały ścieki głównie do dopływów Mławki, a także Orzyca, bądź bezpośrednio do Wkry. Wśród nich jest 1 obiekt </w:t>
      </w:r>
      <w:r w:rsidR="0019783E">
        <w:rPr>
          <w:rFonts w:ascii="Calibri" w:eastAsia="Calibri" w:hAnsi="Calibri" w:cs="Times New Roman"/>
        </w:rPr>
        <w:br/>
      </w:r>
      <w:r w:rsidR="00812CE6" w:rsidRPr="00612542">
        <w:rPr>
          <w:rFonts w:ascii="Calibri" w:eastAsia="Calibri" w:hAnsi="Calibri" w:cs="Times New Roman"/>
        </w:rPr>
        <w:t>z podwyższonym usuwaniem biogenów.</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 xml:space="preserve">W zakresie odbioru i oczyszczania ścieków na terenie powiatu funkcjonuje 10 oczyszczalni ścieków, </w:t>
      </w:r>
      <w:r w:rsidR="00612542">
        <w:rPr>
          <w:rFonts w:ascii="Calibri" w:eastAsia="Calibri" w:hAnsi="Calibri" w:cs="Times New Roman"/>
        </w:rPr>
        <w:br/>
      </w:r>
      <w:r w:rsidRPr="00612542">
        <w:rPr>
          <w:rFonts w:ascii="Calibri" w:eastAsia="Calibri" w:hAnsi="Calibri" w:cs="Times New Roman"/>
        </w:rPr>
        <w:t>w tym jedna (w Mławie) z podwyższonym usuwaniem biogenów.</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 xml:space="preserve">Bezpośrednimi odbiornikami ścieków na terenie powiatu są rzeki: Sewerynka, </w:t>
      </w:r>
      <w:proofErr w:type="spellStart"/>
      <w:r w:rsidRPr="00612542">
        <w:rPr>
          <w:rFonts w:ascii="Calibri" w:eastAsia="Calibri" w:hAnsi="Calibri" w:cs="Times New Roman"/>
        </w:rPr>
        <w:t>Dunajczyk</w:t>
      </w:r>
      <w:proofErr w:type="spellEnd"/>
      <w:r w:rsidRPr="00612542">
        <w:rPr>
          <w:rFonts w:ascii="Calibri" w:eastAsia="Calibri" w:hAnsi="Calibri" w:cs="Times New Roman"/>
        </w:rPr>
        <w:t xml:space="preserve">, Wkra, </w:t>
      </w:r>
      <w:proofErr w:type="spellStart"/>
      <w:r w:rsidRPr="00612542">
        <w:rPr>
          <w:rFonts w:ascii="Calibri" w:eastAsia="Calibri" w:hAnsi="Calibri" w:cs="Times New Roman"/>
        </w:rPr>
        <w:t>Seracz</w:t>
      </w:r>
      <w:proofErr w:type="spellEnd"/>
      <w:r w:rsidRPr="00612542">
        <w:rPr>
          <w:rFonts w:ascii="Calibri" w:eastAsia="Calibri" w:hAnsi="Calibri" w:cs="Times New Roman"/>
        </w:rPr>
        <w:t xml:space="preserve">, Mławka, </w:t>
      </w:r>
      <w:proofErr w:type="spellStart"/>
      <w:r w:rsidRPr="00612542">
        <w:rPr>
          <w:rFonts w:ascii="Calibri" w:eastAsia="Calibri" w:hAnsi="Calibri" w:cs="Times New Roman"/>
        </w:rPr>
        <w:t>Giedniówka</w:t>
      </w:r>
      <w:proofErr w:type="spellEnd"/>
      <w:r w:rsidRPr="00612542">
        <w:rPr>
          <w:rFonts w:ascii="Calibri" w:eastAsia="Calibri" w:hAnsi="Calibri" w:cs="Times New Roman"/>
        </w:rPr>
        <w:t xml:space="preserve"> i Tamka.</w:t>
      </w:r>
    </w:p>
    <w:p w:rsidR="0019783E" w:rsidRDefault="0019783E" w:rsidP="00812CE6">
      <w:pPr>
        <w:pStyle w:val="Legenda"/>
        <w:rPr>
          <w:rFonts w:ascii="Calibri" w:eastAsia="Calibri" w:hAnsi="Calibri"/>
          <w:sz w:val="20"/>
          <w:szCs w:val="20"/>
        </w:rPr>
      </w:pPr>
      <w:bookmarkStart w:id="217" w:name="_Toc306956006"/>
    </w:p>
    <w:p w:rsidR="00812CE6" w:rsidRPr="00612542" w:rsidRDefault="00812CE6" w:rsidP="00812CE6">
      <w:pPr>
        <w:pStyle w:val="Legenda"/>
        <w:rPr>
          <w:rFonts w:asciiTheme="minorHAnsi" w:hAnsiTheme="minorHAnsi"/>
          <w:b/>
          <w:sz w:val="20"/>
          <w:szCs w:val="20"/>
        </w:rPr>
      </w:pPr>
      <w:bookmarkStart w:id="218" w:name="_Toc373325316"/>
      <w:bookmarkStart w:id="219" w:name="_Toc384320035"/>
      <w:r w:rsidRPr="00612542">
        <w:rPr>
          <w:rFonts w:asciiTheme="minorHAnsi" w:hAnsiTheme="minorHAnsi"/>
          <w:b/>
          <w:sz w:val="20"/>
          <w:szCs w:val="20"/>
        </w:rPr>
        <w:t xml:space="preserve">Tabela </w:t>
      </w:r>
      <w:r w:rsidR="00C401D0" w:rsidRPr="00612542">
        <w:rPr>
          <w:rFonts w:asciiTheme="minorHAnsi" w:hAnsiTheme="minorHAnsi"/>
          <w:b/>
          <w:sz w:val="20"/>
          <w:szCs w:val="20"/>
        </w:rPr>
        <w:fldChar w:fldCharType="begin"/>
      </w:r>
      <w:r w:rsidRPr="00612542">
        <w:rPr>
          <w:rFonts w:asciiTheme="minorHAnsi" w:hAnsiTheme="minorHAnsi"/>
          <w:b/>
          <w:sz w:val="20"/>
          <w:szCs w:val="20"/>
        </w:rPr>
        <w:instrText xml:space="preserve"> SEQ Tabela \* ARABIC </w:instrText>
      </w:r>
      <w:r w:rsidR="00C401D0" w:rsidRPr="00612542">
        <w:rPr>
          <w:rFonts w:asciiTheme="minorHAnsi" w:hAnsiTheme="minorHAnsi"/>
          <w:b/>
          <w:sz w:val="20"/>
          <w:szCs w:val="20"/>
        </w:rPr>
        <w:fldChar w:fldCharType="separate"/>
      </w:r>
      <w:r w:rsidR="008D2B13">
        <w:rPr>
          <w:rFonts w:asciiTheme="minorHAnsi" w:hAnsiTheme="minorHAnsi"/>
          <w:b/>
          <w:noProof/>
          <w:sz w:val="20"/>
          <w:szCs w:val="20"/>
        </w:rPr>
        <w:t>29</w:t>
      </w:r>
      <w:r w:rsidR="00C401D0" w:rsidRPr="00612542">
        <w:rPr>
          <w:rFonts w:asciiTheme="minorHAnsi" w:hAnsiTheme="minorHAnsi"/>
          <w:b/>
          <w:sz w:val="20"/>
          <w:szCs w:val="20"/>
        </w:rPr>
        <w:fldChar w:fldCharType="end"/>
      </w:r>
      <w:r w:rsidRPr="00612542">
        <w:rPr>
          <w:rFonts w:asciiTheme="minorHAnsi" w:hAnsiTheme="minorHAnsi"/>
          <w:b/>
          <w:sz w:val="20"/>
          <w:szCs w:val="20"/>
        </w:rPr>
        <w:t xml:space="preserve"> Oczyszczalnie ścieków na terenie powiatu </w:t>
      </w:r>
      <w:bookmarkEnd w:id="217"/>
      <w:r w:rsidRPr="00612542">
        <w:rPr>
          <w:rFonts w:asciiTheme="minorHAnsi" w:hAnsiTheme="minorHAnsi"/>
          <w:b/>
          <w:sz w:val="20"/>
          <w:szCs w:val="20"/>
        </w:rPr>
        <w:t>mławskiego</w:t>
      </w:r>
      <w:bookmarkEnd w:id="218"/>
      <w:bookmarkEnd w:id="219"/>
    </w:p>
    <w:tbl>
      <w:tblPr>
        <w:tblW w:w="8859"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CellMar>
          <w:left w:w="70" w:type="dxa"/>
          <w:right w:w="70" w:type="dxa"/>
        </w:tblCellMar>
        <w:tblLook w:val="04A0" w:firstRow="1" w:lastRow="0" w:firstColumn="1" w:lastColumn="0" w:noHBand="0" w:noVBand="1"/>
      </w:tblPr>
      <w:tblGrid>
        <w:gridCol w:w="1063"/>
        <w:gridCol w:w="1134"/>
        <w:gridCol w:w="1275"/>
        <w:gridCol w:w="1560"/>
        <w:gridCol w:w="1134"/>
        <w:gridCol w:w="850"/>
        <w:gridCol w:w="851"/>
        <w:gridCol w:w="992"/>
      </w:tblGrid>
      <w:tr w:rsidR="00812CE6" w:rsidRPr="00612542" w:rsidTr="00293992">
        <w:trPr>
          <w:trHeight w:val="508"/>
          <w:tblHeader/>
        </w:trPr>
        <w:tc>
          <w:tcPr>
            <w:tcW w:w="1063" w:type="dxa"/>
            <w:vMerge w:val="restart"/>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r w:rsidRPr="00612542">
              <w:rPr>
                <w:rFonts w:cs="Arial"/>
                <w:b/>
                <w:bCs/>
                <w:color w:val="4F81BD" w:themeColor="accent1"/>
                <w:sz w:val="15"/>
                <w:szCs w:val="15"/>
              </w:rPr>
              <w:t>Typ oczyszczalni</w:t>
            </w:r>
          </w:p>
        </w:tc>
        <w:tc>
          <w:tcPr>
            <w:tcW w:w="1134" w:type="dxa"/>
            <w:vMerge w:val="restart"/>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r w:rsidRPr="00612542">
              <w:rPr>
                <w:rFonts w:cs="Arial"/>
                <w:b/>
                <w:bCs/>
                <w:color w:val="4F81BD" w:themeColor="accent1"/>
                <w:sz w:val="15"/>
                <w:szCs w:val="15"/>
              </w:rPr>
              <w:t>Rodzaj oczyszczalni</w:t>
            </w:r>
          </w:p>
        </w:tc>
        <w:tc>
          <w:tcPr>
            <w:tcW w:w="1275" w:type="dxa"/>
            <w:vMerge w:val="restart"/>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r w:rsidRPr="00612542">
              <w:rPr>
                <w:rFonts w:cs="Arial"/>
                <w:b/>
                <w:bCs/>
                <w:color w:val="4F81BD" w:themeColor="accent1"/>
                <w:sz w:val="15"/>
                <w:szCs w:val="15"/>
              </w:rPr>
              <w:t>Gmina/</w:t>
            </w:r>
          </w:p>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r w:rsidRPr="00612542">
              <w:rPr>
                <w:rFonts w:cs="Arial"/>
                <w:b/>
                <w:bCs/>
                <w:color w:val="4F81BD" w:themeColor="accent1"/>
                <w:sz w:val="15"/>
                <w:szCs w:val="15"/>
              </w:rPr>
              <w:t>Miejscowość</w:t>
            </w:r>
          </w:p>
        </w:tc>
        <w:tc>
          <w:tcPr>
            <w:tcW w:w="1560" w:type="dxa"/>
            <w:vMerge w:val="restart"/>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r w:rsidRPr="00612542">
              <w:rPr>
                <w:rFonts w:cs="Arial"/>
                <w:b/>
                <w:bCs/>
                <w:color w:val="4F81BD" w:themeColor="accent1"/>
                <w:sz w:val="15"/>
                <w:szCs w:val="15"/>
              </w:rPr>
              <w:t>Odbiornik</w:t>
            </w:r>
          </w:p>
        </w:tc>
        <w:tc>
          <w:tcPr>
            <w:tcW w:w="1134" w:type="dxa"/>
            <w:vMerge w:val="restart"/>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r w:rsidRPr="00612542">
              <w:rPr>
                <w:rFonts w:cs="Arial"/>
                <w:b/>
                <w:bCs/>
                <w:color w:val="4F81BD" w:themeColor="accent1"/>
                <w:sz w:val="15"/>
                <w:szCs w:val="15"/>
              </w:rPr>
              <w:t>Projektowana maksymalna przepustowość [m</w:t>
            </w:r>
            <w:r w:rsidRPr="00612542">
              <w:rPr>
                <w:rFonts w:cs="Arial"/>
                <w:b/>
                <w:bCs/>
                <w:color w:val="4F81BD" w:themeColor="accent1"/>
                <w:sz w:val="15"/>
                <w:szCs w:val="15"/>
                <w:vertAlign w:val="superscript"/>
              </w:rPr>
              <w:t>3</w:t>
            </w:r>
            <w:r w:rsidRPr="00612542">
              <w:rPr>
                <w:rFonts w:cs="Arial"/>
                <w:b/>
                <w:bCs/>
                <w:color w:val="4F81BD" w:themeColor="accent1"/>
                <w:sz w:val="15"/>
                <w:szCs w:val="15"/>
              </w:rPr>
              <w:t>/d]</w:t>
            </w:r>
          </w:p>
        </w:tc>
        <w:tc>
          <w:tcPr>
            <w:tcW w:w="850" w:type="dxa"/>
            <w:vMerge w:val="restart"/>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r w:rsidRPr="00612542">
              <w:rPr>
                <w:rFonts w:cs="Arial"/>
                <w:b/>
                <w:bCs/>
                <w:color w:val="4F81BD" w:themeColor="accent1"/>
                <w:sz w:val="15"/>
                <w:szCs w:val="15"/>
              </w:rPr>
              <w:t xml:space="preserve">Ilość ścieków </w:t>
            </w:r>
            <w:r w:rsidRPr="00612542">
              <w:rPr>
                <w:rFonts w:cs="Arial"/>
                <w:b/>
                <w:bCs/>
                <w:color w:val="4F81BD" w:themeColor="accent1"/>
                <w:sz w:val="15"/>
                <w:szCs w:val="15"/>
              </w:rPr>
              <w:br/>
              <w:t>w 2011 roku [dam</w:t>
            </w:r>
            <w:r w:rsidRPr="00612542">
              <w:rPr>
                <w:rFonts w:cs="Arial"/>
                <w:b/>
                <w:bCs/>
                <w:color w:val="4F81BD" w:themeColor="accent1"/>
                <w:sz w:val="15"/>
                <w:szCs w:val="15"/>
                <w:vertAlign w:val="superscript"/>
              </w:rPr>
              <w:t>3</w:t>
            </w:r>
            <w:r w:rsidRPr="00612542">
              <w:rPr>
                <w:rFonts w:cs="Arial"/>
                <w:b/>
                <w:bCs/>
                <w:color w:val="4F81BD" w:themeColor="accent1"/>
                <w:sz w:val="15"/>
                <w:szCs w:val="15"/>
              </w:rPr>
              <w:t>/rok]</w:t>
            </w:r>
          </w:p>
        </w:tc>
        <w:tc>
          <w:tcPr>
            <w:tcW w:w="1843" w:type="dxa"/>
            <w:gridSpan w:val="2"/>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r w:rsidRPr="00612542">
              <w:rPr>
                <w:rFonts w:cs="Arial"/>
                <w:b/>
                <w:bCs/>
                <w:color w:val="4F81BD" w:themeColor="accent1"/>
                <w:sz w:val="15"/>
                <w:szCs w:val="15"/>
              </w:rPr>
              <w:t>Rodzaj oczyszczanych ścieków</w:t>
            </w:r>
          </w:p>
        </w:tc>
      </w:tr>
      <w:tr w:rsidR="00812CE6" w:rsidRPr="00612542" w:rsidTr="00293992">
        <w:trPr>
          <w:trHeight w:val="415"/>
          <w:tblHeader/>
        </w:trPr>
        <w:tc>
          <w:tcPr>
            <w:tcW w:w="1063" w:type="dxa"/>
            <w:vMerge/>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p>
        </w:tc>
        <w:tc>
          <w:tcPr>
            <w:tcW w:w="1134" w:type="dxa"/>
            <w:vMerge/>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p>
        </w:tc>
        <w:tc>
          <w:tcPr>
            <w:tcW w:w="1275" w:type="dxa"/>
            <w:vMerge/>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p>
        </w:tc>
        <w:tc>
          <w:tcPr>
            <w:tcW w:w="1560" w:type="dxa"/>
            <w:vMerge/>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p>
        </w:tc>
        <w:tc>
          <w:tcPr>
            <w:tcW w:w="1134" w:type="dxa"/>
            <w:vMerge/>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p>
        </w:tc>
        <w:tc>
          <w:tcPr>
            <w:tcW w:w="850" w:type="dxa"/>
            <w:vMerge/>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p>
        </w:tc>
        <w:tc>
          <w:tcPr>
            <w:tcW w:w="851" w:type="dxa"/>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r w:rsidRPr="00612542">
              <w:rPr>
                <w:rFonts w:cs="Arial"/>
                <w:b/>
                <w:bCs/>
                <w:color w:val="4F81BD" w:themeColor="accent1"/>
                <w:sz w:val="15"/>
                <w:szCs w:val="15"/>
              </w:rPr>
              <w:t>komunalne</w:t>
            </w:r>
          </w:p>
        </w:tc>
        <w:tc>
          <w:tcPr>
            <w:tcW w:w="992" w:type="dxa"/>
            <w:shd w:val="clear" w:color="auto" w:fill="auto"/>
            <w:vAlign w:val="center"/>
            <w:hideMark/>
          </w:tcPr>
          <w:p w:rsidR="00812CE6" w:rsidRPr="00612542" w:rsidRDefault="00812CE6" w:rsidP="00F41F60">
            <w:pPr>
              <w:autoSpaceDE w:val="0"/>
              <w:autoSpaceDN w:val="0"/>
              <w:adjustRightInd w:val="0"/>
              <w:spacing w:after="0" w:line="240" w:lineRule="auto"/>
              <w:jc w:val="center"/>
              <w:rPr>
                <w:rFonts w:cs="Arial"/>
                <w:b/>
                <w:bCs/>
                <w:color w:val="4F81BD" w:themeColor="accent1"/>
                <w:sz w:val="15"/>
                <w:szCs w:val="15"/>
              </w:rPr>
            </w:pPr>
            <w:r w:rsidRPr="00612542">
              <w:rPr>
                <w:rFonts w:cs="Arial"/>
                <w:b/>
                <w:bCs/>
                <w:color w:val="4F81BD" w:themeColor="accent1"/>
                <w:sz w:val="15"/>
                <w:szCs w:val="15"/>
              </w:rPr>
              <w:t>przemysłowe</w:t>
            </w:r>
          </w:p>
        </w:tc>
      </w:tr>
      <w:tr w:rsidR="00812CE6" w:rsidRPr="00612542" w:rsidTr="00D426C8">
        <w:trPr>
          <w:trHeight w:val="630"/>
        </w:trPr>
        <w:tc>
          <w:tcPr>
            <w:tcW w:w="1063"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zakładowa</w:t>
            </w:r>
          </w:p>
        </w:tc>
        <w:tc>
          <w:tcPr>
            <w:tcW w:w="1134" w:type="dxa"/>
            <w:shd w:val="clear" w:color="auto" w:fill="auto"/>
            <w:vAlign w:val="center"/>
            <w:hideMark/>
          </w:tcPr>
          <w:p w:rsidR="00812CE6" w:rsidRPr="00612542" w:rsidRDefault="001D660E" w:rsidP="00F41F60">
            <w:pPr>
              <w:spacing w:after="0" w:line="240" w:lineRule="auto"/>
              <w:rPr>
                <w:rFonts w:eastAsia="Times New Roman" w:cs="Arial"/>
                <w:color w:val="000000"/>
                <w:sz w:val="16"/>
                <w:szCs w:val="16"/>
              </w:rPr>
            </w:pPr>
            <w:r w:rsidRPr="00612542">
              <w:rPr>
                <w:rFonts w:eastAsia="Times New Roman" w:cs="Arial"/>
                <w:color w:val="000000"/>
                <w:sz w:val="16"/>
                <w:szCs w:val="16"/>
              </w:rPr>
              <w:t>B</w:t>
            </w:r>
            <w:r w:rsidR="00812CE6" w:rsidRPr="00612542">
              <w:rPr>
                <w:rFonts w:eastAsia="Times New Roman" w:cs="Arial"/>
                <w:color w:val="000000"/>
                <w:sz w:val="16"/>
                <w:szCs w:val="16"/>
              </w:rPr>
              <w:t>iologiczna</w:t>
            </w:r>
          </w:p>
        </w:tc>
        <w:tc>
          <w:tcPr>
            <w:tcW w:w="1275"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Dzierzgowo/</w:t>
            </w:r>
          </w:p>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Dzierzgowo</w:t>
            </w:r>
          </w:p>
        </w:tc>
        <w:tc>
          <w:tcPr>
            <w:tcW w:w="1560" w:type="dxa"/>
            <w:shd w:val="clear" w:color="auto" w:fill="auto"/>
            <w:vAlign w:val="center"/>
            <w:hideMark/>
          </w:tcPr>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Ożumiech</w:t>
            </w:r>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Tamka </w:t>
            </w:r>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Orzyc </w:t>
            </w:r>
          </w:p>
        </w:tc>
        <w:tc>
          <w:tcPr>
            <w:tcW w:w="1134"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7,50</w:t>
            </w:r>
          </w:p>
        </w:tc>
        <w:tc>
          <w:tcPr>
            <w:tcW w:w="850"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1,16</w:t>
            </w:r>
          </w:p>
        </w:tc>
        <w:tc>
          <w:tcPr>
            <w:tcW w:w="851"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x</w:t>
            </w:r>
          </w:p>
        </w:tc>
        <w:tc>
          <w:tcPr>
            <w:tcW w:w="992"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 </w:t>
            </w:r>
          </w:p>
        </w:tc>
      </w:tr>
      <w:tr w:rsidR="00812CE6" w:rsidRPr="00612542" w:rsidTr="00D426C8">
        <w:trPr>
          <w:trHeight w:val="771"/>
        </w:trPr>
        <w:tc>
          <w:tcPr>
            <w:tcW w:w="1063"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miejska</w:t>
            </w:r>
          </w:p>
        </w:tc>
        <w:tc>
          <w:tcPr>
            <w:tcW w:w="1134"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biologiczna z podwyższonym usuwaniem biogenów</w:t>
            </w:r>
          </w:p>
        </w:tc>
        <w:tc>
          <w:tcPr>
            <w:tcW w:w="1275"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Mława/</w:t>
            </w:r>
          </w:p>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Mława</w:t>
            </w:r>
          </w:p>
        </w:tc>
        <w:tc>
          <w:tcPr>
            <w:tcW w:w="1560" w:type="dxa"/>
            <w:shd w:val="clear" w:color="auto" w:fill="auto"/>
            <w:vAlign w:val="center"/>
            <w:hideMark/>
          </w:tcPr>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proofErr w:type="spellStart"/>
            <w:r w:rsidRPr="00612542">
              <w:rPr>
                <w:rFonts w:eastAsia="Times New Roman" w:cs="Arial"/>
                <w:color w:val="000000"/>
                <w:sz w:val="16"/>
                <w:szCs w:val="16"/>
              </w:rPr>
              <w:t>Seracz</w:t>
            </w:r>
            <w:proofErr w:type="spellEnd"/>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Mławka </w:t>
            </w:r>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Wkra </w:t>
            </w:r>
          </w:p>
        </w:tc>
        <w:tc>
          <w:tcPr>
            <w:tcW w:w="1134"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9 840,00</w:t>
            </w:r>
          </w:p>
        </w:tc>
        <w:tc>
          <w:tcPr>
            <w:tcW w:w="850"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1 878,00</w:t>
            </w:r>
          </w:p>
        </w:tc>
        <w:tc>
          <w:tcPr>
            <w:tcW w:w="851"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x</w:t>
            </w:r>
          </w:p>
        </w:tc>
        <w:tc>
          <w:tcPr>
            <w:tcW w:w="992"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 </w:t>
            </w:r>
          </w:p>
        </w:tc>
      </w:tr>
      <w:tr w:rsidR="00812CE6" w:rsidRPr="00612542" w:rsidTr="00D426C8">
        <w:trPr>
          <w:trHeight w:val="414"/>
        </w:trPr>
        <w:tc>
          <w:tcPr>
            <w:tcW w:w="1063"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gminna</w:t>
            </w:r>
          </w:p>
        </w:tc>
        <w:tc>
          <w:tcPr>
            <w:tcW w:w="1134" w:type="dxa"/>
            <w:shd w:val="clear" w:color="auto" w:fill="auto"/>
            <w:vAlign w:val="center"/>
            <w:hideMark/>
          </w:tcPr>
          <w:p w:rsidR="00812CE6" w:rsidRPr="00612542" w:rsidRDefault="001D660E" w:rsidP="00F41F60">
            <w:pPr>
              <w:spacing w:after="0" w:line="240" w:lineRule="auto"/>
              <w:rPr>
                <w:rFonts w:eastAsia="Times New Roman" w:cs="Arial"/>
                <w:color w:val="000000"/>
                <w:sz w:val="16"/>
                <w:szCs w:val="16"/>
              </w:rPr>
            </w:pPr>
            <w:r w:rsidRPr="00612542">
              <w:rPr>
                <w:rFonts w:eastAsia="Times New Roman" w:cs="Arial"/>
                <w:color w:val="000000"/>
                <w:sz w:val="16"/>
                <w:szCs w:val="16"/>
              </w:rPr>
              <w:t>B</w:t>
            </w:r>
            <w:r w:rsidR="00812CE6" w:rsidRPr="00612542">
              <w:rPr>
                <w:rFonts w:eastAsia="Times New Roman" w:cs="Arial"/>
                <w:color w:val="000000"/>
                <w:sz w:val="16"/>
                <w:szCs w:val="16"/>
              </w:rPr>
              <w:t>iologiczna</w:t>
            </w:r>
          </w:p>
        </w:tc>
        <w:tc>
          <w:tcPr>
            <w:tcW w:w="1275"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Strzegowo/</w:t>
            </w:r>
          </w:p>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Strzegowo</w:t>
            </w:r>
          </w:p>
        </w:tc>
        <w:tc>
          <w:tcPr>
            <w:tcW w:w="1560" w:type="dxa"/>
            <w:shd w:val="clear" w:color="auto" w:fill="auto"/>
            <w:vAlign w:val="center"/>
            <w:hideMark/>
          </w:tcPr>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Wkra </w:t>
            </w:r>
          </w:p>
        </w:tc>
        <w:tc>
          <w:tcPr>
            <w:tcW w:w="1134"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930,00</w:t>
            </w:r>
          </w:p>
        </w:tc>
        <w:tc>
          <w:tcPr>
            <w:tcW w:w="850"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113,00</w:t>
            </w:r>
          </w:p>
        </w:tc>
        <w:tc>
          <w:tcPr>
            <w:tcW w:w="851"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x</w:t>
            </w:r>
          </w:p>
        </w:tc>
        <w:tc>
          <w:tcPr>
            <w:tcW w:w="992"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 </w:t>
            </w:r>
          </w:p>
        </w:tc>
      </w:tr>
      <w:tr w:rsidR="00812CE6" w:rsidRPr="00612542" w:rsidTr="00D426C8">
        <w:trPr>
          <w:trHeight w:val="703"/>
        </w:trPr>
        <w:tc>
          <w:tcPr>
            <w:tcW w:w="1063"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zakładowa</w:t>
            </w:r>
          </w:p>
        </w:tc>
        <w:tc>
          <w:tcPr>
            <w:tcW w:w="1134" w:type="dxa"/>
            <w:shd w:val="clear" w:color="auto" w:fill="auto"/>
            <w:vAlign w:val="center"/>
            <w:hideMark/>
          </w:tcPr>
          <w:p w:rsidR="00812CE6" w:rsidRPr="00612542" w:rsidRDefault="001D660E" w:rsidP="00F41F60">
            <w:pPr>
              <w:spacing w:after="0" w:line="240" w:lineRule="auto"/>
              <w:rPr>
                <w:rFonts w:eastAsia="Times New Roman" w:cs="Arial"/>
                <w:color w:val="000000"/>
                <w:sz w:val="16"/>
                <w:szCs w:val="16"/>
              </w:rPr>
            </w:pPr>
            <w:r w:rsidRPr="00612542">
              <w:rPr>
                <w:rFonts w:eastAsia="Times New Roman" w:cs="Arial"/>
                <w:color w:val="000000"/>
                <w:sz w:val="16"/>
                <w:szCs w:val="16"/>
              </w:rPr>
              <w:t>B</w:t>
            </w:r>
            <w:r w:rsidR="00812CE6" w:rsidRPr="00612542">
              <w:rPr>
                <w:rFonts w:eastAsia="Times New Roman" w:cs="Arial"/>
                <w:color w:val="000000"/>
                <w:sz w:val="16"/>
                <w:szCs w:val="16"/>
              </w:rPr>
              <w:t>iologiczna</w:t>
            </w:r>
          </w:p>
        </w:tc>
        <w:tc>
          <w:tcPr>
            <w:tcW w:w="1275"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Stupsk/</w:t>
            </w:r>
          </w:p>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Dąbek</w:t>
            </w:r>
          </w:p>
        </w:tc>
        <w:tc>
          <w:tcPr>
            <w:tcW w:w="1560" w:type="dxa"/>
            <w:shd w:val="clear" w:color="auto" w:fill="auto"/>
            <w:vAlign w:val="center"/>
            <w:hideMark/>
          </w:tcPr>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rów </w:t>
            </w:r>
            <w:proofErr w:type="spellStart"/>
            <w:r w:rsidRPr="00612542">
              <w:rPr>
                <w:rFonts w:eastAsia="Times New Roman" w:cs="Arial"/>
                <w:color w:val="000000"/>
                <w:sz w:val="16"/>
                <w:szCs w:val="16"/>
              </w:rPr>
              <w:t>mel</w:t>
            </w:r>
            <w:proofErr w:type="spellEnd"/>
            <w:r w:rsidRPr="00612542">
              <w:rPr>
                <w:rFonts w:eastAsia="Times New Roman" w:cs="Arial"/>
                <w:color w:val="000000"/>
                <w:sz w:val="16"/>
                <w:szCs w:val="16"/>
              </w:rPr>
              <w:t>. R- B13</w:t>
            </w:r>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proofErr w:type="spellStart"/>
            <w:r w:rsidRPr="00612542">
              <w:rPr>
                <w:rFonts w:eastAsia="Times New Roman" w:cs="Arial"/>
                <w:color w:val="000000"/>
                <w:sz w:val="16"/>
                <w:szCs w:val="16"/>
              </w:rPr>
              <w:t>Dunajczyk</w:t>
            </w:r>
            <w:proofErr w:type="spellEnd"/>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proofErr w:type="spellStart"/>
            <w:r w:rsidRPr="00612542">
              <w:rPr>
                <w:rFonts w:eastAsia="Times New Roman" w:cs="Arial"/>
                <w:color w:val="000000"/>
                <w:sz w:val="16"/>
                <w:szCs w:val="16"/>
              </w:rPr>
              <w:t>Łydynia</w:t>
            </w:r>
            <w:proofErr w:type="spellEnd"/>
          </w:p>
        </w:tc>
        <w:tc>
          <w:tcPr>
            <w:tcW w:w="1134"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40,00</w:t>
            </w:r>
          </w:p>
        </w:tc>
        <w:tc>
          <w:tcPr>
            <w:tcW w:w="850"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12,00</w:t>
            </w:r>
          </w:p>
        </w:tc>
        <w:tc>
          <w:tcPr>
            <w:tcW w:w="851"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x</w:t>
            </w:r>
          </w:p>
        </w:tc>
        <w:tc>
          <w:tcPr>
            <w:tcW w:w="992"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 </w:t>
            </w:r>
          </w:p>
        </w:tc>
      </w:tr>
      <w:tr w:rsidR="00812CE6" w:rsidRPr="00612542" w:rsidTr="00D426C8">
        <w:trPr>
          <w:trHeight w:val="547"/>
        </w:trPr>
        <w:tc>
          <w:tcPr>
            <w:tcW w:w="1063"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zakładowa</w:t>
            </w:r>
          </w:p>
        </w:tc>
        <w:tc>
          <w:tcPr>
            <w:tcW w:w="1134" w:type="dxa"/>
            <w:shd w:val="clear" w:color="auto" w:fill="auto"/>
            <w:vAlign w:val="center"/>
            <w:hideMark/>
          </w:tcPr>
          <w:p w:rsidR="00812CE6" w:rsidRPr="00612542" w:rsidRDefault="001D660E" w:rsidP="00F41F60">
            <w:pPr>
              <w:spacing w:after="0" w:line="240" w:lineRule="auto"/>
              <w:rPr>
                <w:rFonts w:eastAsia="Times New Roman" w:cs="Arial"/>
                <w:color w:val="000000"/>
                <w:sz w:val="16"/>
                <w:szCs w:val="16"/>
              </w:rPr>
            </w:pPr>
            <w:r w:rsidRPr="00612542">
              <w:rPr>
                <w:rFonts w:eastAsia="Times New Roman" w:cs="Arial"/>
                <w:color w:val="000000"/>
                <w:sz w:val="16"/>
                <w:szCs w:val="16"/>
              </w:rPr>
              <w:t>B</w:t>
            </w:r>
            <w:r w:rsidR="00812CE6" w:rsidRPr="00612542">
              <w:rPr>
                <w:rFonts w:eastAsia="Times New Roman" w:cs="Arial"/>
                <w:color w:val="000000"/>
                <w:sz w:val="16"/>
                <w:szCs w:val="16"/>
              </w:rPr>
              <w:t>iologiczna</w:t>
            </w:r>
          </w:p>
        </w:tc>
        <w:tc>
          <w:tcPr>
            <w:tcW w:w="1275"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Stupsk/</w:t>
            </w:r>
          </w:p>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Dunaj</w:t>
            </w:r>
          </w:p>
        </w:tc>
        <w:tc>
          <w:tcPr>
            <w:tcW w:w="1560" w:type="dxa"/>
            <w:shd w:val="clear" w:color="auto" w:fill="auto"/>
            <w:vAlign w:val="center"/>
            <w:hideMark/>
          </w:tcPr>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proofErr w:type="spellStart"/>
            <w:r w:rsidRPr="00612542">
              <w:rPr>
                <w:rFonts w:eastAsia="Times New Roman" w:cs="Arial"/>
                <w:color w:val="000000"/>
                <w:sz w:val="16"/>
                <w:szCs w:val="16"/>
              </w:rPr>
              <w:t>Dunajczyk</w:t>
            </w:r>
            <w:proofErr w:type="spellEnd"/>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proofErr w:type="spellStart"/>
            <w:r w:rsidRPr="00612542">
              <w:rPr>
                <w:rFonts w:eastAsia="Times New Roman" w:cs="Arial"/>
                <w:color w:val="000000"/>
                <w:sz w:val="16"/>
                <w:szCs w:val="16"/>
              </w:rPr>
              <w:t>Łydynia</w:t>
            </w:r>
            <w:proofErr w:type="spellEnd"/>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Wkra</w:t>
            </w:r>
          </w:p>
        </w:tc>
        <w:tc>
          <w:tcPr>
            <w:tcW w:w="1134"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258,50</w:t>
            </w:r>
          </w:p>
        </w:tc>
        <w:tc>
          <w:tcPr>
            <w:tcW w:w="850"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27,18</w:t>
            </w:r>
          </w:p>
        </w:tc>
        <w:tc>
          <w:tcPr>
            <w:tcW w:w="851"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 </w:t>
            </w:r>
          </w:p>
        </w:tc>
        <w:tc>
          <w:tcPr>
            <w:tcW w:w="992"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x</w:t>
            </w:r>
          </w:p>
        </w:tc>
      </w:tr>
      <w:tr w:rsidR="00812CE6" w:rsidRPr="00612542" w:rsidTr="00D426C8">
        <w:trPr>
          <w:trHeight w:val="738"/>
        </w:trPr>
        <w:tc>
          <w:tcPr>
            <w:tcW w:w="1063"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gminna</w:t>
            </w:r>
          </w:p>
        </w:tc>
        <w:tc>
          <w:tcPr>
            <w:tcW w:w="1134" w:type="dxa"/>
            <w:shd w:val="clear" w:color="auto" w:fill="auto"/>
            <w:vAlign w:val="center"/>
            <w:hideMark/>
          </w:tcPr>
          <w:p w:rsidR="00812CE6" w:rsidRPr="00612542" w:rsidRDefault="001D660E" w:rsidP="00F41F60">
            <w:pPr>
              <w:spacing w:after="0" w:line="240" w:lineRule="auto"/>
              <w:rPr>
                <w:rFonts w:eastAsia="Times New Roman" w:cs="Arial"/>
                <w:color w:val="000000"/>
                <w:sz w:val="16"/>
                <w:szCs w:val="16"/>
              </w:rPr>
            </w:pPr>
            <w:r w:rsidRPr="00612542">
              <w:rPr>
                <w:rFonts w:eastAsia="Times New Roman" w:cs="Arial"/>
                <w:color w:val="000000"/>
                <w:sz w:val="16"/>
                <w:szCs w:val="16"/>
              </w:rPr>
              <w:t>B</w:t>
            </w:r>
            <w:r w:rsidR="00812CE6" w:rsidRPr="00612542">
              <w:rPr>
                <w:rFonts w:eastAsia="Times New Roman" w:cs="Arial"/>
                <w:color w:val="000000"/>
                <w:sz w:val="16"/>
                <w:szCs w:val="16"/>
              </w:rPr>
              <w:t>iologiczna</w:t>
            </w:r>
          </w:p>
        </w:tc>
        <w:tc>
          <w:tcPr>
            <w:tcW w:w="1275"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Szreńsk/</w:t>
            </w:r>
          </w:p>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Miączyn Duży</w:t>
            </w:r>
          </w:p>
        </w:tc>
        <w:tc>
          <w:tcPr>
            <w:tcW w:w="1560" w:type="dxa"/>
            <w:shd w:val="clear" w:color="auto" w:fill="auto"/>
            <w:vAlign w:val="center"/>
            <w:hideMark/>
          </w:tcPr>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rów </w:t>
            </w:r>
            <w:proofErr w:type="spellStart"/>
            <w:r w:rsidRPr="00612542">
              <w:rPr>
                <w:rFonts w:eastAsia="Times New Roman" w:cs="Arial"/>
                <w:color w:val="000000"/>
                <w:sz w:val="16"/>
                <w:szCs w:val="16"/>
              </w:rPr>
              <w:t>meliorac</w:t>
            </w:r>
            <w:proofErr w:type="spellEnd"/>
            <w:r w:rsidRPr="00612542">
              <w:rPr>
                <w:rFonts w:eastAsia="Times New Roman" w:cs="Arial"/>
                <w:color w:val="000000"/>
                <w:sz w:val="16"/>
                <w:szCs w:val="16"/>
              </w:rPr>
              <w:t>. RL13</w:t>
            </w:r>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Mławka </w:t>
            </w:r>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Wkra</w:t>
            </w:r>
          </w:p>
        </w:tc>
        <w:tc>
          <w:tcPr>
            <w:tcW w:w="1134"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175,00</w:t>
            </w:r>
          </w:p>
        </w:tc>
        <w:tc>
          <w:tcPr>
            <w:tcW w:w="850"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7,00</w:t>
            </w:r>
          </w:p>
        </w:tc>
        <w:tc>
          <w:tcPr>
            <w:tcW w:w="851"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x</w:t>
            </w:r>
          </w:p>
        </w:tc>
        <w:tc>
          <w:tcPr>
            <w:tcW w:w="992"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 </w:t>
            </w:r>
          </w:p>
        </w:tc>
      </w:tr>
      <w:tr w:rsidR="00812CE6" w:rsidRPr="00612542" w:rsidTr="00D426C8">
        <w:trPr>
          <w:trHeight w:val="563"/>
        </w:trPr>
        <w:tc>
          <w:tcPr>
            <w:tcW w:w="1063"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gminna</w:t>
            </w:r>
          </w:p>
        </w:tc>
        <w:tc>
          <w:tcPr>
            <w:tcW w:w="1134" w:type="dxa"/>
            <w:shd w:val="clear" w:color="auto" w:fill="auto"/>
            <w:vAlign w:val="center"/>
            <w:hideMark/>
          </w:tcPr>
          <w:p w:rsidR="00812CE6" w:rsidRPr="00612542" w:rsidRDefault="001D660E" w:rsidP="00F41F60">
            <w:pPr>
              <w:spacing w:after="0" w:line="240" w:lineRule="auto"/>
              <w:rPr>
                <w:rFonts w:eastAsia="Times New Roman" w:cs="Arial"/>
                <w:color w:val="000000"/>
                <w:sz w:val="16"/>
                <w:szCs w:val="16"/>
              </w:rPr>
            </w:pPr>
            <w:r w:rsidRPr="00612542">
              <w:rPr>
                <w:rFonts w:eastAsia="Times New Roman" w:cs="Arial"/>
                <w:color w:val="000000"/>
                <w:sz w:val="16"/>
                <w:szCs w:val="16"/>
              </w:rPr>
              <w:t>B</w:t>
            </w:r>
            <w:r w:rsidR="00812CE6" w:rsidRPr="00612542">
              <w:rPr>
                <w:rFonts w:eastAsia="Times New Roman" w:cs="Arial"/>
                <w:color w:val="000000"/>
                <w:sz w:val="16"/>
                <w:szCs w:val="16"/>
              </w:rPr>
              <w:t>iologiczna</w:t>
            </w:r>
          </w:p>
        </w:tc>
        <w:tc>
          <w:tcPr>
            <w:tcW w:w="1275"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Szreńsk/</w:t>
            </w:r>
          </w:p>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Szreńsk</w:t>
            </w:r>
          </w:p>
        </w:tc>
        <w:tc>
          <w:tcPr>
            <w:tcW w:w="1560" w:type="dxa"/>
            <w:shd w:val="clear" w:color="auto" w:fill="auto"/>
            <w:vAlign w:val="center"/>
            <w:hideMark/>
          </w:tcPr>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rów </w:t>
            </w:r>
            <w:proofErr w:type="spellStart"/>
            <w:r w:rsidRPr="00612542">
              <w:rPr>
                <w:rFonts w:eastAsia="Times New Roman" w:cs="Arial"/>
                <w:color w:val="000000"/>
                <w:sz w:val="16"/>
                <w:szCs w:val="16"/>
              </w:rPr>
              <w:t>mel</w:t>
            </w:r>
            <w:proofErr w:type="spellEnd"/>
            <w:r w:rsidRPr="00612542">
              <w:rPr>
                <w:rFonts w:eastAsia="Times New Roman" w:cs="Arial"/>
                <w:color w:val="000000"/>
                <w:sz w:val="16"/>
                <w:szCs w:val="16"/>
              </w:rPr>
              <w:t>. R-G</w:t>
            </w:r>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Mławka</w:t>
            </w:r>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Wkra</w:t>
            </w:r>
          </w:p>
        </w:tc>
        <w:tc>
          <w:tcPr>
            <w:tcW w:w="1134"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256,00</w:t>
            </w:r>
          </w:p>
        </w:tc>
        <w:tc>
          <w:tcPr>
            <w:tcW w:w="850"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27,75</w:t>
            </w:r>
          </w:p>
        </w:tc>
        <w:tc>
          <w:tcPr>
            <w:tcW w:w="851"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x</w:t>
            </w:r>
          </w:p>
        </w:tc>
        <w:tc>
          <w:tcPr>
            <w:tcW w:w="992"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 </w:t>
            </w:r>
          </w:p>
        </w:tc>
      </w:tr>
      <w:tr w:rsidR="00812CE6" w:rsidRPr="00612542" w:rsidTr="00D426C8">
        <w:trPr>
          <w:trHeight w:val="575"/>
        </w:trPr>
        <w:tc>
          <w:tcPr>
            <w:tcW w:w="1063"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inna: szkolna</w:t>
            </w:r>
          </w:p>
        </w:tc>
        <w:tc>
          <w:tcPr>
            <w:tcW w:w="1134" w:type="dxa"/>
            <w:shd w:val="clear" w:color="auto" w:fill="auto"/>
            <w:vAlign w:val="center"/>
            <w:hideMark/>
          </w:tcPr>
          <w:p w:rsidR="00812CE6" w:rsidRPr="00612542" w:rsidRDefault="001D660E" w:rsidP="00F41F60">
            <w:pPr>
              <w:spacing w:after="0" w:line="240" w:lineRule="auto"/>
              <w:rPr>
                <w:rFonts w:eastAsia="Times New Roman" w:cs="Arial"/>
                <w:color w:val="000000"/>
                <w:sz w:val="16"/>
                <w:szCs w:val="16"/>
              </w:rPr>
            </w:pPr>
            <w:r w:rsidRPr="00612542">
              <w:rPr>
                <w:rFonts w:eastAsia="Times New Roman" w:cs="Arial"/>
                <w:color w:val="000000"/>
                <w:sz w:val="16"/>
                <w:szCs w:val="16"/>
              </w:rPr>
              <w:t>B</w:t>
            </w:r>
            <w:r w:rsidR="00812CE6" w:rsidRPr="00612542">
              <w:rPr>
                <w:rFonts w:eastAsia="Times New Roman" w:cs="Arial"/>
                <w:color w:val="000000"/>
                <w:sz w:val="16"/>
                <w:szCs w:val="16"/>
              </w:rPr>
              <w:t>iologiczna</w:t>
            </w:r>
          </w:p>
        </w:tc>
        <w:tc>
          <w:tcPr>
            <w:tcW w:w="1275"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Szydłowo/</w:t>
            </w:r>
          </w:p>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Szydłowo</w:t>
            </w:r>
          </w:p>
        </w:tc>
        <w:tc>
          <w:tcPr>
            <w:tcW w:w="1560" w:type="dxa"/>
            <w:shd w:val="clear" w:color="auto" w:fill="auto"/>
            <w:vAlign w:val="center"/>
            <w:hideMark/>
          </w:tcPr>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proofErr w:type="spellStart"/>
            <w:r w:rsidRPr="00612542">
              <w:rPr>
                <w:rFonts w:eastAsia="Times New Roman" w:cs="Arial"/>
                <w:color w:val="000000"/>
                <w:sz w:val="16"/>
                <w:szCs w:val="16"/>
              </w:rPr>
              <w:t>Giedniówka</w:t>
            </w:r>
            <w:proofErr w:type="spellEnd"/>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proofErr w:type="spellStart"/>
            <w:r w:rsidRPr="00612542">
              <w:rPr>
                <w:rFonts w:eastAsia="Times New Roman" w:cs="Arial"/>
                <w:color w:val="000000"/>
                <w:sz w:val="16"/>
                <w:szCs w:val="16"/>
              </w:rPr>
              <w:t>Łydynia</w:t>
            </w:r>
            <w:proofErr w:type="spellEnd"/>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Wkra</w:t>
            </w:r>
          </w:p>
        </w:tc>
        <w:tc>
          <w:tcPr>
            <w:tcW w:w="1134"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16,00</w:t>
            </w:r>
          </w:p>
        </w:tc>
        <w:tc>
          <w:tcPr>
            <w:tcW w:w="850"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0,50</w:t>
            </w:r>
          </w:p>
        </w:tc>
        <w:tc>
          <w:tcPr>
            <w:tcW w:w="851"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x</w:t>
            </w:r>
          </w:p>
        </w:tc>
        <w:tc>
          <w:tcPr>
            <w:tcW w:w="992"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 </w:t>
            </w:r>
          </w:p>
        </w:tc>
      </w:tr>
      <w:tr w:rsidR="00812CE6" w:rsidRPr="00612542" w:rsidTr="00D426C8">
        <w:trPr>
          <w:trHeight w:val="581"/>
        </w:trPr>
        <w:tc>
          <w:tcPr>
            <w:tcW w:w="1063"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gminna</w:t>
            </w:r>
          </w:p>
        </w:tc>
        <w:tc>
          <w:tcPr>
            <w:tcW w:w="1134" w:type="dxa"/>
            <w:shd w:val="clear" w:color="auto" w:fill="auto"/>
            <w:vAlign w:val="center"/>
            <w:hideMark/>
          </w:tcPr>
          <w:p w:rsidR="00812CE6" w:rsidRPr="00612542" w:rsidRDefault="001D660E" w:rsidP="00F41F60">
            <w:pPr>
              <w:spacing w:after="0" w:line="240" w:lineRule="auto"/>
              <w:rPr>
                <w:rFonts w:eastAsia="Times New Roman" w:cs="Arial"/>
                <w:color w:val="000000"/>
                <w:sz w:val="16"/>
                <w:szCs w:val="16"/>
              </w:rPr>
            </w:pPr>
            <w:r w:rsidRPr="00612542">
              <w:rPr>
                <w:rFonts w:eastAsia="Times New Roman" w:cs="Arial"/>
                <w:color w:val="000000"/>
                <w:sz w:val="16"/>
                <w:szCs w:val="16"/>
              </w:rPr>
              <w:t>B</w:t>
            </w:r>
            <w:r w:rsidR="00812CE6" w:rsidRPr="00612542">
              <w:rPr>
                <w:rFonts w:eastAsia="Times New Roman" w:cs="Arial"/>
                <w:color w:val="000000"/>
                <w:sz w:val="16"/>
                <w:szCs w:val="16"/>
              </w:rPr>
              <w:t>iologiczna</w:t>
            </w:r>
          </w:p>
        </w:tc>
        <w:tc>
          <w:tcPr>
            <w:tcW w:w="1275"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Wieczfnia Kościelna/</w:t>
            </w:r>
          </w:p>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Grzebsk</w:t>
            </w:r>
          </w:p>
        </w:tc>
        <w:tc>
          <w:tcPr>
            <w:tcW w:w="1560" w:type="dxa"/>
            <w:shd w:val="clear" w:color="auto" w:fill="auto"/>
            <w:vAlign w:val="center"/>
            <w:hideMark/>
          </w:tcPr>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rów </w:t>
            </w:r>
            <w:proofErr w:type="spellStart"/>
            <w:r w:rsidRPr="00612542">
              <w:rPr>
                <w:rFonts w:eastAsia="Times New Roman" w:cs="Arial"/>
                <w:color w:val="000000"/>
                <w:sz w:val="16"/>
                <w:szCs w:val="16"/>
              </w:rPr>
              <w:t>mel</w:t>
            </w:r>
            <w:proofErr w:type="spellEnd"/>
            <w:r w:rsidRPr="00612542">
              <w:rPr>
                <w:rFonts w:eastAsia="Times New Roman" w:cs="Arial"/>
                <w:color w:val="000000"/>
                <w:sz w:val="16"/>
                <w:szCs w:val="16"/>
              </w:rPr>
              <w:t>. R-B</w:t>
            </w:r>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Orzyc</w:t>
            </w:r>
          </w:p>
          <w:p w:rsidR="00812CE6" w:rsidRPr="00612542" w:rsidRDefault="00812CE6" w:rsidP="00506FE2">
            <w:pPr>
              <w:pStyle w:val="Akapitzlist"/>
              <w:numPr>
                <w:ilvl w:val="0"/>
                <w:numId w:val="27"/>
              </w:numPr>
              <w:spacing w:after="0" w:line="240" w:lineRule="auto"/>
              <w:rPr>
                <w:rFonts w:eastAsia="Times New Roman" w:cs="Arial"/>
                <w:color w:val="000000"/>
                <w:sz w:val="16"/>
                <w:szCs w:val="16"/>
              </w:rPr>
            </w:pPr>
            <w:r w:rsidRPr="00612542">
              <w:rPr>
                <w:rFonts w:eastAsia="Times New Roman" w:cs="Arial"/>
                <w:color w:val="000000"/>
                <w:sz w:val="16"/>
                <w:szCs w:val="16"/>
              </w:rPr>
              <w:t>Wkra</w:t>
            </w:r>
          </w:p>
        </w:tc>
        <w:tc>
          <w:tcPr>
            <w:tcW w:w="1134"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190,00</w:t>
            </w:r>
          </w:p>
        </w:tc>
        <w:tc>
          <w:tcPr>
            <w:tcW w:w="850"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2,00</w:t>
            </w:r>
          </w:p>
        </w:tc>
        <w:tc>
          <w:tcPr>
            <w:tcW w:w="851"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x</w:t>
            </w:r>
          </w:p>
        </w:tc>
        <w:tc>
          <w:tcPr>
            <w:tcW w:w="992"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 </w:t>
            </w:r>
          </w:p>
        </w:tc>
      </w:tr>
      <w:tr w:rsidR="00812CE6" w:rsidRPr="00612542" w:rsidTr="00D426C8">
        <w:trPr>
          <w:trHeight w:val="264"/>
        </w:trPr>
        <w:tc>
          <w:tcPr>
            <w:tcW w:w="1063"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inna: osiedlowa</w:t>
            </w:r>
          </w:p>
        </w:tc>
        <w:tc>
          <w:tcPr>
            <w:tcW w:w="1134" w:type="dxa"/>
            <w:shd w:val="clear" w:color="auto" w:fill="auto"/>
            <w:vAlign w:val="center"/>
            <w:hideMark/>
          </w:tcPr>
          <w:p w:rsidR="00812CE6" w:rsidRPr="00612542" w:rsidRDefault="001D660E" w:rsidP="00F41F60">
            <w:pPr>
              <w:spacing w:after="0" w:line="240" w:lineRule="auto"/>
              <w:rPr>
                <w:rFonts w:eastAsia="Times New Roman" w:cs="Arial"/>
                <w:color w:val="000000"/>
                <w:sz w:val="16"/>
                <w:szCs w:val="16"/>
              </w:rPr>
            </w:pPr>
            <w:r w:rsidRPr="00612542">
              <w:rPr>
                <w:rFonts w:eastAsia="Times New Roman" w:cs="Arial"/>
                <w:color w:val="000000"/>
                <w:sz w:val="16"/>
                <w:szCs w:val="16"/>
              </w:rPr>
              <w:t>B</w:t>
            </w:r>
            <w:r w:rsidR="00812CE6" w:rsidRPr="00612542">
              <w:rPr>
                <w:rFonts w:eastAsia="Times New Roman" w:cs="Arial"/>
                <w:color w:val="000000"/>
                <w:sz w:val="16"/>
                <w:szCs w:val="16"/>
              </w:rPr>
              <w:t>iologiczna</w:t>
            </w:r>
          </w:p>
        </w:tc>
        <w:tc>
          <w:tcPr>
            <w:tcW w:w="1275" w:type="dxa"/>
            <w:shd w:val="clear" w:color="auto" w:fill="auto"/>
            <w:vAlign w:val="center"/>
            <w:hideMark/>
          </w:tcPr>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Wiśniewo/</w:t>
            </w:r>
          </w:p>
          <w:p w:rsidR="00812CE6" w:rsidRPr="00612542" w:rsidRDefault="00812CE6" w:rsidP="00F41F60">
            <w:pPr>
              <w:spacing w:after="0" w:line="240" w:lineRule="auto"/>
              <w:rPr>
                <w:rFonts w:eastAsia="Times New Roman" w:cs="Arial"/>
                <w:color w:val="000000"/>
                <w:sz w:val="16"/>
                <w:szCs w:val="16"/>
              </w:rPr>
            </w:pPr>
            <w:r w:rsidRPr="00612542">
              <w:rPr>
                <w:rFonts w:eastAsia="Times New Roman" w:cs="Arial"/>
                <w:color w:val="000000"/>
                <w:sz w:val="16"/>
                <w:szCs w:val="16"/>
              </w:rPr>
              <w:t>Kosiny Stare</w:t>
            </w:r>
          </w:p>
        </w:tc>
        <w:tc>
          <w:tcPr>
            <w:tcW w:w="1560" w:type="dxa"/>
            <w:shd w:val="clear" w:color="auto" w:fill="auto"/>
            <w:vAlign w:val="center"/>
            <w:hideMark/>
          </w:tcPr>
          <w:p w:rsidR="00812CE6" w:rsidRPr="00612542" w:rsidRDefault="00812CE6" w:rsidP="00506FE2">
            <w:pPr>
              <w:pStyle w:val="Akapitzlist"/>
              <w:numPr>
                <w:ilvl w:val="0"/>
                <w:numId w:val="28"/>
              </w:numPr>
              <w:spacing w:after="0" w:line="240" w:lineRule="auto"/>
              <w:rPr>
                <w:rFonts w:eastAsia="Times New Roman" w:cs="Arial"/>
                <w:color w:val="000000"/>
                <w:sz w:val="16"/>
                <w:szCs w:val="16"/>
              </w:rPr>
            </w:pPr>
            <w:r w:rsidRPr="00612542">
              <w:rPr>
                <w:rFonts w:eastAsia="Times New Roman" w:cs="Arial"/>
                <w:color w:val="000000"/>
                <w:sz w:val="16"/>
                <w:szCs w:val="16"/>
              </w:rPr>
              <w:t xml:space="preserve">rów melioracyjny </w:t>
            </w:r>
            <w:r w:rsidR="0019783E">
              <w:rPr>
                <w:rFonts w:eastAsia="Times New Roman" w:cs="Arial"/>
                <w:color w:val="000000"/>
                <w:sz w:val="16"/>
                <w:szCs w:val="16"/>
              </w:rPr>
              <w:br/>
            </w:r>
            <w:r w:rsidRPr="00612542">
              <w:rPr>
                <w:rFonts w:eastAsia="Times New Roman" w:cs="Arial"/>
                <w:color w:val="000000"/>
                <w:sz w:val="16"/>
                <w:szCs w:val="16"/>
              </w:rPr>
              <w:t>R-W</w:t>
            </w:r>
          </w:p>
          <w:p w:rsidR="00812CE6" w:rsidRPr="00612542" w:rsidRDefault="00812CE6" w:rsidP="00506FE2">
            <w:pPr>
              <w:pStyle w:val="Akapitzlist"/>
              <w:numPr>
                <w:ilvl w:val="0"/>
                <w:numId w:val="28"/>
              </w:numPr>
              <w:spacing w:after="0" w:line="240" w:lineRule="auto"/>
              <w:rPr>
                <w:rFonts w:eastAsia="Times New Roman" w:cs="Arial"/>
                <w:color w:val="000000"/>
                <w:sz w:val="16"/>
                <w:szCs w:val="16"/>
              </w:rPr>
            </w:pPr>
            <w:r w:rsidRPr="00612542">
              <w:rPr>
                <w:rFonts w:eastAsia="Times New Roman" w:cs="Arial"/>
                <w:color w:val="000000"/>
                <w:sz w:val="16"/>
                <w:szCs w:val="16"/>
              </w:rPr>
              <w:t>Sewerynka</w:t>
            </w:r>
          </w:p>
          <w:p w:rsidR="00812CE6" w:rsidRPr="00612542" w:rsidRDefault="00812CE6" w:rsidP="00506FE2">
            <w:pPr>
              <w:pStyle w:val="Akapitzlist"/>
              <w:numPr>
                <w:ilvl w:val="0"/>
                <w:numId w:val="28"/>
              </w:numPr>
              <w:spacing w:after="0" w:line="240" w:lineRule="auto"/>
              <w:rPr>
                <w:rFonts w:eastAsia="Times New Roman" w:cs="Arial"/>
                <w:color w:val="000000"/>
                <w:sz w:val="16"/>
                <w:szCs w:val="16"/>
              </w:rPr>
            </w:pPr>
            <w:r w:rsidRPr="00612542">
              <w:rPr>
                <w:rFonts w:eastAsia="Times New Roman" w:cs="Arial"/>
                <w:color w:val="000000"/>
                <w:sz w:val="16"/>
                <w:szCs w:val="16"/>
              </w:rPr>
              <w:t>Mławka</w:t>
            </w:r>
          </w:p>
        </w:tc>
        <w:tc>
          <w:tcPr>
            <w:tcW w:w="1134"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46,80</w:t>
            </w:r>
          </w:p>
        </w:tc>
        <w:tc>
          <w:tcPr>
            <w:tcW w:w="850"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4,00</w:t>
            </w:r>
          </w:p>
        </w:tc>
        <w:tc>
          <w:tcPr>
            <w:tcW w:w="851"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x</w:t>
            </w:r>
          </w:p>
        </w:tc>
        <w:tc>
          <w:tcPr>
            <w:tcW w:w="992" w:type="dxa"/>
            <w:shd w:val="clear" w:color="auto" w:fill="auto"/>
            <w:vAlign w:val="center"/>
            <w:hideMark/>
          </w:tcPr>
          <w:p w:rsidR="00812CE6" w:rsidRPr="00612542" w:rsidRDefault="00812CE6" w:rsidP="00F41F60">
            <w:pPr>
              <w:spacing w:after="0" w:line="240" w:lineRule="auto"/>
              <w:jc w:val="center"/>
              <w:rPr>
                <w:rFonts w:eastAsia="Times New Roman" w:cs="Arial"/>
                <w:color w:val="000000"/>
                <w:sz w:val="16"/>
                <w:szCs w:val="16"/>
              </w:rPr>
            </w:pPr>
            <w:r w:rsidRPr="00612542">
              <w:rPr>
                <w:rFonts w:eastAsia="Times New Roman" w:cs="Arial"/>
                <w:color w:val="000000"/>
                <w:sz w:val="16"/>
                <w:szCs w:val="16"/>
              </w:rPr>
              <w:t> </w:t>
            </w:r>
          </w:p>
        </w:tc>
      </w:tr>
    </w:tbl>
    <w:p w:rsidR="00812CE6" w:rsidRPr="00612542" w:rsidRDefault="00812CE6" w:rsidP="00812CE6">
      <w:pPr>
        <w:pStyle w:val="aaaaanita"/>
        <w:rPr>
          <w:rFonts w:asciiTheme="minorHAnsi" w:hAnsiTheme="minorHAnsi"/>
          <w:i/>
          <w:sz w:val="16"/>
          <w:szCs w:val="16"/>
        </w:rPr>
      </w:pPr>
      <w:r w:rsidRPr="00612542">
        <w:rPr>
          <w:rFonts w:asciiTheme="minorHAnsi" w:hAnsiTheme="minorHAnsi"/>
          <w:sz w:val="16"/>
          <w:szCs w:val="16"/>
        </w:rPr>
        <w:t xml:space="preserve">Źródło: </w:t>
      </w:r>
      <w:r w:rsidRPr="00612542">
        <w:rPr>
          <w:rFonts w:asciiTheme="minorHAnsi" w:hAnsiTheme="minorHAnsi"/>
          <w:i/>
          <w:sz w:val="16"/>
          <w:szCs w:val="16"/>
        </w:rPr>
        <w:t>Wojewódzki Inspektorat Ochrony Środowiska w Warszawie.</w:t>
      </w:r>
    </w:p>
    <w:p w:rsidR="00B440CD" w:rsidRDefault="00B440CD" w:rsidP="00812CE6">
      <w:pPr>
        <w:rPr>
          <w:b/>
          <w:i/>
          <w:sz w:val="16"/>
          <w:szCs w:val="16"/>
        </w:rPr>
      </w:pPr>
    </w:p>
    <w:p w:rsidR="006120C4" w:rsidRDefault="006120C4" w:rsidP="00812CE6">
      <w:pPr>
        <w:rPr>
          <w:b/>
          <w:i/>
          <w:sz w:val="16"/>
          <w:szCs w:val="16"/>
        </w:rPr>
      </w:pPr>
    </w:p>
    <w:p w:rsidR="005C6881" w:rsidRDefault="005C6881" w:rsidP="00812CE6">
      <w:pPr>
        <w:rPr>
          <w:b/>
          <w:i/>
          <w:sz w:val="16"/>
          <w:szCs w:val="16"/>
        </w:rPr>
      </w:pPr>
    </w:p>
    <w:p w:rsidR="006120C4" w:rsidRPr="00612542" w:rsidRDefault="006120C4" w:rsidP="006120C4">
      <w:pPr>
        <w:pStyle w:val="Legenda"/>
        <w:rPr>
          <w:rFonts w:asciiTheme="minorHAnsi" w:hAnsiTheme="minorHAnsi"/>
          <w:b/>
          <w:sz w:val="20"/>
          <w:szCs w:val="20"/>
        </w:rPr>
      </w:pPr>
      <w:bookmarkStart w:id="220" w:name="_Toc384320036"/>
      <w:r w:rsidRPr="00612542">
        <w:rPr>
          <w:rFonts w:asciiTheme="minorHAnsi" w:hAnsiTheme="minorHAnsi"/>
          <w:b/>
          <w:sz w:val="20"/>
          <w:szCs w:val="20"/>
        </w:rPr>
        <w:lastRenderedPageBreak/>
        <w:t xml:space="preserve">Tabela </w:t>
      </w:r>
      <w:r w:rsidRPr="00612542">
        <w:rPr>
          <w:rFonts w:asciiTheme="minorHAnsi" w:hAnsiTheme="minorHAnsi"/>
          <w:b/>
          <w:sz w:val="20"/>
          <w:szCs w:val="20"/>
        </w:rPr>
        <w:fldChar w:fldCharType="begin"/>
      </w:r>
      <w:r w:rsidRPr="00612542">
        <w:rPr>
          <w:rFonts w:asciiTheme="minorHAnsi" w:hAnsiTheme="minorHAnsi"/>
          <w:b/>
          <w:sz w:val="20"/>
          <w:szCs w:val="20"/>
        </w:rPr>
        <w:instrText xml:space="preserve"> SEQ Tabela \* ARABIC </w:instrText>
      </w:r>
      <w:r w:rsidRPr="00612542">
        <w:rPr>
          <w:rFonts w:asciiTheme="minorHAnsi" w:hAnsiTheme="minorHAnsi"/>
          <w:b/>
          <w:sz w:val="20"/>
          <w:szCs w:val="20"/>
        </w:rPr>
        <w:fldChar w:fldCharType="separate"/>
      </w:r>
      <w:r w:rsidR="008D2B13">
        <w:rPr>
          <w:rFonts w:asciiTheme="minorHAnsi" w:hAnsiTheme="minorHAnsi"/>
          <w:b/>
          <w:noProof/>
          <w:sz w:val="20"/>
          <w:szCs w:val="20"/>
        </w:rPr>
        <w:t>30</w:t>
      </w:r>
      <w:r w:rsidRPr="00612542">
        <w:rPr>
          <w:rFonts w:asciiTheme="minorHAnsi" w:hAnsiTheme="minorHAnsi"/>
          <w:b/>
          <w:sz w:val="20"/>
          <w:szCs w:val="20"/>
        </w:rPr>
        <w:fldChar w:fldCharType="end"/>
      </w:r>
      <w:r w:rsidRPr="00612542">
        <w:rPr>
          <w:rFonts w:asciiTheme="minorHAnsi" w:hAnsiTheme="minorHAnsi"/>
          <w:b/>
          <w:sz w:val="20"/>
          <w:szCs w:val="20"/>
        </w:rPr>
        <w:t xml:space="preserve"> </w:t>
      </w:r>
      <w:r w:rsidRPr="006120C4">
        <w:rPr>
          <w:rFonts w:asciiTheme="minorHAnsi" w:hAnsiTheme="minorHAnsi"/>
          <w:b/>
          <w:sz w:val="20"/>
          <w:szCs w:val="20"/>
        </w:rPr>
        <w:t xml:space="preserve">Zestawienie wybudowanych przydomowych oczyszczalni ścieków na terenie </w:t>
      </w:r>
      <w:r>
        <w:rPr>
          <w:rFonts w:asciiTheme="minorHAnsi" w:hAnsiTheme="minorHAnsi"/>
          <w:b/>
          <w:sz w:val="20"/>
          <w:szCs w:val="20"/>
        </w:rPr>
        <w:t>p</w:t>
      </w:r>
      <w:r w:rsidRPr="006120C4">
        <w:rPr>
          <w:rFonts w:asciiTheme="minorHAnsi" w:hAnsiTheme="minorHAnsi"/>
          <w:b/>
          <w:sz w:val="20"/>
          <w:szCs w:val="20"/>
        </w:rPr>
        <w:t xml:space="preserve">owiatu </w:t>
      </w:r>
      <w:r>
        <w:rPr>
          <w:rFonts w:asciiTheme="minorHAnsi" w:hAnsiTheme="minorHAnsi"/>
          <w:b/>
          <w:sz w:val="20"/>
          <w:szCs w:val="20"/>
        </w:rPr>
        <w:t>m</w:t>
      </w:r>
      <w:r w:rsidRPr="006120C4">
        <w:rPr>
          <w:rFonts w:asciiTheme="minorHAnsi" w:hAnsiTheme="minorHAnsi"/>
          <w:b/>
          <w:sz w:val="20"/>
          <w:szCs w:val="20"/>
        </w:rPr>
        <w:t>ławskiego</w:t>
      </w:r>
      <w:bookmarkEnd w:id="220"/>
    </w:p>
    <w:tbl>
      <w:tblPr>
        <w:tblW w:w="3472"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CellMar>
          <w:left w:w="70" w:type="dxa"/>
          <w:right w:w="70" w:type="dxa"/>
        </w:tblCellMar>
        <w:tblLook w:val="04A0" w:firstRow="1" w:lastRow="0" w:firstColumn="1" w:lastColumn="0" w:noHBand="0" w:noVBand="1"/>
      </w:tblPr>
      <w:tblGrid>
        <w:gridCol w:w="496"/>
        <w:gridCol w:w="1701"/>
        <w:gridCol w:w="1275"/>
      </w:tblGrid>
      <w:tr w:rsidR="006120C4" w:rsidRPr="00612542" w:rsidTr="006120C4">
        <w:trPr>
          <w:trHeight w:val="508"/>
          <w:tblHeader/>
        </w:trPr>
        <w:tc>
          <w:tcPr>
            <w:tcW w:w="496" w:type="dxa"/>
            <w:vMerge w:val="restart"/>
            <w:shd w:val="clear" w:color="auto" w:fill="auto"/>
            <w:vAlign w:val="center"/>
            <w:hideMark/>
          </w:tcPr>
          <w:p w:rsidR="006120C4" w:rsidRPr="00612542" w:rsidRDefault="006120C4" w:rsidP="006120C4">
            <w:pPr>
              <w:autoSpaceDE w:val="0"/>
              <w:autoSpaceDN w:val="0"/>
              <w:adjustRightInd w:val="0"/>
              <w:spacing w:after="0" w:line="240" w:lineRule="auto"/>
              <w:jc w:val="center"/>
              <w:rPr>
                <w:rFonts w:cs="Arial"/>
                <w:b/>
                <w:bCs/>
                <w:color w:val="4F81BD" w:themeColor="accent1"/>
                <w:sz w:val="15"/>
                <w:szCs w:val="15"/>
              </w:rPr>
            </w:pPr>
            <w:r>
              <w:rPr>
                <w:rFonts w:cs="Arial"/>
                <w:b/>
                <w:bCs/>
                <w:color w:val="4F81BD" w:themeColor="accent1"/>
                <w:sz w:val="15"/>
                <w:szCs w:val="15"/>
              </w:rPr>
              <w:t>Lp.</w:t>
            </w:r>
          </w:p>
        </w:tc>
        <w:tc>
          <w:tcPr>
            <w:tcW w:w="1701" w:type="dxa"/>
            <w:vMerge w:val="restart"/>
            <w:shd w:val="clear" w:color="auto" w:fill="auto"/>
            <w:vAlign w:val="center"/>
            <w:hideMark/>
          </w:tcPr>
          <w:p w:rsidR="006120C4" w:rsidRPr="006120C4" w:rsidRDefault="006120C4" w:rsidP="006120C4">
            <w:pPr>
              <w:autoSpaceDE w:val="0"/>
              <w:autoSpaceDN w:val="0"/>
              <w:adjustRightInd w:val="0"/>
              <w:spacing w:after="0" w:line="240" w:lineRule="auto"/>
              <w:jc w:val="center"/>
              <w:rPr>
                <w:rFonts w:cs="Arial"/>
                <w:b/>
                <w:bCs/>
                <w:color w:val="4F81BD" w:themeColor="accent1"/>
                <w:sz w:val="15"/>
                <w:szCs w:val="15"/>
              </w:rPr>
            </w:pPr>
            <w:r w:rsidRPr="006120C4">
              <w:rPr>
                <w:rFonts w:cs="Arial"/>
                <w:b/>
                <w:bCs/>
                <w:color w:val="4F81BD" w:themeColor="accent1"/>
                <w:sz w:val="15"/>
                <w:szCs w:val="15"/>
              </w:rPr>
              <w:t>Gmina</w:t>
            </w:r>
          </w:p>
        </w:tc>
        <w:tc>
          <w:tcPr>
            <w:tcW w:w="1275" w:type="dxa"/>
            <w:vMerge w:val="restart"/>
            <w:shd w:val="clear" w:color="auto" w:fill="auto"/>
            <w:vAlign w:val="center"/>
            <w:hideMark/>
          </w:tcPr>
          <w:p w:rsidR="006120C4" w:rsidRPr="006120C4" w:rsidRDefault="006120C4" w:rsidP="006120C4">
            <w:pPr>
              <w:autoSpaceDE w:val="0"/>
              <w:autoSpaceDN w:val="0"/>
              <w:adjustRightInd w:val="0"/>
              <w:spacing w:after="0" w:line="240" w:lineRule="auto"/>
              <w:jc w:val="center"/>
              <w:rPr>
                <w:rFonts w:cs="Arial"/>
                <w:b/>
                <w:bCs/>
                <w:color w:val="4F81BD" w:themeColor="accent1"/>
                <w:sz w:val="15"/>
                <w:szCs w:val="15"/>
              </w:rPr>
            </w:pPr>
            <w:r w:rsidRPr="006120C4">
              <w:rPr>
                <w:rFonts w:cs="Arial"/>
                <w:b/>
                <w:bCs/>
                <w:color w:val="4F81BD" w:themeColor="accent1"/>
                <w:sz w:val="15"/>
                <w:szCs w:val="15"/>
              </w:rPr>
              <w:t>Ilość</w:t>
            </w:r>
          </w:p>
        </w:tc>
      </w:tr>
      <w:tr w:rsidR="006120C4" w:rsidRPr="00612542" w:rsidTr="006120C4">
        <w:trPr>
          <w:trHeight w:val="183"/>
          <w:tblHeader/>
        </w:trPr>
        <w:tc>
          <w:tcPr>
            <w:tcW w:w="496" w:type="dxa"/>
            <w:vMerge/>
            <w:shd w:val="clear" w:color="auto" w:fill="auto"/>
            <w:vAlign w:val="center"/>
            <w:hideMark/>
          </w:tcPr>
          <w:p w:rsidR="006120C4" w:rsidRPr="00612542" w:rsidRDefault="006120C4" w:rsidP="00474419">
            <w:pPr>
              <w:autoSpaceDE w:val="0"/>
              <w:autoSpaceDN w:val="0"/>
              <w:adjustRightInd w:val="0"/>
              <w:spacing w:after="0" w:line="240" w:lineRule="auto"/>
              <w:jc w:val="center"/>
              <w:rPr>
                <w:rFonts w:cs="Arial"/>
                <w:b/>
                <w:bCs/>
                <w:color w:val="4F81BD" w:themeColor="accent1"/>
                <w:sz w:val="15"/>
                <w:szCs w:val="15"/>
              </w:rPr>
            </w:pPr>
          </w:p>
        </w:tc>
        <w:tc>
          <w:tcPr>
            <w:tcW w:w="1701" w:type="dxa"/>
            <w:vMerge/>
            <w:shd w:val="clear" w:color="auto" w:fill="auto"/>
            <w:vAlign w:val="center"/>
            <w:hideMark/>
          </w:tcPr>
          <w:p w:rsidR="006120C4" w:rsidRPr="00612542" w:rsidRDefault="006120C4" w:rsidP="00474419">
            <w:pPr>
              <w:autoSpaceDE w:val="0"/>
              <w:autoSpaceDN w:val="0"/>
              <w:adjustRightInd w:val="0"/>
              <w:spacing w:after="0" w:line="240" w:lineRule="auto"/>
              <w:jc w:val="center"/>
              <w:rPr>
                <w:rFonts w:cs="Arial"/>
                <w:b/>
                <w:bCs/>
                <w:color w:val="4F81BD" w:themeColor="accent1"/>
                <w:sz w:val="15"/>
                <w:szCs w:val="15"/>
              </w:rPr>
            </w:pPr>
          </w:p>
        </w:tc>
        <w:tc>
          <w:tcPr>
            <w:tcW w:w="1275" w:type="dxa"/>
            <w:vMerge/>
            <w:shd w:val="clear" w:color="auto" w:fill="auto"/>
            <w:vAlign w:val="center"/>
            <w:hideMark/>
          </w:tcPr>
          <w:p w:rsidR="006120C4" w:rsidRPr="00612542" w:rsidRDefault="006120C4" w:rsidP="00474419">
            <w:pPr>
              <w:autoSpaceDE w:val="0"/>
              <w:autoSpaceDN w:val="0"/>
              <w:adjustRightInd w:val="0"/>
              <w:spacing w:after="0" w:line="240" w:lineRule="auto"/>
              <w:jc w:val="center"/>
              <w:rPr>
                <w:rFonts w:cs="Arial"/>
                <w:b/>
                <w:bCs/>
                <w:color w:val="4F81BD" w:themeColor="accent1"/>
                <w:sz w:val="15"/>
                <w:szCs w:val="15"/>
              </w:rPr>
            </w:pPr>
          </w:p>
        </w:tc>
      </w:tr>
      <w:tr w:rsidR="006120C4" w:rsidRPr="00612542" w:rsidTr="006120C4">
        <w:trPr>
          <w:trHeight w:val="292"/>
        </w:trPr>
        <w:tc>
          <w:tcPr>
            <w:tcW w:w="496" w:type="dxa"/>
            <w:shd w:val="clear" w:color="auto" w:fill="auto"/>
            <w:vAlign w:val="center"/>
          </w:tcPr>
          <w:p w:rsidR="006120C4" w:rsidRPr="00612542" w:rsidRDefault="006120C4" w:rsidP="006120C4">
            <w:pPr>
              <w:spacing w:after="0" w:line="240" w:lineRule="auto"/>
              <w:rPr>
                <w:rFonts w:eastAsia="Times New Roman" w:cs="Arial"/>
                <w:color w:val="000000"/>
                <w:sz w:val="16"/>
                <w:szCs w:val="16"/>
              </w:rPr>
            </w:pPr>
            <w:r>
              <w:rPr>
                <w:rFonts w:eastAsia="Times New Roman" w:cs="Arial"/>
                <w:color w:val="000000"/>
                <w:sz w:val="16"/>
                <w:szCs w:val="16"/>
              </w:rPr>
              <w:t>1</w:t>
            </w:r>
          </w:p>
        </w:tc>
        <w:tc>
          <w:tcPr>
            <w:tcW w:w="1701" w:type="dxa"/>
            <w:shd w:val="clear" w:color="auto" w:fill="auto"/>
            <w:vAlign w:val="center"/>
          </w:tcPr>
          <w:p w:rsidR="006120C4" w:rsidRPr="006120C4" w:rsidRDefault="006120C4" w:rsidP="006120C4">
            <w:pPr>
              <w:spacing w:after="0" w:line="240" w:lineRule="auto"/>
              <w:rPr>
                <w:rFonts w:eastAsia="Times New Roman" w:cs="Arial"/>
                <w:color w:val="000000"/>
                <w:sz w:val="16"/>
                <w:szCs w:val="16"/>
              </w:rPr>
            </w:pPr>
            <w:r w:rsidRPr="006120C4">
              <w:rPr>
                <w:rFonts w:eastAsia="Times New Roman" w:cs="Arial"/>
                <w:color w:val="000000"/>
                <w:sz w:val="16"/>
                <w:szCs w:val="16"/>
              </w:rPr>
              <w:t>Mława</w:t>
            </w:r>
          </w:p>
        </w:tc>
        <w:tc>
          <w:tcPr>
            <w:tcW w:w="1275" w:type="dxa"/>
            <w:shd w:val="clear" w:color="auto" w:fill="auto"/>
            <w:vAlign w:val="center"/>
          </w:tcPr>
          <w:p w:rsidR="006120C4" w:rsidRPr="006120C4" w:rsidRDefault="006120C4" w:rsidP="006120C4">
            <w:pPr>
              <w:spacing w:after="0" w:line="240" w:lineRule="auto"/>
              <w:jc w:val="center"/>
              <w:rPr>
                <w:rFonts w:eastAsia="Times New Roman" w:cs="Arial"/>
                <w:color w:val="000000"/>
                <w:sz w:val="16"/>
                <w:szCs w:val="16"/>
              </w:rPr>
            </w:pPr>
            <w:r w:rsidRPr="006120C4">
              <w:rPr>
                <w:rFonts w:eastAsia="Times New Roman" w:cs="Arial"/>
                <w:color w:val="000000"/>
                <w:sz w:val="16"/>
                <w:szCs w:val="16"/>
              </w:rPr>
              <w:t>27</w:t>
            </w:r>
          </w:p>
        </w:tc>
      </w:tr>
      <w:tr w:rsidR="006120C4" w:rsidRPr="00612542" w:rsidTr="006120C4">
        <w:trPr>
          <w:trHeight w:val="282"/>
        </w:trPr>
        <w:tc>
          <w:tcPr>
            <w:tcW w:w="496" w:type="dxa"/>
            <w:shd w:val="clear" w:color="auto" w:fill="auto"/>
            <w:vAlign w:val="center"/>
          </w:tcPr>
          <w:p w:rsidR="006120C4" w:rsidRPr="00612542" w:rsidRDefault="006120C4" w:rsidP="006120C4">
            <w:pPr>
              <w:spacing w:after="0" w:line="240" w:lineRule="auto"/>
              <w:rPr>
                <w:rFonts w:eastAsia="Times New Roman" w:cs="Arial"/>
                <w:color w:val="000000"/>
                <w:sz w:val="16"/>
                <w:szCs w:val="16"/>
              </w:rPr>
            </w:pPr>
            <w:r>
              <w:rPr>
                <w:rFonts w:eastAsia="Times New Roman" w:cs="Arial"/>
                <w:color w:val="000000"/>
                <w:sz w:val="16"/>
                <w:szCs w:val="16"/>
              </w:rPr>
              <w:t>2</w:t>
            </w:r>
          </w:p>
        </w:tc>
        <w:tc>
          <w:tcPr>
            <w:tcW w:w="1701" w:type="dxa"/>
            <w:shd w:val="clear" w:color="auto" w:fill="auto"/>
            <w:vAlign w:val="center"/>
          </w:tcPr>
          <w:p w:rsidR="006120C4" w:rsidRPr="006120C4" w:rsidRDefault="006120C4" w:rsidP="006120C4">
            <w:pPr>
              <w:spacing w:after="0" w:line="240" w:lineRule="auto"/>
              <w:rPr>
                <w:rFonts w:eastAsia="Times New Roman" w:cs="Arial"/>
                <w:color w:val="000000"/>
                <w:sz w:val="16"/>
                <w:szCs w:val="16"/>
              </w:rPr>
            </w:pPr>
            <w:r w:rsidRPr="006120C4">
              <w:rPr>
                <w:rFonts w:eastAsia="Times New Roman" w:cs="Arial"/>
                <w:color w:val="000000"/>
                <w:sz w:val="16"/>
                <w:szCs w:val="16"/>
              </w:rPr>
              <w:t>Dzierzgowo</w:t>
            </w:r>
          </w:p>
        </w:tc>
        <w:tc>
          <w:tcPr>
            <w:tcW w:w="1275" w:type="dxa"/>
            <w:shd w:val="clear" w:color="auto" w:fill="auto"/>
            <w:vAlign w:val="center"/>
          </w:tcPr>
          <w:p w:rsidR="006120C4" w:rsidRPr="006120C4" w:rsidRDefault="006120C4" w:rsidP="006120C4">
            <w:pPr>
              <w:spacing w:after="0" w:line="240" w:lineRule="auto"/>
              <w:jc w:val="center"/>
              <w:rPr>
                <w:rFonts w:eastAsia="Times New Roman" w:cs="Arial"/>
                <w:color w:val="000000"/>
                <w:sz w:val="16"/>
                <w:szCs w:val="16"/>
              </w:rPr>
            </w:pPr>
            <w:r w:rsidRPr="006120C4">
              <w:rPr>
                <w:rFonts w:eastAsia="Times New Roman" w:cs="Arial"/>
                <w:color w:val="000000"/>
                <w:sz w:val="16"/>
                <w:szCs w:val="16"/>
              </w:rPr>
              <w:t>164</w:t>
            </w:r>
          </w:p>
        </w:tc>
      </w:tr>
      <w:tr w:rsidR="006120C4" w:rsidRPr="00612542" w:rsidTr="006120C4">
        <w:trPr>
          <w:trHeight w:val="257"/>
        </w:trPr>
        <w:tc>
          <w:tcPr>
            <w:tcW w:w="496" w:type="dxa"/>
            <w:shd w:val="clear" w:color="auto" w:fill="auto"/>
            <w:vAlign w:val="center"/>
          </w:tcPr>
          <w:p w:rsidR="006120C4" w:rsidRPr="00612542" w:rsidRDefault="006120C4" w:rsidP="006120C4">
            <w:pPr>
              <w:spacing w:after="0" w:line="240" w:lineRule="auto"/>
              <w:rPr>
                <w:rFonts w:eastAsia="Times New Roman" w:cs="Arial"/>
                <w:color w:val="000000"/>
                <w:sz w:val="16"/>
                <w:szCs w:val="16"/>
              </w:rPr>
            </w:pPr>
            <w:r>
              <w:rPr>
                <w:rFonts w:eastAsia="Times New Roman" w:cs="Arial"/>
                <w:color w:val="000000"/>
                <w:sz w:val="16"/>
                <w:szCs w:val="16"/>
              </w:rPr>
              <w:t>3</w:t>
            </w:r>
          </w:p>
        </w:tc>
        <w:tc>
          <w:tcPr>
            <w:tcW w:w="1701" w:type="dxa"/>
            <w:shd w:val="clear" w:color="auto" w:fill="auto"/>
            <w:vAlign w:val="center"/>
          </w:tcPr>
          <w:p w:rsidR="006120C4" w:rsidRPr="006120C4" w:rsidRDefault="006120C4" w:rsidP="006120C4">
            <w:pPr>
              <w:spacing w:after="0" w:line="240" w:lineRule="auto"/>
              <w:rPr>
                <w:rFonts w:eastAsia="Times New Roman" w:cs="Arial"/>
                <w:color w:val="000000"/>
                <w:sz w:val="16"/>
                <w:szCs w:val="16"/>
              </w:rPr>
            </w:pPr>
            <w:r w:rsidRPr="006120C4">
              <w:rPr>
                <w:rFonts w:eastAsia="Times New Roman" w:cs="Arial"/>
                <w:color w:val="000000"/>
                <w:sz w:val="16"/>
                <w:szCs w:val="16"/>
              </w:rPr>
              <w:t>Lipowiec Kościelny</w:t>
            </w:r>
          </w:p>
        </w:tc>
        <w:tc>
          <w:tcPr>
            <w:tcW w:w="1275" w:type="dxa"/>
            <w:shd w:val="clear" w:color="auto" w:fill="auto"/>
            <w:vAlign w:val="center"/>
          </w:tcPr>
          <w:p w:rsidR="006120C4" w:rsidRPr="006120C4" w:rsidRDefault="006120C4" w:rsidP="006120C4">
            <w:pPr>
              <w:spacing w:after="0" w:line="240" w:lineRule="auto"/>
              <w:jc w:val="center"/>
              <w:rPr>
                <w:rFonts w:eastAsia="Times New Roman" w:cs="Arial"/>
                <w:color w:val="000000"/>
                <w:sz w:val="16"/>
                <w:szCs w:val="16"/>
              </w:rPr>
            </w:pPr>
            <w:r w:rsidRPr="006120C4">
              <w:rPr>
                <w:rFonts w:eastAsia="Times New Roman" w:cs="Arial"/>
                <w:color w:val="000000"/>
                <w:sz w:val="16"/>
                <w:szCs w:val="16"/>
              </w:rPr>
              <w:t>14</w:t>
            </w:r>
          </w:p>
        </w:tc>
      </w:tr>
      <w:tr w:rsidR="006120C4" w:rsidRPr="00612542" w:rsidTr="006120C4">
        <w:trPr>
          <w:trHeight w:val="275"/>
        </w:trPr>
        <w:tc>
          <w:tcPr>
            <w:tcW w:w="496" w:type="dxa"/>
            <w:shd w:val="clear" w:color="auto" w:fill="auto"/>
            <w:vAlign w:val="center"/>
          </w:tcPr>
          <w:p w:rsidR="006120C4" w:rsidRPr="00612542" w:rsidRDefault="006120C4" w:rsidP="006120C4">
            <w:pPr>
              <w:spacing w:after="0" w:line="240" w:lineRule="auto"/>
              <w:rPr>
                <w:rFonts w:eastAsia="Times New Roman" w:cs="Arial"/>
                <w:color w:val="000000"/>
                <w:sz w:val="16"/>
                <w:szCs w:val="16"/>
              </w:rPr>
            </w:pPr>
            <w:r>
              <w:rPr>
                <w:rFonts w:eastAsia="Times New Roman" w:cs="Arial"/>
                <w:color w:val="000000"/>
                <w:sz w:val="16"/>
                <w:szCs w:val="16"/>
              </w:rPr>
              <w:t>4</w:t>
            </w:r>
          </w:p>
        </w:tc>
        <w:tc>
          <w:tcPr>
            <w:tcW w:w="1701" w:type="dxa"/>
            <w:shd w:val="clear" w:color="auto" w:fill="auto"/>
            <w:vAlign w:val="center"/>
          </w:tcPr>
          <w:p w:rsidR="006120C4" w:rsidRPr="006120C4" w:rsidRDefault="006120C4" w:rsidP="006120C4">
            <w:pPr>
              <w:spacing w:after="0" w:line="240" w:lineRule="auto"/>
              <w:rPr>
                <w:rFonts w:eastAsia="Times New Roman" w:cs="Arial"/>
                <w:color w:val="000000"/>
                <w:sz w:val="16"/>
                <w:szCs w:val="16"/>
              </w:rPr>
            </w:pPr>
            <w:r w:rsidRPr="006120C4">
              <w:rPr>
                <w:rFonts w:eastAsia="Times New Roman" w:cs="Arial"/>
                <w:color w:val="000000"/>
                <w:sz w:val="16"/>
                <w:szCs w:val="16"/>
              </w:rPr>
              <w:t>Radzanów</w:t>
            </w:r>
          </w:p>
        </w:tc>
        <w:tc>
          <w:tcPr>
            <w:tcW w:w="1275" w:type="dxa"/>
            <w:shd w:val="clear" w:color="auto" w:fill="auto"/>
            <w:vAlign w:val="center"/>
          </w:tcPr>
          <w:p w:rsidR="006120C4" w:rsidRPr="006120C4" w:rsidRDefault="006120C4" w:rsidP="006120C4">
            <w:pPr>
              <w:spacing w:after="0" w:line="240" w:lineRule="auto"/>
              <w:jc w:val="center"/>
              <w:rPr>
                <w:rFonts w:eastAsia="Times New Roman" w:cs="Arial"/>
                <w:color w:val="000000"/>
                <w:sz w:val="16"/>
                <w:szCs w:val="16"/>
              </w:rPr>
            </w:pPr>
            <w:r>
              <w:rPr>
                <w:rFonts w:eastAsia="Times New Roman" w:cs="Arial"/>
                <w:color w:val="000000"/>
                <w:sz w:val="16"/>
                <w:szCs w:val="16"/>
              </w:rPr>
              <w:t>b</w:t>
            </w:r>
            <w:r w:rsidRPr="006120C4">
              <w:rPr>
                <w:rFonts w:eastAsia="Times New Roman" w:cs="Arial"/>
                <w:color w:val="000000"/>
                <w:sz w:val="16"/>
                <w:szCs w:val="16"/>
              </w:rPr>
              <w:t>rak danych</w:t>
            </w:r>
          </w:p>
        </w:tc>
      </w:tr>
      <w:tr w:rsidR="006120C4" w:rsidRPr="00612542" w:rsidTr="006120C4">
        <w:trPr>
          <w:trHeight w:val="265"/>
        </w:trPr>
        <w:tc>
          <w:tcPr>
            <w:tcW w:w="496" w:type="dxa"/>
            <w:shd w:val="clear" w:color="auto" w:fill="auto"/>
            <w:vAlign w:val="center"/>
          </w:tcPr>
          <w:p w:rsidR="006120C4" w:rsidRPr="00612542" w:rsidRDefault="006120C4" w:rsidP="006120C4">
            <w:pPr>
              <w:spacing w:after="0" w:line="240" w:lineRule="auto"/>
              <w:rPr>
                <w:rFonts w:eastAsia="Times New Roman" w:cs="Arial"/>
                <w:color w:val="000000"/>
                <w:sz w:val="16"/>
                <w:szCs w:val="16"/>
              </w:rPr>
            </w:pPr>
            <w:r>
              <w:rPr>
                <w:rFonts w:eastAsia="Times New Roman" w:cs="Arial"/>
                <w:color w:val="000000"/>
                <w:sz w:val="16"/>
                <w:szCs w:val="16"/>
              </w:rPr>
              <w:t>5</w:t>
            </w:r>
          </w:p>
        </w:tc>
        <w:tc>
          <w:tcPr>
            <w:tcW w:w="1701" w:type="dxa"/>
            <w:shd w:val="clear" w:color="auto" w:fill="auto"/>
            <w:vAlign w:val="center"/>
          </w:tcPr>
          <w:p w:rsidR="006120C4" w:rsidRPr="006120C4" w:rsidRDefault="006120C4" w:rsidP="006120C4">
            <w:pPr>
              <w:spacing w:after="0" w:line="240" w:lineRule="auto"/>
              <w:rPr>
                <w:rFonts w:eastAsia="Times New Roman" w:cs="Arial"/>
                <w:color w:val="000000"/>
                <w:sz w:val="16"/>
                <w:szCs w:val="16"/>
              </w:rPr>
            </w:pPr>
            <w:r w:rsidRPr="006120C4">
              <w:rPr>
                <w:rFonts w:eastAsia="Times New Roman" w:cs="Arial"/>
                <w:color w:val="000000"/>
                <w:sz w:val="16"/>
                <w:szCs w:val="16"/>
              </w:rPr>
              <w:t>Strzegowo</w:t>
            </w:r>
          </w:p>
        </w:tc>
        <w:tc>
          <w:tcPr>
            <w:tcW w:w="1275" w:type="dxa"/>
            <w:shd w:val="clear" w:color="auto" w:fill="auto"/>
            <w:vAlign w:val="center"/>
          </w:tcPr>
          <w:p w:rsidR="006120C4" w:rsidRPr="006120C4" w:rsidRDefault="006120C4" w:rsidP="006120C4">
            <w:pPr>
              <w:spacing w:after="0" w:line="240" w:lineRule="auto"/>
              <w:jc w:val="center"/>
              <w:rPr>
                <w:rFonts w:eastAsia="Times New Roman" w:cs="Arial"/>
                <w:color w:val="000000"/>
                <w:sz w:val="16"/>
                <w:szCs w:val="16"/>
              </w:rPr>
            </w:pPr>
            <w:r w:rsidRPr="006120C4">
              <w:rPr>
                <w:rFonts w:eastAsia="Times New Roman" w:cs="Arial"/>
                <w:color w:val="000000"/>
                <w:sz w:val="16"/>
                <w:szCs w:val="16"/>
              </w:rPr>
              <w:t>100</w:t>
            </w:r>
          </w:p>
        </w:tc>
      </w:tr>
      <w:tr w:rsidR="006120C4" w:rsidRPr="00612542" w:rsidTr="006120C4">
        <w:trPr>
          <w:trHeight w:val="127"/>
        </w:trPr>
        <w:tc>
          <w:tcPr>
            <w:tcW w:w="496" w:type="dxa"/>
            <w:shd w:val="clear" w:color="auto" w:fill="auto"/>
            <w:vAlign w:val="center"/>
          </w:tcPr>
          <w:p w:rsidR="006120C4" w:rsidRPr="00612542" w:rsidRDefault="006120C4" w:rsidP="006120C4">
            <w:pPr>
              <w:spacing w:after="0" w:line="240" w:lineRule="auto"/>
              <w:rPr>
                <w:rFonts w:eastAsia="Times New Roman" w:cs="Arial"/>
                <w:color w:val="000000"/>
                <w:sz w:val="16"/>
                <w:szCs w:val="16"/>
              </w:rPr>
            </w:pPr>
            <w:r>
              <w:rPr>
                <w:rFonts w:eastAsia="Times New Roman" w:cs="Arial"/>
                <w:color w:val="000000"/>
                <w:sz w:val="16"/>
                <w:szCs w:val="16"/>
              </w:rPr>
              <w:t>6</w:t>
            </w:r>
          </w:p>
        </w:tc>
        <w:tc>
          <w:tcPr>
            <w:tcW w:w="1701" w:type="dxa"/>
            <w:shd w:val="clear" w:color="auto" w:fill="auto"/>
            <w:vAlign w:val="center"/>
          </w:tcPr>
          <w:p w:rsidR="006120C4" w:rsidRPr="006120C4" w:rsidRDefault="006120C4" w:rsidP="006120C4">
            <w:pPr>
              <w:spacing w:after="0" w:line="240" w:lineRule="auto"/>
              <w:rPr>
                <w:rFonts w:eastAsia="Times New Roman" w:cs="Arial"/>
                <w:color w:val="000000"/>
                <w:sz w:val="16"/>
                <w:szCs w:val="16"/>
              </w:rPr>
            </w:pPr>
            <w:r w:rsidRPr="006120C4">
              <w:rPr>
                <w:rFonts w:eastAsia="Times New Roman" w:cs="Arial"/>
                <w:color w:val="000000"/>
                <w:sz w:val="16"/>
                <w:szCs w:val="16"/>
              </w:rPr>
              <w:t>Stupsk</w:t>
            </w:r>
          </w:p>
        </w:tc>
        <w:tc>
          <w:tcPr>
            <w:tcW w:w="1275" w:type="dxa"/>
            <w:shd w:val="clear" w:color="auto" w:fill="auto"/>
            <w:vAlign w:val="center"/>
          </w:tcPr>
          <w:p w:rsidR="006120C4" w:rsidRPr="006120C4" w:rsidRDefault="006120C4" w:rsidP="006120C4">
            <w:pPr>
              <w:spacing w:after="0" w:line="240" w:lineRule="auto"/>
              <w:jc w:val="center"/>
              <w:rPr>
                <w:rFonts w:eastAsia="Times New Roman" w:cs="Arial"/>
                <w:color w:val="000000"/>
                <w:sz w:val="16"/>
                <w:szCs w:val="16"/>
              </w:rPr>
            </w:pPr>
            <w:r w:rsidRPr="00EF7111">
              <w:rPr>
                <w:rFonts w:eastAsia="Times New Roman" w:cs="Arial"/>
                <w:color w:val="000000"/>
                <w:sz w:val="16"/>
                <w:szCs w:val="16"/>
              </w:rPr>
              <w:t>brak danych</w:t>
            </w:r>
          </w:p>
        </w:tc>
      </w:tr>
      <w:tr w:rsidR="006120C4" w:rsidRPr="00612542" w:rsidTr="006120C4">
        <w:trPr>
          <w:trHeight w:val="105"/>
        </w:trPr>
        <w:tc>
          <w:tcPr>
            <w:tcW w:w="496" w:type="dxa"/>
            <w:shd w:val="clear" w:color="auto" w:fill="auto"/>
            <w:vAlign w:val="center"/>
          </w:tcPr>
          <w:p w:rsidR="006120C4" w:rsidRPr="00612542" w:rsidRDefault="006120C4" w:rsidP="006120C4">
            <w:pPr>
              <w:spacing w:after="0" w:line="240" w:lineRule="auto"/>
              <w:rPr>
                <w:rFonts w:eastAsia="Times New Roman" w:cs="Arial"/>
                <w:color w:val="000000"/>
                <w:sz w:val="16"/>
                <w:szCs w:val="16"/>
              </w:rPr>
            </w:pPr>
            <w:r>
              <w:rPr>
                <w:rFonts w:eastAsia="Times New Roman" w:cs="Arial"/>
                <w:color w:val="000000"/>
                <w:sz w:val="16"/>
                <w:szCs w:val="16"/>
              </w:rPr>
              <w:t>7</w:t>
            </w:r>
          </w:p>
        </w:tc>
        <w:tc>
          <w:tcPr>
            <w:tcW w:w="1701" w:type="dxa"/>
            <w:shd w:val="clear" w:color="auto" w:fill="auto"/>
            <w:vAlign w:val="center"/>
          </w:tcPr>
          <w:p w:rsidR="006120C4" w:rsidRPr="006120C4" w:rsidRDefault="006120C4" w:rsidP="006120C4">
            <w:pPr>
              <w:spacing w:after="0" w:line="240" w:lineRule="auto"/>
              <w:rPr>
                <w:rFonts w:eastAsia="Times New Roman" w:cs="Arial"/>
                <w:color w:val="000000"/>
                <w:sz w:val="16"/>
                <w:szCs w:val="16"/>
              </w:rPr>
            </w:pPr>
            <w:r w:rsidRPr="006120C4">
              <w:rPr>
                <w:rFonts w:eastAsia="Times New Roman" w:cs="Arial"/>
                <w:color w:val="000000"/>
                <w:sz w:val="16"/>
                <w:szCs w:val="16"/>
              </w:rPr>
              <w:t>Szreńsk</w:t>
            </w:r>
          </w:p>
        </w:tc>
        <w:tc>
          <w:tcPr>
            <w:tcW w:w="1275" w:type="dxa"/>
            <w:shd w:val="clear" w:color="auto" w:fill="auto"/>
            <w:vAlign w:val="center"/>
          </w:tcPr>
          <w:p w:rsidR="006120C4" w:rsidRPr="006120C4" w:rsidRDefault="006120C4" w:rsidP="006120C4">
            <w:pPr>
              <w:spacing w:after="0" w:line="240" w:lineRule="auto"/>
              <w:jc w:val="center"/>
              <w:rPr>
                <w:rFonts w:eastAsia="Times New Roman" w:cs="Arial"/>
                <w:color w:val="000000"/>
                <w:sz w:val="16"/>
                <w:szCs w:val="16"/>
              </w:rPr>
            </w:pPr>
            <w:r w:rsidRPr="00EF7111">
              <w:rPr>
                <w:rFonts w:eastAsia="Times New Roman" w:cs="Arial"/>
                <w:color w:val="000000"/>
                <w:sz w:val="16"/>
                <w:szCs w:val="16"/>
              </w:rPr>
              <w:t>brak danych</w:t>
            </w:r>
          </w:p>
        </w:tc>
      </w:tr>
      <w:tr w:rsidR="006120C4" w:rsidRPr="00612542" w:rsidTr="006120C4">
        <w:trPr>
          <w:trHeight w:val="275"/>
        </w:trPr>
        <w:tc>
          <w:tcPr>
            <w:tcW w:w="496" w:type="dxa"/>
            <w:shd w:val="clear" w:color="auto" w:fill="auto"/>
            <w:vAlign w:val="center"/>
          </w:tcPr>
          <w:p w:rsidR="006120C4" w:rsidRPr="00612542" w:rsidRDefault="006120C4" w:rsidP="006120C4">
            <w:pPr>
              <w:spacing w:after="0" w:line="240" w:lineRule="auto"/>
              <w:rPr>
                <w:rFonts w:eastAsia="Times New Roman" w:cs="Arial"/>
                <w:color w:val="000000"/>
                <w:sz w:val="16"/>
                <w:szCs w:val="16"/>
              </w:rPr>
            </w:pPr>
            <w:r>
              <w:rPr>
                <w:rFonts w:eastAsia="Times New Roman" w:cs="Arial"/>
                <w:color w:val="000000"/>
                <w:sz w:val="16"/>
                <w:szCs w:val="16"/>
              </w:rPr>
              <w:t>8</w:t>
            </w:r>
          </w:p>
        </w:tc>
        <w:tc>
          <w:tcPr>
            <w:tcW w:w="1701" w:type="dxa"/>
            <w:shd w:val="clear" w:color="auto" w:fill="auto"/>
            <w:vAlign w:val="center"/>
          </w:tcPr>
          <w:p w:rsidR="006120C4" w:rsidRPr="006120C4" w:rsidRDefault="006120C4" w:rsidP="006120C4">
            <w:pPr>
              <w:spacing w:after="0" w:line="240" w:lineRule="auto"/>
              <w:rPr>
                <w:rFonts w:eastAsia="Times New Roman" w:cs="Arial"/>
                <w:color w:val="000000"/>
                <w:sz w:val="16"/>
                <w:szCs w:val="16"/>
              </w:rPr>
            </w:pPr>
            <w:r w:rsidRPr="006120C4">
              <w:rPr>
                <w:rFonts w:eastAsia="Times New Roman" w:cs="Arial"/>
                <w:color w:val="000000"/>
                <w:sz w:val="16"/>
                <w:szCs w:val="16"/>
              </w:rPr>
              <w:t>Szydłowo</w:t>
            </w:r>
          </w:p>
        </w:tc>
        <w:tc>
          <w:tcPr>
            <w:tcW w:w="1275" w:type="dxa"/>
            <w:shd w:val="clear" w:color="auto" w:fill="auto"/>
            <w:vAlign w:val="center"/>
          </w:tcPr>
          <w:p w:rsidR="006120C4" w:rsidRPr="006120C4" w:rsidRDefault="006120C4" w:rsidP="006120C4">
            <w:pPr>
              <w:spacing w:after="0" w:line="240" w:lineRule="auto"/>
              <w:jc w:val="center"/>
              <w:rPr>
                <w:rFonts w:eastAsia="Times New Roman" w:cs="Arial"/>
                <w:color w:val="000000"/>
                <w:sz w:val="16"/>
                <w:szCs w:val="16"/>
              </w:rPr>
            </w:pPr>
            <w:r w:rsidRPr="00EF7111">
              <w:rPr>
                <w:rFonts w:eastAsia="Times New Roman" w:cs="Arial"/>
                <w:color w:val="000000"/>
                <w:sz w:val="16"/>
                <w:szCs w:val="16"/>
              </w:rPr>
              <w:t>brak danych</w:t>
            </w:r>
          </w:p>
        </w:tc>
      </w:tr>
      <w:tr w:rsidR="006120C4" w:rsidRPr="00612542" w:rsidTr="006120C4">
        <w:trPr>
          <w:trHeight w:val="124"/>
        </w:trPr>
        <w:tc>
          <w:tcPr>
            <w:tcW w:w="496" w:type="dxa"/>
            <w:shd w:val="clear" w:color="auto" w:fill="auto"/>
            <w:vAlign w:val="center"/>
          </w:tcPr>
          <w:p w:rsidR="006120C4" w:rsidRPr="00612542" w:rsidRDefault="006120C4" w:rsidP="006120C4">
            <w:pPr>
              <w:spacing w:after="0" w:line="240" w:lineRule="auto"/>
              <w:rPr>
                <w:rFonts w:eastAsia="Times New Roman" w:cs="Arial"/>
                <w:color w:val="000000"/>
                <w:sz w:val="16"/>
                <w:szCs w:val="16"/>
              </w:rPr>
            </w:pPr>
            <w:r>
              <w:rPr>
                <w:rFonts w:eastAsia="Times New Roman" w:cs="Arial"/>
                <w:color w:val="000000"/>
                <w:sz w:val="16"/>
                <w:szCs w:val="16"/>
              </w:rPr>
              <w:t>9</w:t>
            </w:r>
          </w:p>
        </w:tc>
        <w:tc>
          <w:tcPr>
            <w:tcW w:w="1701" w:type="dxa"/>
            <w:shd w:val="clear" w:color="auto" w:fill="auto"/>
            <w:vAlign w:val="center"/>
          </w:tcPr>
          <w:p w:rsidR="006120C4" w:rsidRPr="006120C4" w:rsidRDefault="006120C4" w:rsidP="006120C4">
            <w:pPr>
              <w:spacing w:after="0" w:line="240" w:lineRule="auto"/>
              <w:rPr>
                <w:rFonts w:eastAsia="Times New Roman" w:cs="Arial"/>
                <w:color w:val="000000"/>
                <w:sz w:val="16"/>
                <w:szCs w:val="16"/>
              </w:rPr>
            </w:pPr>
            <w:r w:rsidRPr="006120C4">
              <w:rPr>
                <w:rFonts w:eastAsia="Times New Roman" w:cs="Arial"/>
                <w:color w:val="000000"/>
                <w:sz w:val="16"/>
                <w:szCs w:val="16"/>
              </w:rPr>
              <w:t>Wieczfnia Kościelna</w:t>
            </w:r>
          </w:p>
        </w:tc>
        <w:tc>
          <w:tcPr>
            <w:tcW w:w="1275" w:type="dxa"/>
            <w:shd w:val="clear" w:color="auto" w:fill="auto"/>
            <w:vAlign w:val="center"/>
          </w:tcPr>
          <w:p w:rsidR="006120C4" w:rsidRPr="006120C4" w:rsidRDefault="006120C4" w:rsidP="006120C4">
            <w:pPr>
              <w:spacing w:after="0" w:line="240" w:lineRule="auto"/>
              <w:jc w:val="center"/>
              <w:rPr>
                <w:rFonts w:eastAsia="Times New Roman" w:cs="Arial"/>
                <w:color w:val="000000"/>
                <w:sz w:val="16"/>
                <w:szCs w:val="16"/>
              </w:rPr>
            </w:pPr>
            <w:r w:rsidRPr="006120C4">
              <w:rPr>
                <w:rFonts w:eastAsia="Times New Roman" w:cs="Arial"/>
                <w:color w:val="000000"/>
                <w:sz w:val="16"/>
                <w:szCs w:val="16"/>
              </w:rPr>
              <w:t>14</w:t>
            </w:r>
          </w:p>
        </w:tc>
      </w:tr>
      <w:tr w:rsidR="006120C4" w:rsidRPr="00612542" w:rsidTr="006120C4">
        <w:trPr>
          <w:trHeight w:val="264"/>
        </w:trPr>
        <w:tc>
          <w:tcPr>
            <w:tcW w:w="496" w:type="dxa"/>
            <w:shd w:val="clear" w:color="auto" w:fill="auto"/>
            <w:vAlign w:val="center"/>
          </w:tcPr>
          <w:p w:rsidR="006120C4" w:rsidRPr="00612542" w:rsidRDefault="006120C4" w:rsidP="006120C4">
            <w:pPr>
              <w:spacing w:after="0" w:line="240" w:lineRule="auto"/>
              <w:rPr>
                <w:rFonts w:eastAsia="Times New Roman" w:cs="Arial"/>
                <w:color w:val="000000"/>
                <w:sz w:val="16"/>
                <w:szCs w:val="16"/>
              </w:rPr>
            </w:pPr>
            <w:r>
              <w:rPr>
                <w:rFonts w:eastAsia="Times New Roman" w:cs="Arial"/>
                <w:color w:val="000000"/>
                <w:sz w:val="16"/>
                <w:szCs w:val="16"/>
              </w:rPr>
              <w:t>10</w:t>
            </w:r>
          </w:p>
        </w:tc>
        <w:tc>
          <w:tcPr>
            <w:tcW w:w="1701" w:type="dxa"/>
            <w:shd w:val="clear" w:color="auto" w:fill="auto"/>
            <w:vAlign w:val="center"/>
          </w:tcPr>
          <w:p w:rsidR="006120C4" w:rsidRPr="006120C4" w:rsidRDefault="006120C4" w:rsidP="006120C4">
            <w:pPr>
              <w:spacing w:after="0" w:line="240" w:lineRule="auto"/>
              <w:rPr>
                <w:rFonts w:eastAsia="Times New Roman" w:cs="Arial"/>
                <w:color w:val="000000"/>
                <w:sz w:val="16"/>
                <w:szCs w:val="16"/>
              </w:rPr>
            </w:pPr>
            <w:r w:rsidRPr="006120C4">
              <w:rPr>
                <w:rFonts w:eastAsia="Times New Roman" w:cs="Arial"/>
                <w:color w:val="000000"/>
                <w:sz w:val="16"/>
                <w:szCs w:val="16"/>
              </w:rPr>
              <w:t>Wiśniewo</w:t>
            </w:r>
          </w:p>
        </w:tc>
        <w:tc>
          <w:tcPr>
            <w:tcW w:w="1275" w:type="dxa"/>
            <w:shd w:val="clear" w:color="auto" w:fill="auto"/>
            <w:vAlign w:val="center"/>
          </w:tcPr>
          <w:p w:rsidR="006120C4" w:rsidRPr="006120C4" w:rsidRDefault="006120C4" w:rsidP="006120C4">
            <w:pPr>
              <w:spacing w:after="0" w:line="240" w:lineRule="auto"/>
              <w:jc w:val="center"/>
              <w:rPr>
                <w:rFonts w:eastAsia="Times New Roman" w:cs="Arial"/>
                <w:color w:val="000000"/>
                <w:sz w:val="16"/>
                <w:szCs w:val="16"/>
              </w:rPr>
            </w:pPr>
            <w:r w:rsidRPr="006120C4">
              <w:rPr>
                <w:rFonts w:eastAsia="Times New Roman" w:cs="Arial"/>
                <w:color w:val="000000"/>
                <w:sz w:val="16"/>
                <w:szCs w:val="16"/>
              </w:rPr>
              <w:t>224</w:t>
            </w:r>
          </w:p>
        </w:tc>
      </w:tr>
    </w:tbl>
    <w:p w:rsidR="00140B01" w:rsidRPr="00612542" w:rsidRDefault="00140B01" w:rsidP="00140B01">
      <w:pPr>
        <w:pStyle w:val="aaaaanita"/>
        <w:rPr>
          <w:rFonts w:asciiTheme="minorHAnsi" w:hAnsiTheme="minorHAnsi"/>
          <w:i/>
          <w:sz w:val="16"/>
          <w:szCs w:val="16"/>
        </w:rPr>
      </w:pPr>
      <w:r w:rsidRPr="00612542">
        <w:rPr>
          <w:rFonts w:asciiTheme="minorHAnsi" w:hAnsiTheme="minorHAnsi"/>
          <w:sz w:val="16"/>
          <w:szCs w:val="16"/>
        </w:rPr>
        <w:t xml:space="preserve">Źródło: </w:t>
      </w:r>
      <w:r>
        <w:rPr>
          <w:rFonts w:asciiTheme="minorHAnsi" w:hAnsiTheme="minorHAnsi"/>
          <w:i/>
          <w:sz w:val="16"/>
          <w:szCs w:val="16"/>
        </w:rPr>
        <w:t>Starostwo Powiatowe w Mławie</w:t>
      </w:r>
      <w:r w:rsidRPr="00612542">
        <w:rPr>
          <w:rFonts w:asciiTheme="minorHAnsi" w:hAnsiTheme="minorHAnsi"/>
          <w:i/>
          <w:sz w:val="16"/>
          <w:szCs w:val="16"/>
        </w:rPr>
        <w:t>.</w:t>
      </w:r>
    </w:p>
    <w:p w:rsidR="0032573C" w:rsidRPr="00612542" w:rsidRDefault="0032573C" w:rsidP="00812CE6">
      <w:pPr>
        <w:rPr>
          <w:b/>
          <w:i/>
          <w:sz w:val="16"/>
          <w:szCs w:val="16"/>
        </w:rPr>
      </w:pPr>
    </w:p>
    <w:p w:rsidR="00812CE6" w:rsidRPr="00B440CD" w:rsidRDefault="00812CE6" w:rsidP="00B440CD">
      <w:pPr>
        <w:pStyle w:val="Nagwek2"/>
        <w:pBdr>
          <w:bottom w:val="single" w:sz="8" w:space="1" w:color="4F81BD" w:themeColor="accent1"/>
        </w:pBdr>
        <w:rPr>
          <w:rFonts w:asciiTheme="minorHAnsi" w:hAnsiTheme="minorHAnsi"/>
          <w:i/>
          <w:sz w:val="24"/>
          <w:szCs w:val="24"/>
        </w:rPr>
      </w:pPr>
      <w:bookmarkStart w:id="221" w:name="_Toc370448409"/>
      <w:bookmarkStart w:id="222" w:name="_Toc371684040"/>
      <w:bookmarkStart w:id="223" w:name="_Toc371684606"/>
      <w:bookmarkStart w:id="224" w:name="_Toc371684798"/>
      <w:bookmarkStart w:id="225" w:name="_Toc373325845"/>
      <w:bookmarkStart w:id="226" w:name="_Toc374509051"/>
      <w:r w:rsidRPr="00B440CD">
        <w:rPr>
          <w:rFonts w:asciiTheme="minorHAnsi" w:hAnsiTheme="minorHAnsi"/>
          <w:i/>
          <w:sz w:val="24"/>
          <w:szCs w:val="24"/>
        </w:rPr>
        <w:t>Gospodarka odpadami</w:t>
      </w:r>
      <w:bookmarkEnd w:id="221"/>
      <w:bookmarkEnd w:id="222"/>
      <w:bookmarkEnd w:id="223"/>
      <w:bookmarkEnd w:id="224"/>
      <w:bookmarkEnd w:id="225"/>
      <w:bookmarkEnd w:id="226"/>
    </w:p>
    <w:p w:rsidR="00B440CD" w:rsidRPr="00612542" w:rsidRDefault="00B440CD" w:rsidP="00B440CD">
      <w:pPr>
        <w:pStyle w:val="aaaaanita"/>
        <w:spacing w:line="276" w:lineRule="auto"/>
        <w:rPr>
          <w:rFonts w:ascii="Calibri" w:eastAsia="Calibri" w:hAnsi="Calibri"/>
          <w:lang w:eastAsia="en-US"/>
        </w:rPr>
      </w:pPr>
    </w:p>
    <w:p w:rsidR="00812CE6" w:rsidRPr="00612542" w:rsidRDefault="00812CE6" w:rsidP="00B440CD">
      <w:pPr>
        <w:pStyle w:val="aaaaanita"/>
        <w:spacing w:line="276" w:lineRule="auto"/>
        <w:rPr>
          <w:rFonts w:ascii="Calibri" w:eastAsia="Calibri" w:hAnsi="Calibri"/>
          <w:lang w:eastAsia="en-US"/>
        </w:rPr>
      </w:pPr>
      <w:r w:rsidRPr="00612542">
        <w:rPr>
          <w:rFonts w:ascii="Calibri" w:eastAsia="Calibri" w:hAnsi="Calibri"/>
          <w:lang w:eastAsia="en-US"/>
        </w:rPr>
        <w:t xml:space="preserve">Źródłem wytwarzania odpadów komunalnych na terenie powiatu mławskiego są gospodarstwa domowe oraz obiekty infrastruktury i użyteczności publicznej, takie jak: sklepy, szkoły, urzędy, hotele, restauracje, zakłady usługowe i rzemieślnicze, biura itp. Ponadto, do odpadów komunalnych zaliczane są także odpady wielkogabarytowe oraz odpady pochodzące z: cmentarzy, targowisk, koszy ulicznych, pielęgnacji zieleni miejskiej, ręcznego i mechanicznego oczyszczania miasta (letniego </w:t>
      </w:r>
      <w:r w:rsidR="00612542">
        <w:rPr>
          <w:rFonts w:ascii="Calibri" w:eastAsia="Calibri" w:hAnsi="Calibri"/>
          <w:lang w:eastAsia="en-US"/>
        </w:rPr>
        <w:br/>
      </w:r>
      <w:r w:rsidRPr="00612542">
        <w:rPr>
          <w:rFonts w:ascii="Calibri" w:eastAsia="Calibri" w:hAnsi="Calibri"/>
          <w:lang w:eastAsia="en-US"/>
        </w:rPr>
        <w:t>i zimowego).</w:t>
      </w:r>
    </w:p>
    <w:p w:rsidR="00812CE6" w:rsidRPr="00612542" w:rsidRDefault="00812CE6" w:rsidP="00B440CD">
      <w:pPr>
        <w:pStyle w:val="aaaaanita"/>
        <w:spacing w:line="276" w:lineRule="auto"/>
      </w:pPr>
    </w:p>
    <w:p w:rsidR="00812CE6" w:rsidRPr="00612542" w:rsidRDefault="00812CE6" w:rsidP="00B440CD">
      <w:pPr>
        <w:pStyle w:val="aaaaanita"/>
        <w:spacing w:line="276" w:lineRule="auto"/>
        <w:rPr>
          <w:rFonts w:ascii="Calibri" w:eastAsia="Calibri" w:hAnsi="Calibri"/>
          <w:lang w:eastAsia="en-US"/>
        </w:rPr>
      </w:pPr>
      <w:r w:rsidRPr="00612542">
        <w:rPr>
          <w:rFonts w:ascii="Calibri" w:eastAsia="Calibri" w:hAnsi="Calibri"/>
          <w:lang w:eastAsia="en-US"/>
        </w:rPr>
        <w:t>W 2012 roku odebrano i zebrano z terenu powiatu 14 525,29 t odpadów</w:t>
      </w:r>
      <w:r w:rsidR="00612542">
        <w:rPr>
          <w:rFonts w:ascii="Calibri" w:eastAsia="Calibri" w:hAnsi="Calibri"/>
          <w:lang w:eastAsia="en-US"/>
        </w:rPr>
        <w:t xml:space="preserve"> komunalnych, w tym 9 278,17 t </w:t>
      </w:r>
      <w:r w:rsidRPr="00612542">
        <w:rPr>
          <w:rFonts w:ascii="Calibri" w:eastAsia="Calibri" w:hAnsi="Calibri"/>
          <w:lang w:eastAsia="en-US"/>
        </w:rPr>
        <w:t xml:space="preserve">z miasta Mława, co stanowiło 63,86 % wszystkich odpadów komunalnych odebranych </w:t>
      </w:r>
      <w:r w:rsidR="00612542">
        <w:rPr>
          <w:rFonts w:ascii="Calibri" w:eastAsia="Calibri" w:hAnsi="Calibri"/>
          <w:lang w:eastAsia="en-US"/>
        </w:rPr>
        <w:br/>
      </w:r>
      <w:r w:rsidRPr="00612542">
        <w:rPr>
          <w:rFonts w:ascii="Calibri" w:eastAsia="Calibri" w:hAnsi="Calibri"/>
          <w:lang w:eastAsia="en-US"/>
        </w:rPr>
        <w:t>z terenu powiatu.</w:t>
      </w:r>
    </w:p>
    <w:p w:rsidR="00F23680" w:rsidRDefault="00F23680" w:rsidP="00812CE6">
      <w:pPr>
        <w:pStyle w:val="aaaaanita"/>
        <w:rPr>
          <w:rFonts w:ascii="Calibri" w:eastAsia="Calibri" w:hAnsi="Calibri"/>
          <w:sz w:val="20"/>
          <w:szCs w:val="20"/>
          <w:lang w:eastAsia="en-US"/>
        </w:rPr>
      </w:pPr>
    </w:p>
    <w:p w:rsidR="00812CE6" w:rsidRPr="00612542" w:rsidRDefault="00812CE6" w:rsidP="00812CE6">
      <w:pPr>
        <w:pStyle w:val="Legenda"/>
        <w:rPr>
          <w:rFonts w:asciiTheme="minorHAnsi" w:hAnsiTheme="minorHAnsi" w:cs="Arial"/>
          <w:b/>
          <w:sz w:val="20"/>
          <w:szCs w:val="20"/>
        </w:rPr>
      </w:pPr>
      <w:bookmarkStart w:id="227" w:name="_Toc306956011"/>
      <w:bookmarkStart w:id="228" w:name="_Toc373325317"/>
      <w:bookmarkStart w:id="229" w:name="_Toc384320037"/>
      <w:r w:rsidRPr="00612542">
        <w:rPr>
          <w:rFonts w:asciiTheme="minorHAnsi" w:hAnsiTheme="minorHAnsi" w:cs="Arial"/>
          <w:b/>
          <w:sz w:val="20"/>
          <w:szCs w:val="20"/>
        </w:rPr>
        <w:t xml:space="preserve">Tabela </w:t>
      </w:r>
      <w:r w:rsidR="00C401D0" w:rsidRPr="00612542">
        <w:rPr>
          <w:rFonts w:asciiTheme="minorHAnsi" w:hAnsiTheme="minorHAnsi" w:cs="Arial"/>
          <w:b/>
          <w:sz w:val="20"/>
          <w:szCs w:val="20"/>
        </w:rPr>
        <w:fldChar w:fldCharType="begin"/>
      </w:r>
      <w:r w:rsidRPr="00612542">
        <w:rPr>
          <w:rFonts w:asciiTheme="minorHAnsi" w:hAnsiTheme="minorHAnsi" w:cs="Arial"/>
          <w:b/>
          <w:sz w:val="20"/>
          <w:szCs w:val="20"/>
        </w:rPr>
        <w:instrText xml:space="preserve"> SEQ Tabela \* ARABIC </w:instrText>
      </w:r>
      <w:r w:rsidR="00C401D0" w:rsidRPr="00612542">
        <w:rPr>
          <w:rFonts w:asciiTheme="minorHAnsi" w:hAnsiTheme="minorHAnsi" w:cs="Arial"/>
          <w:b/>
          <w:sz w:val="20"/>
          <w:szCs w:val="20"/>
        </w:rPr>
        <w:fldChar w:fldCharType="separate"/>
      </w:r>
      <w:r w:rsidR="008D2B13">
        <w:rPr>
          <w:rFonts w:asciiTheme="minorHAnsi" w:hAnsiTheme="minorHAnsi" w:cs="Arial"/>
          <w:b/>
          <w:noProof/>
          <w:sz w:val="20"/>
          <w:szCs w:val="20"/>
        </w:rPr>
        <w:t>31</w:t>
      </w:r>
      <w:r w:rsidR="00C401D0" w:rsidRPr="00612542">
        <w:rPr>
          <w:rFonts w:asciiTheme="minorHAnsi" w:hAnsiTheme="minorHAnsi" w:cs="Arial"/>
          <w:b/>
          <w:sz w:val="20"/>
          <w:szCs w:val="20"/>
        </w:rPr>
        <w:fldChar w:fldCharType="end"/>
      </w:r>
      <w:r w:rsidRPr="00612542">
        <w:rPr>
          <w:rFonts w:asciiTheme="minorHAnsi" w:hAnsiTheme="minorHAnsi" w:cs="Arial"/>
          <w:b/>
          <w:sz w:val="20"/>
          <w:szCs w:val="20"/>
        </w:rPr>
        <w:t xml:space="preserve"> Odpady wytworzone i nagromadzone w powiecie </w:t>
      </w:r>
      <w:bookmarkEnd w:id="227"/>
      <w:r w:rsidRPr="00612542">
        <w:rPr>
          <w:rFonts w:asciiTheme="minorHAnsi" w:hAnsiTheme="minorHAnsi" w:cs="Arial"/>
          <w:b/>
          <w:sz w:val="20"/>
          <w:szCs w:val="20"/>
        </w:rPr>
        <w:t>mławskim</w:t>
      </w:r>
      <w:bookmarkEnd w:id="228"/>
      <w:bookmarkEnd w:id="229"/>
    </w:p>
    <w:tbl>
      <w:tblPr>
        <w:tblW w:w="7621"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1E0" w:firstRow="1" w:lastRow="1" w:firstColumn="1" w:lastColumn="1" w:noHBand="0" w:noVBand="0"/>
      </w:tblPr>
      <w:tblGrid>
        <w:gridCol w:w="5804"/>
        <w:gridCol w:w="683"/>
        <w:gridCol w:w="1134"/>
      </w:tblGrid>
      <w:tr w:rsidR="00812CE6" w:rsidRPr="00612542" w:rsidTr="0032573C">
        <w:trPr>
          <w:trHeight w:hRule="exact" w:val="340"/>
          <w:tblHeader/>
        </w:trPr>
        <w:tc>
          <w:tcPr>
            <w:tcW w:w="5804" w:type="dxa"/>
            <w:shd w:val="clear" w:color="auto" w:fill="auto"/>
            <w:vAlign w:val="center"/>
          </w:tcPr>
          <w:p w:rsidR="00812CE6" w:rsidRPr="00612542" w:rsidRDefault="00812CE6" w:rsidP="00F41F60">
            <w:pPr>
              <w:autoSpaceDE w:val="0"/>
              <w:autoSpaceDN w:val="0"/>
              <w:adjustRightInd w:val="0"/>
              <w:jc w:val="center"/>
              <w:rPr>
                <w:rFonts w:cs="Arial"/>
                <w:b/>
                <w:bCs/>
                <w:color w:val="4F81BD" w:themeColor="accent1"/>
                <w:sz w:val="18"/>
                <w:szCs w:val="18"/>
              </w:rPr>
            </w:pPr>
            <w:r w:rsidRPr="00612542">
              <w:rPr>
                <w:rFonts w:cs="Arial"/>
                <w:b/>
                <w:bCs/>
                <w:color w:val="4F81BD" w:themeColor="accent1"/>
                <w:sz w:val="18"/>
                <w:szCs w:val="18"/>
              </w:rPr>
              <w:t>Wyszczególnienie</w:t>
            </w:r>
          </w:p>
        </w:tc>
        <w:tc>
          <w:tcPr>
            <w:tcW w:w="683" w:type="dxa"/>
            <w:shd w:val="clear" w:color="auto" w:fill="auto"/>
            <w:vAlign w:val="center"/>
          </w:tcPr>
          <w:p w:rsidR="00812CE6" w:rsidRPr="00612542" w:rsidRDefault="00812CE6" w:rsidP="00F41F60">
            <w:pPr>
              <w:autoSpaceDE w:val="0"/>
              <w:autoSpaceDN w:val="0"/>
              <w:adjustRightInd w:val="0"/>
              <w:jc w:val="center"/>
              <w:rPr>
                <w:rFonts w:cs="Arial"/>
                <w:b/>
                <w:bCs/>
                <w:color w:val="4F81BD" w:themeColor="accent1"/>
                <w:sz w:val="18"/>
                <w:szCs w:val="18"/>
              </w:rPr>
            </w:pPr>
            <w:r w:rsidRPr="00612542">
              <w:rPr>
                <w:rFonts w:cs="Arial"/>
                <w:b/>
                <w:bCs/>
                <w:color w:val="4F81BD" w:themeColor="accent1"/>
                <w:sz w:val="18"/>
                <w:szCs w:val="18"/>
              </w:rPr>
              <w:t>J.m.</w:t>
            </w:r>
          </w:p>
        </w:tc>
        <w:tc>
          <w:tcPr>
            <w:tcW w:w="1134" w:type="dxa"/>
            <w:shd w:val="clear" w:color="auto" w:fill="auto"/>
            <w:vAlign w:val="center"/>
          </w:tcPr>
          <w:p w:rsidR="00812CE6" w:rsidRPr="00612542" w:rsidRDefault="00812CE6" w:rsidP="00F41F60">
            <w:pPr>
              <w:autoSpaceDE w:val="0"/>
              <w:autoSpaceDN w:val="0"/>
              <w:adjustRightInd w:val="0"/>
              <w:jc w:val="center"/>
              <w:rPr>
                <w:rFonts w:cs="Arial"/>
                <w:b/>
                <w:bCs/>
                <w:color w:val="4F81BD" w:themeColor="accent1"/>
                <w:sz w:val="18"/>
                <w:szCs w:val="18"/>
              </w:rPr>
            </w:pPr>
            <w:r w:rsidRPr="00612542">
              <w:rPr>
                <w:rFonts w:cs="Arial"/>
                <w:b/>
                <w:bCs/>
                <w:color w:val="4F81BD" w:themeColor="accent1"/>
                <w:sz w:val="18"/>
                <w:szCs w:val="18"/>
              </w:rPr>
              <w:t>2012 r.</w:t>
            </w:r>
          </w:p>
        </w:tc>
      </w:tr>
      <w:tr w:rsidR="00812CE6" w:rsidRPr="00612542" w:rsidTr="0019783E">
        <w:trPr>
          <w:trHeight w:hRule="exact" w:val="284"/>
        </w:trPr>
        <w:tc>
          <w:tcPr>
            <w:tcW w:w="7621" w:type="dxa"/>
            <w:gridSpan w:val="3"/>
            <w:vAlign w:val="center"/>
          </w:tcPr>
          <w:p w:rsidR="00812CE6" w:rsidRPr="00612542" w:rsidRDefault="00812CE6" w:rsidP="00F41F60">
            <w:pPr>
              <w:spacing w:after="0" w:line="240" w:lineRule="auto"/>
              <w:rPr>
                <w:rFonts w:cs="Arial"/>
                <w:i/>
                <w:color w:val="4F81BD" w:themeColor="accent1"/>
                <w:sz w:val="18"/>
                <w:szCs w:val="18"/>
              </w:rPr>
            </w:pPr>
            <w:r w:rsidRPr="00612542">
              <w:rPr>
                <w:rFonts w:cs="Arial"/>
                <w:i/>
                <w:color w:val="4F81BD" w:themeColor="accent1"/>
                <w:sz w:val="18"/>
                <w:szCs w:val="18"/>
              </w:rPr>
              <w:t>Odpady wytworzone w ciągu roku (z wyłączeniem odpadów komunalnych)</w:t>
            </w:r>
          </w:p>
        </w:tc>
      </w:tr>
      <w:tr w:rsidR="00812CE6" w:rsidRPr="00612542" w:rsidTr="0032573C">
        <w:trPr>
          <w:trHeight w:hRule="exact" w:val="284"/>
        </w:trPr>
        <w:tc>
          <w:tcPr>
            <w:tcW w:w="5804" w:type="dxa"/>
            <w:vAlign w:val="center"/>
          </w:tcPr>
          <w:p w:rsidR="00812CE6" w:rsidRPr="00612542" w:rsidRDefault="001D660E" w:rsidP="00F41F60">
            <w:pPr>
              <w:spacing w:after="0" w:line="240" w:lineRule="auto"/>
              <w:rPr>
                <w:rFonts w:cs="Arial"/>
                <w:sz w:val="18"/>
                <w:szCs w:val="18"/>
              </w:rPr>
            </w:pPr>
            <w:r w:rsidRPr="00612542">
              <w:rPr>
                <w:rFonts w:cs="Arial"/>
                <w:sz w:val="18"/>
                <w:szCs w:val="18"/>
              </w:rPr>
              <w:t>O</w:t>
            </w:r>
            <w:r w:rsidR="00812CE6" w:rsidRPr="00612542">
              <w:rPr>
                <w:rFonts w:cs="Arial"/>
                <w:sz w:val="18"/>
                <w:szCs w:val="18"/>
              </w:rPr>
              <w:t>gółem</w:t>
            </w:r>
          </w:p>
        </w:tc>
        <w:tc>
          <w:tcPr>
            <w:tcW w:w="683"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tys.</w:t>
            </w:r>
            <w:r w:rsidR="0032573C">
              <w:rPr>
                <w:rFonts w:cs="Arial"/>
                <w:sz w:val="18"/>
                <w:szCs w:val="18"/>
              </w:rPr>
              <w:t xml:space="preserve"> </w:t>
            </w:r>
            <w:r w:rsidRPr="00612542">
              <w:rPr>
                <w:rFonts w:cs="Arial"/>
                <w:sz w:val="18"/>
                <w:szCs w:val="18"/>
              </w:rPr>
              <w:t>t</w:t>
            </w:r>
          </w:p>
        </w:tc>
        <w:tc>
          <w:tcPr>
            <w:tcW w:w="1134"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35,3</w:t>
            </w:r>
          </w:p>
        </w:tc>
      </w:tr>
      <w:tr w:rsidR="00812CE6" w:rsidRPr="00612542" w:rsidTr="0032573C">
        <w:trPr>
          <w:trHeight w:hRule="exact" w:val="284"/>
        </w:trPr>
        <w:tc>
          <w:tcPr>
            <w:tcW w:w="5804" w:type="dxa"/>
            <w:vAlign w:val="center"/>
          </w:tcPr>
          <w:p w:rsidR="00812CE6" w:rsidRPr="00612542" w:rsidRDefault="00812CE6" w:rsidP="00F41F60">
            <w:pPr>
              <w:spacing w:after="0" w:line="240" w:lineRule="auto"/>
              <w:rPr>
                <w:rFonts w:cs="Arial"/>
                <w:sz w:val="18"/>
                <w:szCs w:val="18"/>
              </w:rPr>
            </w:pPr>
            <w:r w:rsidRPr="00612542">
              <w:rPr>
                <w:rFonts w:cs="Arial"/>
                <w:sz w:val="18"/>
                <w:szCs w:val="18"/>
              </w:rPr>
              <w:t>poddane odzyskowi</w:t>
            </w:r>
          </w:p>
        </w:tc>
        <w:tc>
          <w:tcPr>
            <w:tcW w:w="683" w:type="dxa"/>
            <w:vAlign w:val="center"/>
          </w:tcPr>
          <w:p w:rsidR="00812CE6" w:rsidRPr="00612542" w:rsidRDefault="00812CE6" w:rsidP="0032573C">
            <w:pPr>
              <w:spacing w:after="0" w:line="240" w:lineRule="auto"/>
              <w:jc w:val="center"/>
              <w:rPr>
                <w:rFonts w:cs="Arial"/>
                <w:sz w:val="18"/>
                <w:szCs w:val="18"/>
              </w:rPr>
            </w:pPr>
            <w:r w:rsidRPr="00612542">
              <w:rPr>
                <w:rFonts w:cs="Arial"/>
                <w:sz w:val="18"/>
                <w:szCs w:val="18"/>
              </w:rPr>
              <w:t>tys.</w:t>
            </w:r>
            <w:r w:rsidR="0032573C">
              <w:rPr>
                <w:rFonts w:cs="Arial"/>
                <w:sz w:val="18"/>
                <w:szCs w:val="18"/>
              </w:rPr>
              <w:t xml:space="preserve"> t</w:t>
            </w:r>
          </w:p>
        </w:tc>
        <w:tc>
          <w:tcPr>
            <w:tcW w:w="1134"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35,3</w:t>
            </w:r>
          </w:p>
        </w:tc>
      </w:tr>
      <w:tr w:rsidR="00812CE6" w:rsidRPr="00612542" w:rsidTr="0032573C">
        <w:trPr>
          <w:trHeight w:hRule="exact" w:val="284"/>
        </w:trPr>
        <w:tc>
          <w:tcPr>
            <w:tcW w:w="5804" w:type="dxa"/>
            <w:vAlign w:val="center"/>
          </w:tcPr>
          <w:p w:rsidR="00812CE6" w:rsidRPr="00612542" w:rsidRDefault="00812CE6" w:rsidP="00F41F60">
            <w:pPr>
              <w:spacing w:after="0" w:line="240" w:lineRule="auto"/>
              <w:rPr>
                <w:rFonts w:cs="Arial"/>
                <w:sz w:val="18"/>
                <w:szCs w:val="18"/>
              </w:rPr>
            </w:pPr>
            <w:r w:rsidRPr="00612542">
              <w:rPr>
                <w:rFonts w:cs="Arial"/>
                <w:sz w:val="18"/>
                <w:szCs w:val="18"/>
              </w:rPr>
              <w:t>odpady wytworzone na 1 km</w:t>
            </w:r>
            <w:r w:rsidRPr="00612542">
              <w:rPr>
                <w:rFonts w:cs="Arial"/>
                <w:sz w:val="18"/>
                <w:szCs w:val="18"/>
                <w:vertAlign w:val="superscript"/>
              </w:rPr>
              <w:t>2</w:t>
            </w:r>
          </w:p>
        </w:tc>
        <w:tc>
          <w:tcPr>
            <w:tcW w:w="683"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t</w:t>
            </w:r>
          </w:p>
        </w:tc>
        <w:tc>
          <w:tcPr>
            <w:tcW w:w="1134"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29,9</w:t>
            </w:r>
          </w:p>
        </w:tc>
      </w:tr>
      <w:tr w:rsidR="00812CE6" w:rsidRPr="00612542" w:rsidTr="0032573C">
        <w:tc>
          <w:tcPr>
            <w:tcW w:w="5804" w:type="dxa"/>
            <w:vAlign w:val="center"/>
          </w:tcPr>
          <w:p w:rsidR="00812CE6" w:rsidRPr="00612542" w:rsidRDefault="00812CE6" w:rsidP="00F41F60">
            <w:pPr>
              <w:spacing w:after="0" w:line="240" w:lineRule="auto"/>
              <w:rPr>
                <w:rFonts w:cs="Arial"/>
                <w:sz w:val="18"/>
                <w:szCs w:val="18"/>
              </w:rPr>
            </w:pPr>
            <w:r w:rsidRPr="00612542">
              <w:rPr>
                <w:rFonts w:cs="Arial"/>
                <w:sz w:val="18"/>
                <w:szCs w:val="18"/>
              </w:rPr>
              <w:t xml:space="preserve">udział odpadów poddanych odzyskowi w ilości odpadów wytworzonych </w:t>
            </w:r>
            <w:r w:rsidR="00612542">
              <w:rPr>
                <w:rFonts w:cs="Arial"/>
                <w:sz w:val="18"/>
                <w:szCs w:val="18"/>
              </w:rPr>
              <w:br/>
            </w:r>
            <w:r w:rsidRPr="00612542">
              <w:rPr>
                <w:rFonts w:cs="Arial"/>
                <w:sz w:val="18"/>
                <w:szCs w:val="18"/>
              </w:rPr>
              <w:t>w ciągu roku</w:t>
            </w:r>
          </w:p>
        </w:tc>
        <w:tc>
          <w:tcPr>
            <w:tcW w:w="683"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w:t>
            </w:r>
          </w:p>
        </w:tc>
        <w:tc>
          <w:tcPr>
            <w:tcW w:w="1134"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100,0</w:t>
            </w:r>
          </w:p>
        </w:tc>
      </w:tr>
      <w:tr w:rsidR="00812CE6" w:rsidRPr="00612542" w:rsidTr="0019783E">
        <w:trPr>
          <w:trHeight w:hRule="exact" w:val="284"/>
        </w:trPr>
        <w:tc>
          <w:tcPr>
            <w:tcW w:w="7621" w:type="dxa"/>
            <w:gridSpan w:val="3"/>
            <w:vAlign w:val="center"/>
          </w:tcPr>
          <w:p w:rsidR="00812CE6" w:rsidRPr="00612542" w:rsidRDefault="00812CE6" w:rsidP="00F41F60">
            <w:pPr>
              <w:spacing w:after="0" w:line="240" w:lineRule="auto"/>
              <w:rPr>
                <w:rFonts w:cs="Arial"/>
                <w:i/>
                <w:color w:val="4F81BD" w:themeColor="accent1"/>
                <w:sz w:val="18"/>
                <w:szCs w:val="18"/>
              </w:rPr>
            </w:pPr>
            <w:r w:rsidRPr="00612542">
              <w:rPr>
                <w:rFonts w:cs="Arial"/>
                <w:i/>
                <w:color w:val="4F81BD" w:themeColor="accent1"/>
                <w:sz w:val="18"/>
                <w:szCs w:val="18"/>
              </w:rPr>
              <w:t>Zmieszane odpady komunalne zebrane w ciągu roku</w:t>
            </w:r>
          </w:p>
        </w:tc>
      </w:tr>
      <w:tr w:rsidR="00812CE6" w:rsidRPr="00612542" w:rsidTr="0032573C">
        <w:trPr>
          <w:trHeight w:hRule="exact" w:val="284"/>
        </w:trPr>
        <w:tc>
          <w:tcPr>
            <w:tcW w:w="5804" w:type="dxa"/>
            <w:vAlign w:val="center"/>
          </w:tcPr>
          <w:p w:rsidR="00812CE6" w:rsidRPr="00612542" w:rsidRDefault="001D660E" w:rsidP="00F41F60">
            <w:pPr>
              <w:spacing w:after="0" w:line="240" w:lineRule="auto"/>
              <w:rPr>
                <w:rFonts w:cs="Arial"/>
                <w:sz w:val="18"/>
                <w:szCs w:val="18"/>
              </w:rPr>
            </w:pPr>
            <w:r w:rsidRPr="00612542">
              <w:rPr>
                <w:rFonts w:cs="Arial"/>
                <w:sz w:val="18"/>
                <w:szCs w:val="18"/>
              </w:rPr>
              <w:t>O</w:t>
            </w:r>
            <w:r w:rsidR="00812CE6" w:rsidRPr="00612542">
              <w:rPr>
                <w:rFonts w:cs="Arial"/>
                <w:sz w:val="18"/>
                <w:szCs w:val="18"/>
              </w:rPr>
              <w:t>gółem</w:t>
            </w:r>
          </w:p>
        </w:tc>
        <w:tc>
          <w:tcPr>
            <w:tcW w:w="683" w:type="dxa"/>
            <w:vAlign w:val="center"/>
          </w:tcPr>
          <w:p w:rsidR="00812CE6" w:rsidRPr="00612542" w:rsidRDefault="00812CE6" w:rsidP="00F41F60">
            <w:pPr>
              <w:spacing w:after="0" w:line="240" w:lineRule="auto"/>
              <w:jc w:val="center"/>
              <w:rPr>
                <w:sz w:val="18"/>
                <w:szCs w:val="18"/>
              </w:rPr>
            </w:pPr>
            <w:r w:rsidRPr="00612542">
              <w:rPr>
                <w:rFonts w:cs="Arial"/>
                <w:sz w:val="18"/>
                <w:szCs w:val="18"/>
              </w:rPr>
              <w:t>t</w:t>
            </w:r>
          </w:p>
        </w:tc>
        <w:tc>
          <w:tcPr>
            <w:tcW w:w="1134"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14</w:t>
            </w:r>
            <w:r w:rsidR="0019783E">
              <w:rPr>
                <w:rFonts w:cs="Arial"/>
                <w:sz w:val="18"/>
                <w:szCs w:val="18"/>
              </w:rPr>
              <w:t xml:space="preserve"> </w:t>
            </w:r>
            <w:r w:rsidRPr="00612542">
              <w:rPr>
                <w:rFonts w:cs="Arial"/>
                <w:sz w:val="18"/>
                <w:szCs w:val="18"/>
              </w:rPr>
              <w:t>525,29</w:t>
            </w:r>
          </w:p>
        </w:tc>
      </w:tr>
      <w:tr w:rsidR="00812CE6" w:rsidRPr="00612542" w:rsidTr="0032573C">
        <w:trPr>
          <w:trHeight w:hRule="exact" w:val="284"/>
        </w:trPr>
        <w:tc>
          <w:tcPr>
            <w:tcW w:w="5804" w:type="dxa"/>
            <w:vAlign w:val="center"/>
          </w:tcPr>
          <w:p w:rsidR="00812CE6" w:rsidRPr="00612542" w:rsidRDefault="00812CE6" w:rsidP="00F41F60">
            <w:pPr>
              <w:spacing w:after="0" w:line="240" w:lineRule="auto"/>
              <w:rPr>
                <w:rFonts w:cs="Arial"/>
                <w:sz w:val="18"/>
                <w:szCs w:val="18"/>
              </w:rPr>
            </w:pPr>
            <w:r w:rsidRPr="00612542">
              <w:rPr>
                <w:rFonts w:cs="Arial"/>
                <w:sz w:val="18"/>
                <w:szCs w:val="18"/>
              </w:rPr>
              <w:t>z gospodarstw domowych</w:t>
            </w:r>
          </w:p>
        </w:tc>
        <w:tc>
          <w:tcPr>
            <w:tcW w:w="683" w:type="dxa"/>
            <w:vAlign w:val="center"/>
          </w:tcPr>
          <w:p w:rsidR="00812CE6" w:rsidRPr="00612542" w:rsidRDefault="00812CE6" w:rsidP="00F41F60">
            <w:pPr>
              <w:spacing w:after="0" w:line="240" w:lineRule="auto"/>
              <w:jc w:val="center"/>
              <w:rPr>
                <w:sz w:val="18"/>
                <w:szCs w:val="18"/>
              </w:rPr>
            </w:pPr>
            <w:r w:rsidRPr="00612542">
              <w:rPr>
                <w:rFonts w:cs="Arial"/>
                <w:sz w:val="18"/>
                <w:szCs w:val="18"/>
              </w:rPr>
              <w:t>t</w:t>
            </w:r>
          </w:p>
        </w:tc>
        <w:tc>
          <w:tcPr>
            <w:tcW w:w="1134"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11</w:t>
            </w:r>
            <w:r w:rsidR="0019783E">
              <w:rPr>
                <w:rFonts w:cs="Arial"/>
                <w:sz w:val="18"/>
                <w:szCs w:val="18"/>
              </w:rPr>
              <w:t xml:space="preserve"> </w:t>
            </w:r>
            <w:r w:rsidRPr="00612542">
              <w:rPr>
                <w:rFonts w:cs="Arial"/>
                <w:sz w:val="18"/>
                <w:szCs w:val="18"/>
              </w:rPr>
              <w:t>741,93</w:t>
            </w:r>
          </w:p>
        </w:tc>
      </w:tr>
      <w:tr w:rsidR="00812CE6" w:rsidRPr="00612542" w:rsidTr="0032573C">
        <w:trPr>
          <w:trHeight w:hRule="exact" w:val="284"/>
        </w:trPr>
        <w:tc>
          <w:tcPr>
            <w:tcW w:w="5804" w:type="dxa"/>
            <w:vAlign w:val="center"/>
          </w:tcPr>
          <w:p w:rsidR="00812CE6" w:rsidRPr="00612542" w:rsidRDefault="00812CE6" w:rsidP="00F41F60">
            <w:pPr>
              <w:spacing w:after="0" w:line="240" w:lineRule="auto"/>
              <w:rPr>
                <w:rFonts w:cs="Arial"/>
                <w:sz w:val="18"/>
                <w:szCs w:val="18"/>
              </w:rPr>
            </w:pPr>
            <w:r w:rsidRPr="00612542">
              <w:rPr>
                <w:rFonts w:cs="Arial"/>
                <w:sz w:val="18"/>
                <w:szCs w:val="18"/>
              </w:rPr>
              <w:t>budynki mieszkalne objęte zbieraniem odpadów z gospodarstw domowych</w:t>
            </w:r>
          </w:p>
        </w:tc>
        <w:tc>
          <w:tcPr>
            <w:tcW w:w="683"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szt.</w:t>
            </w:r>
          </w:p>
        </w:tc>
        <w:tc>
          <w:tcPr>
            <w:tcW w:w="1134"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12</w:t>
            </w:r>
            <w:r w:rsidR="0019783E">
              <w:rPr>
                <w:rFonts w:cs="Arial"/>
                <w:sz w:val="18"/>
                <w:szCs w:val="18"/>
              </w:rPr>
              <w:t xml:space="preserve"> </w:t>
            </w:r>
            <w:r w:rsidRPr="00612542">
              <w:rPr>
                <w:rFonts w:cs="Arial"/>
                <w:sz w:val="18"/>
                <w:szCs w:val="18"/>
              </w:rPr>
              <w:t>705</w:t>
            </w:r>
          </w:p>
        </w:tc>
      </w:tr>
      <w:tr w:rsidR="00812CE6" w:rsidRPr="00612542" w:rsidTr="0032573C">
        <w:trPr>
          <w:trHeight w:hRule="exact" w:val="284"/>
        </w:trPr>
        <w:tc>
          <w:tcPr>
            <w:tcW w:w="5804" w:type="dxa"/>
            <w:vAlign w:val="center"/>
          </w:tcPr>
          <w:p w:rsidR="00812CE6" w:rsidRPr="00612542" w:rsidRDefault="00812CE6" w:rsidP="00F41F60">
            <w:pPr>
              <w:spacing w:after="0" w:line="240" w:lineRule="auto"/>
              <w:rPr>
                <w:rFonts w:cs="Arial"/>
                <w:sz w:val="18"/>
                <w:szCs w:val="18"/>
              </w:rPr>
            </w:pPr>
            <w:r w:rsidRPr="00612542">
              <w:rPr>
                <w:rFonts w:cs="Arial"/>
                <w:sz w:val="18"/>
                <w:szCs w:val="18"/>
              </w:rPr>
              <w:t>odpady z gospodarstw domowych przypadające na 1 mieszkańca</w:t>
            </w:r>
          </w:p>
        </w:tc>
        <w:tc>
          <w:tcPr>
            <w:tcW w:w="683"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kg</w:t>
            </w:r>
          </w:p>
        </w:tc>
        <w:tc>
          <w:tcPr>
            <w:tcW w:w="1134"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157,5</w:t>
            </w:r>
          </w:p>
        </w:tc>
      </w:tr>
      <w:tr w:rsidR="00812CE6" w:rsidRPr="00612542" w:rsidTr="0032573C">
        <w:trPr>
          <w:trHeight w:hRule="exact" w:val="284"/>
        </w:trPr>
        <w:tc>
          <w:tcPr>
            <w:tcW w:w="5804" w:type="dxa"/>
            <w:vAlign w:val="center"/>
          </w:tcPr>
          <w:p w:rsidR="00812CE6" w:rsidRPr="00612542" w:rsidRDefault="00812CE6" w:rsidP="00F41F60">
            <w:pPr>
              <w:spacing w:after="0" w:line="240" w:lineRule="auto"/>
              <w:rPr>
                <w:rFonts w:cs="Arial"/>
                <w:sz w:val="18"/>
                <w:szCs w:val="18"/>
              </w:rPr>
            </w:pPr>
            <w:r w:rsidRPr="00612542">
              <w:rPr>
                <w:rFonts w:cs="Arial"/>
                <w:sz w:val="18"/>
                <w:szCs w:val="18"/>
              </w:rPr>
              <w:t>jednostki odbierające odpady w badanym roku wg obszaru działalności</w:t>
            </w:r>
          </w:p>
        </w:tc>
        <w:tc>
          <w:tcPr>
            <w:tcW w:w="683"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szt.</w:t>
            </w:r>
          </w:p>
        </w:tc>
        <w:tc>
          <w:tcPr>
            <w:tcW w:w="1134" w:type="dxa"/>
            <w:vAlign w:val="center"/>
          </w:tcPr>
          <w:p w:rsidR="00812CE6" w:rsidRPr="00612542" w:rsidRDefault="00812CE6" w:rsidP="00F41F60">
            <w:pPr>
              <w:spacing w:after="0" w:line="240" w:lineRule="auto"/>
              <w:jc w:val="center"/>
              <w:rPr>
                <w:rFonts w:cs="Arial"/>
                <w:sz w:val="18"/>
                <w:szCs w:val="18"/>
              </w:rPr>
            </w:pPr>
            <w:r w:rsidRPr="00612542">
              <w:rPr>
                <w:rFonts w:cs="Arial"/>
                <w:sz w:val="18"/>
                <w:szCs w:val="18"/>
              </w:rPr>
              <w:t>9</w:t>
            </w:r>
          </w:p>
        </w:tc>
      </w:tr>
    </w:tbl>
    <w:p w:rsidR="00812CE6" w:rsidRPr="00612542" w:rsidRDefault="00812CE6" w:rsidP="00812CE6">
      <w:pPr>
        <w:autoSpaceDE w:val="0"/>
        <w:autoSpaceDN w:val="0"/>
        <w:adjustRightInd w:val="0"/>
        <w:spacing w:line="360" w:lineRule="auto"/>
        <w:jc w:val="both"/>
        <w:rPr>
          <w:rFonts w:cs="Arial"/>
          <w:i/>
          <w:sz w:val="16"/>
          <w:szCs w:val="16"/>
        </w:rPr>
      </w:pPr>
      <w:r w:rsidRPr="00612542">
        <w:rPr>
          <w:rFonts w:cs="Arial"/>
          <w:sz w:val="16"/>
          <w:szCs w:val="16"/>
        </w:rPr>
        <w:t xml:space="preserve">Źródło: </w:t>
      </w:r>
      <w:r w:rsidRPr="00612542">
        <w:rPr>
          <w:rFonts w:cs="Arial"/>
          <w:i/>
          <w:sz w:val="16"/>
          <w:szCs w:val="16"/>
        </w:rPr>
        <w:t>Opracowanie własne na podstawie danych GUS.</w:t>
      </w:r>
    </w:p>
    <w:p w:rsidR="00B440CD" w:rsidRDefault="00B440CD" w:rsidP="00812CE6">
      <w:pPr>
        <w:pStyle w:val="aaaaanita"/>
        <w:spacing w:line="276" w:lineRule="auto"/>
        <w:rPr>
          <w:rFonts w:ascii="Calibri" w:eastAsia="Calibri" w:hAnsi="Calibri"/>
          <w:sz w:val="20"/>
          <w:szCs w:val="20"/>
          <w:lang w:eastAsia="en-US"/>
        </w:rPr>
      </w:pPr>
    </w:p>
    <w:p w:rsidR="00BE7BF9" w:rsidRDefault="00BE7BF9" w:rsidP="00812CE6">
      <w:pPr>
        <w:pStyle w:val="aaaaanita"/>
        <w:spacing w:line="276" w:lineRule="auto"/>
        <w:rPr>
          <w:rFonts w:ascii="Calibri" w:eastAsia="Calibri" w:hAnsi="Calibri"/>
          <w:sz w:val="20"/>
          <w:szCs w:val="20"/>
          <w:lang w:eastAsia="en-US"/>
        </w:rPr>
      </w:pPr>
    </w:p>
    <w:p w:rsidR="00BE7BF9" w:rsidRDefault="00BE7BF9" w:rsidP="00812CE6">
      <w:pPr>
        <w:pStyle w:val="aaaaanita"/>
        <w:spacing w:line="276" w:lineRule="auto"/>
        <w:rPr>
          <w:rFonts w:ascii="Calibri" w:eastAsia="Calibri" w:hAnsi="Calibri"/>
          <w:sz w:val="20"/>
          <w:szCs w:val="20"/>
          <w:lang w:eastAsia="en-US"/>
        </w:rPr>
      </w:pPr>
    </w:p>
    <w:p w:rsidR="00BE7BF9" w:rsidRDefault="00BE7BF9" w:rsidP="00812CE6">
      <w:pPr>
        <w:pStyle w:val="aaaaanita"/>
        <w:spacing w:line="276" w:lineRule="auto"/>
        <w:rPr>
          <w:rFonts w:ascii="Calibri" w:eastAsia="Calibri" w:hAnsi="Calibri"/>
          <w:sz w:val="20"/>
          <w:szCs w:val="20"/>
          <w:lang w:eastAsia="en-US"/>
        </w:rPr>
      </w:pPr>
    </w:p>
    <w:p w:rsidR="00812CE6" w:rsidRPr="00612542" w:rsidRDefault="00812CE6" w:rsidP="00812CE6">
      <w:pPr>
        <w:pStyle w:val="aaaaanita"/>
        <w:spacing w:line="276" w:lineRule="auto"/>
        <w:rPr>
          <w:rFonts w:ascii="Calibri" w:eastAsia="Calibri" w:hAnsi="Calibri"/>
          <w:lang w:eastAsia="en-US"/>
        </w:rPr>
      </w:pPr>
      <w:r w:rsidRPr="00612542">
        <w:rPr>
          <w:rFonts w:ascii="Calibri" w:eastAsia="Calibri" w:hAnsi="Calibri"/>
          <w:lang w:eastAsia="en-US"/>
        </w:rPr>
        <w:lastRenderedPageBreak/>
        <w:t>Na terenie powiatu mławskiego czynne są 2 składowiska odpadów w Konotopie i Uniszkach – Cegielni:</w:t>
      </w:r>
    </w:p>
    <w:p w:rsidR="00812CE6" w:rsidRPr="00612542" w:rsidRDefault="00812CE6" w:rsidP="00506FE2">
      <w:pPr>
        <w:pStyle w:val="aaaaanita"/>
        <w:numPr>
          <w:ilvl w:val="0"/>
          <w:numId w:val="29"/>
        </w:numPr>
        <w:spacing w:line="276" w:lineRule="auto"/>
        <w:rPr>
          <w:rFonts w:ascii="Calibri" w:eastAsia="Calibri" w:hAnsi="Calibri"/>
          <w:lang w:eastAsia="en-US"/>
        </w:rPr>
      </w:pPr>
      <w:r w:rsidRPr="00612542">
        <w:rPr>
          <w:rFonts w:ascii="Calibri" w:eastAsia="Calibri" w:hAnsi="Calibri"/>
          <w:i/>
          <w:lang w:eastAsia="en-US"/>
        </w:rPr>
        <w:t>Składowisko odpadów w Konotopie</w:t>
      </w:r>
      <w:r w:rsidRPr="00612542">
        <w:rPr>
          <w:rFonts w:ascii="Calibri" w:eastAsia="Calibri" w:hAnsi="Calibri"/>
          <w:lang w:eastAsia="en-US"/>
        </w:rPr>
        <w:t xml:space="preserve"> rozpoczęło przyjmowanie odpadów w 2000 r. Z urządzeń technicznych niezbędnych do prawidłowego funkcjonowania instalacji składowisko wyposażone jest w: wagę, brodzik dezynfekcyjny i spychacz. Powierzchnia składowiska wynosi 1,65 ha, stan wypełnienia 13 610 m</w:t>
      </w:r>
      <w:r w:rsidRPr="00612542">
        <w:rPr>
          <w:rFonts w:ascii="Calibri" w:eastAsia="Calibri" w:hAnsi="Calibri"/>
          <w:vertAlign w:val="superscript"/>
          <w:lang w:eastAsia="en-US"/>
        </w:rPr>
        <w:t>3</w:t>
      </w:r>
      <w:r w:rsidRPr="00612542">
        <w:rPr>
          <w:rFonts w:ascii="Calibri" w:eastAsia="Calibri" w:hAnsi="Calibri"/>
          <w:lang w:eastAsia="en-US"/>
        </w:rPr>
        <w:t>. Planowane jest zamknięcie składowiska w roku 2017.</w:t>
      </w:r>
    </w:p>
    <w:p w:rsidR="00812CE6" w:rsidRDefault="00812CE6" w:rsidP="00506FE2">
      <w:pPr>
        <w:pStyle w:val="aaaaanita"/>
        <w:numPr>
          <w:ilvl w:val="0"/>
          <w:numId w:val="29"/>
        </w:numPr>
        <w:spacing w:line="276" w:lineRule="auto"/>
        <w:rPr>
          <w:rFonts w:ascii="Calibri" w:eastAsia="Calibri" w:hAnsi="Calibri"/>
          <w:lang w:eastAsia="en-US"/>
        </w:rPr>
      </w:pPr>
      <w:r w:rsidRPr="00612542">
        <w:rPr>
          <w:rFonts w:ascii="Calibri" w:eastAsia="Calibri" w:hAnsi="Calibri"/>
          <w:i/>
          <w:lang w:eastAsia="en-US"/>
        </w:rPr>
        <w:t>Składowisko odpadów w Uniszkach - Cegielni</w:t>
      </w:r>
      <w:r w:rsidRPr="00612542">
        <w:rPr>
          <w:rFonts w:ascii="Calibri" w:eastAsia="Calibri" w:hAnsi="Calibri"/>
          <w:lang w:eastAsia="en-US"/>
        </w:rPr>
        <w:t xml:space="preserve"> rozpoczęło eksploatacje w 1967 r. Składowisko składa się z czterech kwater: –„starej” kwatery, która została zamknięta w 2006 r., kw</w:t>
      </w:r>
      <w:r w:rsidR="0019783E">
        <w:rPr>
          <w:rFonts w:ascii="Calibri" w:eastAsia="Calibri" w:hAnsi="Calibri"/>
          <w:lang w:eastAsia="en-US"/>
        </w:rPr>
        <w:t xml:space="preserve">ater  nr 1 i 2 eksploatowanych </w:t>
      </w:r>
      <w:r w:rsidRPr="00612542">
        <w:rPr>
          <w:rFonts w:ascii="Calibri" w:eastAsia="Calibri" w:hAnsi="Calibri"/>
          <w:lang w:eastAsia="en-US"/>
        </w:rPr>
        <w:t xml:space="preserve">w  latach 2006 - 2008 oraz kwatery nr 3 eksploatowanej w 2009 r. Łącznie </w:t>
      </w:r>
      <w:r w:rsidR="00B810FA">
        <w:rPr>
          <w:rFonts w:ascii="Calibri" w:eastAsia="Calibri" w:hAnsi="Calibri"/>
          <w:lang w:eastAsia="en-US"/>
        </w:rPr>
        <w:br/>
      </w:r>
      <w:r w:rsidRPr="00612542">
        <w:rPr>
          <w:rFonts w:ascii="Calibri" w:eastAsia="Calibri" w:hAnsi="Calibri"/>
          <w:lang w:eastAsia="en-US"/>
        </w:rPr>
        <w:t>3 nowe kwatery mają pojemność (po zagęszczeniu odpadów) ok. 3 647 839 m</w:t>
      </w:r>
      <w:r w:rsidRPr="00612542">
        <w:rPr>
          <w:rFonts w:ascii="Calibri" w:eastAsia="Calibri" w:hAnsi="Calibri"/>
          <w:vertAlign w:val="superscript"/>
          <w:lang w:eastAsia="en-US"/>
        </w:rPr>
        <w:t>3</w:t>
      </w:r>
      <w:r w:rsidRPr="00612542">
        <w:rPr>
          <w:rFonts w:ascii="Calibri" w:eastAsia="Calibri" w:hAnsi="Calibri"/>
          <w:lang w:eastAsia="en-US"/>
        </w:rPr>
        <w:t xml:space="preserve">. Składowisko posiada decyzję </w:t>
      </w:r>
      <w:r w:rsidR="0019783E" w:rsidRPr="00612542">
        <w:rPr>
          <w:rFonts w:ascii="Calibri" w:eastAsia="Calibri" w:hAnsi="Calibri"/>
          <w:lang w:eastAsia="en-US"/>
        </w:rPr>
        <w:t>zatwierdzającą</w:t>
      </w:r>
      <w:r w:rsidRPr="00612542">
        <w:rPr>
          <w:rFonts w:ascii="Calibri" w:eastAsia="Calibri" w:hAnsi="Calibri"/>
          <w:lang w:eastAsia="en-US"/>
        </w:rPr>
        <w:t xml:space="preserve"> instrukcję eksploatacji składowiska oraz pozwolenie zintegrowane. Wyposażone jest w niezbędne urządzenia tj. spychacz, </w:t>
      </w:r>
      <w:proofErr w:type="spellStart"/>
      <w:r w:rsidRPr="00612542">
        <w:rPr>
          <w:rFonts w:ascii="Calibri" w:eastAsia="Calibri" w:hAnsi="Calibri"/>
          <w:lang w:eastAsia="en-US"/>
        </w:rPr>
        <w:t>kompaktory</w:t>
      </w:r>
      <w:proofErr w:type="spellEnd"/>
      <w:r w:rsidRPr="00612542">
        <w:rPr>
          <w:rFonts w:ascii="Calibri" w:eastAsia="Calibri" w:hAnsi="Calibri"/>
          <w:lang w:eastAsia="en-US"/>
        </w:rPr>
        <w:t>, wagę, brodzik,  system odprowadzania odcieków, 57 studni odgazowujących wraz z pochodnią wysokotemperaturową i agregatami prądotwórczymi. Od 2007 r. na terenie składowiska funkcjonuje sortownia  odpadów komunalnych wyposażona w linię technologiczną o wydajności 250 000 Mg/rok. Pozostałości z sortown</w:t>
      </w:r>
      <w:r w:rsidR="00293992">
        <w:rPr>
          <w:rFonts w:ascii="Calibri" w:eastAsia="Calibri" w:hAnsi="Calibri"/>
          <w:lang w:eastAsia="en-US"/>
        </w:rPr>
        <w:t>i deponowane są na składowisku,</w:t>
      </w:r>
    </w:p>
    <w:p w:rsidR="00293992" w:rsidRPr="00293992" w:rsidRDefault="00293992" w:rsidP="00506FE2">
      <w:pPr>
        <w:pStyle w:val="aaaaanita"/>
        <w:numPr>
          <w:ilvl w:val="0"/>
          <w:numId w:val="29"/>
        </w:numPr>
        <w:spacing w:line="276" w:lineRule="auto"/>
        <w:rPr>
          <w:rFonts w:ascii="Calibri" w:eastAsia="Calibri" w:hAnsi="Calibri"/>
          <w:lang w:eastAsia="en-US"/>
        </w:rPr>
      </w:pPr>
      <w:r>
        <w:rPr>
          <w:rFonts w:ascii="Calibri" w:eastAsia="Calibri" w:hAnsi="Calibri"/>
          <w:i/>
          <w:lang w:eastAsia="en-US"/>
        </w:rPr>
        <w:t xml:space="preserve">Składowisko odpadów na terenie Miączyna Małego </w:t>
      </w:r>
      <w:r w:rsidRPr="00293992">
        <w:rPr>
          <w:rFonts w:ascii="Calibri" w:eastAsia="Calibri" w:hAnsi="Calibri"/>
          <w:lang w:eastAsia="en-US"/>
        </w:rPr>
        <w:t xml:space="preserve">(gmina Szreńsk) </w:t>
      </w:r>
      <w:r>
        <w:rPr>
          <w:rFonts w:ascii="Calibri" w:eastAsia="Calibri" w:hAnsi="Calibri"/>
          <w:lang w:eastAsia="en-US"/>
        </w:rPr>
        <w:t>– wpisane do Wojewódzkiego Programu Gospodarki Odpadami jako składowisko odpadów niebezpiecznych, którego właścicielem jest Zakład Usług Komunalnych USKOM Sp. z o.o.</w:t>
      </w:r>
    </w:p>
    <w:p w:rsidR="00293992" w:rsidRDefault="00293992" w:rsidP="00293992">
      <w:pPr>
        <w:pStyle w:val="aaaaanita"/>
        <w:spacing w:line="276" w:lineRule="auto"/>
        <w:rPr>
          <w:rFonts w:ascii="Calibri" w:eastAsia="Calibri" w:hAnsi="Calibri"/>
          <w:lang w:eastAsia="en-US"/>
        </w:rPr>
      </w:pPr>
    </w:p>
    <w:p w:rsidR="00681199" w:rsidRDefault="00293992" w:rsidP="00681199">
      <w:pPr>
        <w:pStyle w:val="aaaaanita"/>
        <w:spacing w:line="276" w:lineRule="auto"/>
        <w:rPr>
          <w:rFonts w:ascii="Calibri" w:eastAsia="Calibri" w:hAnsi="Calibri"/>
          <w:lang w:eastAsia="en-US"/>
        </w:rPr>
      </w:pPr>
      <w:r>
        <w:rPr>
          <w:rFonts w:ascii="Calibri" w:eastAsia="Calibri" w:hAnsi="Calibri"/>
          <w:lang w:eastAsia="en-US"/>
        </w:rPr>
        <w:t xml:space="preserve">USKOM Sp. z o.o. w powiecie mławskim obsługuje następujące gminy: Mława, Wiśniewo, Szreńsk, Lipowiec Kościelny, Dzierzgowo, Wieczfnię Kościelną oraz Stupsk. </w:t>
      </w:r>
      <w:r w:rsidR="00681199">
        <w:rPr>
          <w:rFonts w:ascii="Calibri" w:eastAsia="Calibri" w:hAnsi="Calibri"/>
          <w:lang w:eastAsia="en-US"/>
        </w:rPr>
        <w:t>Gminę Radzanów obsługuje Sita Płock, natomiast Strzegowo – PUK Ciechanów.</w:t>
      </w:r>
    </w:p>
    <w:p w:rsidR="00681199" w:rsidRDefault="00681199" w:rsidP="00681199">
      <w:pPr>
        <w:pStyle w:val="aaaaanita"/>
        <w:spacing w:line="276" w:lineRule="auto"/>
        <w:rPr>
          <w:rFonts w:ascii="Calibri" w:eastAsia="Calibri" w:hAnsi="Calibri"/>
          <w:lang w:eastAsia="en-US"/>
        </w:rPr>
      </w:pPr>
    </w:p>
    <w:p w:rsidR="00681199" w:rsidRDefault="00681199" w:rsidP="00681199">
      <w:pPr>
        <w:pStyle w:val="aaaaanita"/>
        <w:spacing w:line="276" w:lineRule="auto"/>
        <w:rPr>
          <w:rFonts w:ascii="Calibri" w:eastAsia="Calibri" w:hAnsi="Calibri"/>
          <w:lang w:eastAsia="en-US"/>
        </w:rPr>
      </w:pPr>
      <w:r w:rsidRPr="00681199">
        <w:rPr>
          <w:rFonts w:ascii="Calibri" w:eastAsia="Calibri" w:hAnsi="Calibri"/>
          <w:lang w:eastAsia="en-US"/>
        </w:rPr>
        <w:t>Odpady wielkogabarytowe, elektro śmieci i opony odbierane są z gmin raz</w:t>
      </w:r>
      <w:r>
        <w:rPr>
          <w:rFonts w:ascii="Calibri" w:eastAsia="Calibri" w:hAnsi="Calibri"/>
          <w:lang w:eastAsia="en-US"/>
        </w:rPr>
        <w:t xml:space="preserve"> lub dwa razy w roku przez Zakład Usług Komunalnych USKOM Sp. z o.o. </w:t>
      </w:r>
    </w:p>
    <w:p w:rsidR="00681199" w:rsidRPr="00681199" w:rsidRDefault="00293992" w:rsidP="00681199">
      <w:pPr>
        <w:pStyle w:val="aaaaanita"/>
        <w:spacing w:line="276" w:lineRule="auto"/>
        <w:rPr>
          <w:rFonts w:ascii="Calibri" w:eastAsia="Calibri" w:hAnsi="Calibri"/>
          <w:lang w:eastAsia="en-US"/>
        </w:rPr>
      </w:pPr>
      <w:r w:rsidRPr="00681199">
        <w:rPr>
          <w:rFonts w:ascii="Calibri" w:eastAsia="Calibri" w:hAnsi="Calibri"/>
          <w:lang w:eastAsia="en-US"/>
        </w:rPr>
        <w:t xml:space="preserve">Dodatkowo </w:t>
      </w:r>
      <w:r w:rsidR="00681199" w:rsidRPr="00681199">
        <w:rPr>
          <w:rFonts w:ascii="Calibri" w:eastAsia="Calibri" w:hAnsi="Calibri"/>
          <w:lang w:eastAsia="en-US"/>
        </w:rPr>
        <w:t xml:space="preserve">w gminach Wieczfnia Kościelna, Wiśniewo, </w:t>
      </w:r>
      <w:r w:rsidRPr="00681199">
        <w:rPr>
          <w:rFonts w:ascii="Calibri" w:eastAsia="Calibri" w:hAnsi="Calibri"/>
          <w:lang w:eastAsia="en-US"/>
        </w:rPr>
        <w:t>Mława są utworzone Punkty Selektywnej Zbiórki Odp</w:t>
      </w:r>
      <w:r w:rsidR="00681199" w:rsidRPr="00681199">
        <w:rPr>
          <w:rFonts w:ascii="Calibri" w:eastAsia="Calibri" w:hAnsi="Calibri"/>
          <w:lang w:eastAsia="en-US"/>
        </w:rPr>
        <w:t xml:space="preserve">adów Komunalnych (PSZOK), </w:t>
      </w:r>
      <w:r w:rsidRPr="00681199">
        <w:rPr>
          <w:rFonts w:ascii="Calibri" w:eastAsia="Calibri" w:hAnsi="Calibri"/>
          <w:lang w:eastAsia="en-US"/>
        </w:rPr>
        <w:t>w pozostałych</w:t>
      </w:r>
      <w:r w:rsidR="00681199" w:rsidRPr="00681199">
        <w:rPr>
          <w:rFonts w:ascii="Calibri" w:eastAsia="Calibri" w:hAnsi="Calibri"/>
          <w:lang w:eastAsia="en-US"/>
        </w:rPr>
        <w:t xml:space="preserve"> gminach</w:t>
      </w:r>
      <w:r w:rsidRPr="00681199">
        <w:rPr>
          <w:rFonts w:ascii="Calibri" w:eastAsia="Calibri" w:hAnsi="Calibri"/>
          <w:lang w:eastAsia="en-US"/>
        </w:rPr>
        <w:t xml:space="preserve"> </w:t>
      </w:r>
      <w:r w:rsidR="00681199" w:rsidRPr="00681199">
        <w:rPr>
          <w:rFonts w:ascii="Calibri" w:eastAsia="Calibri" w:hAnsi="Calibri"/>
          <w:lang w:eastAsia="en-US"/>
        </w:rPr>
        <w:t xml:space="preserve">punkty te </w:t>
      </w:r>
      <w:r w:rsidRPr="00681199">
        <w:rPr>
          <w:rFonts w:ascii="Calibri" w:eastAsia="Calibri" w:hAnsi="Calibri"/>
          <w:lang w:eastAsia="en-US"/>
        </w:rPr>
        <w:t>są w trakcie realizacji.</w:t>
      </w:r>
    </w:p>
    <w:p w:rsidR="00293992" w:rsidRPr="00681199" w:rsidRDefault="00681199" w:rsidP="00681199">
      <w:pPr>
        <w:pStyle w:val="aaaaanita"/>
        <w:spacing w:line="276" w:lineRule="auto"/>
        <w:rPr>
          <w:rFonts w:ascii="Calibri" w:eastAsia="Calibri" w:hAnsi="Calibri"/>
          <w:lang w:eastAsia="en-US"/>
        </w:rPr>
      </w:pPr>
      <w:r w:rsidRPr="00681199">
        <w:rPr>
          <w:rFonts w:ascii="Calibri" w:eastAsia="Calibri" w:hAnsi="Calibri"/>
          <w:lang w:eastAsia="en-US"/>
        </w:rPr>
        <w:t xml:space="preserve">Wojewódzki Program Gospodarki Odpadami dla regionu ciechanowskiego </w:t>
      </w:r>
      <w:r w:rsidR="00293992" w:rsidRPr="00681199">
        <w:rPr>
          <w:rFonts w:ascii="Calibri" w:hAnsi="Calibri" w:cs="Arial"/>
        </w:rPr>
        <w:t xml:space="preserve">wskazał instalacje </w:t>
      </w:r>
      <w:r w:rsidRPr="00681199">
        <w:rPr>
          <w:rFonts w:ascii="Calibri" w:hAnsi="Calibri" w:cs="Arial"/>
        </w:rPr>
        <w:br/>
      </w:r>
      <w:r w:rsidR="00293992" w:rsidRPr="00681199">
        <w:rPr>
          <w:rFonts w:ascii="Calibri" w:hAnsi="Calibri" w:cs="Arial"/>
        </w:rPr>
        <w:t xml:space="preserve">w Kosinach Bartosowych </w:t>
      </w:r>
      <w:r w:rsidRPr="00681199">
        <w:rPr>
          <w:rFonts w:ascii="Calibri" w:hAnsi="Calibri" w:cs="Arial"/>
        </w:rPr>
        <w:t>(</w:t>
      </w:r>
      <w:r w:rsidR="00293992" w:rsidRPr="00681199">
        <w:rPr>
          <w:rFonts w:ascii="Calibri" w:hAnsi="Calibri" w:cs="Arial"/>
        </w:rPr>
        <w:t xml:space="preserve">gmina </w:t>
      </w:r>
      <w:r w:rsidRPr="00681199">
        <w:rPr>
          <w:rFonts w:ascii="Calibri" w:hAnsi="Calibri" w:cs="Arial"/>
        </w:rPr>
        <w:t>Wiśniewo)</w:t>
      </w:r>
      <w:r w:rsidR="00293992" w:rsidRPr="00681199">
        <w:rPr>
          <w:rFonts w:ascii="Calibri" w:hAnsi="Calibri" w:cs="Arial"/>
        </w:rPr>
        <w:t xml:space="preserve"> jako Regionalną Instalac</w:t>
      </w:r>
      <w:r w:rsidRPr="00681199">
        <w:rPr>
          <w:rFonts w:ascii="Calibri" w:hAnsi="Calibri" w:cs="Arial"/>
        </w:rPr>
        <w:t>ję Przerobu Odpadów Komunalnych</w:t>
      </w:r>
      <w:r w:rsidR="00293992" w:rsidRPr="00681199">
        <w:rPr>
          <w:rFonts w:ascii="Calibri" w:hAnsi="Calibri" w:cs="Arial"/>
        </w:rPr>
        <w:t>, do której to winny trafić z całego reg</w:t>
      </w:r>
      <w:r w:rsidRPr="00681199">
        <w:rPr>
          <w:rFonts w:ascii="Calibri" w:hAnsi="Calibri" w:cs="Arial"/>
        </w:rPr>
        <w:t>ionu zmieszane odpady komunalne, odpady po procesowe</w:t>
      </w:r>
      <w:r w:rsidR="00293992" w:rsidRPr="00681199">
        <w:rPr>
          <w:rFonts w:ascii="Calibri" w:hAnsi="Calibri" w:cs="Arial"/>
        </w:rPr>
        <w:t xml:space="preserve"> i odpady zielone.</w:t>
      </w:r>
      <w:r w:rsidRPr="00681199">
        <w:rPr>
          <w:rFonts w:ascii="Calibri" w:hAnsi="Calibri" w:cs="Arial"/>
        </w:rPr>
        <w:t xml:space="preserve"> </w:t>
      </w:r>
      <w:r w:rsidR="00293992" w:rsidRPr="00681199">
        <w:rPr>
          <w:rFonts w:ascii="Calibri" w:hAnsi="Calibri" w:cs="Arial"/>
        </w:rPr>
        <w:t xml:space="preserve">Instalacja w Kosinach jest </w:t>
      </w:r>
      <w:r w:rsidRPr="00681199">
        <w:rPr>
          <w:rFonts w:ascii="Calibri" w:hAnsi="Calibri" w:cs="Arial"/>
        </w:rPr>
        <w:t>kompletną Regionalną Instalacją Przerobu Odpadów Komunalnych</w:t>
      </w:r>
      <w:r w:rsidR="00293992" w:rsidRPr="00681199">
        <w:rPr>
          <w:rFonts w:ascii="Calibri" w:hAnsi="Calibri" w:cs="Arial"/>
        </w:rPr>
        <w:t xml:space="preserve">. </w:t>
      </w:r>
    </w:p>
    <w:p w:rsidR="00681199" w:rsidRPr="00681199" w:rsidRDefault="00681199" w:rsidP="00681199">
      <w:pPr>
        <w:pStyle w:val="aaaaanita"/>
        <w:spacing w:line="276" w:lineRule="auto"/>
        <w:rPr>
          <w:rFonts w:ascii="Calibri" w:eastAsia="Calibri" w:hAnsi="Calibri"/>
          <w:lang w:eastAsia="en-US"/>
        </w:rPr>
      </w:pPr>
      <w:r w:rsidRPr="00681199">
        <w:rPr>
          <w:rFonts w:ascii="Calibri" w:eastAsia="Calibri" w:hAnsi="Calibri"/>
          <w:lang w:eastAsia="en-US"/>
        </w:rPr>
        <w:t>Zakład Usług Komunalnych USKOM Sp. z o. o. dzieli się w obrębie Mławy na dwa działy:</w:t>
      </w:r>
    </w:p>
    <w:p w:rsidR="00681199" w:rsidRPr="00681199" w:rsidRDefault="00681199" w:rsidP="00A13475">
      <w:pPr>
        <w:pStyle w:val="aaaaanita"/>
        <w:numPr>
          <w:ilvl w:val="0"/>
          <w:numId w:val="64"/>
        </w:numPr>
        <w:spacing w:line="276" w:lineRule="auto"/>
        <w:rPr>
          <w:rFonts w:ascii="Calibri" w:eastAsia="Calibri" w:hAnsi="Calibri"/>
          <w:lang w:eastAsia="en-US"/>
        </w:rPr>
      </w:pPr>
      <w:r w:rsidRPr="00681199">
        <w:rPr>
          <w:rFonts w:ascii="Calibri" w:eastAsia="Calibri" w:hAnsi="Calibri"/>
          <w:lang w:eastAsia="en-US"/>
        </w:rPr>
        <w:t xml:space="preserve">Zakład Odzysku i </w:t>
      </w:r>
      <w:proofErr w:type="spellStart"/>
      <w:r w:rsidRPr="00681199">
        <w:rPr>
          <w:rFonts w:ascii="Calibri" w:eastAsia="Calibri" w:hAnsi="Calibri"/>
          <w:lang w:eastAsia="en-US"/>
        </w:rPr>
        <w:t>Biostabilizacji</w:t>
      </w:r>
      <w:proofErr w:type="spellEnd"/>
      <w:r w:rsidRPr="00681199">
        <w:rPr>
          <w:rFonts w:ascii="Calibri" w:eastAsia="Calibri" w:hAnsi="Calibri"/>
          <w:lang w:eastAsia="en-US"/>
        </w:rPr>
        <w:t xml:space="preserve"> Odpadów Komunalnych w Kosinach Bartosowych;</w:t>
      </w:r>
    </w:p>
    <w:p w:rsidR="00812CE6" w:rsidRPr="00612542" w:rsidRDefault="00681199" w:rsidP="00A13475">
      <w:pPr>
        <w:pStyle w:val="aaaaanita"/>
        <w:numPr>
          <w:ilvl w:val="0"/>
          <w:numId w:val="64"/>
        </w:numPr>
        <w:spacing w:line="276" w:lineRule="auto"/>
        <w:rPr>
          <w:rFonts w:ascii="Calibri" w:eastAsia="Calibri" w:hAnsi="Calibri"/>
          <w:lang w:eastAsia="en-US"/>
        </w:rPr>
      </w:pPr>
      <w:r w:rsidRPr="00681199">
        <w:rPr>
          <w:rFonts w:ascii="Calibri" w:eastAsia="Calibri" w:hAnsi="Calibri"/>
          <w:lang w:eastAsia="en-US"/>
        </w:rPr>
        <w:t>Sortownia Odpadów Komunalnych w Uniszkach Cegielnia, łącząc w jednolitą całość składowisko odpadów komunalnych oraz mechaniczno-biologiczne przetwarzanie odpadów komunalnych.</w:t>
      </w:r>
    </w:p>
    <w:p w:rsidR="00812CE6" w:rsidRPr="00612542" w:rsidRDefault="00812CE6" w:rsidP="00681199">
      <w:pPr>
        <w:spacing w:after="0"/>
        <w:jc w:val="both"/>
        <w:rPr>
          <w:rFonts w:ascii="Calibri" w:eastAsia="Calibri" w:hAnsi="Calibri" w:cs="Times New Roman"/>
        </w:rPr>
      </w:pPr>
      <w:r w:rsidRPr="00612542">
        <w:rPr>
          <w:rFonts w:ascii="Calibri" w:eastAsia="Calibri" w:hAnsi="Calibri" w:cs="Times New Roman"/>
        </w:rPr>
        <w:t xml:space="preserve">Zadaniem Zakładu Usług Komunalnych USKOM Sp. z o.o. jest </w:t>
      </w:r>
      <w:r w:rsidR="00681199">
        <w:rPr>
          <w:rFonts w:ascii="Calibri" w:eastAsia="Calibri" w:hAnsi="Calibri" w:cs="Times New Roman"/>
        </w:rPr>
        <w:t xml:space="preserve">ponadto </w:t>
      </w:r>
      <w:r w:rsidRPr="00612542">
        <w:rPr>
          <w:rFonts w:ascii="Calibri" w:eastAsia="Calibri" w:hAnsi="Calibri" w:cs="Times New Roman"/>
        </w:rPr>
        <w:t>przyjęcie odpadów komunalnych, sortowanie, ewentualne belowanie w kostki lub składowanie na składowisku odpadów, a także rozdrobnienie odpadów, suszenie w biologicznych reaktorach oraz poddanie obróbce mechanicznej, mającej na celu frakcjonowanie odpadów w celu uzyskania paliwa alternatywnego (RDF).</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 xml:space="preserve">Głównym celem </w:t>
      </w:r>
      <w:proofErr w:type="spellStart"/>
      <w:r w:rsidRPr="00612542">
        <w:rPr>
          <w:rFonts w:ascii="Calibri" w:eastAsia="Calibri" w:hAnsi="Calibri" w:cs="Times New Roman"/>
        </w:rPr>
        <w:t>biosuszenia</w:t>
      </w:r>
      <w:proofErr w:type="spellEnd"/>
      <w:r w:rsidRPr="00612542">
        <w:rPr>
          <w:rFonts w:ascii="Calibri" w:eastAsia="Calibri" w:hAnsi="Calibri" w:cs="Times New Roman"/>
        </w:rPr>
        <w:t xml:space="preserve"> jest uzyskanie w jak najkrótszym czasie wysokojakościowego stałego paliwa zastępczego przy udziale procesów biologicznych. </w:t>
      </w:r>
    </w:p>
    <w:p w:rsidR="00812CE6" w:rsidRPr="00612542" w:rsidRDefault="00812CE6" w:rsidP="00812CE6">
      <w:pPr>
        <w:pStyle w:val="aaaaanita"/>
      </w:pPr>
    </w:p>
    <w:p w:rsidR="00812CE6" w:rsidRPr="00B440CD" w:rsidRDefault="00812CE6" w:rsidP="00B440CD">
      <w:pPr>
        <w:pStyle w:val="Nagwek2"/>
        <w:pBdr>
          <w:bottom w:val="single" w:sz="8" w:space="1" w:color="4F81BD" w:themeColor="accent1"/>
        </w:pBdr>
        <w:rPr>
          <w:rFonts w:asciiTheme="minorHAnsi" w:hAnsiTheme="minorHAnsi"/>
          <w:i/>
          <w:sz w:val="24"/>
          <w:szCs w:val="24"/>
        </w:rPr>
      </w:pPr>
      <w:bookmarkStart w:id="230" w:name="_Toc370448410"/>
      <w:bookmarkStart w:id="231" w:name="_Toc371684041"/>
      <w:bookmarkStart w:id="232" w:name="_Toc371684607"/>
      <w:bookmarkStart w:id="233" w:name="_Toc371684799"/>
      <w:bookmarkStart w:id="234" w:name="_Toc373325846"/>
      <w:bookmarkStart w:id="235" w:name="_Toc374509052"/>
      <w:r w:rsidRPr="00B440CD">
        <w:rPr>
          <w:rFonts w:asciiTheme="minorHAnsi" w:hAnsiTheme="minorHAnsi"/>
          <w:i/>
          <w:sz w:val="24"/>
          <w:szCs w:val="24"/>
        </w:rPr>
        <w:lastRenderedPageBreak/>
        <w:t>Zaopatrzenie w ciepło</w:t>
      </w:r>
      <w:bookmarkEnd w:id="230"/>
      <w:bookmarkEnd w:id="231"/>
      <w:bookmarkEnd w:id="232"/>
      <w:bookmarkEnd w:id="233"/>
      <w:bookmarkEnd w:id="234"/>
      <w:bookmarkEnd w:id="235"/>
    </w:p>
    <w:p w:rsidR="00B440CD" w:rsidRDefault="00B440CD" w:rsidP="00812CE6">
      <w:pPr>
        <w:spacing w:after="0"/>
        <w:jc w:val="both"/>
        <w:rPr>
          <w:rFonts w:ascii="Calibri" w:eastAsia="Calibri" w:hAnsi="Calibri" w:cs="Times New Roman"/>
          <w:sz w:val="20"/>
          <w:szCs w:val="20"/>
        </w:rPr>
      </w:pP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 xml:space="preserve">Tereny wiejskie powiatu nie posiadają zorganizowanego, centralnego systemu cieplnego, co wynika przede wszystkim z ekstensywnej zabudowy o charakterze jednorodzinnym lub zagrodowym. Budynki ogrzewane są przez indywidualne źródła ciepła (piece domowe) jak i przez lokalne małe kotłownie. W 2011 roku zinwentaryzowano 37 takich obiektów. Kotłownie znajdują się przeważnie </w:t>
      </w:r>
      <w:r w:rsidR="00612542">
        <w:rPr>
          <w:rFonts w:ascii="Calibri" w:eastAsia="Calibri" w:hAnsi="Calibri" w:cs="Times New Roman"/>
        </w:rPr>
        <w:br/>
      </w:r>
      <w:r w:rsidRPr="00612542">
        <w:rPr>
          <w:rFonts w:ascii="Calibri" w:eastAsia="Calibri" w:hAnsi="Calibri" w:cs="Times New Roman"/>
        </w:rPr>
        <w:t>w obiektach użyteczności publicznej lub zakładach produkcyjnych.</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 xml:space="preserve">Głównym nośnikiem energii dla zabudowy zagrodowej i indywidualnej jest węgiel i drewno. Niewielka część gospodarstw ogrzewana jest gazem i paliwem płynnym (olej opałowy). Ponadto </w:t>
      </w:r>
      <w:r w:rsidR="00612542">
        <w:rPr>
          <w:rFonts w:ascii="Calibri" w:eastAsia="Calibri" w:hAnsi="Calibri" w:cs="Times New Roman"/>
        </w:rPr>
        <w:br/>
      </w:r>
      <w:r w:rsidRPr="00612542">
        <w:rPr>
          <w:rFonts w:ascii="Calibri" w:eastAsia="Calibri" w:hAnsi="Calibri" w:cs="Times New Roman"/>
        </w:rPr>
        <w:t>w ostatnim okresie obserwowane jest rosnące zainteresowanie energią cieplną pochodzącą z paneli słonecznych, co powoduje ograniczenie zużycia ene</w:t>
      </w:r>
      <w:r w:rsidR="0019783E">
        <w:rPr>
          <w:rFonts w:ascii="Calibri" w:eastAsia="Calibri" w:hAnsi="Calibri" w:cs="Times New Roman"/>
        </w:rPr>
        <w:t>rgii ze źródeł konwencjonalnych</w:t>
      </w:r>
      <w:r w:rsidRPr="00612542">
        <w:rPr>
          <w:rFonts w:ascii="Calibri" w:eastAsia="Calibri" w:hAnsi="Calibri" w:cs="Times New Roman"/>
        </w:rPr>
        <w:t xml:space="preserve">. </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 xml:space="preserve">Jedynie na terenie miasta Mława znajduje się centralny system, zaopatrujący w ciepło budynki wielorodzinne. </w:t>
      </w:r>
      <w:r w:rsidRPr="00612542">
        <w:rPr>
          <w:rFonts w:ascii="Calibri" w:eastAsia="Calibri" w:hAnsi="Calibri" w:cs="Times New Roman"/>
        </w:rPr>
        <w:br/>
        <w:t xml:space="preserve">Z centralnej sieci cieplnej korzysta około 6 600 mieszkańców osiedli mieszkaniowych przy </w:t>
      </w:r>
      <w:r w:rsidR="00612542">
        <w:rPr>
          <w:rFonts w:ascii="Calibri" w:eastAsia="Calibri" w:hAnsi="Calibri" w:cs="Times New Roman"/>
        </w:rPr>
        <w:br/>
      </w:r>
      <w:r w:rsidRPr="00612542">
        <w:rPr>
          <w:rFonts w:ascii="Calibri" w:eastAsia="Calibri" w:hAnsi="Calibri" w:cs="Times New Roman"/>
        </w:rPr>
        <w:t xml:space="preserve">ul. Sienkiewicza, ul. Płockiej, Osiedle Książąt Mazowieckich i centrum miasta. </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System cieplny eksploatowany jest przez Przedsiębiorstwo Energetyki Cieplnej Sp. z o.o. w Mławie. Głównym źródłem ciepła w PEC Sp. z o.o. jest Centralna Ciepłownia, zlokalizowana niedaleko centrum miasta, przy ul. Powstańców Styczniowych 3. Jest to kotłownia wodna wyposażona w cztery kotły WLM o mocy łącznej 13,2 MW, opalane miałem węglowym. Ciepłownia została częściowo zmodernizowana w latach 2009-2010. Osiedla położone dalej od centrum Mławy są zaopatrywane w ciepło sieciowe również z zasobów PEC, ale za pomocą systemów ciepłowniczych lokalnych kotłowni gazowo-olejowych (przy ul. Szpitalnej, ul. Narutowicza, ul. Broniewskiego - gaz, olej opałowy, przy ul. Grzebskiego, Napoleońskiej, Placu 1 Maja, ul. Warszawskiej - gaz). Ogólna moc zainstalowana wszystkich kotłowni PEC-u wynosi 18,224 MW.</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 xml:space="preserve">Sieć ciepłownicza wyprowadzona z kotłowni jest siecią układu promieniowego i poprowadzona została w systemie dwuprzewodowym. Nośnik ciepła - woda wysokoparametrowa dostarczana jest do węzłów cieplnych pośrednich, gdzie następuje transformacja ciepła na niskie parametry dla celów centralnego ogrzewania budynków i przygotowania ciepłej wody użytkowej. Ilość przyłączy do węzłów cieplnych indywidualnych i grupowych wynosi 51 sztuk. </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Łączna kubatura budynków mieszkalnych, użyteczności publicznej i handlowych przyłączonych do sieci ciepłowniczej wynosi 711 062 m</w:t>
      </w:r>
      <w:r w:rsidRPr="00612542">
        <w:rPr>
          <w:rFonts w:ascii="Calibri" w:eastAsia="Calibri" w:hAnsi="Calibri" w:cs="Times New Roman"/>
          <w:vertAlign w:val="superscript"/>
        </w:rPr>
        <w:t>3</w:t>
      </w:r>
      <w:r w:rsidRPr="00612542">
        <w:rPr>
          <w:rFonts w:ascii="Calibri" w:eastAsia="Calibri" w:hAnsi="Calibri" w:cs="Times New Roman"/>
        </w:rPr>
        <w:t xml:space="preserve">. PEC ogrzewa również szereg obiektów użyteczności publicznej jak np. Szkoła Podstawowa nr 7, Państwowa Szkoła Muzyczna I </w:t>
      </w:r>
      <w:proofErr w:type="spellStart"/>
      <w:r w:rsidRPr="00612542">
        <w:rPr>
          <w:rFonts w:ascii="Calibri" w:eastAsia="Calibri" w:hAnsi="Calibri" w:cs="Times New Roman"/>
        </w:rPr>
        <w:t>i</w:t>
      </w:r>
      <w:proofErr w:type="spellEnd"/>
      <w:r w:rsidR="00612542">
        <w:rPr>
          <w:rFonts w:ascii="Calibri" w:eastAsia="Calibri" w:hAnsi="Calibri" w:cs="Times New Roman"/>
        </w:rPr>
        <w:t xml:space="preserve"> </w:t>
      </w:r>
      <w:r w:rsidRPr="00612542">
        <w:rPr>
          <w:rFonts w:ascii="Calibri" w:eastAsia="Calibri" w:hAnsi="Calibri" w:cs="Times New Roman"/>
        </w:rPr>
        <w:t xml:space="preserve">II stopnia, Miejski Dom Kultury, Gimnazjum nr 1, sklepy sieciowe. </w:t>
      </w: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Długość centralnej sieci cieplnej przesyłowej (sieć centralnej ciepłowni i sieci niskoparametrowe) wynosi 5 906,5 m, w tym należąca do PEC - 4 732,5 m. Wiek sieci wynosi średnio 30-40 lat, a jego stan oceniany jest jako dostateczny.</w:t>
      </w:r>
    </w:p>
    <w:p w:rsidR="00F23680" w:rsidRPr="00612542" w:rsidRDefault="00F23680" w:rsidP="00812CE6">
      <w:pPr>
        <w:spacing w:after="0"/>
        <w:jc w:val="both"/>
        <w:rPr>
          <w:rFonts w:ascii="Calibri" w:eastAsia="Calibri" w:hAnsi="Calibri" w:cs="Times New Roman"/>
        </w:rPr>
      </w:pPr>
    </w:p>
    <w:p w:rsidR="00812CE6" w:rsidRPr="00B440CD" w:rsidRDefault="00812CE6" w:rsidP="0032573C">
      <w:pPr>
        <w:pStyle w:val="Nagwek2"/>
        <w:pBdr>
          <w:bottom w:val="single" w:sz="8" w:space="1" w:color="4F81BD" w:themeColor="accent1"/>
        </w:pBdr>
        <w:rPr>
          <w:rFonts w:asciiTheme="minorHAnsi" w:hAnsiTheme="minorHAnsi"/>
          <w:i/>
          <w:sz w:val="24"/>
          <w:szCs w:val="24"/>
        </w:rPr>
      </w:pPr>
      <w:bookmarkStart w:id="236" w:name="_Toc370448411"/>
      <w:bookmarkStart w:id="237" w:name="_Toc371684042"/>
      <w:bookmarkStart w:id="238" w:name="_Toc371684608"/>
      <w:bookmarkStart w:id="239" w:name="_Toc371684800"/>
      <w:bookmarkStart w:id="240" w:name="_Toc373325847"/>
      <w:bookmarkStart w:id="241" w:name="_Toc374509053"/>
      <w:r w:rsidRPr="00B440CD">
        <w:rPr>
          <w:rFonts w:asciiTheme="minorHAnsi" w:hAnsiTheme="minorHAnsi"/>
          <w:i/>
          <w:sz w:val="24"/>
          <w:szCs w:val="24"/>
        </w:rPr>
        <w:t>Zaopatrzenie w gaz</w:t>
      </w:r>
      <w:bookmarkEnd w:id="236"/>
      <w:bookmarkEnd w:id="237"/>
      <w:bookmarkEnd w:id="238"/>
      <w:bookmarkEnd w:id="239"/>
      <w:bookmarkEnd w:id="240"/>
      <w:bookmarkEnd w:id="241"/>
    </w:p>
    <w:p w:rsidR="00B440CD" w:rsidRDefault="00B440CD" w:rsidP="00B440CD">
      <w:pPr>
        <w:spacing w:after="0" w:line="240" w:lineRule="auto"/>
        <w:jc w:val="both"/>
        <w:rPr>
          <w:sz w:val="20"/>
          <w:szCs w:val="20"/>
        </w:rPr>
      </w:pPr>
    </w:p>
    <w:p w:rsidR="00812CE6" w:rsidRPr="00612542" w:rsidRDefault="00B440CD" w:rsidP="00812CE6">
      <w:pPr>
        <w:jc w:val="both"/>
      </w:pPr>
      <w:r w:rsidRPr="00612542">
        <w:t>Prze</w:t>
      </w:r>
      <w:r w:rsidR="00812CE6" w:rsidRPr="00612542">
        <w:t>z</w:t>
      </w:r>
      <w:r w:rsidR="00612542" w:rsidRPr="00612542">
        <w:t xml:space="preserve"> </w:t>
      </w:r>
      <w:r w:rsidR="00812CE6" w:rsidRPr="00612542">
        <w:t xml:space="preserve">obszar powiatu mławskiego przebiega przesyłowa sieć gazowa wysokiego ciśnienia – dwa gazociągi DN 200 i DN 400 6,4 </w:t>
      </w:r>
      <w:proofErr w:type="spellStart"/>
      <w:r w:rsidR="00812CE6" w:rsidRPr="00612542">
        <w:t>Mpa</w:t>
      </w:r>
      <w:proofErr w:type="spellEnd"/>
      <w:r w:rsidR="00812CE6" w:rsidRPr="00612542">
        <w:t xml:space="preserve">, relacji Płońsk – Olsztyn. Na terenie gminy Wieczfnia Kościelna od tego gazociągu odgałęzia się sieć gazowa wysokiego ciśnienia DN 100 w kierunku Lidzbarka </w:t>
      </w:r>
      <w:proofErr w:type="spellStart"/>
      <w:r w:rsidR="00812CE6" w:rsidRPr="00612542">
        <w:t>Welskiego</w:t>
      </w:r>
      <w:proofErr w:type="spellEnd"/>
      <w:r w:rsidR="00812CE6" w:rsidRPr="00612542">
        <w:t xml:space="preserve"> i Działdowa.</w:t>
      </w:r>
    </w:p>
    <w:p w:rsidR="00812CE6" w:rsidRPr="00612542" w:rsidRDefault="00812CE6" w:rsidP="00812CE6">
      <w:pPr>
        <w:spacing w:after="0"/>
        <w:jc w:val="both"/>
      </w:pPr>
      <w:r w:rsidRPr="00612542">
        <w:lastRenderedPageBreak/>
        <w:t>Na terenie powiatu mławskiego za zaopatrzenie w gaz jest odpowiedzialna Mazowiecka Spółka Gazownictwa.  Długość czynnej sieci gazowej wynosi 237,394 km. System składa się z:</w:t>
      </w:r>
    </w:p>
    <w:p w:rsidR="00812CE6" w:rsidRPr="00612542" w:rsidRDefault="00812CE6" w:rsidP="00AE02EB">
      <w:pPr>
        <w:pStyle w:val="Akapitzlist"/>
        <w:numPr>
          <w:ilvl w:val="0"/>
          <w:numId w:val="30"/>
        </w:numPr>
        <w:spacing w:after="0"/>
        <w:jc w:val="both"/>
      </w:pPr>
      <w:r w:rsidRPr="00612542">
        <w:t>sieci rozdzielczych o długości 159,727 km,</w:t>
      </w:r>
    </w:p>
    <w:p w:rsidR="00812CE6" w:rsidRPr="00612542" w:rsidRDefault="00812CE6" w:rsidP="00AE02EB">
      <w:pPr>
        <w:pStyle w:val="Akapitzlist"/>
        <w:numPr>
          <w:ilvl w:val="0"/>
          <w:numId w:val="30"/>
        </w:numPr>
        <w:spacing w:after="0"/>
        <w:jc w:val="both"/>
      </w:pPr>
      <w:r w:rsidRPr="00612542">
        <w:t>sieci przesyłowych o długości 77,667 km.</w:t>
      </w:r>
    </w:p>
    <w:p w:rsidR="00812CE6" w:rsidRPr="009D258A" w:rsidRDefault="00812CE6" w:rsidP="00812CE6">
      <w:pPr>
        <w:spacing w:after="0"/>
        <w:jc w:val="both"/>
      </w:pPr>
      <w:r w:rsidRPr="009D258A">
        <w:t xml:space="preserve">Liczba przyłączy do budynków mieszkalnych i niemieszkalnych wynosiła (według stanu na dzień </w:t>
      </w:r>
      <w:r w:rsidRPr="009D258A">
        <w:br/>
        <w:t>31 grudnia 201</w:t>
      </w:r>
      <w:r w:rsidR="009D258A" w:rsidRPr="009D258A">
        <w:t>2</w:t>
      </w:r>
      <w:r w:rsidRPr="009D258A">
        <w:t xml:space="preserve"> r.) 4 </w:t>
      </w:r>
      <w:r w:rsidR="009D258A" w:rsidRPr="009D258A">
        <w:t>403 szt</w:t>
      </w:r>
      <w:r w:rsidRPr="009D258A">
        <w:t xml:space="preserve">. </w:t>
      </w:r>
      <w:r w:rsidR="009D258A">
        <w:t xml:space="preserve">Długość czynnej sieci gazowej </w:t>
      </w:r>
      <w:r w:rsidR="00AD0969">
        <w:t xml:space="preserve">w powiecie </w:t>
      </w:r>
      <w:r w:rsidR="009D258A">
        <w:t xml:space="preserve">wynosiła 238,2 km. </w:t>
      </w:r>
      <w:r w:rsidRPr="009D258A">
        <w:t xml:space="preserve">Odbiorcami gazu z sieci było 9 </w:t>
      </w:r>
      <w:r w:rsidR="009D258A" w:rsidRPr="009D258A">
        <w:t>905</w:t>
      </w:r>
      <w:r w:rsidRPr="009D258A">
        <w:t xml:space="preserve"> gospodarstw domowych. </w:t>
      </w:r>
    </w:p>
    <w:p w:rsidR="00812CE6" w:rsidRPr="00612542" w:rsidRDefault="00812CE6" w:rsidP="00812CE6">
      <w:pPr>
        <w:spacing w:after="0"/>
        <w:jc w:val="both"/>
      </w:pPr>
      <w:r w:rsidRPr="009D258A">
        <w:t xml:space="preserve">Na terenie gminy Radzanów funkcjonuje spółka </w:t>
      </w:r>
      <w:proofErr w:type="spellStart"/>
      <w:r w:rsidRPr="009D258A">
        <w:t>Koenergia</w:t>
      </w:r>
      <w:proofErr w:type="spellEnd"/>
      <w:r w:rsidRPr="009D258A">
        <w:t xml:space="preserve">, która dostarcza gaz wyłącznie odbiorcom </w:t>
      </w:r>
      <w:r w:rsidRPr="009D258A">
        <w:br/>
        <w:t>w miejscowości Radzanów. Całkowita długość sieci wynosi 5</w:t>
      </w:r>
      <w:r w:rsidR="009D258A">
        <w:t xml:space="preserve"> </w:t>
      </w:r>
      <w:r w:rsidRPr="009D258A">
        <w:t>154 m.</w:t>
      </w:r>
    </w:p>
    <w:p w:rsidR="00812CE6" w:rsidRPr="00612542" w:rsidRDefault="00812CE6" w:rsidP="00812CE6">
      <w:pPr>
        <w:spacing w:after="0"/>
        <w:jc w:val="both"/>
      </w:pPr>
      <w:r w:rsidRPr="00612542">
        <w:t>Sieć gazowa nie jest doprowadzona do gminy Dzierzgowo</w:t>
      </w:r>
      <w:r w:rsidR="009D258A">
        <w:t xml:space="preserve"> </w:t>
      </w:r>
      <w:r w:rsidRPr="00612542">
        <w:t>i Szreńsk.</w:t>
      </w:r>
    </w:p>
    <w:p w:rsidR="0032573C" w:rsidRPr="00184BC2" w:rsidRDefault="0032573C" w:rsidP="00812CE6">
      <w:pPr>
        <w:spacing w:after="0"/>
        <w:jc w:val="both"/>
        <w:rPr>
          <w:sz w:val="20"/>
          <w:szCs w:val="20"/>
        </w:rPr>
      </w:pPr>
    </w:p>
    <w:p w:rsidR="00812CE6" w:rsidRPr="00612542" w:rsidRDefault="00812CE6" w:rsidP="00812CE6">
      <w:pPr>
        <w:pStyle w:val="Legenda"/>
        <w:rPr>
          <w:rFonts w:asciiTheme="minorHAnsi" w:hAnsiTheme="minorHAnsi" w:cs="Arial"/>
          <w:b/>
          <w:sz w:val="20"/>
          <w:szCs w:val="20"/>
        </w:rPr>
      </w:pPr>
      <w:bookmarkStart w:id="242" w:name="_Toc373325318"/>
      <w:bookmarkStart w:id="243" w:name="_Toc384320038"/>
      <w:r w:rsidRPr="00612542">
        <w:rPr>
          <w:rFonts w:asciiTheme="minorHAnsi" w:hAnsiTheme="minorHAnsi"/>
          <w:b/>
          <w:sz w:val="20"/>
          <w:szCs w:val="20"/>
        </w:rPr>
        <w:t xml:space="preserve">Tabela </w:t>
      </w:r>
      <w:r w:rsidR="00C401D0" w:rsidRPr="00612542">
        <w:rPr>
          <w:rFonts w:asciiTheme="minorHAnsi" w:hAnsiTheme="minorHAnsi"/>
          <w:b/>
          <w:sz w:val="20"/>
          <w:szCs w:val="20"/>
        </w:rPr>
        <w:fldChar w:fldCharType="begin"/>
      </w:r>
      <w:r w:rsidRPr="00612542">
        <w:rPr>
          <w:rFonts w:asciiTheme="minorHAnsi" w:hAnsiTheme="minorHAnsi"/>
          <w:b/>
          <w:sz w:val="20"/>
          <w:szCs w:val="20"/>
        </w:rPr>
        <w:instrText xml:space="preserve"> SEQ Tabela \* ARABIC </w:instrText>
      </w:r>
      <w:r w:rsidR="00C401D0" w:rsidRPr="00612542">
        <w:rPr>
          <w:rFonts w:asciiTheme="minorHAnsi" w:hAnsiTheme="minorHAnsi"/>
          <w:b/>
          <w:sz w:val="20"/>
          <w:szCs w:val="20"/>
        </w:rPr>
        <w:fldChar w:fldCharType="separate"/>
      </w:r>
      <w:r w:rsidR="008D2B13">
        <w:rPr>
          <w:rFonts w:asciiTheme="minorHAnsi" w:hAnsiTheme="minorHAnsi"/>
          <w:b/>
          <w:noProof/>
          <w:sz w:val="20"/>
          <w:szCs w:val="20"/>
        </w:rPr>
        <w:t>32</w:t>
      </w:r>
      <w:r w:rsidR="00C401D0" w:rsidRPr="00612542">
        <w:rPr>
          <w:rFonts w:asciiTheme="minorHAnsi" w:hAnsiTheme="minorHAnsi"/>
          <w:b/>
          <w:sz w:val="20"/>
          <w:szCs w:val="20"/>
        </w:rPr>
        <w:fldChar w:fldCharType="end"/>
      </w:r>
      <w:r w:rsidR="0019783E">
        <w:rPr>
          <w:rFonts w:asciiTheme="minorHAnsi" w:hAnsiTheme="minorHAnsi"/>
          <w:b/>
          <w:sz w:val="20"/>
          <w:szCs w:val="20"/>
        </w:rPr>
        <w:t xml:space="preserve"> </w:t>
      </w:r>
      <w:r w:rsidRPr="00612542">
        <w:rPr>
          <w:rFonts w:asciiTheme="minorHAnsi" w:hAnsiTheme="minorHAnsi" w:cs="Arial"/>
          <w:b/>
          <w:sz w:val="20"/>
          <w:szCs w:val="20"/>
        </w:rPr>
        <w:t xml:space="preserve">Sieć </w:t>
      </w:r>
      <w:r w:rsidR="00B440CD" w:rsidRPr="00612542">
        <w:rPr>
          <w:rFonts w:asciiTheme="minorHAnsi" w:hAnsiTheme="minorHAnsi" w:cs="Arial"/>
          <w:b/>
          <w:sz w:val="20"/>
          <w:szCs w:val="20"/>
        </w:rPr>
        <w:t>gazowa</w:t>
      </w:r>
      <w:r w:rsidRPr="00612542">
        <w:rPr>
          <w:rFonts w:asciiTheme="minorHAnsi" w:hAnsiTheme="minorHAnsi" w:cs="Arial"/>
          <w:b/>
          <w:sz w:val="20"/>
          <w:szCs w:val="20"/>
        </w:rPr>
        <w:t xml:space="preserve"> w powiecie mławskim</w:t>
      </w:r>
      <w:r w:rsidR="00564DB9">
        <w:rPr>
          <w:rFonts w:asciiTheme="minorHAnsi" w:hAnsiTheme="minorHAnsi" w:cs="Arial"/>
          <w:b/>
          <w:sz w:val="20"/>
          <w:szCs w:val="20"/>
        </w:rPr>
        <w:t xml:space="preserve"> – stan na 31.12.201</w:t>
      </w:r>
      <w:r w:rsidR="00F27E39">
        <w:rPr>
          <w:rFonts w:asciiTheme="minorHAnsi" w:hAnsiTheme="minorHAnsi" w:cs="Arial"/>
          <w:b/>
          <w:sz w:val="20"/>
          <w:szCs w:val="20"/>
        </w:rPr>
        <w:t>2</w:t>
      </w:r>
      <w:r w:rsidR="00564DB9">
        <w:rPr>
          <w:rFonts w:asciiTheme="minorHAnsi" w:hAnsiTheme="minorHAnsi" w:cs="Arial"/>
          <w:b/>
          <w:sz w:val="20"/>
          <w:szCs w:val="20"/>
        </w:rPr>
        <w:t xml:space="preserve"> r.</w:t>
      </w:r>
      <w:bookmarkEnd w:id="242"/>
      <w:bookmarkEnd w:id="243"/>
    </w:p>
    <w:tbl>
      <w:tblPr>
        <w:tblW w:w="928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1E0" w:firstRow="1" w:lastRow="1" w:firstColumn="1" w:lastColumn="1" w:noHBand="0" w:noVBand="0"/>
      </w:tblPr>
      <w:tblGrid>
        <w:gridCol w:w="1905"/>
        <w:gridCol w:w="698"/>
        <w:gridCol w:w="842"/>
        <w:gridCol w:w="905"/>
        <w:gridCol w:w="916"/>
        <w:gridCol w:w="660"/>
        <w:gridCol w:w="851"/>
        <w:gridCol w:w="867"/>
        <w:gridCol w:w="877"/>
        <w:gridCol w:w="767"/>
      </w:tblGrid>
      <w:tr w:rsidR="00564DB9" w:rsidRPr="00612542" w:rsidTr="00564DB9">
        <w:trPr>
          <w:trHeight w:hRule="exact" w:val="605"/>
          <w:tblHeader/>
        </w:trPr>
        <w:tc>
          <w:tcPr>
            <w:tcW w:w="1026" w:type="pct"/>
            <w:shd w:val="clear" w:color="auto" w:fill="auto"/>
            <w:vAlign w:val="center"/>
          </w:tcPr>
          <w:p w:rsidR="00564DB9" w:rsidRPr="00612542" w:rsidRDefault="00564DB9" w:rsidP="00F41F60">
            <w:pPr>
              <w:autoSpaceDE w:val="0"/>
              <w:autoSpaceDN w:val="0"/>
              <w:adjustRightInd w:val="0"/>
              <w:spacing w:after="0" w:line="240" w:lineRule="auto"/>
              <w:jc w:val="center"/>
              <w:rPr>
                <w:rFonts w:cs="Arial"/>
                <w:b/>
                <w:bCs/>
                <w:color w:val="4F81BD" w:themeColor="accent1"/>
                <w:sz w:val="16"/>
                <w:szCs w:val="16"/>
              </w:rPr>
            </w:pPr>
            <w:r w:rsidRPr="00612542">
              <w:rPr>
                <w:rFonts w:cs="Arial"/>
                <w:b/>
                <w:bCs/>
                <w:color w:val="4F81BD" w:themeColor="accent1"/>
                <w:sz w:val="16"/>
                <w:szCs w:val="16"/>
              </w:rPr>
              <w:t>Wyszczególnienie</w:t>
            </w:r>
          </w:p>
        </w:tc>
        <w:tc>
          <w:tcPr>
            <w:tcW w:w="376" w:type="pct"/>
            <w:shd w:val="clear" w:color="auto" w:fill="auto"/>
            <w:vAlign w:val="center"/>
          </w:tcPr>
          <w:p w:rsidR="00564DB9" w:rsidRPr="00612542" w:rsidRDefault="00564DB9" w:rsidP="00F41F60">
            <w:pPr>
              <w:autoSpaceDE w:val="0"/>
              <w:autoSpaceDN w:val="0"/>
              <w:adjustRightInd w:val="0"/>
              <w:spacing w:after="0" w:line="240" w:lineRule="auto"/>
              <w:jc w:val="center"/>
              <w:rPr>
                <w:rFonts w:cs="Arial"/>
                <w:b/>
                <w:bCs/>
                <w:color w:val="4F81BD" w:themeColor="accent1"/>
                <w:sz w:val="16"/>
                <w:szCs w:val="16"/>
              </w:rPr>
            </w:pPr>
            <w:r w:rsidRPr="00612542">
              <w:rPr>
                <w:rFonts w:cs="Arial"/>
                <w:b/>
                <w:bCs/>
                <w:color w:val="4F81BD" w:themeColor="accent1"/>
                <w:sz w:val="16"/>
                <w:szCs w:val="16"/>
              </w:rPr>
              <w:t>Mława</w:t>
            </w:r>
          </w:p>
        </w:tc>
        <w:tc>
          <w:tcPr>
            <w:tcW w:w="453" w:type="pct"/>
            <w:shd w:val="clear" w:color="auto" w:fill="auto"/>
            <w:vAlign w:val="center"/>
          </w:tcPr>
          <w:p w:rsidR="00564DB9" w:rsidRPr="00612542" w:rsidRDefault="00564DB9" w:rsidP="00F41F60">
            <w:pPr>
              <w:autoSpaceDE w:val="0"/>
              <w:autoSpaceDN w:val="0"/>
              <w:adjustRightInd w:val="0"/>
              <w:spacing w:after="0" w:line="240" w:lineRule="auto"/>
              <w:jc w:val="center"/>
              <w:rPr>
                <w:rFonts w:cs="Arial"/>
                <w:b/>
                <w:bCs/>
                <w:color w:val="4F81BD" w:themeColor="accent1"/>
                <w:sz w:val="16"/>
                <w:szCs w:val="16"/>
              </w:rPr>
            </w:pPr>
            <w:r w:rsidRPr="00612542">
              <w:rPr>
                <w:rFonts w:cs="Arial"/>
                <w:b/>
                <w:bCs/>
                <w:color w:val="4F81BD" w:themeColor="accent1"/>
                <w:sz w:val="16"/>
                <w:szCs w:val="16"/>
              </w:rPr>
              <w:t>Gmina Lipowiec Kościelny</w:t>
            </w:r>
          </w:p>
        </w:tc>
        <w:tc>
          <w:tcPr>
            <w:tcW w:w="487" w:type="pct"/>
            <w:vAlign w:val="center"/>
          </w:tcPr>
          <w:p w:rsidR="00564DB9" w:rsidRPr="00612542" w:rsidRDefault="00564DB9" w:rsidP="00F41F60">
            <w:pPr>
              <w:autoSpaceDE w:val="0"/>
              <w:autoSpaceDN w:val="0"/>
              <w:adjustRightInd w:val="0"/>
              <w:spacing w:after="0" w:line="240" w:lineRule="auto"/>
              <w:jc w:val="center"/>
              <w:rPr>
                <w:rFonts w:cs="Arial"/>
                <w:b/>
                <w:bCs/>
                <w:color w:val="4F81BD" w:themeColor="accent1"/>
                <w:sz w:val="16"/>
                <w:szCs w:val="16"/>
              </w:rPr>
            </w:pPr>
            <w:r w:rsidRPr="00612542">
              <w:rPr>
                <w:rFonts w:cs="Arial"/>
                <w:b/>
                <w:bCs/>
                <w:color w:val="4F81BD" w:themeColor="accent1"/>
                <w:sz w:val="16"/>
                <w:szCs w:val="16"/>
              </w:rPr>
              <w:t>Gmina Radzanów</w:t>
            </w:r>
          </w:p>
        </w:tc>
        <w:tc>
          <w:tcPr>
            <w:tcW w:w="493" w:type="pct"/>
            <w:vAlign w:val="center"/>
          </w:tcPr>
          <w:p w:rsidR="00564DB9" w:rsidRPr="00612542" w:rsidRDefault="00564DB9" w:rsidP="00F41F60">
            <w:pPr>
              <w:autoSpaceDE w:val="0"/>
              <w:autoSpaceDN w:val="0"/>
              <w:adjustRightInd w:val="0"/>
              <w:spacing w:after="0" w:line="240" w:lineRule="auto"/>
              <w:jc w:val="center"/>
              <w:rPr>
                <w:rFonts w:cs="Arial"/>
                <w:b/>
                <w:bCs/>
                <w:color w:val="4F81BD" w:themeColor="accent1"/>
                <w:sz w:val="16"/>
                <w:szCs w:val="16"/>
              </w:rPr>
            </w:pPr>
            <w:r>
              <w:rPr>
                <w:rFonts w:cs="Arial"/>
                <w:b/>
                <w:bCs/>
                <w:color w:val="4F81BD" w:themeColor="accent1"/>
                <w:sz w:val="16"/>
                <w:szCs w:val="16"/>
              </w:rPr>
              <w:t>Gmina Strzegowo</w:t>
            </w:r>
          </w:p>
        </w:tc>
        <w:tc>
          <w:tcPr>
            <w:tcW w:w="355" w:type="pct"/>
            <w:vAlign w:val="center"/>
          </w:tcPr>
          <w:p w:rsidR="00564DB9" w:rsidRPr="00564DB9" w:rsidRDefault="00564DB9" w:rsidP="00564DB9">
            <w:pPr>
              <w:autoSpaceDE w:val="0"/>
              <w:autoSpaceDN w:val="0"/>
              <w:adjustRightInd w:val="0"/>
              <w:spacing w:after="0" w:line="240" w:lineRule="auto"/>
              <w:jc w:val="center"/>
              <w:rPr>
                <w:rFonts w:cs="Arial"/>
                <w:b/>
                <w:bCs/>
                <w:color w:val="4F81BD" w:themeColor="accent1"/>
                <w:sz w:val="16"/>
                <w:szCs w:val="16"/>
              </w:rPr>
            </w:pPr>
            <w:r w:rsidRPr="00564DB9">
              <w:rPr>
                <w:rFonts w:cs="Arial"/>
                <w:b/>
                <w:bCs/>
                <w:color w:val="4F81BD" w:themeColor="accent1"/>
                <w:sz w:val="16"/>
                <w:szCs w:val="16"/>
              </w:rPr>
              <w:t>Gmina</w:t>
            </w:r>
          </w:p>
          <w:p w:rsidR="00564DB9" w:rsidRPr="005A6EE9" w:rsidRDefault="00564DB9" w:rsidP="00564DB9">
            <w:pPr>
              <w:autoSpaceDE w:val="0"/>
              <w:autoSpaceDN w:val="0"/>
              <w:adjustRightInd w:val="0"/>
              <w:spacing w:after="0" w:line="240" w:lineRule="auto"/>
              <w:jc w:val="center"/>
              <w:rPr>
                <w:rFonts w:cs="Arial"/>
                <w:b/>
                <w:bCs/>
                <w:color w:val="4F81BD" w:themeColor="accent1"/>
                <w:sz w:val="16"/>
                <w:szCs w:val="16"/>
              </w:rPr>
            </w:pPr>
            <w:r w:rsidRPr="00564DB9">
              <w:rPr>
                <w:rFonts w:cs="Arial"/>
                <w:b/>
                <w:bCs/>
                <w:color w:val="4F81BD" w:themeColor="accent1"/>
                <w:sz w:val="16"/>
                <w:szCs w:val="16"/>
              </w:rPr>
              <w:t>Stupsk</w:t>
            </w:r>
          </w:p>
        </w:tc>
        <w:tc>
          <w:tcPr>
            <w:tcW w:w="458" w:type="pct"/>
            <w:vAlign w:val="center"/>
          </w:tcPr>
          <w:p w:rsidR="00564DB9" w:rsidRPr="005A6EE9" w:rsidRDefault="00564DB9" w:rsidP="00F41F60">
            <w:pPr>
              <w:autoSpaceDE w:val="0"/>
              <w:autoSpaceDN w:val="0"/>
              <w:adjustRightInd w:val="0"/>
              <w:spacing w:after="0" w:line="240" w:lineRule="auto"/>
              <w:jc w:val="center"/>
              <w:rPr>
                <w:rFonts w:cs="Arial"/>
                <w:b/>
                <w:bCs/>
                <w:color w:val="4F81BD" w:themeColor="accent1"/>
                <w:sz w:val="16"/>
                <w:szCs w:val="16"/>
              </w:rPr>
            </w:pPr>
            <w:r w:rsidRPr="005A6EE9">
              <w:rPr>
                <w:rFonts w:cs="Arial"/>
                <w:b/>
                <w:bCs/>
                <w:color w:val="4F81BD" w:themeColor="accent1"/>
                <w:sz w:val="16"/>
                <w:szCs w:val="16"/>
              </w:rPr>
              <w:t>Gmina</w:t>
            </w:r>
          </w:p>
          <w:p w:rsidR="00564DB9" w:rsidRPr="005A6EE9" w:rsidRDefault="00564DB9" w:rsidP="00F41F60">
            <w:pPr>
              <w:autoSpaceDE w:val="0"/>
              <w:autoSpaceDN w:val="0"/>
              <w:adjustRightInd w:val="0"/>
              <w:spacing w:after="0" w:line="240" w:lineRule="auto"/>
              <w:jc w:val="center"/>
              <w:rPr>
                <w:rFonts w:cs="Arial"/>
                <w:b/>
                <w:bCs/>
                <w:sz w:val="16"/>
                <w:szCs w:val="16"/>
              </w:rPr>
            </w:pPr>
            <w:r w:rsidRPr="005A6EE9">
              <w:rPr>
                <w:rFonts w:cs="Arial"/>
                <w:b/>
                <w:bCs/>
                <w:color w:val="4F81BD" w:themeColor="accent1"/>
                <w:sz w:val="16"/>
                <w:szCs w:val="16"/>
              </w:rPr>
              <w:t>Szydłowo</w:t>
            </w:r>
          </w:p>
        </w:tc>
        <w:tc>
          <w:tcPr>
            <w:tcW w:w="467" w:type="pct"/>
            <w:vAlign w:val="center"/>
          </w:tcPr>
          <w:p w:rsidR="00564DB9" w:rsidRPr="00612542" w:rsidRDefault="00564DB9" w:rsidP="00F41F60">
            <w:pPr>
              <w:autoSpaceDE w:val="0"/>
              <w:autoSpaceDN w:val="0"/>
              <w:adjustRightInd w:val="0"/>
              <w:spacing w:after="0" w:line="240" w:lineRule="auto"/>
              <w:jc w:val="center"/>
              <w:rPr>
                <w:rFonts w:cs="Arial"/>
                <w:b/>
                <w:bCs/>
                <w:color w:val="4F81BD" w:themeColor="accent1"/>
                <w:sz w:val="16"/>
                <w:szCs w:val="16"/>
              </w:rPr>
            </w:pPr>
            <w:r w:rsidRPr="00612542">
              <w:rPr>
                <w:rFonts w:cs="Arial"/>
                <w:b/>
                <w:bCs/>
                <w:color w:val="4F81BD" w:themeColor="accent1"/>
                <w:sz w:val="16"/>
                <w:szCs w:val="16"/>
              </w:rPr>
              <w:t>Gmina</w:t>
            </w:r>
          </w:p>
          <w:p w:rsidR="00564DB9" w:rsidRPr="00612542" w:rsidRDefault="00564DB9" w:rsidP="00F41F60">
            <w:pPr>
              <w:autoSpaceDE w:val="0"/>
              <w:autoSpaceDN w:val="0"/>
              <w:adjustRightInd w:val="0"/>
              <w:spacing w:after="0" w:line="240" w:lineRule="auto"/>
              <w:jc w:val="center"/>
              <w:rPr>
                <w:rFonts w:cs="Arial"/>
                <w:b/>
                <w:bCs/>
                <w:color w:val="4F81BD" w:themeColor="accent1"/>
                <w:sz w:val="16"/>
                <w:szCs w:val="16"/>
              </w:rPr>
            </w:pPr>
            <w:r w:rsidRPr="00612542">
              <w:rPr>
                <w:rFonts w:cs="Arial"/>
                <w:b/>
                <w:bCs/>
                <w:color w:val="4F81BD" w:themeColor="accent1"/>
                <w:sz w:val="16"/>
                <w:szCs w:val="16"/>
              </w:rPr>
              <w:t>Wieczfnia Kościelna</w:t>
            </w:r>
          </w:p>
        </w:tc>
        <w:tc>
          <w:tcPr>
            <w:tcW w:w="472" w:type="pct"/>
            <w:vAlign w:val="center"/>
          </w:tcPr>
          <w:p w:rsidR="00564DB9" w:rsidRPr="00612542" w:rsidRDefault="00564DB9" w:rsidP="00F41F60">
            <w:pPr>
              <w:autoSpaceDE w:val="0"/>
              <w:autoSpaceDN w:val="0"/>
              <w:adjustRightInd w:val="0"/>
              <w:spacing w:after="0" w:line="240" w:lineRule="auto"/>
              <w:jc w:val="center"/>
              <w:rPr>
                <w:rFonts w:cs="Arial"/>
                <w:b/>
                <w:bCs/>
                <w:color w:val="4F81BD" w:themeColor="accent1"/>
                <w:sz w:val="16"/>
                <w:szCs w:val="16"/>
              </w:rPr>
            </w:pPr>
            <w:r w:rsidRPr="00612542">
              <w:rPr>
                <w:rFonts w:cs="Arial"/>
                <w:b/>
                <w:bCs/>
                <w:color w:val="4F81BD" w:themeColor="accent1"/>
                <w:sz w:val="16"/>
                <w:szCs w:val="16"/>
              </w:rPr>
              <w:t>Gmina</w:t>
            </w:r>
          </w:p>
          <w:p w:rsidR="00564DB9" w:rsidRPr="00612542" w:rsidRDefault="00564DB9" w:rsidP="00F41F60">
            <w:pPr>
              <w:autoSpaceDE w:val="0"/>
              <w:autoSpaceDN w:val="0"/>
              <w:adjustRightInd w:val="0"/>
              <w:spacing w:after="0" w:line="240" w:lineRule="auto"/>
              <w:jc w:val="center"/>
              <w:rPr>
                <w:rFonts w:cs="Arial"/>
                <w:b/>
                <w:bCs/>
                <w:color w:val="4F81BD" w:themeColor="accent1"/>
                <w:sz w:val="16"/>
                <w:szCs w:val="16"/>
              </w:rPr>
            </w:pPr>
            <w:r w:rsidRPr="00612542">
              <w:rPr>
                <w:rFonts w:cs="Arial"/>
                <w:b/>
                <w:bCs/>
                <w:color w:val="4F81BD" w:themeColor="accent1"/>
                <w:sz w:val="16"/>
                <w:szCs w:val="16"/>
              </w:rPr>
              <w:t>Wiśniewo</w:t>
            </w:r>
          </w:p>
        </w:tc>
        <w:tc>
          <w:tcPr>
            <w:tcW w:w="413" w:type="pct"/>
            <w:shd w:val="clear" w:color="auto" w:fill="DBE5F1" w:themeFill="accent1" w:themeFillTint="33"/>
            <w:vAlign w:val="center"/>
          </w:tcPr>
          <w:p w:rsidR="00564DB9" w:rsidRPr="00612542" w:rsidRDefault="00564DB9" w:rsidP="00F41F60">
            <w:pPr>
              <w:autoSpaceDE w:val="0"/>
              <w:autoSpaceDN w:val="0"/>
              <w:adjustRightInd w:val="0"/>
              <w:spacing w:after="0" w:line="240" w:lineRule="auto"/>
              <w:jc w:val="center"/>
              <w:rPr>
                <w:rFonts w:cs="Arial"/>
                <w:b/>
                <w:bCs/>
                <w:color w:val="4F81BD" w:themeColor="accent1"/>
                <w:sz w:val="16"/>
                <w:szCs w:val="16"/>
              </w:rPr>
            </w:pPr>
            <w:r w:rsidRPr="00612542">
              <w:rPr>
                <w:rFonts w:cs="Arial"/>
                <w:b/>
                <w:bCs/>
                <w:color w:val="4F81BD" w:themeColor="accent1"/>
                <w:sz w:val="16"/>
                <w:szCs w:val="16"/>
              </w:rPr>
              <w:t>Powiat mławski</w:t>
            </w:r>
          </w:p>
        </w:tc>
      </w:tr>
      <w:tr w:rsidR="00564DB9" w:rsidRPr="00612542" w:rsidTr="00564DB9">
        <w:trPr>
          <w:trHeight w:hRule="exact" w:val="395"/>
        </w:trPr>
        <w:tc>
          <w:tcPr>
            <w:tcW w:w="1026" w:type="pct"/>
            <w:vAlign w:val="center"/>
          </w:tcPr>
          <w:p w:rsidR="00564DB9" w:rsidRPr="00612542" w:rsidRDefault="00681199" w:rsidP="005A6EE9">
            <w:pPr>
              <w:tabs>
                <w:tab w:val="left" w:pos="0"/>
              </w:tabs>
              <w:autoSpaceDE w:val="0"/>
              <w:autoSpaceDN w:val="0"/>
              <w:adjustRightInd w:val="0"/>
              <w:spacing w:after="0" w:line="240" w:lineRule="auto"/>
              <w:rPr>
                <w:rFonts w:cs="Arial"/>
                <w:sz w:val="16"/>
                <w:szCs w:val="16"/>
              </w:rPr>
            </w:pPr>
            <w:r>
              <w:rPr>
                <w:rFonts w:cs="Arial"/>
                <w:sz w:val="16"/>
                <w:szCs w:val="16"/>
              </w:rPr>
              <w:t xml:space="preserve">długość czynnej sieci gazowej </w:t>
            </w:r>
            <w:r w:rsidR="00564DB9" w:rsidRPr="00612542">
              <w:rPr>
                <w:rFonts w:cs="Arial"/>
                <w:sz w:val="16"/>
                <w:szCs w:val="16"/>
              </w:rPr>
              <w:t>[m]</w:t>
            </w:r>
          </w:p>
        </w:tc>
        <w:tc>
          <w:tcPr>
            <w:tcW w:w="376" w:type="pct"/>
            <w:vAlign w:val="center"/>
          </w:tcPr>
          <w:p w:rsidR="00564DB9" w:rsidRPr="00612542" w:rsidRDefault="00564DB9" w:rsidP="00564DB9">
            <w:pPr>
              <w:autoSpaceDE w:val="0"/>
              <w:autoSpaceDN w:val="0"/>
              <w:adjustRightInd w:val="0"/>
              <w:spacing w:after="0"/>
              <w:jc w:val="center"/>
              <w:rPr>
                <w:rFonts w:cs="Arial"/>
                <w:sz w:val="16"/>
                <w:szCs w:val="16"/>
              </w:rPr>
            </w:pPr>
            <w:r>
              <w:rPr>
                <w:rFonts w:cs="Arial"/>
                <w:sz w:val="16"/>
                <w:szCs w:val="16"/>
              </w:rPr>
              <w:t>94 916</w:t>
            </w:r>
          </w:p>
        </w:tc>
        <w:tc>
          <w:tcPr>
            <w:tcW w:w="453" w:type="pct"/>
            <w:vAlign w:val="center"/>
          </w:tcPr>
          <w:p w:rsidR="00564DB9" w:rsidRPr="00612542" w:rsidRDefault="00564DB9" w:rsidP="005A6EE9">
            <w:pPr>
              <w:autoSpaceDE w:val="0"/>
              <w:autoSpaceDN w:val="0"/>
              <w:adjustRightInd w:val="0"/>
              <w:spacing w:after="0"/>
              <w:jc w:val="center"/>
              <w:rPr>
                <w:rFonts w:cs="Arial"/>
                <w:sz w:val="16"/>
                <w:szCs w:val="16"/>
              </w:rPr>
            </w:pPr>
            <w:r>
              <w:rPr>
                <w:rFonts w:cs="Arial"/>
                <w:sz w:val="16"/>
                <w:szCs w:val="16"/>
              </w:rPr>
              <w:t>1 911</w:t>
            </w:r>
          </w:p>
        </w:tc>
        <w:tc>
          <w:tcPr>
            <w:tcW w:w="487" w:type="pct"/>
            <w:vAlign w:val="center"/>
          </w:tcPr>
          <w:p w:rsidR="00564DB9" w:rsidRPr="00612542" w:rsidRDefault="00564DB9" w:rsidP="005A6EE9">
            <w:pPr>
              <w:autoSpaceDE w:val="0"/>
              <w:autoSpaceDN w:val="0"/>
              <w:adjustRightInd w:val="0"/>
              <w:spacing w:after="0"/>
              <w:jc w:val="center"/>
              <w:rPr>
                <w:rFonts w:cs="Arial"/>
                <w:sz w:val="16"/>
                <w:szCs w:val="16"/>
              </w:rPr>
            </w:pPr>
            <w:r>
              <w:rPr>
                <w:rFonts w:cs="Arial"/>
                <w:sz w:val="16"/>
                <w:szCs w:val="16"/>
              </w:rPr>
              <w:t>5 154</w:t>
            </w:r>
          </w:p>
        </w:tc>
        <w:tc>
          <w:tcPr>
            <w:tcW w:w="493" w:type="pct"/>
            <w:vAlign w:val="center"/>
          </w:tcPr>
          <w:p w:rsidR="00564DB9" w:rsidRPr="00612542" w:rsidRDefault="00564DB9" w:rsidP="005A6EE9">
            <w:pPr>
              <w:autoSpaceDE w:val="0"/>
              <w:autoSpaceDN w:val="0"/>
              <w:adjustRightInd w:val="0"/>
              <w:spacing w:after="0"/>
              <w:jc w:val="center"/>
              <w:rPr>
                <w:rFonts w:cs="Arial"/>
                <w:sz w:val="16"/>
                <w:szCs w:val="16"/>
              </w:rPr>
            </w:pPr>
            <w:r>
              <w:rPr>
                <w:rFonts w:cs="Arial"/>
                <w:sz w:val="16"/>
                <w:szCs w:val="16"/>
              </w:rPr>
              <w:t>12 107</w:t>
            </w:r>
          </w:p>
        </w:tc>
        <w:tc>
          <w:tcPr>
            <w:tcW w:w="355" w:type="pct"/>
            <w:vAlign w:val="center"/>
          </w:tcPr>
          <w:p w:rsidR="00564DB9" w:rsidRPr="005A6EE9" w:rsidRDefault="00564DB9" w:rsidP="00564DB9">
            <w:pPr>
              <w:autoSpaceDE w:val="0"/>
              <w:autoSpaceDN w:val="0"/>
              <w:adjustRightInd w:val="0"/>
              <w:spacing w:after="0"/>
              <w:jc w:val="center"/>
              <w:rPr>
                <w:rFonts w:cs="Arial"/>
                <w:sz w:val="16"/>
                <w:szCs w:val="16"/>
              </w:rPr>
            </w:pPr>
            <w:r>
              <w:rPr>
                <w:rFonts w:cs="Arial"/>
                <w:sz w:val="16"/>
                <w:szCs w:val="16"/>
              </w:rPr>
              <w:t>54 160</w:t>
            </w:r>
          </w:p>
        </w:tc>
        <w:tc>
          <w:tcPr>
            <w:tcW w:w="458" w:type="pct"/>
            <w:vAlign w:val="center"/>
          </w:tcPr>
          <w:p w:rsidR="00564DB9" w:rsidRPr="005A6EE9" w:rsidRDefault="00564DB9" w:rsidP="005A6EE9">
            <w:pPr>
              <w:autoSpaceDE w:val="0"/>
              <w:autoSpaceDN w:val="0"/>
              <w:adjustRightInd w:val="0"/>
              <w:spacing w:after="0"/>
              <w:jc w:val="center"/>
              <w:rPr>
                <w:rFonts w:cs="Arial"/>
                <w:sz w:val="16"/>
                <w:szCs w:val="16"/>
              </w:rPr>
            </w:pPr>
            <w:r>
              <w:rPr>
                <w:rFonts w:cs="Arial"/>
                <w:sz w:val="16"/>
                <w:szCs w:val="16"/>
              </w:rPr>
              <w:t>27 552</w:t>
            </w:r>
          </w:p>
        </w:tc>
        <w:tc>
          <w:tcPr>
            <w:tcW w:w="467" w:type="pct"/>
            <w:vAlign w:val="center"/>
          </w:tcPr>
          <w:p w:rsidR="00564DB9" w:rsidRPr="00612542" w:rsidRDefault="00564DB9" w:rsidP="005A6EE9">
            <w:pPr>
              <w:spacing w:after="0"/>
              <w:jc w:val="center"/>
              <w:rPr>
                <w:rFonts w:cs="Arial"/>
                <w:sz w:val="16"/>
                <w:szCs w:val="16"/>
              </w:rPr>
            </w:pPr>
            <w:r>
              <w:rPr>
                <w:rFonts w:cs="Arial"/>
                <w:sz w:val="16"/>
                <w:szCs w:val="16"/>
              </w:rPr>
              <w:t>41 932</w:t>
            </w:r>
          </w:p>
        </w:tc>
        <w:tc>
          <w:tcPr>
            <w:tcW w:w="472" w:type="pct"/>
            <w:vAlign w:val="center"/>
          </w:tcPr>
          <w:p w:rsidR="00564DB9" w:rsidRPr="00612542" w:rsidRDefault="009D258A" w:rsidP="005A6EE9">
            <w:pPr>
              <w:spacing w:after="0" w:line="240" w:lineRule="auto"/>
              <w:jc w:val="center"/>
              <w:rPr>
                <w:rFonts w:cs="Arial"/>
                <w:sz w:val="16"/>
                <w:szCs w:val="16"/>
              </w:rPr>
            </w:pPr>
            <w:r>
              <w:rPr>
                <w:rFonts w:cs="Arial"/>
                <w:sz w:val="16"/>
                <w:szCs w:val="16"/>
              </w:rPr>
              <w:t>470</w:t>
            </w:r>
          </w:p>
        </w:tc>
        <w:tc>
          <w:tcPr>
            <w:tcW w:w="413" w:type="pct"/>
            <w:shd w:val="clear" w:color="auto" w:fill="DBE5F1" w:themeFill="accent1" w:themeFillTint="33"/>
            <w:vAlign w:val="center"/>
          </w:tcPr>
          <w:p w:rsidR="00564DB9" w:rsidRPr="00612542" w:rsidRDefault="009D258A" w:rsidP="00F41F60">
            <w:pPr>
              <w:autoSpaceDE w:val="0"/>
              <w:autoSpaceDN w:val="0"/>
              <w:adjustRightInd w:val="0"/>
              <w:spacing w:after="0" w:line="240" w:lineRule="auto"/>
              <w:jc w:val="center"/>
              <w:rPr>
                <w:rFonts w:cs="Arial"/>
                <w:b/>
                <w:sz w:val="16"/>
                <w:szCs w:val="16"/>
              </w:rPr>
            </w:pPr>
            <w:r>
              <w:rPr>
                <w:rFonts w:cs="Arial"/>
                <w:b/>
                <w:sz w:val="16"/>
                <w:szCs w:val="16"/>
              </w:rPr>
              <w:t>238 202</w:t>
            </w:r>
          </w:p>
        </w:tc>
      </w:tr>
      <w:tr w:rsidR="00564DB9" w:rsidRPr="00612542" w:rsidTr="0019783E">
        <w:trPr>
          <w:trHeight w:hRule="exact" w:val="583"/>
        </w:trPr>
        <w:tc>
          <w:tcPr>
            <w:tcW w:w="1026" w:type="pct"/>
            <w:vAlign w:val="center"/>
          </w:tcPr>
          <w:p w:rsidR="00564DB9" w:rsidRPr="00612542" w:rsidRDefault="00564DB9" w:rsidP="00F41F60">
            <w:pPr>
              <w:tabs>
                <w:tab w:val="left" w:pos="0"/>
              </w:tabs>
              <w:autoSpaceDE w:val="0"/>
              <w:autoSpaceDN w:val="0"/>
              <w:adjustRightInd w:val="0"/>
              <w:spacing w:after="0" w:line="240" w:lineRule="auto"/>
              <w:rPr>
                <w:rFonts w:cs="Arial"/>
                <w:sz w:val="16"/>
                <w:szCs w:val="16"/>
              </w:rPr>
            </w:pPr>
            <w:r w:rsidRPr="00612542">
              <w:rPr>
                <w:rFonts w:cs="Arial"/>
                <w:sz w:val="16"/>
                <w:szCs w:val="16"/>
              </w:rPr>
              <w:t>czynne przyłącza do budynków mieszkalnych i niemieszkalnych [szt.]</w:t>
            </w:r>
          </w:p>
        </w:tc>
        <w:tc>
          <w:tcPr>
            <w:tcW w:w="376" w:type="pct"/>
            <w:vAlign w:val="center"/>
          </w:tcPr>
          <w:p w:rsidR="00564DB9" w:rsidRPr="00612542" w:rsidRDefault="00564DB9" w:rsidP="005A6EE9">
            <w:pPr>
              <w:autoSpaceDE w:val="0"/>
              <w:autoSpaceDN w:val="0"/>
              <w:adjustRightInd w:val="0"/>
              <w:spacing w:after="0"/>
              <w:jc w:val="center"/>
              <w:rPr>
                <w:rFonts w:cs="Arial"/>
                <w:sz w:val="16"/>
                <w:szCs w:val="16"/>
              </w:rPr>
            </w:pPr>
            <w:r>
              <w:rPr>
                <w:rFonts w:cs="Arial"/>
                <w:sz w:val="16"/>
                <w:szCs w:val="16"/>
              </w:rPr>
              <w:t>3 903</w:t>
            </w:r>
          </w:p>
        </w:tc>
        <w:tc>
          <w:tcPr>
            <w:tcW w:w="453" w:type="pct"/>
            <w:vAlign w:val="center"/>
          </w:tcPr>
          <w:p w:rsidR="00564DB9" w:rsidRPr="00612542" w:rsidRDefault="00564DB9" w:rsidP="005A6EE9">
            <w:pPr>
              <w:autoSpaceDE w:val="0"/>
              <w:autoSpaceDN w:val="0"/>
              <w:adjustRightInd w:val="0"/>
              <w:spacing w:after="0"/>
              <w:jc w:val="center"/>
              <w:rPr>
                <w:rFonts w:cs="Arial"/>
                <w:sz w:val="16"/>
                <w:szCs w:val="16"/>
              </w:rPr>
            </w:pPr>
            <w:r>
              <w:rPr>
                <w:rFonts w:cs="Arial"/>
                <w:sz w:val="16"/>
                <w:szCs w:val="16"/>
              </w:rPr>
              <w:t>24</w:t>
            </w:r>
          </w:p>
        </w:tc>
        <w:tc>
          <w:tcPr>
            <w:tcW w:w="487" w:type="pct"/>
            <w:vAlign w:val="center"/>
          </w:tcPr>
          <w:p w:rsidR="00564DB9" w:rsidRPr="00612542" w:rsidRDefault="00564DB9" w:rsidP="005A6EE9">
            <w:pPr>
              <w:autoSpaceDE w:val="0"/>
              <w:autoSpaceDN w:val="0"/>
              <w:adjustRightInd w:val="0"/>
              <w:spacing w:after="0"/>
              <w:jc w:val="center"/>
              <w:rPr>
                <w:rFonts w:cs="Arial"/>
                <w:sz w:val="16"/>
                <w:szCs w:val="16"/>
              </w:rPr>
            </w:pPr>
            <w:r>
              <w:rPr>
                <w:rFonts w:cs="Arial"/>
                <w:sz w:val="16"/>
                <w:szCs w:val="16"/>
              </w:rPr>
              <w:t>13</w:t>
            </w:r>
          </w:p>
        </w:tc>
        <w:tc>
          <w:tcPr>
            <w:tcW w:w="493" w:type="pct"/>
            <w:vAlign w:val="center"/>
          </w:tcPr>
          <w:p w:rsidR="00564DB9" w:rsidRPr="00612542" w:rsidRDefault="00564DB9" w:rsidP="0019783E">
            <w:pPr>
              <w:autoSpaceDE w:val="0"/>
              <w:autoSpaceDN w:val="0"/>
              <w:adjustRightInd w:val="0"/>
              <w:spacing w:after="0" w:line="240" w:lineRule="auto"/>
              <w:jc w:val="center"/>
              <w:rPr>
                <w:rFonts w:cs="Arial"/>
                <w:sz w:val="16"/>
                <w:szCs w:val="16"/>
              </w:rPr>
            </w:pPr>
            <w:r>
              <w:rPr>
                <w:rFonts w:cs="Arial"/>
                <w:sz w:val="16"/>
                <w:szCs w:val="16"/>
              </w:rPr>
              <w:t>brak danych</w:t>
            </w:r>
          </w:p>
        </w:tc>
        <w:tc>
          <w:tcPr>
            <w:tcW w:w="355" w:type="pct"/>
            <w:vAlign w:val="center"/>
          </w:tcPr>
          <w:p w:rsidR="00564DB9" w:rsidRPr="005A6EE9" w:rsidRDefault="00564DB9" w:rsidP="00564DB9">
            <w:pPr>
              <w:autoSpaceDE w:val="0"/>
              <w:autoSpaceDN w:val="0"/>
              <w:adjustRightInd w:val="0"/>
              <w:spacing w:after="0"/>
              <w:jc w:val="center"/>
              <w:rPr>
                <w:rFonts w:cs="Arial"/>
                <w:sz w:val="16"/>
                <w:szCs w:val="16"/>
              </w:rPr>
            </w:pPr>
            <w:r>
              <w:rPr>
                <w:rFonts w:cs="Arial"/>
                <w:sz w:val="16"/>
                <w:szCs w:val="16"/>
              </w:rPr>
              <w:t>161</w:t>
            </w:r>
          </w:p>
        </w:tc>
        <w:tc>
          <w:tcPr>
            <w:tcW w:w="458" w:type="pct"/>
            <w:vAlign w:val="center"/>
          </w:tcPr>
          <w:p w:rsidR="00564DB9" w:rsidRPr="005A6EE9" w:rsidRDefault="00564DB9" w:rsidP="005A6EE9">
            <w:pPr>
              <w:autoSpaceDE w:val="0"/>
              <w:autoSpaceDN w:val="0"/>
              <w:adjustRightInd w:val="0"/>
              <w:spacing w:after="0"/>
              <w:jc w:val="center"/>
              <w:rPr>
                <w:rFonts w:cs="Arial"/>
                <w:sz w:val="16"/>
                <w:szCs w:val="16"/>
              </w:rPr>
            </w:pPr>
            <w:r>
              <w:rPr>
                <w:rFonts w:cs="Arial"/>
                <w:sz w:val="16"/>
                <w:szCs w:val="16"/>
              </w:rPr>
              <w:t>213</w:t>
            </w:r>
          </w:p>
        </w:tc>
        <w:tc>
          <w:tcPr>
            <w:tcW w:w="467" w:type="pct"/>
            <w:vAlign w:val="center"/>
          </w:tcPr>
          <w:p w:rsidR="00564DB9" w:rsidRPr="00612542" w:rsidRDefault="009D258A" w:rsidP="005A6EE9">
            <w:pPr>
              <w:spacing w:after="0"/>
              <w:jc w:val="center"/>
              <w:rPr>
                <w:rFonts w:cs="Arial"/>
                <w:sz w:val="16"/>
                <w:szCs w:val="16"/>
              </w:rPr>
            </w:pPr>
            <w:r>
              <w:rPr>
                <w:rFonts w:cs="Arial"/>
                <w:sz w:val="16"/>
                <w:szCs w:val="16"/>
              </w:rPr>
              <w:t>89</w:t>
            </w:r>
          </w:p>
        </w:tc>
        <w:tc>
          <w:tcPr>
            <w:tcW w:w="472" w:type="pct"/>
            <w:vAlign w:val="center"/>
          </w:tcPr>
          <w:p w:rsidR="00564DB9" w:rsidRPr="0019783E" w:rsidRDefault="0019783E" w:rsidP="0019783E">
            <w:pPr>
              <w:autoSpaceDE w:val="0"/>
              <w:autoSpaceDN w:val="0"/>
              <w:adjustRightInd w:val="0"/>
              <w:spacing w:after="0" w:line="240" w:lineRule="auto"/>
              <w:jc w:val="center"/>
              <w:rPr>
                <w:rFonts w:cs="Arial"/>
                <w:sz w:val="16"/>
                <w:szCs w:val="16"/>
              </w:rPr>
            </w:pPr>
            <w:r>
              <w:rPr>
                <w:rFonts w:cs="Arial"/>
                <w:sz w:val="16"/>
                <w:szCs w:val="16"/>
              </w:rPr>
              <w:t>brak danych</w:t>
            </w:r>
          </w:p>
        </w:tc>
        <w:tc>
          <w:tcPr>
            <w:tcW w:w="413" w:type="pct"/>
            <w:shd w:val="clear" w:color="auto" w:fill="DBE5F1" w:themeFill="accent1" w:themeFillTint="33"/>
            <w:vAlign w:val="center"/>
          </w:tcPr>
          <w:p w:rsidR="00564DB9" w:rsidRPr="00612542" w:rsidRDefault="009D258A" w:rsidP="00F41F60">
            <w:pPr>
              <w:autoSpaceDE w:val="0"/>
              <w:autoSpaceDN w:val="0"/>
              <w:adjustRightInd w:val="0"/>
              <w:spacing w:after="0" w:line="240" w:lineRule="auto"/>
              <w:jc w:val="center"/>
              <w:rPr>
                <w:rFonts w:cs="Arial"/>
                <w:b/>
                <w:sz w:val="16"/>
                <w:szCs w:val="16"/>
              </w:rPr>
            </w:pPr>
            <w:r>
              <w:rPr>
                <w:rFonts w:cs="Arial"/>
                <w:b/>
                <w:sz w:val="16"/>
                <w:szCs w:val="16"/>
              </w:rPr>
              <w:t>4 403</w:t>
            </w:r>
          </w:p>
        </w:tc>
      </w:tr>
      <w:tr w:rsidR="009D258A" w:rsidRPr="00612542" w:rsidTr="0019783E">
        <w:trPr>
          <w:trHeight w:hRule="exact" w:val="545"/>
        </w:trPr>
        <w:tc>
          <w:tcPr>
            <w:tcW w:w="1026" w:type="pct"/>
            <w:vAlign w:val="center"/>
          </w:tcPr>
          <w:p w:rsidR="009D258A" w:rsidRPr="00612542" w:rsidRDefault="009D258A" w:rsidP="00F41F60">
            <w:pPr>
              <w:tabs>
                <w:tab w:val="left" w:pos="0"/>
              </w:tabs>
              <w:autoSpaceDE w:val="0"/>
              <w:autoSpaceDN w:val="0"/>
              <w:adjustRightInd w:val="0"/>
              <w:spacing w:after="0" w:line="240" w:lineRule="auto"/>
              <w:rPr>
                <w:rFonts w:cs="Arial"/>
                <w:sz w:val="16"/>
                <w:szCs w:val="16"/>
              </w:rPr>
            </w:pPr>
            <w:r w:rsidRPr="00612542">
              <w:rPr>
                <w:rFonts w:cs="Arial"/>
                <w:sz w:val="16"/>
                <w:szCs w:val="16"/>
              </w:rPr>
              <w:t>odbiorcy gazu [gosp. dom.]</w:t>
            </w:r>
          </w:p>
        </w:tc>
        <w:tc>
          <w:tcPr>
            <w:tcW w:w="376" w:type="pct"/>
            <w:vAlign w:val="center"/>
          </w:tcPr>
          <w:p w:rsidR="009D258A" w:rsidRPr="00612542" w:rsidRDefault="009D258A" w:rsidP="005A6EE9">
            <w:pPr>
              <w:autoSpaceDE w:val="0"/>
              <w:autoSpaceDN w:val="0"/>
              <w:adjustRightInd w:val="0"/>
              <w:spacing w:after="0"/>
              <w:jc w:val="center"/>
              <w:rPr>
                <w:rFonts w:cs="Arial"/>
                <w:sz w:val="16"/>
                <w:szCs w:val="16"/>
              </w:rPr>
            </w:pPr>
            <w:r>
              <w:rPr>
                <w:rFonts w:cs="Arial"/>
                <w:sz w:val="16"/>
                <w:szCs w:val="16"/>
              </w:rPr>
              <w:t>9 437</w:t>
            </w:r>
          </w:p>
        </w:tc>
        <w:tc>
          <w:tcPr>
            <w:tcW w:w="453" w:type="pct"/>
            <w:vAlign w:val="center"/>
          </w:tcPr>
          <w:p w:rsidR="009D258A" w:rsidRPr="00612542" w:rsidRDefault="009D258A" w:rsidP="005A6EE9">
            <w:pPr>
              <w:autoSpaceDE w:val="0"/>
              <w:autoSpaceDN w:val="0"/>
              <w:adjustRightInd w:val="0"/>
              <w:spacing w:after="0"/>
              <w:jc w:val="center"/>
              <w:rPr>
                <w:rFonts w:cs="Arial"/>
                <w:sz w:val="16"/>
                <w:szCs w:val="16"/>
              </w:rPr>
            </w:pPr>
            <w:r>
              <w:rPr>
                <w:rFonts w:cs="Arial"/>
                <w:sz w:val="16"/>
                <w:szCs w:val="16"/>
              </w:rPr>
              <w:t>50</w:t>
            </w:r>
          </w:p>
        </w:tc>
        <w:tc>
          <w:tcPr>
            <w:tcW w:w="487" w:type="pct"/>
            <w:vAlign w:val="center"/>
          </w:tcPr>
          <w:p w:rsidR="009D258A" w:rsidRPr="00612542" w:rsidRDefault="009D258A" w:rsidP="005A6EE9">
            <w:pPr>
              <w:autoSpaceDE w:val="0"/>
              <w:autoSpaceDN w:val="0"/>
              <w:adjustRightInd w:val="0"/>
              <w:spacing w:after="0"/>
              <w:jc w:val="center"/>
              <w:rPr>
                <w:rFonts w:cs="Arial"/>
                <w:sz w:val="16"/>
                <w:szCs w:val="16"/>
              </w:rPr>
            </w:pPr>
            <w:r>
              <w:rPr>
                <w:rFonts w:cs="Arial"/>
                <w:sz w:val="16"/>
                <w:szCs w:val="16"/>
              </w:rPr>
              <w:t>6</w:t>
            </w:r>
          </w:p>
        </w:tc>
        <w:tc>
          <w:tcPr>
            <w:tcW w:w="493" w:type="pct"/>
          </w:tcPr>
          <w:p w:rsidR="009D258A" w:rsidRDefault="009D258A" w:rsidP="0019783E">
            <w:pPr>
              <w:spacing w:line="240" w:lineRule="auto"/>
              <w:jc w:val="center"/>
            </w:pPr>
            <w:r w:rsidRPr="00E37B10">
              <w:rPr>
                <w:rFonts w:cs="Arial"/>
                <w:sz w:val="16"/>
                <w:szCs w:val="16"/>
              </w:rPr>
              <w:t>brak danych</w:t>
            </w:r>
          </w:p>
        </w:tc>
        <w:tc>
          <w:tcPr>
            <w:tcW w:w="355" w:type="pct"/>
            <w:vAlign w:val="center"/>
          </w:tcPr>
          <w:p w:rsidR="009D258A" w:rsidRPr="005A6EE9" w:rsidRDefault="009D258A" w:rsidP="00564DB9">
            <w:pPr>
              <w:autoSpaceDE w:val="0"/>
              <w:autoSpaceDN w:val="0"/>
              <w:adjustRightInd w:val="0"/>
              <w:spacing w:after="0"/>
              <w:jc w:val="center"/>
              <w:rPr>
                <w:rFonts w:cs="Arial"/>
                <w:sz w:val="16"/>
                <w:szCs w:val="16"/>
              </w:rPr>
            </w:pPr>
            <w:r>
              <w:rPr>
                <w:rFonts w:cs="Arial"/>
                <w:sz w:val="16"/>
                <w:szCs w:val="16"/>
              </w:rPr>
              <w:t>189</w:t>
            </w:r>
          </w:p>
        </w:tc>
        <w:tc>
          <w:tcPr>
            <w:tcW w:w="458" w:type="pct"/>
            <w:vAlign w:val="center"/>
          </w:tcPr>
          <w:p w:rsidR="009D258A" w:rsidRPr="005A6EE9" w:rsidRDefault="009D258A" w:rsidP="005A6EE9">
            <w:pPr>
              <w:autoSpaceDE w:val="0"/>
              <w:autoSpaceDN w:val="0"/>
              <w:adjustRightInd w:val="0"/>
              <w:spacing w:after="0"/>
              <w:jc w:val="center"/>
              <w:rPr>
                <w:rFonts w:cs="Arial"/>
                <w:sz w:val="16"/>
                <w:szCs w:val="16"/>
              </w:rPr>
            </w:pPr>
            <w:r>
              <w:rPr>
                <w:rFonts w:cs="Arial"/>
                <w:sz w:val="16"/>
                <w:szCs w:val="16"/>
              </w:rPr>
              <w:t>135</w:t>
            </w:r>
          </w:p>
        </w:tc>
        <w:tc>
          <w:tcPr>
            <w:tcW w:w="467" w:type="pct"/>
            <w:vAlign w:val="center"/>
          </w:tcPr>
          <w:p w:rsidR="009D258A" w:rsidRPr="00612542" w:rsidRDefault="009D258A" w:rsidP="005A6EE9">
            <w:pPr>
              <w:spacing w:after="0"/>
              <w:jc w:val="center"/>
              <w:rPr>
                <w:rFonts w:cs="Arial"/>
                <w:sz w:val="16"/>
                <w:szCs w:val="16"/>
              </w:rPr>
            </w:pPr>
            <w:r>
              <w:rPr>
                <w:rFonts w:cs="Arial"/>
                <w:sz w:val="16"/>
                <w:szCs w:val="16"/>
              </w:rPr>
              <w:t>88</w:t>
            </w:r>
          </w:p>
        </w:tc>
        <w:tc>
          <w:tcPr>
            <w:tcW w:w="472" w:type="pct"/>
            <w:vAlign w:val="center"/>
          </w:tcPr>
          <w:p w:rsidR="009D258A" w:rsidRPr="0019783E" w:rsidRDefault="009D258A" w:rsidP="0019783E">
            <w:pPr>
              <w:autoSpaceDE w:val="0"/>
              <w:autoSpaceDN w:val="0"/>
              <w:adjustRightInd w:val="0"/>
              <w:spacing w:after="0" w:line="240" w:lineRule="auto"/>
              <w:jc w:val="center"/>
              <w:rPr>
                <w:rFonts w:cs="Arial"/>
                <w:sz w:val="16"/>
                <w:szCs w:val="16"/>
              </w:rPr>
            </w:pPr>
            <w:r w:rsidRPr="0019783E">
              <w:rPr>
                <w:rFonts w:cs="Arial"/>
                <w:sz w:val="16"/>
                <w:szCs w:val="16"/>
              </w:rPr>
              <w:t>brak danych</w:t>
            </w:r>
          </w:p>
        </w:tc>
        <w:tc>
          <w:tcPr>
            <w:tcW w:w="413" w:type="pct"/>
            <w:shd w:val="clear" w:color="auto" w:fill="DBE5F1" w:themeFill="accent1" w:themeFillTint="33"/>
            <w:vAlign w:val="center"/>
          </w:tcPr>
          <w:p w:rsidR="009D258A" w:rsidRPr="00612542" w:rsidRDefault="009D258A" w:rsidP="00F41F60">
            <w:pPr>
              <w:autoSpaceDE w:val="0"/>
              <w:autoSpaceDN w:val="0"/>
              <w:adjustRightInd w:val="0"/>
              <w:spacing w:after="0" w:line="240" w:lineRule="auto"/>
              <w:jc w:val="center"/>
              <w:rPr>
                <w:rFonts w:cs="Arial"/>
                <w:b/>
                <w:sz w:val="16"/>
                <w:szCs w:val="16"/>
              </w:rPr>
            </w:pPr>
            <w:r>
              <w:rPr>
                <w:rFonts w:cs="Arial"/>
                <w:b/>
                <w:sz w:val="16"/>
                <w:szCs w:val="16"/>
              </w:rPr>
              <w:t>9 905</w:t>
            </w:r>
          </w:p>
        </w:tc>
      </w:tr>
      <w:tr w:rsidR="009D258A" w:rsidRPr="00612542" w:rsidTr="0019783E">
        <w:trPr>
          <w:trHeight w:val="461"/>
        </w:trPr>
        <w:tc>
          <w:tcPr>
            <w:tcW w:w="1026" w:type="pct"/>
            <w:vAlign w:val="center"/>
          </w:tcPr>
          <w:p w:rsidR="009D258A" w:rsidRPr="00612542" w:rsidRDefault="009D258A" w:rsidP="00F41F60">
            <w:pPr>
              <w:spacing w:after="0" w:line="240" w:lineRule="auto"/>
              <w:rPr>
                <w:rFonts w:cs="Arial"/>
                <w:sz w:val="16"/>
                <w:szCs w:val="16"/>
              </w:rPr>
            </w:pPr>
            <w:r w:rsidRPr="00612542">
              <w:rPr>
                <w:rFonts w:cs="Arial"/>
                <w:sz w:val="16"/>
                <w:szCs w:val="16"/>
              </w:rPr>
              <w:t>odbiorcy gazu ogrzewający mieszkania gazem [gosp. dom.]</w:t>
            </w:r>
          </w:p>
        </w:tc>
        <w:tc>
          <w:tcPr>
            <w:tcW w:w="376" w:type="pct"/>
            <w:vAlign w:val="center"/>
          </w:tcPr>
          <w:p w:rsidR="009D258A" w:rsidRPr="00612542" w:rsidRDefault="009D258A" w:rsidP="005A6EE9">
            <w:pPr>
              <w:spacing w:after="0"/>
              <w:jc w:val="center"/>
              <w:rPr>
                <w:rFonts w:cs="Arial"/>
                <w:sz w:val="16"/>
                <w:szCs w:val="16"/>
              </w:rPr>
            </w:pPr>
            <w:r>
              <w:rPr>
                <w:rFonts w:cs="Arial"/>
                <w:sz w:val="16"/>
                <w:szCs w:val="16"/>
              </w:rPr>
              <w:t>3  981</w:t>
            </w:r>
          </w:p>
        </w:tc>
        <w:tc>
          <w:tcPr>
            <w:tcW w:w="453" w:type="pct"/>
            <w:vAlign w:val="center"/>
          </w:tcPr>
          <w:p w:rsidR="009D258A" w:rsidRPr="00612542" w:rsidRDefault="009D258A" w:rsidP="005A6EE9">
            <w:pPr>
              <w:autoSpaceDE w:val="0"/>
              <w:autoSpaceDN w:val="0"/>
              <w:adjustRightInd w:val="0"/>
              <w:spacing w:after="0"/>
              <w:jc w:val="center"/>
              <w:rPr>
                <w:rFonts w:cs="Arial"/>
                <w:sz w:val="16"/>
                <w:szCs w:val="16"/>
              </w:rPr>
            </w:pPr>
            <w:r>
              <w:rPr>
                <w:rFonts w:cs="Arial"/>
                <w:sz w:val="16"/>
                <w:szCs w:val="16"/>
              </w:rPr>
              <w:t>40</w:t>
            </w:r>
          </w:p>
        </w:tc>
        <w:tc>
          <w:tcPr>
            <w:tcW w:w="487" w:type="pct"/>
            <w:vAlign w:val="center"/>
          </w:tcPr>
          <w:p w:rsidR="009D258A" w:rsidRPr="00612542" w:rsidRDefault="009D258A" w:rsidP="005A6EE9">
            <w:pPr>
              <w:autoSpaceDE w:val="0"/>
              <w:autoSpaceDN w:val="0"/>
              <w:adjustRightInd w:val="0"/>
              <w:spacing w:after="0"/>
              <w:jc w:val="center"/>
              <w:rPr>
                <w:rFonts w:cs="Arial"/>
                <w:sz w:val="16"/>
                <w:szCs w:val="16"/>
              </w:rPr>
            </w:pPr>
            <w:r>
              <w:rPr>
                <w:rFonts w:cs="Arial"/>
                <w:sz w:val="16"/>
                <w:szCs w:val="16"/>
              </w:rPr>
              <w:t>3</w:t>
            </w:r>
          </w:p>
        </w:tc>
        <w:tc>
          <w:tcPr>
            <w:tcW w:w="493" w:type="pct"/>
          </w:tcPr>
          <w:p w:rsidR="009D258A" w:rsidRDefault="009D258A" w:rsidP="0019783E">
            <w:pPr>
              <w:spacing w:line="240" w:lineRule="auto"/>
              <w:jc w:val="center"/>
            </w:pPr>
            <w:r w:rsidRPr="00E37B10">
              <w:rPr>
                <w:rFonts w:cs="Arial"/>
                <w:sz w:val="16"/>
                <w:szCs w:val="16"/>
              </w:rPr>
              <w:t>brak danych</w:t>
            </w:r>
          </w:p>
        </w:tc>
        <w:tc>
          <w:tcPr>
            <w:tcW w:w="355" w:type="pct"/>
            <w:vAlign w:val="center"/>
          </w:tcPr>
          <w:p w:rsidR="009D258A" w:rsidRPr="005A6EE9" w:rsidRDefault="009D258A" w:rsidP="00564DB9">
            <w:pPr>
              <w:autoSpaceDE w:val="0"/>
              <w:autoSpaceDN w:val="0"/>
              <w:adjustRightInd w:val="0"/>
              <w:spacing w:after="0"/>
              <w:jc w:val="center"/>
              <w:rPr>
                <w:rFonts w:cs="Arial"/>
                <w:sz w:val="16"/>
                <w:szCs w:val="16"/>
              </w:rPr>
            </w:pPr>
            <w:r>
              <w:rPr>
                <w:rFonts w:cs="Arial"/>
                <w:sz w:val="16"/>
                <w:szCs w:val="16"/>
              </w:rPr>
              <w:t>125</w:t>
            </w:r>
          </w:p>
        </w:tc>
        <w:tc>
          <w:tcPr>
            <w:tcW w:w="458" w:type="pct"/>
            <w:vAlign w:val="center"/>
          </w:tcPr>
          <w:p w:rsidR="009D258A" w:rsidRPr="005A6EE9" w:rsidRDefault="009D258A" w:rsidP="005A6EE9">
            <w:pPr>
              <w:autoSpaceDE w:val="0"/>
              <w:autoSpaceDN w:val="0"/>
              <w:adjustRightInd w:val="0"/>
              <w:spacing w:after="0"/>
              <w:jc w:val="center"/>
              <w:rPr>
                <w:rFonts w:cs="Arial"/>
                <w:sz w:val="16"/>
                <w:szCs w:val="16"/>
              </w:rPr>
            </w:pPr>
            <w:r>
              <w:rPr>
                <w:rFonts w:cs="Arial"/>
                <w:sz w:val="16"/>
                <w:szCs w:val="16"/>
              </w:rPr>
              <w:t>81</w:t>
            </w:r>
          </w:p>
        </w:tc>
        <w:tc>
          <w:tcPr>
            <w:tcW w:w="467" w:type="pct"/>
            <w:vAlign w:val="center"/>
          </w:tcPr>
          <w:p w:rsidR="009D258A" w:rsidRPr="00612542" w:rsidRDefault="009D258A" w:rsidP="005A6EE9">
            <w:pPr>
              <w:spacing w:after="0"/>
              <w:jc w:val="center"/>
              <w:rPr>
                <w:rFonts w:cs="Arial"/>
                <w:sz w:val="16"/>
                <w:szCs w:val="16"/>
              </w:rPr>
            </w:pPr>
            <w:r>
              <w:rPr>
                <w:rFonts w:cs="Arial"/>
                <w:sz w:val="16"/>
                <w:szCs w:val="16"/>
              </w:rPr>
              <w:t>69</w:t>
            </w:r>
          </w:p>
        </w:tc>
        <w:tc>
          <w:tcPr>
            <w:tcW w:w="472" w:type="pct"/>
            <w:vAlign w:val="center"/>
          </w:tcPr>
          <w:p w:rsidR="009D258A" w:rsidRPr="0019783E" w:rsidRDefault="009D258A" w:rsidP="0019783E">
            <w:pPr>
              <w:autoSpaceDE w:val="0"/>
              <w:autoSpaceDN w:val="0"/>
              <w:adjustRightInd w:val="0"/>
              <w:spacing w:after="0" w:line="240" w:lineRule="auto"/>
              <w:jc w:val="center"/>
              <w:rPr>
                <w:rFonts w:cs="Arial"/>
                <w:sz w:val="16"/>
                <w:szCs w:val="16"/>
              </w:rPr>
            </w:pPr>
            <w:r w:rsidRPr="0019783E">
              <w:rPr>
                <w:rFonts w:cs="Arial"/>
                <w:sz w:val="16"/>
                <w:szCs w:val="16"/>
              </w:rPr>
              <w:t>brak danych</w:t>
            </w:r>
          </w:p>
        </w:tc>
        <w:tc>
          <w:tcPr>
            <w:tcW w:w="413" w:type="pct"/>
            <w:shd w:val="clear" w:color="auto" w:fill="DBE5F1" w:themeFill="accent1" w:themeFillTint="33"/>
            <w:vAlign w:val="center"/>
          </w:tcPr>
          <w:p w:rsidR="009D258A" w:rsidRPr="009D258A" w:rsidRDefault="009D258A" w:rsidP="00F41F60">
            <w:pPr>
              <w:autoSpaceDE w:val="0"/>
              <w:autoSpaceDN w:val="0"/>
              <w:adjustRightInd w:val="0"/>
              <w:spacing w:after="0" w:line="240" w:lineRule="auto"/>
              <w:jc w:val="center"/>
              <w:rPr>
                <w:rFonts w:cs="Arial"/>
                <w:b/>
                <w:sz w:val="16"/>
                <w:szCs w:val="16"/>
              </w:rPr>
            </w:pPr>
            <w:r w:rsidRPr="009D258A">
              <w:rPr>
                <w:rFonts w:cs="Arial"/>
                <w:b/>
                <w:sz w:val="16"/>
                <w:szCs w:val="16"/>
              </w:rPr>
              <w:t>4 299</w:t>
            </w:r>
          </w:p>
        </w:tc>
      </w:tr>
      <w:tr w:rsidR="009D258A" w:rsidRPr="00612542" w:rsidTr="0019783E">
        <w:trPr>
          <w:trHeight w:hRule="exact" w:val="459"/>
        </w:trPr>
        <w:tc>
          <w:tcPr>
            <w:tcW w:w="1026" w:type="pct"/>
            <w:vAlign w:val="center"/>
          </w:tcPr>
          <w:p w:rsidR="009D258A" w:rsidRPr="00612542" w:rsidRDefault="009D258A" w:rsidP="00F41F60">
            <w:pPr>
              <w:spacing w:after="0" w:line="240" w:lineRule="auto"/>
              <w:rPr>
                <w:rFonts w:cs="Arial"/>
                <w:sz w:val="16"/>
                <w:szCs w:val="16"/>
              </w:rPr>
            </w:pPr>
            <w:r w:rsidRPr="00612542">
              <w:rPr>
                <w:rFonts w:cs="Arial"/>
                <w:sz w:val="16"/>
                <w:szCs w:val="16"/>
              </w:rPr>
              <w:t>zużycie gazu w tys. m</w:t>
            </w:r>
            <w:r w:rsidRPr="00612542">
              <w:rPr>
                <w:rFonts w:cs="Arial"/>
                <w:sz w:val="16"/>
                <w:szCs w:val="16"/>
                <w:vertAlign w:val="superscript"/>
              </w:rPr>
              <w:t>3</w:t>
            </w:r>
          </w:p>
        </w:tc>
        <w:tc>
          <w:tcPr>
            <w:tcW w:w="376" w:type="pct"/>
            <w:vAlign w:val="center"/>
          </w:tcPr>
          <w:p w:rsidR="009D258A" w:rsidRPr="00612542" w:rsidRDefault="009D258A" w:rsidP="005A6EE9">
            <w:pPr>
              <w:spacing w:after="0"/>
              <w:jc w:val="center"/>
              <w:rPr>
                <w:rFonts w:cs="Arial"/>
                <w:sz w:val="16"/>
                <w:szCs w:val="16"/>
              </w:rPr>
            </w:pPr>
            <w:r>
              <w:rPr>
                <w:rFonts w:cs="Arial"/>
                <w:sz w:val="16"/>
                <w:szCs w:val="16"/>
              </w:rPr>
              <w:t>6 380,6</w:t>
            </w:r>
          </w:p>
        </w:tc>
        <w:tc>
          <w:tcPr>
            <w:tcW w:w="453" w:type="pct"/>
            <w:vAlign w:val="center"/>
          </w:tcPr>
          <w:p w:rsidR="009D258A" w:rsidRPr="00612542" w:rsidRDefault="009D258A" w:rsidP="005A6EE9">
            <w:pPr>
              <w:autoSpaceDE w:val="0"/>
              <w:autoSpaceDN w:val="0"/>
              <w:adjustRightInd w:val="0"/>
              <w:spacing w:after="0"/>
              <w:jc w:val="center"/>
              <w:rPr>
                <w:rFonts w:cs="Arial"/>
                <w:sz w:val="16"/>
                <w:szCs w:val="16"/>
              </w:rPr>
            </w:pPr>
            <w:r>
              <w:rPr>
                <w:rFonts w:cs="Arial"/>
                <w:sz w:val="16"/>
                <w:szCs w:val="16"/>
              </w:rPr>
              <w:t>43,2</w:t>
            </w:r>
          </w:p>
        </w:tc>
        <w:tc>
          <w:tcPr>
            <w:tcW w:w="487" w:type="pct"/>
            <w:vAlign w:val="center"/>
          </w:tcPr>
          <w:p w:rsidR="009D258A" w:rsidRPr="00612542" w:rsidRDefault="009D258A" w:rsidP="005A6EE9">
            <w:pPr>
              <w:autoSpaceDE w:val="0"/>
              <w:autoSpaceDN w:val="0"/>
              <w:adjustRightInd w:val="0"/>
              <w:spacing w:after="0"/>
              <w:jc w:val="center"/>
              <w:rPr>
                <w:rFonts w:cs="Arial"/>
                <w:sz w:val="16"/>
                <w:szCs w:val="16"/>
              </w:rPr>
            </w:pPr>
            <w:r>
              <w:rPr>
                <w:rFonts w:cs="Arial"/>
                <w:sz w:val="16"/>
                <w:szCs w:val="16"/>
              </w:rPr>
              <w:t>11,3</w:t>
            </w:r>
          </w:p>
        </w:tc>
        <w:tc>
          <w:tcPr>
            <w:tcW w:w="493" w:type="pct"/>
          </w:tcPr>
          <w:p w:rsidR="009D258A" w:rsidRDefault="009D258A" w:rsidP="0019783E">
            <w:pPr>
              <w:spacing w:line="240" w:lineRule="auto"/>
              <w:jc w:val="center"/>
            </w:pPr>
            <w:r w:rsidRPr="00E37B10">
              <w:rPr>
                <w:rFonts w:cs="Arial"/>
                <w:sz w:val="16"/>
                <w:szCs w:val="16"/>
              </w:rPr>
              <w:t>brak danych</w:t>
            </w:r>
          </w:p>
        </w:tc>
        <w:tc>
          <w:tcPr>
            <w:tcW w:w="355" w:type="pct"/>
            <w:vAlign w:val="center"/>
          </w:tcPr>
          <w:p w:rsidR="009D258A" w:rsidRPr="005A6EE9" w:rsidRDefault="009D258A" w:rsidP="00564DB9">
            <w:pPr>
              <w:autoSpaceDE w:val="0"/>
              <w:autoSpaceDN w:val="0"/>
              <w:adjustRightInd w:val="0"/>
              <w:spacing w:after="0"/>
              <w:jc w:val="center"/>
              <w:rPr>
                <w:rFonts w:cs="Arial"/>
                <w:sz w:val="16"/>
                <w:szCs w:val="16"/>
              </w:rPr>
            </w:pPr>
            <w:r>
              <w:rPr>
                <w:rFonts w:cs="Arial"/>
                <w:sz w:val="16"/>
                <w:szCs w:val="16"/>
              </w:rPr>
              <w:t>191,1</w:t>
            </w:r>
          </w:p>
        </w:tc>
        <w:tc>
          <w:tcPr>
            <w:tcW w:w="458" w:type="pct"/>
            <w:vAlign w:val="center"/>
          </w:tcPr>
          <w:p w:rsidR="009D258A" w:rsidRPr="005A6EE9" w:rsidRDefault="009D258A" w:rsidP="005A6EE9">
            <w:pPr>
              <w:autoSpaceDE w:val="0"/>
              <w:autoSpaceDN w:val="0"/>
              <w:adjustRightInd w:val="0"/>
              <w:spacing w:after="0"/>
              <w:jc w:val="center"/>
              <w:rPr>
                <w:rFonts w:cs="Arial"/>
                <w:sz w:val="16"/>
                <w:szCs w:val="16"/>
              </w:rPr>
            </w:pPr>
            <w:r>
              <w:rPr>
                <w:rFonts w:cs="Arial"/>
                <w:sz w:val="16"/>
                <w:szCs w:val="16"/>
              </w:rPr>
              <w:t>120,5</w:t>
            </w:r>
          </w:p>
        </w:tc>
        <w:tc>
          <w:tcPr>
            <w:tcW w:w="467" w:type="pct"/>
            <w:vAlign w:val="center"/>
          </w:tcPr>
          <w:p w:rsidR="009D258A" w:rsidRPr="00612542" w:rsidRDefault="009D258A" w:rsidP="005A6EE9">
            <w:pPr>
              <w:spacing w:after="0"/>
              <w:jc w:val="center"/>
              <w:rPr>
                <w:rFonts w:cs="Arial"/>
                <w:sz w:val="16"/>
                <w:szCs w:val="16"/>
              </w:rPr>
            </w:pPr>
            <w:r>
              <w:rPr>
                <w:rFonts w:cs="Arial"/>
                <w:sz w:val="16"/>
                <w:szCs w:val="16"/>
              </w:rPr>
              <w:t>108,0</w:t>
            </w:r>
          </w:p>
        </w:tc>
        <w:tc>
          <w:tcPr>
            <w:tcW w:w="472" w:type="pct"/>
            <w:vAlign w:val="center"/>
          </w:tcPr>
          <w:p w:rsidR="009D258A" w:rsidRPr="0019783E" w:rsidRDefault="009D258A" w:rsidP="0019783E">
            <w:pPr>
              <w:autoSpaceDE w:val="0"/>
              <w:autoSpaceDN w:val="0"/>
              <w:adjustRightInd w:val="0"/>
              <w:spacing w:after="0" w:line="240" w:lineRule="auto"/>
              <w:jc w:val="center"/>
              <w:rPr>
                <w:rFonts w:cs="Arial"/>
                <w:sz w:val="16"/>
                <w:szCs w:val="16"/>
              </w:rPr>
            </w:pPr>
            <w:r w:rsidRPr="0019783E">
              <w:rPr>
                <w:rFonts w:cs="Arial"/>
                <w:sz w:val="16"/>
                <w:szCs w:val="16"/>
              </w:rPr>
              <w:t>brak danych</w:t>
            </w:r>
          </w:p>
        </w:tc>
        <w:tc>
          <w:tcPr>
            <w:tcW w:w="413" w:type="pct"/>
            <w:shd w:val="clear" w:color="auto" w:fill="DBE5F1" w:themeFill="accent1" w:themeFillTint="33"/>
            <w:vAlign w:val="center"/>
          </w:tcPr>
          <w:p w:rsidR="009D258A" w:rsidRPr="00612542" w:rsidRDefault="009D258A" w:rsidP="00F41F60">
            <w:pPr>
              <w:autoSpaceDE w:val="0"/>
              <w:autoSpaceDN w:val="0"/>
              <w:adjustRightInd w:val="0"/>
              <w:spacing w:after="0" w:line="240" w:lineRule="auto"/>
              <w:jc w:val="center"/>
              <w:rPr>
                <w:rFonts w:cs="Arial"/>
                <w:b/>
                <w:sz w:val="16"/>
                <w:szCs w:val="16"/>
              </w:rPr>
            </w:pPr>
            <w:r>
              <w:rPr>
                <w:rFonts w:cs="Arial"/>
                <w:b/>
                <w:sz w:val="16"/>
                <w:szCs w:val="16"/>
              </w:rPr>
              <w:t>6 854,7</w:t>
            </w:r>
          </w:p>
        </w:tc>
      </w:tr>
      <w:tr w:rsidR="009D258A" w:rsidRPr="00612542" w:rsidTr="0019783E">
        <w:trPr>
          <w:trHeight w:hRule="exact" w:val="459"/>
        </w:trPr>
        <w:tc>
          <w:tcPr>
            <w:tcW w:w="1026" w:type="pct"/>
            <w:vAlign w:val="center"/>
          </w:tcPr>
          <w:p w:rsidR="009D258A" w:rsidRPr="00612542" w:rsidRDefault="009D258A" w:rsidP="00F41F60">
            <w:pPr>
              <w:spacing w:after="0" w:line="240" w:lineRule="auto"/>
              <w:rPr>
                <w:rFonts w:cs="Arial"/>
                <w:sz w:val="16"/>
                <w:szCs w:val="16"/>
              </w:rPr>
            </w:pPr>
            <w:r>
              <w:rPr>
                <w:rFonts w:cs="Arial"/>
                <w:sz w:val="16"/>
                <w:szCs w:val="16"/>
              </w:rPr>
              <w:t>zużycie gazu na ogrzewanie mieszkania w tys. m</w:t>
            </w:r>
            <w:r w:rsidRPr="00564DB9">
              <w:rPr>
                <w:rFonts w:cs="Arial"/>
                <w:sz w:val="16"/>
                <w:szCs w:val="16"/>
                <w:vertAlign w:val="superscript"/>
              </w:rPr>
              <w:t>3</w:t>
            </w:r>
          </w:p>
        </w:tc>
        <w:tc>
          <w:tcPr>
            <w:tcW w:w="376" w:type="pct"/>
            <w:vAlign w:val="center"/>
          </w:tcPr>
          <w:p w:rsidR="009D258A" w:rsidRDefault="009D258A" w:rsidP="005A6EE9">
            <w:pPr>
              <w:spacing w:after="0"/>
              <w:jc w:val="center"/>
              <w:rPr>
                <w:rFonts w:cs="Arial"/>
                <w:sz w:val="16"/>
                <w:szCs w:val="16"/>
              </w:rPr>
            </w:pPr>
            <w:r>
              <w:rPr>
                <w:rFonts w:cs="Arial"/>
                <w:sz w:val="16"/>
                <w:szCs w:val="16"/>
              </w:rPr>
              <w:t>5 090,1</w:t>
            </w:r>
          </w:p>
        </w:tc>
        <w:tc>
          <w:tcPr>
            <w:tcW w:w="453" w:type="pct"/>
            <w:vAlign w:val="center"/>
          </w:tcPr>
          <w:p w:rsidR="009D258A" w:rsidRDefault="009D258A" w:rsidP="005A6EE9">
            <w:pPr>
              <w:autoSpaceDE w:val="0"/>
              <w:autoSpaceDN w:val="0"/>
              <w:adjustRightInd w:val="0"/>
              <w:spacing w:after="0"/>
              <w:jc w:val="center"/>
              <w:rPr>
                <w:rFonts w:cs="Arial"/>
                <w:sz w:val="16"/>
                <w:szCs w:val="16"/>
              </w:rPr>
            </w:pPr>
            <w:r>
              <w:rPr>
                <w:rFonts w:cs="Arial"/>
                <w:sz w:val="16"/>
                <w:szCs w:val="16"/>
              </w:rPr>
              <w:t>40,1</w:t>
            </w:r>
          </w:p>
        </w:tc>
        <w:tc>
          <w:tcPr>
            <w:tcW w:w="487" w:type="pct"/>
            <w:vAlign w:val="center"/>
          </w:tcPr>
          <w:p w:rsidR="009D258A" w:rsidRPr="00612542" w:rsidRDefault="009D258A" w:rsidP="005A6EE9">
            <w:pPr>
              <w:autoSpaceDE w:val="0"/>
              <w:autoSpaceDN w:val="0"/>
              <w:adjustRightInd w:val="0"/>
              <w:spacing w:after="0"/>
              <w:jc w:val="center"/>
              <w:rPr>
                <w:rFonts w:cs="Arial"/>
                <w:sz w:val="16"/>
                <w:szCs w:val="16"/>
              </w:rPr>
            </w:pPr>
            <w:r>
              <w:rPr>
                <w:rFonts w:cs="Arial"/>
                <w:sz w:val="16"/>
                <w:szCs w:val="16"/>
              </w:rPr>
              <w:t>10,9</w:t>
            </w:r>
          </w:p>
        </w:tc>
        <w:tc>
          <w:tcPr>
            <w:tcW w:w="493" w:type="pct"/>
          </w:tcPr>
          <w:p w:rsidR="009D258A" w:rsidRDefault="009D258A" w:rsidP="0019783E">
            <w:pPr>
              <w:spacing w:line="240" w:lineRule="auto"/>
              <w:jc w:val="center"/>
            </w:pPr>
            <w:r w:rsidRPr="00E37B10">
              <w:rPr>
                <w:rFonts w:cs="Arial"/>
                <w:sz w:val="16"/>
                <w:szCs w:val="16"/>
              </w:rPr>
              <w:t>brak danych</w:t>
            </w:r>
          </w:p>
        </w:tc>
        <w:tc>
          <w:tcPr>
            <w:tcW w:w="355" w:type="pct"/>
            <w:vAlign w:val="center"/>
          </w:tcPr>
          <w:p w:rsidR="009D258A" w:rsidRPr="005A6EE9" w:rsidRDefault="009D258A" w:rsidP="00564DB9">
            <w:pPr>
              <w:autoSpaceDE w:val="0"/>
              <w:autoSpaceDN w:val="0"/>
              <w:adjustRightInd w:val="0"/>
              <w:spacing w:after="0"/>
              <w:jc w:val="center"/>
              <w:rPr>
                <w:rFonts w:cs="Arial"/>
                <w:sz w:val="16"/>
                <w:szCs w:val="16"/>
              </w:rPr>
            </w:pPr>
            <w:r>
              <w:rPr>
                <w:rFonts w:cs="Arial"/>
                <w:sz w:val="16"/>
                <w:szCs w:val="16"/>
              </w:rPr>
              <w:t>156,6</w:t>
            </w:r>
          </w:p>
        </w:tc>
        <w:tc>
          <w:tcPr>
            <w:tcW w:w="458" w:type="pct"/>
            <w:vAlign w:val="center"/>
          </w:tcPr>
          <w:p w:rsidR="009D258A" w:rsidRPr="005A6EE9" w:rsidRDefault="009D258A" w:rsidP="005A6EE9">
            <w:pPr>
              <w:autoSpaceDE w:val="0"/>
              <w:autoSpaceDN w:val="0"/>
              <w:adjustRightInd w:val="0"/>
              <w:spacing w:after="0"/>
              <w:jc w:val="center"/>
              <w:rPr>
                <w:rFonts w:cs="Arial"/>
                <w:sz w:val="16"/>
                <w:szCs w:val="16"/>
              </w:rPr>
            </w:pPr>
            <w:r>
              <w:rPr>
                <w:rFonts w:cs="Arial"/>
                <w:sz w:val="16"/>
                <w:szCs w:val="16"/>
              </w:rPr>
              <w:t>93,3</w:t>
            </w:r>
          </w:p>
        </w:tc>
        <w:tc>
          <w:tcPr>
            <w:tcW w:w="467" w:type="pct"/>
            <w:vAlign w:val="center"/>
          </w:tcPr>
          <w:p w:rsidR="009D258A" w:rsidRPr="00612542" w:rsidRDefault="009D258A" w:rsidP="005A6EE9">
            <w:pPr>
              <w:spacing w:after="0"/>
              <w:jc w:val="center"/>
              <w:rPr>
                <w:rFonts w:cs="Arial"/>
                <w:sz w:val="16"/>
                <w:szCs w:val="16"/>
              </w:rPr>
            </w:pPr>
            <w:r>
              <w:rPr>
                <w:rFonts w:cs="Arial"/>
                <w:sz w:val="16"/>
                <w:szCs w:val="16"/>
              </w:rPr>
              <w:t>100,0</w:t>
            </w:r>
          </w:p>
        </w:tc>
        <w:tc>
          <w:tcPr>
            <w:tcW w:w="472" w:type="pct"/>
            <w:vAlign w:val="center"/>
          </w:tcPr>
          <w:p w:rsidR="009D258A" w:rsidRPr="0019783E" w:rsidRDefault="009D258A" w:rsidP="0019783E">
            <w:pPr>
              <w:autoSpaceDE w:val="0"/>
              <w:autoSpaceDN w:val="0"/>
              <w:adjustRightInd w:val="0"/>
              <w:spacing w:after="0" w:line="240" w:lineRule="auto"/>
              <w:jc w:val="center"/>
              <w:rPr>
                <w:rFonts w:cs="Arial"/>
                <w:sz w:val="16"/>
                <w:szCs w:val="16"/>
              </w:rPr>
            </w:pPr>
            <w:r w:rsidRPr="0019783E">
              <w:rPr>
                <w:rFonts w:cs="Arial"/>
                <w:sz w:val="16"/>
                <w:szCs w:val="16"/>
              </w:rPr>
              <w:t>brak danych</w:t>
            </w:r>
          </w:p>
        </w:tc>
        <w:tc>
          <w:tcPr>
            <w:tcW w:w="413" w:type="pct"/>
            <w:shd w:val="clear" w:color="auto" w:fill="DBE5F1" w:themeFill="accent1" w:themeFillTint="33"/>
            <w:vAlign w:val="center"/>
          </w:tcPr>
          <w:p w:rsidR="009D258A" w:rsidRPr="00612542" w:rsidRDefault="009D258A" w:rsidP="00F41F60">
            <w:pPr>
              <w:autoSpaceDE w:val="0"/>
              <w:autoSpaceDN w:val="0"/>
              <w:adjustRightInd w:val="0"/>
              <w:spacing w:after="0" w:line="240" w:lineRule="auto"/>
              <w:jc w:val="center"/>
              <w:rPr>
                <w:rFonts w:cs="Arial"/>
                <w:b/>
                <w:sz w:val="16"/>
                <w:szCs w:val="16"/>
              </w:rPr>
            </w:pPr>
            <w:r>
              <w:rPr>
                <w:rFonts w:cs="Arial"/>
                <w:b/>
                <w:sz w:val="16"/>
                <w:szCs w:val="16"/>
              </w:rPr>
              <w:t>5 491,0</w:t>
            </w:r>
          </w:p>
        </w:tc>
      </w:tr>
    </w:tbl>
    <w:p w:rsidR="00812CE6" w:rsidRPr="00612542" w:rsidRDefault="00812CE6" w:rsidP="00812CE6">
      <w:pPr>
        <w:rPr>
          <w:i/>
          <w:sz w:val="16"/>
          <w:szCs w:val="16"/>
        </w:rPr>
      </w:pPr>
      <w:r w:rsidRPr="00612542">
        <w:rPr>
          <w:sz w:val="16"/>
          <w:szCs w:val="16"/>
        </w:rPr>
        <w:t>Źródło:</w:t>
      </w:r>
      <w:r w:rsidRPr="00612542">
        <w:rPr>
          <w:i/>
          <w:sz w:val="16"/>
          <w:szCs w:val="16"/>
        </w:rPr>
        <w:t xml:space="preserve"> Bank Danych Lokalnych, GUS.</w:t>
      </w:r>
    </w:p>
    <w:p w:rsidR="00812CE6" w:rsidRDefault="00812CE6" w:rsidP="00812CE6">
      <w:pPr>
        <w:pStyle w:val="aaaaanita"/>
      </w:pPr>
    </w:p>
    <w:p w:rsidR="00812CE6" w:rsidRPr="00B440CD" w:rsidRDefault="00812CE6" w:rsidP="00B440CD">
      <w:pPr>
        <w:pStyle w:val="Nagwek2"/>
        <w:pBdr>
          <w:bottom w:val="single" w:sz="8" w:space="1" w:color="4F81BD" w:themeColor="accent1"/>
        </w:pBdr>
        <w:rPr>
          <w:rFonts w:asciiTheme="minorHAnsi" w:hAnsiTheme="minorHAnsi"/>
          <w:i/>
          <w:sz w:val="24"/>
          <w:szCs w:val="24"/>
        </w:rPr>
      </w:pPr>
      <w:bookmarkStart w:id="244" w:name="_Toc370448412"/>
      <w:bookmarkStart w:id="245" w:name="_Toc371684043"/>
      <w:bookmarkStart w:id="246" w:name="_Toc371684609"/>
      <w:bookmarkStart w:id="247" w:name="_Toc371684801"/>
      <w:bookmarkStart w:id="248" w:name="_Toc373325848"/>
      <w:bookmarkStart w:id="249" w:name="_Toc374509054"/>
      <w:r w:rsidRPr="00B440CD">
        <w:rPr>
          <w:rFonts w:asciiTheme="minorHAnsi" w:hAnsiTheme="minorHAnsi"/>
          <w:i/>
          <w:sz w:val="24"/>
          <w:szCs w:val="24"/>
        </w:rPr>
        <w:t>Energia wiatrowa</w:t>
      </w:r>
      <w:bookmarkEnd w:id="244"/>
      <w:bookmarkEnd w:id="245"/>
      <w:bookmarkEnd w:id="246"/>
      <w:bookmarkEnd w:id="247"/>
      <w:bookmarkEnd w:id="248"/>
      <w:bookmarkEnd w:id="249"/>
    </w:p>
    <w:p w:rsidR="00B440CD" w:rsidRDefault="00B440CD" w:rsidP="00812CE6">
      <w:pPr>
        <w:spacing w:after="0"/>
        <w:jc w:val="both"/>
        <w:rPr>
          <w:rFonts w:ascii="Calibri" w:eastAsia="Calibri" w:hAnsi="Calibri" w:cs="Times New Roman"/>
          <w:sz w:val="20"/>
          <w:szCs w:val="20"/>
        </w:rPr>
      </w:pPr>
    </w:p>
    <w:p w:rsidR="00812CE6" w:rsidRPr="00612542" w:rsidRDefault="00812CE6" w:rsidP="00812CE6">
      <w:pPr>
        <w:spacing w:after="0"/>
        <w:jc w:val="both"/>
        <w:rPr>
          <w:rFonts w:ascii="Calibri" w:eastAsia="Calibri" w:hAnsi="Calibri" w:cs="Times New Roman"/>
        </w:rPr>
      </w:pPr>
      <w:r w:rsidRPr="00612542">
        <w:rPr>
          <w:rFonts w:ascii="Calibri" w:eastAsia="Calibri" w:hAnsi="Calibri" w:cs="Times New Roman"/>
        </w:rPr>
        <w:t>Z uwagi na występowanie na terenie powiatu mławskiego obszarów o korzystnej sile wiatru, rośnie zainteresowanie inwestowaniem w siłownie wiatrowe. Obecnie funkcjonują cztery siłownie zlokalizowane na terenie gmin: Szydłowo, Stupsk i Strzegowo.</w:t>
      </w:r>
    </w:p>
    <w:p w:rsidR="00F41F60" w:rsidRPr="006563D5" w:rsidRDefault="00F41F60" w:rsidP="00F41F60">
      <w:pPr>
        <w:rPr>
          <w:b/>
          <w:color w:val="1F497D" w:themeColor="text2"/>
        </w:rPr>
      </w:pPr>
    </w:p>
    <w:p w:rsidR="00F41F60" w:rsidRPr="006079FB" w:rsidRDefault="00F41F60" w:rsidP="00F23680">
      <w:pPr>
        <w:pStyle w:val="Nagwek1"/>
        <w:keepNext w:val="0"/>
        <w:keepLines w:val="0"/>
        <w:pageBreakBefore/>
        <w:numPr>
          <w:ilvl w:val="0"/>
          <w:numId w:val="14"/>
        </w:numPr>
        <w:spacing w:before="0"/>
        <w:ind w:left="714" w:hanging="357"/>
        <w:rPr>
          <w:rFonts w:asciiTheme="minorHAnsi" w:hAnsiTheme="minorHAnsi"/>
          <w:color w:val="4F81BD" w:themeColor="accent1"/>
          <w:sz w:val="26"/>
          <w:szCs w:val="26"/>
        </w:rPr>
      </w:pPr>
      <w:bookmarkStart w:id="250" w:name="_Toc370448413"/>
      <w:bookmarkStart w:id="251" w:name="_Toc374509055"/>
      <w:r w:rsidRPr="006079FB">
        <w:rPr>
          <w:rFonts w:asciiTheme="minorHAnsi" w:hAnsiTheme="minorHAnsi"/>
          <w:color w:val="4F81BD" w:themeColor="accent1"/>
          <w:sz w:val="26"/>
          <w:szCs w:val="26"/>
        </w:rPr>
        <w:lastRenderedPageBreak/>
        <w:t>INFRASTRUKTURA SPOŁECZNA</w:t>
      </w:r>
      <w:bookmarkEnd w:id="250"/>
      <w:bookmarkEnd w:id="251"/>
    </w:p>
    <w:p w:rsidR="00CE51CE" w:rsidRPr="00CE51CE" w:rsidRDefault="00CE51CE" w:rsidP="00CE51CE"/>
    <w:p w:rsidR="00F41F60" w:rsidRPr="006079FB" w:rsidRDefault="006079FB" w:rsidP="00DA13AE">
      <w:pPr>
        <w:pStyle w:val="aaaaanita"/>
        <w:numPr>
          <w:ilvl w:val="1"/>
          <w:numId w:val="14"/>
        </w:numPr>
        <w:rPr>
          <w:rFonts w:asciiTheme="minorHAnsi" w:eastAsiaTheme="minorEastAsia" w:hAnsiTheme="minorHAnsi" w:cs="Arial"/>
          <w:b/>
          <w:color w:val="4F81BD" w:themeColor="accent1"/>
          <w:sz w:val="24"/>
          <w:szCs w:val="24"/>
          <w:lang w:eastAsia="pl-PL"/>
        </w:rPr>
      </w:pPr>
      <w:r>
        <w:rPr>
          <w:rFonts w:asciiTheme="minorHAnsi" w:eastAsiaTheme="minorEastAsia" w:hAnsiTheme="minorHAnsi" w:cs="Arial"/>
          <w:b/>
          <w:color w:val="4F81BD" w:themeColor="accent1"/>
          <w:sz w:val="24"/>
          <w:szCs w:val="24"/>
          <w:lang w:eastAsia="pl-PL"/>
        </w:rPr>
        <w:t>O</w:t>
      </w:r>
      <w:r w:rsidRPr="006079FB">
        <w:rPr>
          <w:rFonts w:asciiTheme="minorHAnsi" w:eastAsiaTheme="minorEastAsia" w:hAnsiTheme="minorHAnsi" w:cs="Arial"/>
          <w:b/>
          <w:color w:val="4F81BD" w:themeColor="accent1"/>
          <w:sz w:val="24"/>
          <w:szCs w:val="24"/>
          <w:lang w:eastAsia="pl-PL"/>
        </w:rPr>
        <w:t>świata i wychowanie</w:t>
      </w:r>
    </w:p>
    <w:p w:rsidR="006079FB" w:rsidRDefault="006079FB" w:rsidP="006079FB">
      <w:pPr>
        <w:spacing w:after="0"/>
        <w:ind w:firstLine="709"/>
        <w:jc w:val="both"/>
        <w:rPr>
          <w:rFonts w:ascii="Times New Roman" w:eastAsia="Times New Roman" w:hAnsi="Times New Roman" w:cs="Times New Roman"/>
          <w:lang w:eastAsia="ar-SA"/>
        </w:rPr>
      </w:pPr>
    </w:p>
    <w:p w:rsidR="00F41F60" w:rsidRPr="00612542" w:rsidRDefault="00F41F60" w:rsidP="006079FB">
      <w:pPr>
        <w:spacing w:after="0"/>
        <w:jc w:val="both"/>
        <w:rPr>
          <w:rFonts w:cs="Arial"/>
        </w:rPr>
      </w:pPr>
      <w:r w:rsidRPr="00612542">
        <w:rPr>
          <w:rFonts w:cs="Arial"/>
        </w:rPr>
        <w:t>Na terenie powiatu mławskiego istnieje bardzo dobrze rozwinięta sieć szkolnictwa, oferująca edukację na wysokim poziomie.</w:t>
      </w:r>
    </w:p>
    <w:p w:rsidR="00F41F60" w:rsidRPr="00612542" w:rsidRDefault="00F41F60" w:rsidP="006079FB">
      <w:pPr>
        <w:spacing w:after="0"/>
        <w:jc w:val="both"/>
      </w:pPr>
      <w:r w:rsidRPr="00612542">
        <w:t xml:space="preserve">Na terenie powiatu funkcjonują jednostki oświatowe szczebla podstawowego, gimnazjalnego </w:t>
      </w:r>
      <w:r w:rsidRPr="00612542">
        <w:br/>
        <w:t xml:space="preserve">i ponadgimnazjalnego. Na system oświaty składa się 35 placówek szkolnych, 17 szkół gimnazjalnych </w:t>
      </w:r>
      <w:r w:rsidRPr="00612542">
        <w:br/>
        <w:t>i 36 szkół ponadgimnazjalnych, będących jednostkami organizacyjnymi poszczególnych gmin, wchodzących w skład powiatu, jak i placówki oświatowe prowadzone przez samorząd powiatu mławskiego.</w:t>
      </w:r>
    </w:p>
    <w:p w:rsidR="00F41F60" w:rsidRPr="00612542" w:rsidRDefault="00F41F60" w:rsidP="006079FB">
      <w:pPr>
        <w:spacing w:after="0"/>
        <w:jc w:val="both"/>
      </w:pPr>
      <w:r w:rsidRPr="00612542">
        <w:t xml:space="preserve">W przypadku placówek prowadzonych przez poszczególne samorządy gminne wyróżnić można przedszkola, szkoły podstawowe oraz szkoły gimnazjalne, które to placówki są licznie reprezentowane na terenie gmin powiatu mławskiego. </w:t>
      </w:r>
    </w:p>
    <w:p w:rsidR="00F41F60" w:rsidRPr="00612542" w:rsidRDefault="00F41F60" w:rsidP="006079FB">
      <w:pPr>
        <w:spacing w:after="0"/>
        <w:jc w:val="both"/>
        <w:rPr>
          <w:rFonts w:cs="Arial"/>
        </w:rPr>
      </w:pPr>
      <w:r w:rsidRPr="00612542">
        <w:rPr>
          <w:rFonts w:cs="Arial"/>
        </w:rPr>
        <w:t xml:space="preserve">Samorząd powiatu mławskiego prowadzi natomiast: </w:t>
      </w:r>
    </w:p>
    <w:p w:rsidR="006079FB" w:rsidRPr="00612542" w:rsidRDefault="00F41F60" w:rsidP="00A13475">
      <w:pPr>
        <w:pStyle w:val="Akapitzlist"/>
        <w:numPr>
          <w:ilvl w:val="0"/>
          <w:numId w:val="46"/>
        </w:numPr>
        <w:spacing w:after="0"/>
        <w:jc w:val="both"/>
        <w:rPr>
          <w:rFonts w:cs="Arial"/>
        </w:rPr>
      </w:pPr>
      <w:r w:rsidRPr="00612542">
        <w:rPr>
          <w:rFonts w:cs="Arial"/>
        </w:rPr>
        <w:t xml:space="preserve">szkoły ponadgimnazjalne dla młodzieży i dorosłych, </w:t>
      </w:r>
    </w:p>
    <w:p w:rsidR="00F41F60" w:rsidRPr="00612542" w:rsidRDefault="006079FB" w:rsidP="00A13475">
      <w:pPr>
        <w:pStyle w:val="Akapitzlist"/>
        <w:numPr>
          <w:ilvl w:val="0"/>
          <w:numId w:val="46"/>
        </w:numPr>
        <w:spacing w:after="0"/>
        <w:jc w:val="both"/>
        <w:rPr>
          <w:rFonts w:cs="Arial"/>
        </w:rPr>
      </w:pPr>
      <w:r w:rsidRPr="00612542">
        <w:rPr>
          <w:rFonts w:cs="Arial"/>
        </w:rPr>
        <w:t>s</w:t>
      </w:r>
      <w:r w:rsidR="00F41F60" w:rsidRPr="00612542">
        <w:rPr>
          <w:rFonts w:cs="Arial"/>
        </w:rPr>
        <w:t>zkoły dla uczniów ze specjalnymi potrzebami edukacyjnymi.</w:t>
      </w:r>
    </w:p>
    <w:p w:rsidR="00F41F60" w:rsidRPr="00612542" w:rsidRDefault="00F41F60" w:rsidP="006079FB">
      <w:pPr>
        <w:spacing w:after="0"/>
        <w:jc w:val="both"/>
        <w:rPr>
          <w:rFonts w:cs="Arial"/>
        </w:rPr>
      </w:pPr>
      <w:r w:rsidRPr="00612542">
        <w:rPr>
          <w:rFonts w:cs="Arial"/>
        </w:rPr>
        <w:t xml:space="preserve">Wychowanie przedszkolne prowadzone jest w przedszkolach i punktach przedszkolnych samorządowych oraz placówkach niepublicznych. </w:t>
      </w:r>
    </w:p>
    <w:p w:rsidR="00F41F60" w:rsidRPr="00612542" w:rsidRDefault="00F41F60" w:rsidP="00F41F60">
      <w:pPr>
        <w:pStyle w:val="aaaaanita"/>
        <w:rPr>
          <w:rFonts w:asciiTheme="minorHAnsi" w:hAnsiTheme="minorHAnsi"/>
          <w:b/>
          <w:i/>
        </w:rPr>
      </w:pPr>
    </w:p>
    <w:p w:rsidR="00F41F60" w:rsidRPr="00F23680" w:rsidRDefault="00F41F60" w:rsidP="00F41F60">
      <w:pPr>
        <w:pStyle w:val="aaaaanita"/>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t>Wychowanie przedszkolne</w:t>
      </w:r>
    </w:p>
    <w:p w:rsidR="00F41F60" w:rsidRPr="00612542" w:rsidRDefault="00F41F60" w:rsidP="00F41F60">
      <w:pPr>
        <w:pStyle w:val="aaaaanita"/>
        <w:rPr>
          <w:rFonts w:asciiTheme="minorHAnsi" w:hAnsiTheme="minorHAnsi"/>
          <w:b/>
          <w:i/>
        </w:rPr>
      </w:pPr>
    </w:p>
    <w:p w:rsidR="00F41F60" w:rsidRPr="00612542" w:rsidRDefault="00F41F60" w:rsidP="00F41F60">
      <w:pPr>
        <w:pStyle w:val="aaaaanita"/>
        <w:spacing w:line="276" w:lineRule="auto"/>
        <w:rPr>
          <w:rFonts w:asciiTheme="minorHAnsi" w:hAnsiTheme="minorHAnsi"/>
        </w:rPr>
      </w:pPr>
      <w:r w:rsidRPr="00612542">
        <w:rPr>
          <w:rFonts w:asciiTheme="minorHAnsi" w:hAnsiTheme="minorHAnsi"/>
        </w:rPr>
        <w:t xml:space="preserve">Wychowanie przedszkolne to pierwszy etap kształcenia w systemie oświaty. Obejmuje on dzieci </w:t>
      </w:r>
      <w:r w:rsidR="00612542">
        <w:rPr>
          <w:rFonts w:asciiTheme="minorHAnsi" w:hAnsiTheme="minorHAnsi"/>
        </w:rPr>
        <w:br/>
      </w:r>
      <w:r w:rsidRPr="00612542">
        <w:rPr>
          <w:rFonts w:asciiTheme="minorHAnsi" w:hAnsiTheme="minorHAnsi"/>
        </w:rPr>
        <w:t>w wielu 3-6 lat i realizowany jest w przedszkolach, oddziałach przedszkolnych w szkołach podstawowych oraz</w:t>
      </w:r>
      <w:r w:rsidR="00612542">
        <w:rPr>
          <w:rFonts w:asciiTheme="minorHAnsi" w:hAnsiTheme="minorHAnsi"/>
        </w:rPr>
        <w:t xml:space="preserve"> </w:t>
      </w:r>
      <w:r w:rsidRPr="00612542">
        <w:rPr>
          <w:rFonts w:asciiTheme="minorHAnsi" w:hAnsiTheme="minorHAnsi"/>
        </w:rPr>
        <w:t>od roku szkolnego 2008/2009 również w punktach przedszkolnych.</w:t>
      </w:r>
    </w:p>
    <w:p w:rsidR="00F41F60" w:rsidRPr="00612542" w:rsidRDefault="00F41F60" w:rsidP="00F41F60">
      <w:pPr>
        <w:pStyle w:val="aaaaanita"/>
        <w:spacing w:line="276" w:lineRule="auto"/>
        <w:rPr>
          <w:rFonts w:asciiTheme="minorHAnsi" w:hAnsiTheme="minorHAnsi"/>
        </w:rPr>
      </w:pPr>
      <w:r w:rsidRPr="00612542">
        <w:rPr>
          <w:rFonts w:asciiTheme="minorHAnsi" w:hAnsiTheme="minorHAnsi"/>
        </w:rPr>
        <w:t>Przedszkola przeznaczone są dla dzieci w wieku 3 - 6 lat, punkty</w:t>
      </w:r>
      <w:r w:rsidR="00F23680">
        <w:rPr>
          <w:rFonts w:asciiTheme="minorHAnsi" w:hAnsiTheme="minorHAnsi"/>
        </w:rPr>
        <w:t xml:space="preserve"> </w:t>
      </w:r>
      <w:r w:rsidRPr="00612542">
        <w:rPr>
          <w:rFonts w:asciiTheme="minorHAnsi" w:hAnsiTheme="minorHAnsi"/>
        </w:rPr>
        <w:t xml:space="preserve">przedszkolne – dla dzieci w wieku 3 - 5 lat, a oddziały przedszkolne w szkołach podstawowych – głównie dla dzieci sześcioletnich. </w:t>
      </w:r>
    </w:p>
    <w:p w:rsidR="00F41F60" w:rsidRPr="00612542" w:rsidRDefault="00F41F60" w:rsidP="00F41F60">
      <w:pPr>
        <w:pStyle w:val="aaaaanita"/>
        <w:spacing w:line="276" w:lineRule="auto"/>
        <w:rPr>
          <w:rFonts w:asciiTheme="minorHAnsi" w:hAnsiTheme="minorHAnsi"/>
        </w:rPr>
      </w:pPr>
      <w:r w:rsidRPr="00612542">
        <w:rPr>
          <w:rFonts w:asciiTheme="minorHAnsi" w:hAnsiTheme="minorHAnsi"/>
        </w:rPr>
        <w:t xml:space="preserve">W roku szkolnym 2012/2013 na terenie powiatu funkcjonowały 42 (analogicznie jak w roku poprzednim) formalnie zarejestrowane placówki wychowania przedszkolnego: 10 przedszkoli, </w:t>
      </w:r>
      <w:r w:rsidR="00F23680">
        <w:rPr>
          <w:rFonts w:asciiTheme="minorHAnsi" w:hAnsiTheme="minorHAnsi"/>
        </w:rPr>
        <w:br/>
      </w:r>
      <w:r w:rsidRPr="00612542">
        <w:rPr>
          <w:rFonts w:asciiTheme="minorHAnsi" w:hAnsiTheme="minorHAnsi"/>
        </w:rPr>
        <w:t>28 oddziałów przedszkolnych w szkołach podstawowych oraz 4</w:t>
      </w:r>
      <w:r w:rsidR="001B0116">
        <w:rPr>
          <w:rFonts w:asciiTheme="minorHAnsi" w:hAnsiTheme="minorHAnsi"/>
        </w:rPr>
        <w:t xml:space="preserve"> </w:t>
      </w:r>
      <w:r w:rsidRPr="00612542">
        <w:rPr>
          <w:rFonts w:asciiTheme="minorHAnsi" w:hAnsiTheme="minorHAnsi"/>
        </w:rPr>
        <w:t>punkty</w:t>
      </w:r>
      <w:r w:rsidR="001B0116">
        <w:rPr>
          <w:rFonts w:asciiTheme="minorHAnsi" w:hAnsiTheme="minorHAnsi"/>
        </w:rPr>
        <w:t xml:space="preserve"> </w:t>
      </w:r>
      <w:r w:rsidRPr="00612542">
        <w:rPr>
          <w:rFonts w:asciiTheme="minorHAnsi" w:hAnsiTheme="minorHAnsi"/>
        </w:rPr>
        <w:t>przedszkolne.</w:t>
      </w:r>
    </w:p>
    <w:p w:rsidR="00F41F60" w:rsidRPr="00612542" w:rsidRDefault="00F41F60" w:rsidP="00F41F60">
      <w:pPr>
        <w:pStyle w:val="aaaaanita"/>
        <w:spacing w:line="276" w:lineRule="auto"/>
        <w:rPr>
          <w:rFonts w:asciiTheme="minorHAnsi" w:hAnsiTheme="minorHAnsi"/>
        </w:rPr>
      </w:pPr>
      <w:r w:rsidRPr="00612542">
        <w:rPr>
          <w:rFonts w:asciiTheme="minorHAnsi" w:hAnsiTheme="minorHAnsi"/>
        </w:rPr>
        <w:t xml:space="preserve">W roku szkolnym 2012/2013 w ramach systemu oświaty wychowaniem przedszkolnym objęto 2 407 dzieci, tj. o 5 więcej niż w roku poprzednim. W grupie wiekowej 3-6 lat wychowaniu przedszkolnemu podlegało 60,4% dzieci (wobec 61,0% rok wcześniej), w miastach - 82,0% (wzrost o 1,7 pkt. proc.), </w:t>
      </w:r>
      <w:r w:rsidR="00612542">
        <w:rPr>
          <w:rFonts w:asciiTheme="minorHAnsi" w:hAnsiTheme="minorHAnsi"/>
        </w:rPr>
        <w:br/>
      </w:r>
      <w:r w:rsidRPr="00612542">
        <w:rPr>
          <w:rFonts w:asciiTheme="minorHAnsi" w:hAnsiTheme="minorHAnsi"/>
        </w:rPr>
        <w:t>a na wsi 45,1% (spadek o 2,7 pkt. proc.).</w:t>
      </w:r>
    </w:p>
    <w:p w:rsidR="00F41F60" w:rsidRPr="00612542" w:rsidRDefault="00F41F60" w:rsidP="00F41F60">
      <w:pPr>
        <w:pStyle w:val="aaaaanita"/>
        <w:spacing w:line="276" w:lineRule="auto"/>
        <w:rPr>
          <w:rFonts w:asciiTheme="minorHAnsi" w:hAnsiTheme="minorHAnsi"/>
        </w:rPr>
      </w:pPr>
      <w:r w:rsidRPr="00612542">
        <w:rPr>
          <w:rFonts w:asciiTheme="minorHAnsi" w:hAnsiTheme="minorHAnsi"/>
        </w:rPr>
        <w:t xml:space="preserve">W placówkach wychowania przedszkolnego dzieci niepełnosprawne stanowiły jedynie 0,6% wszystkich przedszkolaków. </w:t>
      </w:r>
    </w:p>
    <w:p w:rsidR="00F41F60" w:rsidRDefault="00F41F60" w:rsidP="00F41F60">
      <w:pPr>
        <w:pStyle w:val="aaaaanita"/>
        <w:rPr>
          <w:rFonts w:asciiTheme="minorHAnsi" w:hAnsiTheme="minorHAnsi"/>
          <w:b/>
          <w:i/>
        </w:rPr>
      </w:pPr>
    </w:p>
    <w:p w:rsidR="00F41F60" w:rsidRPr="00612542" w:rsidRDefault="00F41F60" w:rsidP="00F41F60">
      <w:pPr>
        <w:pStyle w:val="Wcicietekstu"/>
        <w:spacing w:line="240" w:lineRule="auto"/>
        <w:jc w:val="both"/>
        <w:rPr>
          <w:rFonts w:asciiTheme="minorHAnsi" w:hAnsiTheme="minorHAnsi" w:cs="Arial"/>
          <w:sz w:val="20"/>
          <w:szCs w:val="20"/>
        </w:rPr>
      </w:pPr>
      <w:bookmarkStart w:id="252" w:name="_Toc306956035"/>
      <w:bookmarkStart w:id="253" w:name="_Toc373325319"/>
      <w:bookmarkStart w:id="254" w:name="_Toc384320039"/>
      <w:r w:rsidRPr="00612542">
        <w:rPr>
          <w:rFonts w:asciiTheme="minorHAnsi" w:hAnsiTheme="minorHAnsi" w:cs="Arial"/>
          <w:sz w:val="20"/>
          <w:szCs w:val="20"/>
        </w:rPr>
        <w:t xml:space="preserve">Tabela </w:t>
      </w:r>
      <w:r w:rsidR="00C401D0" w:rsidRPr="00612542">
        <w:rPr>
          <w:rFonts w:asciiTheme="minorHAnsi" w:hAnsiTheme="minorHAnsi" w:cs="Arial"/>
          <w:sz w:val="20"/>
          <w:szCs w:val="20"/>
        </w:rPr>
        <w:fldChar w:fldCharType="begin"/>
      </w:r>
      <w:r w:rsidRPr="00612542">
        <w:rPr>
          <w:rFonts w:asciiTheme="minorHAnsi" w:hAnsiTheme="minorHAnsi" w:cs="Arial"/>
          <w:sz w:val="20"/>
          <w:szCs w:val="20"/>
        </w:rPr>
        <w:instrText xml:space="preserve"> SEQ Tabela \* ARABIC </w:instrText>
      </w:r>
      <w:r w:rsidR="00C401D0" w:rsidRPr="00612542">
        <w:rPr>
          <w:rFonts w:asciiTheme="minorHAnsi" w:hAnsiTheme="minorHAnsi" w:cs="Arial"/>
          <w:sz w:val="20"/>
          <w:szCs w:val="20"/>
        </w:rPr>
        <w:fldChar w:fldCharType="separate"/>
      </w:r>
      <w:r w:rsidR="008D2B13">
        <w:rPr>
          <w:rFonts w:asciiTheme="minorHAnsi" w:hAnsiTheme="minorHAnsi" w:cs="Arial"/>
          <w:noProof/>
          <w:sz w:val="20"/>
          <w:szCs w:val="20"/>
        </w:rPr>
        <w:t>33</w:t>
      </w:r>
      <w:r w:rsidR="00C401D0" w:rsidRPr="00612542">
        <w:rPr>
          <w:rFonts w:asciiTheme="minorHAnsi" w:hAnsiTheme="minorHAnsi" w:cs="Arial"/>
          <w:sz w:val="20"/>
          <w:szCs w:val="20"/>
        </w:rPr>
        <w:fldChar w:fldCharType="end"/>
      </w:r>
      <w:r w:rsidRPr="00612542">
        <w:rPr>
          <w:rFonts w:asciiTheme="minorHAnsi" w:hAnsiTheme="minorHAnsi" w:cs="Arial"/>
          <w:sz w:val="20"/>
          <w:szCs w:val="20"/>
        </w:rPr>
        <w:t xml:space="preserve"> Wykaz przedszkoli i placówek przedszkolnych w powiecie </w:t>
      </w:r>
      <w:bookmarkEnd w:id="252"/>
      <w:r w:rsidRPr="00612542">
        <w:rPr>
          <w:rFonts w:asciiTheme="minorHAnsi" w:hAnsiTheme="minorHAnsi" w:cs="Arial"/>
          <w:sz w:val="20"/>
          <w:szCs w:val="20"/>
        </w:rPr>
        <w:t>mławskim</w:t>
      </w:r>
      <w:bookmarkEnd w:id="253"/>
      <w:bookmarkEnd w:id="254"/>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34"/>
        <w:gridCol w:w="2551"/>
        <w:gridCol w:w="6127"/>
      </w:tblGrid>
      <w:tr w:rsidR="00F41F60" w:rsidRPr="00612542" w:rsidTr="00F41F60">
        <w:trPr>
          <w:tblHeader/>
        </w:trPr>
        <w:tc>
          <w:tcPr>
            <w:tcW w:w="534" w:type="dxa"/>
            <w:vAlign w:val="center"/>
          </w:tcPr>
          <w:p w:rsidR="00F41F60" w:rsidRPr="00612542" w:rsidRDefault="00F41F60" w:rsidP="00612542">
            <w:pPr>
              <w:pStyle w:val="Domylnie"/>
              <w:rPr>
                <w:rFonts w:asciiTheme="minorHAnsi" w:hAnsiTheme="minorHAnsi" w:cs="Arial"/>
                <w:b/>
                <w:bCs/>
                <w:color w:val="4F81BD" w:themeColor="accent1"/>
                <w:sz w:val="18"/>
                <w:szCs w:val="18"/>
              </w:rPr>
            </w:pPr>
            <w:r w:rsidRPr="00612542">
              <w:rPr>
                <w:rFonts w:asciiTheme="minorHAnsi" w:hAnsiTheme="minorHAnsi" w:cs="Arial"/>
                <w:b/>
                <w:bCs/>
                <w:color w:val="4F81BD" w:themeColor="accent1"/>
                <w:sz w:val="18"/>
                <w:szCs w:val="18"/>
              </w:rPr>
              <w:t>Lp.</w:t>
            </w:r>
          </w:p>
        </w:tc>
        <w:tc>
          <w:tcPr>
            <w:tcW w:w="2551" w:type="dxa"/>
            <w:vAlign w:val="center"/>
          </w:tcPr>
          <w:p w:rsidR="00F41F60" w:rsidRPr="00612542" w:rsidRDefault="00F41F60" w:rsidP="00612542">
            <w:pPr>
              <w:pStyle w:val="Nagwek9"/>
              <w:spacing w:before="0"/>
              <w:jc w:val="center"/>
              <w:rPr>
                <w:rFonts w:asciiTheme="minorHAnsi" w:hAnsiTheme="minorHAnsi"/>
                <w:b/>
                <w:color w:val="4F81BD" w:themeColor="accent1"/>
                <w:sz w:val="18"/>
                <w:szCs w:val="18"/>
              </w:rPr>
            </w:pPr>
            <w:r w:rsidRPr="00612542">
              <w:rPr>
                <w:rFonts w:asciiTheme="minorHAnsi" w:hAnsiTheme="minorHAnsi"/>
                <w:b/>
                <w:color w:val="4F81BD" w:themeColor="accent1"/>
                <w:sz w:val="18"/>
                <w:szCs w:val="18"/>
              </w:rPr>
              <w:t>Gmina</w:t>
            </w:r>
          </w:p>
        </w:tc>
        <w:tc>
          <w:tcPr>
            <w:tcW w:w="6127" w:type="dxa"/>
            <w:vAlign w:val="center"/>
          </w:tcPr>
          <w:p w:rsidR="00F41F60" w:rsidRPr="00612542" w:rsidRDefault="00F41F60" w:rsidP="00612542">
            <w:pPr>
              <w:pStyle w:val="Domylnie"/>
              <w:jc w:val="center"/>
              <w:rPr>
                <w:rFonts w:asciiTheme="minorHAnsi" w:hAnsiTheme="minorHAnsi" w:cs="Arial"/>
                <w:b/>
                <w:bCs/>
                <w:color w:val="4F81BD" w:themeColor="accent1"/>
                <w:sz w:val="18"/>
                <w:szCs w:val="18"/>
              </w:rPr>
            </w:pPr>
            <w:r w:rsidRPr="00612542">
              <w:rPr>
                <w:rFonts w:asciiTheme="minorHAnsi" w:hAnsiTheme="minorHAnsi" w:cs="Arial"/>
                <w:b/>
                <w:bCs/>
                <w:color w:val="4F81BD" w:themeColor="accent1"/>
                <w:sz w:val="18"/>
                <w:szCs w:val="18"/>
              </w:rPr>
              <w:t>Nazwa placówki</w:t>
            </w:r>
          </w:p>
        </w:tc>
      </w:tr>
      <w:tr w:rsidR="00F41F60" w:rsidRPr="00612542" w:rsidTr="00F41F60">
        <w:tc>
          <w:tcPr>
            <w:tcW w:w="534" w:type="dxa"/>
            <w:vAlign w:val="center"/>
          </w:tcPr>
          <w:p w:rsidR="00F41F60" w:rsidRPr="00612542" w:rsidRDefault="00F41F60" w:rsidP="00AE02EB">
            <w:pPr>
              <w:pStyle w:val="Wcicietekstu"/>
              <w:numPr>
                <w:ilvl w:val="0"/>
                <w:numId w:val="33"/>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Mława</w:t>
            </w:r>
          </w:p>
        </w:tc>
        <w:tc>
          <w:tcPr>
            <w:tcW w:w="6127" w:type="dxa"/>
            <w:vAlign w:val="center"/>
          </w:tcPr>
          <w:p w:rsidR="00F41F60" w:rsidRPr="00612542" w:rsidRDefault="00F41F60" w:rsidP="00BC6089">
            <w:pPr>
              <w:pStyle w:val="Akapitzlist"/>
              <w:numPr>
                <w:ilvl w:val="0"/>
                <w:numId w:val="31"/>
              </w:numPr>
              <w:spacing w:after="0"/>
              <w:rPr>
                <w:rFonts w:cs="Arial"/>
                <w:sz w:val="18"/>
                <w:szCs w:val="18"/>
              </w:rPr>
            </w:pPr>
            <w:r w:rsidRPr="00612542">
              <w:rPr>
                <w:rFonts w:cs="Arial"/>
                <w:sz w:val="18"/>
                <w:szCs w:val="18"/>
              </w:rPr>
              <w:t xml:space="preserve">Miejskie Przedszkole Samorządowe Nr 1 im. Marii Konopnickiej </w:t>
            </w:r>
          </w:p>
          <w:p w:rsidR="00F41F60" w:rsidRPr="00612542" w:rsidRDefault="00F41F60" w:rsidP="00BC6089">
            <w:pPr>
              <w:pStyle w:val="Akapitzlist"/>
              <w:numPr>
                <w:ilvl w:val="0"/>
                <w:numId w:val="31"/>
              </w:numPr>
              <w:spacing w:after="0"/>
              <w:rPr>
                <w:rFonts w:cs="Arial"/>
                <w:sz w:val="18"/>
                <w:szCs w:val="18"/>
              </w:rPr>
            </w:pPr>
            <w:r w:rsidRPr="00612542">
              <w:rPr>
                <w:rFonts w:cs="Arial"/>
                <w:sz w:val="18"/>
                <w:szCs w:val="18"/>
              </w:rPr>
              <w:t>Miejskie Przedszkole Samorządowe Nr 2</w:t>
            </w:r>
          </w:p>
          <w:p w:rsidR="00F41F60" w:rsidRPr="00612542" w:rsidRDefault="00F41F60" w:rsidP="00BC6089">
            <w:pPr>
              <w:pStyle w:val="Akapitzlist"/>
              <w:numPr>
                <w:ilvl w:val="0"/>
                <w:numId w:val="31"/>
              </w:numPr>
              <w:spacing w:after="0"/>
              <w:rPr>
                <w:rFonts w:cs="Arial"/>
                <w:sz w:val="18"/>
                <w:szCs w:val="18"/>
              </w:rPr>
            </w:pPr>
            <w:r w:rsidRPr="00612542">
              <w:rPr>
                <w:rFonts w:cs="Arial"/>
                <w:sz w:val="18"/>
                <w:szCs w:val="18"/>
              </w:rPr>
              <w:t>Miejskie Przedszkole Samorządowe Nr 3 im. Jana Brzechwy</w:t>
            </w:r>
          </w:p>
          <w:p w:rsidR="00F41F60" w:rsidRPr="00612542" w:rsidRDefault="00F41F60" w:rsidP="00BC6089">
            <w:pPr>
              <w:pStyle w:val="Akapitzlist"/>
              <w:numPr>
                <w:ilvl w:val="0"/>
                <w:numId w:val="31"/>
              </w:numPr>
              <w:spacing w:after="0"/>
              <w:rPr>
                <w:rFonts w:cs="Arial"/>
                <w:sz w:val="18"/>
                <w:szCs w:val="18"/>
              </w:rPr>
            </w:pPr>
            <w:r w:rsidRPr="00612542">
              <w:rPr>
                <w:rFonts w:cs="Arial"/>
                <w:sz w:val="18"/>
                <w:szCs w:val="18"/>
              </w:rPr>
              <w:t>Oddziały przedszkolne w Szkole Podstawowej Nr 6 z Oddziałami Integracyjnymi im. Kornela Makuszyńskiego</w:t>
            </w:r>
          </w:p>
          <w:p w:rsidR="00F41F60" w:rsidRPr="00612542" w:rsidRDefault="00F41F60" w:rsidP="00BC6089">
            <w:pPr>
              <w:pStyle w:val="Akapitzlist"/>
              <w:numPr>
                <w:ilvl w:val="0"/>
                <w:numId w:val="31"/>
              </w:numPr>
              <w:spacing w:after="0"/>
              <w:rPr>
                <w:rFonts w:cs="Arial"/>
                <w:sz w:val="18"/>
                <w:szCs w:val="18"/>
              </w:rPr>
            </w:pPr>
            <w:r w:rsidRPr="00612542">
              <w:rPr>
                <w:rFonts w:cs="Arial"/>
                <w:sz w:val="18"/>
                <w:szCs w:val="18"/>
              </w:rPr>
              <w:t>Miejskie Przedszkole Samorządowe Nr 4</w:t>
            </w:r>
            <w:r w:rsidR="000A4CBC">
              <w:rPr>
                <w:rFonts w:cs="Arial"/>
                <w:sz w:val="18"/>
                <w:szCs w:val="18"/>
              </w:rPr>
              <w:t xml:space="preserve"> </w:t>
            </w:r>
            <w:r w:rsidRPr="00612542">
              <w:rPr>
                <w:rFonts w:cs="Arial"/>
                <w:sz w:val="18"/>
                <w:szCs w:val="18"/>
              </w:rPr>
              <w:t>z Oddziałami Integracyjnymi im. Ewy Szelburg-Zarembiny</w:t>
            </w:r>
          </w:p>
          <w:p w:rsidR="00F41F60" w:rsidRPr="00612542" w:rsidRDefault="00F41F60" w:rsidP="00BC6089">
            <w:pPr>
              <w:pStyle w:val="Akapitzlist"/>
              <w:numPr>
                <w:ilvl w:val="0"/>
                <w:numId w:val="31"/>
              </w:numPr>
              <w:spacing w:after="0"/>
              <w:rPr>
                <w:rFonts w:cs="Arial"/>
                <w:sz w:val="18"/>
                <w:szCs w:val="18"/>
              </w:rPr>
            </w:pPr>
            <w:r w:rsidRPr="00612542">
              <w:rPr>
                <w:rFonts w:cs="Arial"/>
                <w:sz w:val="18"/>
                <w:szCs w:val="18"/>
              </w:rPr>
              <w:lastRenderedPageBreak/>
              <w:t>Publiczne Przedszkole „Dzieciątka Jezus” Parafii Świętej Rodziny</w:t>
            </w:r>
          </w:p>
          <w:p w:rsidR="00BC6089" w:rsidRPr="00BC6089" w:rsidRDefault="00BC6089" w:rsidP="00BC6089">
            <w:pPr>
              <w:pStyle w:val="Akapitzlist"/>
              <w:numPr>
                <w:ilvl w:val="0"/>
                <w:numId w:val="31"/>
              </w:numPr>
              <w:spacing w:after="0"/>
              <w:rPr>
                <w:rFonts w:cs="Arial"/>
                <w:sz w:val="18"/>
                <w:szCs w:val="18"/>
              </w:rPr>
            </w:pPr>
            <w:r w:rsidRPr="00BC6089">
              <w:rPr>
                <w:rFonts w:cs="Arial"/>
                <w:sz w:val="18"/>
                <w:szCs w:val="18"/>
              </w:rPr>
              <w:t xml:space="preserve">Niepubliczne Przedszkole „Bajkowy Dworek” </w:t>
            </w:r>
          </w:p>
          <w:p w:rsidR="00BC6089" w:rsidRPr="000A4CBC" w:rsidRDefault="00BC6089" w:rsidP="00EA0037">
            <w:pPr>
              <w:pStyle w:val="Akapitzlist"/>
              <w:numPr>
                <w:ilvl w:val="0"/>
                <w:numId w:val="31"/>
              </w:numPr>
              <w:spacing w:after="0"/>
              <w:rPr>
                <w:rFonts w:cs="Arial"/>
                <w:sz w:val="18"/>
                <w:szCs w:val="18"/>
              </w:rPr>
            </w:pPr>
            <w:r w:rsidRPr="00BC6089">
              <w:rPr>
                <w:rFonts w:cs="Arial"/>
                <w:sz w:val="18"/>
                <w:szCs w:val="18"/>
              </w:rPr>
              <w:t xml:space="preserve">Niepubliczne Przedszkole „Mały Żaczek” Akademickiego Centrum Kształcenia przy PWSZ w Ciechanowie </w:t>
            </w:r>
          </w:p>
        </w:tc>
      </w:tr>
      <w:tr w:rsidR="00F41F60" w:rsidRPr="00612542" w:rsidTr="00F41F60">
        <w:tc>
          <w:tcPr>
            <w:tcW w:w="534" w:type="dxa"/>
            <w:vAlign w:val="center"/>
          </w:tcPr>
          <w:p w:rsidR="00F41F60" w:rsidRPr="00612542" w:rsidRDefault="00F41F60" w:rsidP="00AE02EB">
            <w:pPr>
              <w:pStyle w:val="Wcicietekstu"/>
              <w:numPr>
                <w:ilvl w:val="0"/>
                <w:numId w:val="33"/>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Radzanów</w:t>
            </w:r>
          </w:p>
        </w:tc>
        <w:tc>
          <w:tcPr>
            <w:tcW w:w="6127" w:type="dxa"/>
            <w:vAlign w:val="center"/>
          </w:tcPr>
          <w:p w:rsidR="00F41F60" w:rsidRPr="00612542" w:rsidRDefault="00F41F60" w:rsidP="00AE02EB">
            <w:pPr>
              <w:pStyle w:val="Akapitzlist"/>
              <w:numPr>
                <w:ilvl w:val="0"/>
                <w:numId w:val="31"/>
              </w:numPr>
              <w:spacing w:after="0"/>
              <w:rPr>
                <w:rFonts w:cs="Arial"/>
                <w:sz w:val="18"/>
                <w:szCs w:val="18"/>
              </w:rPr>
            </w:pPr>
            <w:r w:rsidRPr="00612542">
              <w:rPr>
                <w:rFonts w:cs="Arial"/>
                <w:sz w:val="18"/>
                <w:szCs w:val="18"/>
              </w:rPr>
              <w:t>Przedszkole Publiczne w Radzanowie</w:t>
            </w:r>
          </w:p>
        </w:tc>
      </w:tr>
      <w:tr w:rsidR="00F41F60" w:rsidRPr="00612542" w:rsidTr="00F41F60">
        <w:tc>
          <w:tcPr>
            <w:tcW w:w="534" w:type="dxa"/>
            <w:vAlign w:val="center"/>
          </w:tcPr>
          <w:p w:rsidR="00F41F60" w:rsidRPr="00612542" w:rsidRDefault="00F41F60" w:rsidP="00AE02EB">
            <w:pPr>
              <w:pStyle w:val="Wcicietekstu"/>
              <w:numPr>
                <w:ilvl w:val="0"/>
                <w:numId w:val="33"/>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Strzegowo</w:t>
            </w:r>
          </w:p>
        </w:tc>
        <w:tc>
          <w:tcPr>
            <w:tcW w:w="6127" w:type="dxa"/>
            <w:vAlign w:val="center"/>
          </w:tcPr>
          <w:p w:rsidR="00F41F60" w:rsidRPr="00612542" w:rsidRDefault="00F41F60" w:rsidP="00AE02EB">
            <w:pPr>
              <w:pStyle w:val="Akapitzlist"/>
              <w:numPr>
                <w:ilvl w:val="0"/>
                <w:numId w:val="31"/>
              </w:numPr>
              <w:spacing w:after="0"/>
              <w:rPr>
                <w:rFonts w:cs="Arial"/>
                <w:sz w:val="18"/>
                <w:szCs w:val="18"/>
              </w:rPr>
            </w:pPr>
            <w:r w:rsidRPr="00612542">
              <w:rPr>
                <w:rFonts w:cs="Arial"/>
                <w:sz w:val="18"/>
                <w:szCs w:val="18"/>
              </w:rPr>
              <w:t>Samorządowe Przedszkole w Strzegowie</w:t>
            </w:r>
          </w:p>
        </w:tc>
      </w:tr>
      <w:tr w:rsidR="00F41F60" w:rsidRPr="00612542" w:rsidTr="00F41F60">
        <w:tc>
          <w:tcPr>
            <w:tcW w:w="534" w:type="dxa"/>
            <w:vAlign w:val="center"/>
          </w:tcPr>
          <w:p w:rsidR="00F41F60" w:rsidRPr="00612542" w:rsidRDefault="00F41F60" w:rsidP="00AE02EB">
            <w:pPr>
              <w:pStyle w:val="Wcicietekstu"/>
              <w:numPr>
                <w:ilvl w:val="0"/>
                <w:numId w:val="33"/>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Stupsk</w:t>
            </w:r>
          </w:p>
        </w:tc>
        <w:tc>
          <w:tcPr>
            <w:tcW w:w="6127" w:type="dxa"/>
            <w:vAlign w:val="center"/>
          </w:tcPr>
          <w:p w:rsidR="00F41F60" w:rsidRPr="00612542" w:rsidRDefault="00F41F60" w:rsidP="00AE02EB">
            <w:pPr>
              <w:pStyle w:val="Akapitzlist"/>
              <w:numPr>
                <w:ilvl w:val="0"/>
                <w:numId w:val="31"/>
              </w:numPr>
              <w:spacing w:after="0"/>
              <w:rPr>
                <w:rFonts w:cs="Arial"/>
                <w:sz w:val="18"/>
                <w:szCs w:val="18"/>
              </w:rPr>
            </w:pPr>
            <w:r w:rsidRPr="00612542">
              <w:rPr>
                <w:rFonts w:cs="Arial"/>
                <w:sz w:val="18"/>
                <w:szCs w:val="18"/>
              </w:rPr>
              <w:t>Oddział Przedszkolny w Szkole Podstawowej w Morawach</w:t>
            </w:r>
          </w:p>
          <w:p w:rsidR="00F41F60" w:rsidRPr="00612542" w:rsidRDefault="00F41F60" w:rsidP="00AE02EB">
            <w:pPr>
              <w:pStyle w:val="Akapitzlist"/>
              <w:numPr>
                <w:ilvl w:val="0"/>
                <w:numId w:val="31"/>
              </w:numPr>
              <w:spacing w:after="0"/>
              <w:rPr>
                <w:rFonts w:cs="Arial"/>
                <w:sz w:val="18"/>
                <w:szCs w:val="18"/>
              </w:rPr>
            </w:pPr>
            <w:r w:rsidRPr="00612542">
              <w:rPr>
                <w:rFonts w:cs="Arial"/>
                <w:sz w:val="18"/>
                <w:szCs w:val="18"/>
              </w:rPr>
              <w:t>Oddział Przedszkolny w Szkole Podstawowej w Wyszynach Kościelnych</w:t>
            </w:r>
          </w:p>
        </w:tc>
      </w:tr>
      <w:tr w:rsidR="00F41F60" w:rsidRPr="00612542" w:rsidTr="00F41F60">
        <w:tc>
          <w:tcPr>
            <w:tcW w:w="534" w:type="dxa"/>
            <w:vAlign w:val="center"/>
          </w:tcPr>
          <w:p w:rsidR="00F41F60" w:rsidRPr="00612542" w:rsidRDefault="00F41F60" w:rsidP="00AE02EB">
            <w:pPr>
              <w:pStyle w:val="Wcicietekstu"/>
              <w:numPr>
                <w:ilvl w:val="0"/>
                <w:numId w:val="33"/>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Szreńsk</w:t>
            </w:r>
          </w:p>
        </w:tc>
        <w:tc>
          <w:tcPr>
            <w:tcW w:w="6127" w:type="dxa"/>
            <w:vAlign w:val="center"/>
          </w:tcPr>
          <w:p w:rsidR="00F41F60" w:rsidRPr="00612542" w:rsidRDefault="00F41F60" w:rsidP="00AE02EB">
            <w:pPr>
              <w:pStyle w:val="Akapitzlist"/>
              <w:numPr>
                <w:ilvl w:val="0"/>
                <w:numId w:val="31"/>
              </w:numPr>
              <w:spacing w:after="0"/>
              <w:rPr>
                <w:rFonts w:cs="Arial"/>
                <w:sz w:val="18"/>
                <w:szCs w:val="18"/>
              </w:rPr>
            </w:pPr>
            <w:r w:rsidRPr="00612542">
              <w:rPr>
                <w:rFonts w:cs="Arial"/>
                <w:sz w:val="18"/>
                <w:szCs w:val="18"/>
              </w:rPr>
              <w:t>Przedszkole Samorządowe w Szreńsku</w:t>
            </w:r>
          </w:p>
        </w:tc>
      </w:tr>
      <w:tr w:rsidR="00F41F60" w:rsidRPr="00612542" w:rsidTr="00F41F60">
        <w:tc>
          <w:tcPr>
            <w:tcW w:w="534" w:type="dxa"/>
            <w:vAlign w:val="center"/>
          </w:tcPr>
          <w:p w:rsidR="00F41F60" w:rsidRPr="00612542" w:rsidRDefault="00F41F60" w:rsidP="00AE02EB">
            <w:pPr>
              <w:pStyle w:val="Wcicietekstu"/>
              <w:numPr>
                <w:ilvl w:val="0"/>
                <w:numId w:val="33"/>
              </w:numPr>
              <w:spacing w:line="240" w:lineRule="auto"/>
              <w:jc w:val="left"/>
              <w:rPr>
                <w:rFonts w:asciiTheme="minorHAnsi" w:hAnsiTheme="minorHAnsi" w:cs="Arial"/>
                <w:b w:val="0"/>
                <w:sz w:val="18"/>
                <w:szCs w:val="18"/>
              </w:rPr>
            </w:pPr>
          </w:p>
        </w:tc>
        <w:tc>
          <w:tcPr>
            <w:tcW w:w="2551" w:type="dxa"/>
            <w:vAlign w:val="center"/>
          </w:tcPr>
          <w:p w:rsidR="00F41F60" w:rsidRPr="00612542" w:rsidRDefault="002411D1" w:rsidP="00612542">
            <w:pPr>
              <w:spacing w:after="0"/>
              <w:rPr>
                <w:rFonts w:cs="Arial"/>
                <w:sz w:val="18"/>
                <w:szCs w:val="18"/>
              </w:rPr>
            </w:pPr>
            <w:r>
              <w:rPr>
                <w:rFonts w:cs="Arial"/>
                <w:sz w:val="18"/>
                <w:szCs w:val="18"/>
              </w:rPr>
              <w:t>Wiśniewo</w:t>
            </w:r>
            <w:r w:rsidR="00F41F60" w:rsidRPr="00612542">
              <w:rPr>
                <w:rFonts w:cs="Arial"/>
                <w:sz w:val="18"/>
                <w:szCs w:val="18"/>
              </w:rPr>
              <w:t xml:space="preserve"> </w:t>
            </w:r>
          </w:p>
        </w:tc>
        <w:tc>
          <w:tcPr>
            <w:tcW w:w="6127" w:type="dxa"/>
            <w:vAlign w:val="center"/>
          </w:tcPr>
          <w:p w:rsidR="00F41F60" w:rsidRPr="00612542" w:rsidRDefault="00F41F60" w:rsidP="00AE02EB">
            <w:pPr>
              <w:pStyle w:val="Akapitzlist"/>
              <w:numPr>
                <w:ilvl w:val="0"/>
                <w:numId w:val="31"/>
              </w:numPr>
              <w:spacing w:after="0"/>
              <w:rPr>
                <w:rFonts w:cs="Arial"/>
                <w:sz w:val="18"/>
                <w:szCs w:val="18"/>
              </w:rPr>
            </w:pPr>
            <w:r w:rsidRPr="00612542">
              <w:rPr>
                <w:rFonts w:cs="Arial"/>
                <w:sz w:val="18"/>
                <w:szCs w:val="18"/>
              </w:rPr>
              <w:t>Oddział Przedszkolny w Wiśniewie</w:t>
            </w:r>
          </w:p>
          <w:p w:rsidR="00F41F60" w:rsidRPr="00612542" w:rsidRDefault="00F41F60" w:rsidP="00AE02EB">
            <w:pPr>
              <w:pStyle w:val="Akapitzlist"/>
              <w:numPr>
                <w:ilvl w:val="0"/>
                <w:numId w:val="31"/>
              </w:numPr>
              <w:spacing w:after="0"/>
              <w:rPr>
                <w:rFonts w:cs="Arial"/>
                <w:sz w:val="18"/>
                <w:szCs w:val="18"/>
              </w:rPr>
            </w:pPr>
            <w:r w:rsidRPr="00612542">
              <w:rPr>
                <w:rFonts w:cs="Arial"/>
                <w:sz w:val="18"/>
                <w:szCs w:val="18"/>
              </w:rPr>
              <w:t>Oddział Przedszkolny w Bogurzynie</w:t>
            </w:r>
          </w:p>
          <w:p w:rsidR="00F41F60" w:rsidRPr="00612542" w:rsidRDefault="00F41F60" w:rsidP="00AE02EB">
            <w:pPr>
              <w:pStyle w:val="Akapitzlist"/>
              <w:numPr>
                <w:ilvl w:val="0"/>
                <w:numId w:val="31"/>
              </w:numPr>
              <w:spacing w:after="0"/>
              <w:rPr>
                <w:rFonts w:cs="Arial"/>
                <w:sz w:val="18"/>
                <w:szCs w:val="18"/>
              </w:rPr>
            </w:pPr>
            <w:r w:rsidRPr="00612542">
              <w:rPr>
                <w:rFonts w:cs="Arial"/>
                <w:sz w:val="18"/>
                <w:szCs w:val="18"/>
              </w:rPr>
              <w:t>Oddział Przedszkolny w Głużku</w:t>
            </w:r>
          </w:p>
          <w:p w:rsidR="00F41F60" w:rsidRPr="00612542" w:rsidRDefault="00F41F60" w:rsidP="00AE02EB">
            <w:pPr>
              <w:pStyle w:val="Akapitzlist"/>
              <w:numPr>
                <w:ilvl w:val="0"/>
                <w:numId w:val="31"/>
              </w:numPr>
              <w:spacing w:after="0"/>
              <w:rPr>
                <w:rFonts w:cs="Arial"/>
                <w:sz w:val="18"/>
                <w:szCs w:val="18"/>
              </w:rPr>
            </w:pPr>
            <w:r w:rsidRPr="00612542">
              <w:rPr>
                <w:rFonts w:cs="Arial"/>
                <w:sz w:val="18"/>
                <w:szCs w:val="18"/>
              </w:rPr>
              <w:t>Oddział Przedszkolny w Starych Kosinach</w:t>
            </w:r>
          </w:p>
        </w:tc>
      </w:tr>
    </w:tbl>
    <w:p w:rsidR="00F41F60" w:rsidRPr="00295FB6" w:rsidRDefault="00F41F60" w:rsidP="00F41F60">
      <w:pPr>
        <w:spacing w:after="0" w:line="240" w:lineRule="auto"/>
        <w:rPr>
          <w:i/>
          <w:sz w:val="14"/>
          <w:szCs w:val="14"/>
        </w:rPr>
      </w:pPr>
      <w:r w:rsidRPr="002B445E">
        <w:rPr>
          <w:sz w:val="14"/>
          <w:szCs w:val="14"/>
        </w:rPr>
        <w:t xml:space="preserve">Źródło: </w:t>
      </w:r>
      <w:r w:rsidRPr="00295FB6">
        <w:rPr>
          <w:i/>
          <w:sz w:val="14"/>
          <w:szCs w:val="14"/>
        </w:rPr>
        <w:t>Dane uzyskane od poszczególnych gmin.</w:t>
      </w:r>
    </w:p>
    <w:p w:rsidR="00F41F60" w:rsidRDefault="00F41F60" w:rsidP="00F41F60">
      <w:pPr>
        <w:pStyle w:val="Wcicietekstu"/>
        <w:spacing w:line="240" w:lineRule="auto"/>
        <w:jc w:val="both"/>
        <w:rPr>
          <w:rFonts w:asciiTheme="minorHAnsi" w:hAnsiTheme="minorHAnsi" w:cs="Arial"/>
          <w:sz w:val="18"/>
          <w:szCs w:val="18"/>
        </w:rPr>
      </w:pPr>
    </w:p>
    <w:p w:rsidR="00F41F60" w:rsidRDefault="00F41F60" w:rsidP="00F41F60">
      <w:pPr>
        <w:pStyle w:val="Wcicietekstu"/>
        <w:spacing w:line="240" w:lineRule="auto"/>
        <w:jc w:val="both"/>
        <w:rPr>
          <w:rFonts w:asciiTheme="minorHAnsi" w:hAnsiTheme="minorHAnsi" w:cs="Arial"/>
          <w:sz w:val="18"/>
          <w:szCs w:val="18"/>
        </w:rPr>
      </w:pPr>
    </w:p>
    <w:p w:rsidR="00F41F60" w:rsidRPr="00F23680" w:rsidRDefault="00F41F60" w:rsidP="00F41F60">
      <w:pPr>
        <w:pStyle w:val="aaaaanita"/>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t>Szkoły podstawowe</w:t>
      </w:r>
    </w:p>
    <w:p w:rsidR="00F41F60" w:rsidRPr="00612542" w:rsidRDefault="00F41F60" w:rsidP="00F41F60">
      <w:pPr>
        <w:pStyle w:val="aaaaanita"/>
        <w:rPr>
          <w:rFonts w:asciiTheme="minorHAnsi" w:hAnsiTheme="minorHAnsi"/>
          <w:b/>
          <w:i/>
          <w:color w:val="1F497D" w:themeColor="text2"/>
        </w:rPr>
      </w:pPr>
    </w:p>
    <w:p w:rsidR="00F41F60" w:rsidRPr="00612542" w:rsidRDefault="00F41F60" w:rsidP="00F41F60">
      <w:pPr>
        <w:jc w:val="both"/>
      </w:pPr>
      <w:r w:rsidRPr="00612542">
        <w:t xml:space="preserve">W roku szkolnym 2012/2013 na terenie powiatu mławskiego działało 35 szkół podstawowych. </w:t>
      </w:r>
      <w:r w:rsidRPr="00612542">
        <w:br/>
        <w:t>W związku z obserwowanym od kilkunastu lat niżem demograficznym systematycznie maleje liczba uczniów szkół podstawowych. W roku szkolnym 2012/2013 uczyło się w nich 4 544 uczniów – o 3,8% mniej w porównaniu z poprzednim rokiem szkolnym.</w:t>
      </w:r>
    </w:p>
    <w:p w:rsidR="00F41F60" w:rsidRPr="00612542" w:rsidRDefault="00F41F60" w:rsidP="00F41F60">
      <w:pPr>
        <w:pStyle w:val="Wcicietekstu"/>
        <w:spacing w:line="240" w:lineRule="auto"/>
        <w:jc w:val="both"/>
        <w:rPr>
          <w:rFonts w:asciiTheme="minorHAnsi" w:hAnsiTheme="minorHAnsi" w:cs="Arial"/>
          <w:sz w:val="20"/>
          <w:szCs w:val="20"/>
        </w:rPr>
      </w:pPr>
      <w:bookmarkStart w:id="255" w:name="_Toc373325320"/>
      <w:bookmarkStart w:id="256" w:name="_Toc384320040"/>
      <w:r w:rsidRPr="00612542">
        <w:rPr>
          <w:rFonts w:asciiTheme="minorHAnsi" w:hAnsiTheme="minorHAnsi" w:cs="Arial"/>
          <w:sz w:val="20"/>
          <w:szCs w:val="20"/>
        </w:rPr>
        <w:t xml:space="preserve">Tabela </w:t>
      </w:r>
      <w:r w:rsidR="00C401D0" w:rsidRPr="00612542">
        <w:rPr>
          <w:rFonts w:asciiTheme="minorHAnsi" w:hAnsiTheme="minorHAnsi" w:cs="Arial"/>
          <w:sz w:val="20"/>
          <w:szCs w:val="20"/>
        </w:rPr>
        <w:fldChar w:fldCharType="begin"/>
      </w:r>
      <w:r w:rsidRPr="00612542">
        <w:rPr>
          <w:rFonts w:asciiTheme="minorHAnsi" w:hAnsiTheme="minorHAnsi" w:cs="Arial"/>
          <w:sz w:val="20"/>
          <w:szCs w:val="20"/>
        </w:rPr>
        <w:instrText xml:space="preserve"> SEQ Tabela \* ARABIC </w:instrText>
      </w:r>
      <w:r w:rsidR="00C401D0" w:rsidRPr="00612542">
        <w:rPr>
          <w:rFonts w:asciiTheme="minorHAnsi" w:hAnsiTheme="minorHAnsi" w:cs="Arial"/>
          <w:sz w:val="20"/>
          <w:szCs w:val="20"/>
        </w:rPr>
        <w:fldChar w:fldCharType="separate"/>
      </w:r>
      <w:r w:rsidR="008D2B13">
        <w:rPr>
          <w:rFonts w:asciiTheme="minorHAnsi" w:hAnsiTheme="minorHAnsi" w:cs="Arial"/>
          <w:noProof/>
          <w:sz w:val="20"/>
          <w:szCs w:val="20"/>
        </w:rPr>
        <w:t>34</w:t>
      </w:r>
      <w:r w:rsidR="00C401D0" w:rsidRPr="00612542">
        <w:rPr>
          <w:rFonts w:asciiTheme="minorHAnsi" w:hAnsiTheme="minorHAnsi" w:cs="Arial"/>
          <w:sz w:val="20"/>
          <w:szCs w:val="20"/>
        </w:rPr>
        <w:fldChar w:fldCharType="end"/>
      </w:r>
      <w:r w:rsidRPr="00612542">
        <w:rPr>
          <w:rFonts w:asciiTheme="minorHAnsi" w:hAnsiTheme="minorHAnsi" w:cs="Arial"/>
          <w:sz w:val="20"/>
          <w:szCs w:val="20"/>
        </w:rPr>
        <w:t xml:space="preserve"> Wykaz szkół podstawowych w powiecie mławskim</w:t>
      </w:r>
      <w:bookmarkEnd w:id="255"/>
      <w:bookmarkEnd w:id="256"/>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34"/>
        <w:gridCol w:w="2551"/>
        <w:gridCol w:w="6127"/>
      </w:tblGrid>
      <w:tr w:rsidR="00F41F60" w:rsidRPr="00612542" w:rsidTr="00F41F60">
        <w:trPr>
          <w:tblHeader/>
        </w:trPr>
        <w:tc>
          <w:tcPr>
            <w:tcW w:w="534" w:type="dxa"/>
            <w:vAlign w:val="center"/>
          </w:tcPr>
          <w:p w:rsidR="00F41F60" w:rsidRPr="00612542" w:rsidRDefault="00F41F60" w:rsidP="00612542">
            <w:pPr>
              <w:pStyle w:val="Domylnie"/>
              <w:rPr>
                <w:rFonts w:asciiTheme="minorHAnsi" w:hAnsiTheme="minorHAnsi" w:cs="Arial"/>
                <w:b/>
                <w:bCs/>
                <w:color w:val="4F81BD" w:themeColor="accent1"/>
                <w:sz w:val="18"/>
                <w:szCs w:val="18"/>
              </w:rPr>
            </w:pPr>
            <w:r w:rsidRPr="00612542">
              <w:rPr>
                <w:rFonts w:asciiTheme="minorHAnsi" w:hAnsiTheme="minorHAnsi" w:cs="Arial"/>
                <w:b/>
                <w:bCs/>
                <w:color w:val="4F81BD" w:themeColor="accent1"/>
                <w:sz w:val="18"/>
                <w:szCs w:val="18"/>
              </w:rPr>
              <w:t>Lp.</w:t>
            </w:r>
          </w:p>
        </w:tc>
        <w:tc>
          <w:tcPr>
            <w:tcW w:w="2551" w:type="dxa"/>
            <w:vAlign w:val="center"/>
          </w:tcPr>
          <w:p w:rsidR="00F41F60" w:rsidRPr="00612542" w:rsidRDefault="00F41F60" w:rsidP="00612542">
            <w:pPr>
              <w:pStyle w:val="Nagwek9"/>
              <w:spacing w:before="0"/>
              <w:jc w:val="center"/>
              <w:rPr>
                <w:rFonts w:asciiTheme="minorHAnsi" w:hAnsiTheme="minorHAnsi"/>
                <w:b/>
                <w:color w:val="4F81BD" w:themeColor="accent1"/>
                <w:sz w:val="18"/>
                <w:szCs w:val="18"/>
              </w:rPr>
            </w:pPr>
            <w:r w:rsidRPr="00612542">
              <w:rPr>
                <w:rFonts w:asciiTheme="minorHAnsi" w:hAnsiTheme="minorHAnsi"/>
                <w:b/>
                <w:color w:val="4F81BD" w:themeColor="accent1"/>
                <w:sz w:val="18"/>
                <w:szCs w:val="18"/>
              </w:rPr>
              <w:t>Gmina</w:t>
            </w:r>
          </w:p>
        </w:tc>
        <w:tc>
          <w:tcPr>
            <w:tcW w:w="6127" w:type="dxa"/>
            <w:vAlign w:val="center"/>
          </w:tcPr>
          <w:p w:rsidR="00F41F60" w:rsidRPr="00612542" w:rsidRDefault="00F41F60" w:rsidP="00612542">
            <w:pPr>
              <w:pStyle w:val="Domylnie"/>
              <w:jc w:val="center"/>
              <w:rPr>
                <w:rFonts w:asciiTheme="minorHAnsi" w:hAnsiTheme="minorHAnsi" w:cs="Arial"/>
                <w:b/>
                <w:bCs/>
                <w:color w:val="4F81BD" w:themeColor="accent1"/>
                <w:sz w:val="18"/>
                <w:szCs w:val="18"/>
              </w:rPr>
            </w:pPr>
            <w:r w:rsidRPr="00612542">
              <w:rPr>
                <w:rFonts w:asciiTheme="minorHAnsi" w:hAnsiTheme="minorHAnsi" w:cs="Arial"/>
                <w:b/>
                <w:bCs/>
                <w:color w:val="4F81BD" w:themeColor="accent1"/>
                <w:sz w:val="18"/>
                <w:szCs w:val="18"/>
              </w:rPr>
              <w:t>Nazwa placówki</w:t>
            </w:r>
          </w:p>
        </w:tc>
      </w:tr>
      <w:tr w:rsidR="00F41F60" w:rsidRPr="00612542" w:rsidTr="00F41F60">
        <w:tc>
          <w:tcPr>
            <w:tcW w:w="534" w:type="dxa"/>
            <w:vAlign w:val="center"/>
          </w:tcPr>
          <w:p w:rsidR="00F41F60" w:rsidRPr="00612542" w:rsidRDefault="00F41F60" w:rsidP="00A13475">
            <w:pPr>
              <w:pStyle w:val="Wcicietekstu"/>
              <w:numPr>
                <w:ilvl w:val="0"/>
                <w:numId w:val="42"/>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Dzierzgowo</w:t>
            </w:r>
          </w:p>
        </w:tc>
        <w:tc>
          <w:tcPr>
            <w:tcW w:w="6127" w:type="dxa"/>
            <w:vAlign w:val="bottom"/>
          </w:tcPr>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Dzierzgowie</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Rzęgnowie</w:t>
            </w:r>
          </w:p>
        </w:tc>
      </w:tr>
      <w:tr w:rsidR="00F41F60" w:rsidRPr="00612542" w:rsidTr="00F41F60">
        <w:tc>
          <w:tcPr>
            <w:tcW w:w="534" w:type="dxa"/>
            <w:vAlign w:val="center"/>
          </w:tcPr>
          <w:p w:rsidR="00F41F60" w:rsidRPr="00612542" w:rsidRDefault="00F41F60" w:rsidP="00A13475">
            <w:pPr>
              <w:pStyle w:val="Wcicietekstu"/>
              <w:numPr>
                <w:ilvl w:val="0"/>
                <w:numId w:val="42"/>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Lipowiec Kościelny</w:t>
            </w:r>
          </w:p>
        </w:tc>
        <w:tc>
          <w:tcPr>
            <w:tcW w:w="6127" w:type="dxa"/>
            <w:vAlign w:val="bottom"/>
          </w:tcPr>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im.</w:t>
            </w:r>
            <w:r w:rsidR="0019783E">
              <w:rPr>
                <w:rFonts w:cs="Arial"/>
                <w:sz w:val="18"/>
                <w:szCs w:val="18"/>
              </w:rPr>
              <w:t xml:space="preserve"> </w:t>
            </w:r>
            <w:r w:rsidRPr="00612542">
              <w:rPr>
                <w:rFonts w:cs="Arial"/>
                <w:sz w:val="18"/>
                <w:szCs w:val="18"/>
              </w:rPr>
              <w:t>bł.</w:t>
            </w:r>
            <w:r w:rsidR="0019783E">
              <w:rPr>
                <w:rFonts w:cs="Arial"/>
                <w:sz w:val="18"/>
                <w:szCs w:val="18"/>
              </w:rPr>
              <w:t xml:space="preserve"> </w:t>
            </w:r>
            <w:r w:rsidRPr="00612542">
              <w:rPr>
                <w:rFonts w:cs="Arial"/>
                <w:sz w:val="18"/>
                <w:szCs w:val="18"/>
              </w:rPr>
              <w:t>bp.</w:t>
            </w:r>
            <w:r w:rsidR="0019783E">
              <w:rPr>
                <w:rFonts w:cs="Arial"/>
                <w:sz w:val="18"/>
                <w:szCs w:val="18"/>
              </w:rPr>
              <w:t xml:space="preserve"> </w:t>
            </w:r>
            <w:r w:rsidRPr="00612542">
              <w:rPr>
                <w:rFonts w:cs="Arial"/>
                <w:sz w:val="18"/>
                <w:szCs w:val="18"/>
              </w:rPr>
              <w:t>L.</w:t>
            </w:r>
            <w:r w:rsidR="0019783E">
              <w:rPr>
                <w:rFonts w:cs="Arial"/>
                <w:sz w:val="18"/>
                <w:szCs w:val="18"/>
              </w:rPr>
              <w:t xml:space="preserve"> </w:t>
            </w:r>
            <w:proofErr w:type="spellStart"/>
            <w:r w:rsidRPr="00612542">
              <w:rPr>
                <w:rFonts w:cs="Arial"/>
                <w:sz w:val="18"/>
                <w:szCs w:val="18"/>
              </w:rPr>
              <w:t>Wetmańskiego</w:t>
            </w:r>
            <w:proofErr w:type="spellEnd"/>
            <w:r w:rsidRPr="00612542">
              <w:rPr>
                <w:rFonts w:cs="Arial"/>
                <w:sz w:val="18"/>
                <w:szCs w:val="18"/>
              </w:rPr>
              <w:t xml:space="preserve"> w Lipowcu Kościelnym</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Turzy Małej</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Zawadach</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Łomi</w:t>
            </w:r>
          </w:p>
        </w:tc>
      </w:tr>
      <w:tr w:rsidR="00F41F60" w:rsidRPr="00612542" w:rsidTr="00F41F60">
        <w:tc>
          <w:tcPr>
            <w:tcW w:w="534" w:type="dxa"/>
            <w:vAlign w:val="center"/>
          </w:tcPr>
          <w:p w:rsidR="00F41F60" w:rsidRPr="00612542" w:rsidRDefault="00F41F60" w:rsidP="00A13475">
            <w:pPr>
              <w:pStyle w:val="Wcicietekstu"/>
              <w:numPr>
                <w:ilvl w:val="0"/>
                <w:numId w:val="42"/>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m. Mława</w:t>
            </w:r>
          </w:p>
        </w:tc>
        <w:tc>
          <w:tcPr>
            <w:tcW w:w="6127" w:type="dxa"/>
            <w:vAlign w:val="bottom"/>
          </w:tcPr>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Nr 1 im. Hugona Kołłątaja</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Nr 4 im. Haliny Rudnickiej</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Nr 7 im. Zuzanny Morawskiej</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Nr 6 z Oddziałami Integracyjnymi im. Kornela Makuszyńskiego</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Katolicka Szkoła Podstawowa im. ks. Macieja Kazimierza Sarbiewskiego SI</w:t>
            </w:r>
          </w:p>
        </w:tc>
      </w:tr>
      <w:tr w:rsidR="00F41F60" w:rsidRPr="00612542" w:rsidTr="00F41F60">
        <w:tc>
          <w:tcPr>
            <w:tcW w:w="534" w:type="dxa"/>
            <w:vAlign w:val="center"/>
          </w:tcPr>
          <w:p w:rsidR="00F41F60" w:rsidRPr="00612542" w:rsidRDefault="00F41F60" w:rsidP="00A13475">
            <w:pPr>
              <w:pStyle w:val="Wcicietekstu"/>
              <w:numPr>
                <w:ilvl w:val="0"/>
                <w:numId w:val="42"/>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Radzanów</w:t>
            </w:r>
          </w:p>
        </w:tc>
        <w:tc>
          <w:tcPr>
            <w:tcW w:w="6127" w:type="dxa"/>
            <w:vAlign w:val="bottom"/>
          </w:tcPr>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Zespół Szkół – Szkoła Podstawowa im. Marii Czechowskiej w Radzanowie</w:t>
            </w:r>
          </w:p>
          <w:p w:rsidR="00F41F60" w:rsidRPr="00612542" w:rsidRDefault="00F41F60" w:rsidP="00AE02EB">
            <w:pPr>
              <w:pStyle w:val="Akapitzlist"/>
              <w:numPr>
                <w:ilvl w:val="0"/>
                <w:numId w:val="32"/>
              </w:numPr>
              <w:spacing w:after="0"/>
              <w:rPr>
                <w:rFonts w:ascii="Calibri" w:hAnsi="Calibri" w:cs="Arial"/>
                <w:b/>
                <w:sz w:val="18"/>
                <w:szCs w:val="18"/>
              </w:rPr>
            </w:pPr>
            <w:r w:rsidRPr="00612542">
              <w:rPr>
                <w:rFonts w:cs="Arial"/>
                <w:sz w:val="18"/>
                <w:szCs w:val="18"/>
              </w:rPr>
              <w:t>Szkoła Podstawowa im. Kardynała Stefana Wyszyńskiego w Wróblewie</w:t>
            </w:r>
          </w:p>
        </w:tc>
      </w:tr>
      <w:tr w:rsidR="00F41F60" w:rsidRPr="00612542" w:rsidTr="00F41F60">
        <w:tc>
          <w:tcPr>
            <w:tcW w:w="534" w:type="dxa"/>
            <w:vAlign w:val="center"/>
          </w:tcPr>
          <w:p w:rsidR="00F41F60" w:rsidRPr="00612542" w:rsidRDefault="00F41F60" w:rsidP="00A13475">
            <w:pPr>
              <w:pStyle w:val="Wcicietekstu"/>
              <w:numPr>
                <w:ilvl w:val="0"/>
                <w:numId w:val="42"/>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Strzegowo</w:t>
            </w:r>
          </w:p>
        </w:tc>
        <w:tc>
          <w:tcPr>
            <w:tcW w:w="6127" w:type="dxa"/>
            <w:vAlign w:val="bottom"/>
          </w:tcPr>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Strzegowie</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Dąbrowie</w:t>
            </w:r>
          </w:p>
          <w:p w:rsidR="00F41F60" w:rsidRPr="00612542" w:rsidRDefault="00F41F60" w:rsidP="00AE02EB">
            <w:pPr>
              <w:pStyle w:val="Akapitzlist"/>
              <w:numPr>
                <w:ilvl w:val="0"/>
                <w:numId w:val="32"/>
              </w:numPr>
              <w:spacing w:after="0"/>
              <w:rPr>
                <w:rFonts w:ascii="Calibri" w:hAnsi="Calibri" w:cs="Arial"/>
                <w:b/>
                <w:sz w:val="18"/>
                <w:szCs w:val="18"/>
              </w:rPr>
            </w:pPr>
            <w:r w:rsidRPr="00612542">
              <w:rPr>
                <w:rFonts w:cs="Arial"/>
                <w:sz w:val="18"/>
                <w:szCs w:val="18"/>
              </w:rPr>
              <w:t>Szkoła Podstawowa w Niedzborzu</w:t>
            </w:r>
          </w:p>
        </w:tc>
      </w:tr>
      <w:tr w:rsidR="00F41F60" w:rsidRPr="00612542" w:rsidTr="00F41F60">
        <w:tc>
          <w:tcPr>
            <w:tcW w:w="534" w:type="dxa"/>
            <w:vAlign w:val="center"/>
          </w:tcPr>
          <w:p w:rsidR="00F41F60" w:rsidRPr="00612542" w:rsidRDefault="00F41F60" w:rsidP="00A13475">
            <w:pPr>
              <w:pStyle w:val="Wcicietekstu"/>
              <w:numPr>
                <w:ilvl w:val="0"/>
                <w:numId w:val="42"/>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Stupsk</w:t>
            </w:r>
          </w:p>
        </w:tc>
        <w:tc>
          <w:tcPr>
            <w:tcW w:w="6127" w:type="dxa"/>
            <w:vAlign w:val="center"/>
          </w:tcPr>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 xml:space="preserve">Szkoła Podstawowa w Morawach </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Wyszynach Kościelnych</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 xml:space="preserve">Szkoła Podstawowa w Stupsku   </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Stupsku Szkoła Filialna w Dunaju</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Stupsku Szkoła Filialna w Dąbku</w:t>
            </w:r>
          </w:p>
        </w:tc>
      </w:tr>
      <w:tr w:rsidR="00F41F60" w:rsidRPr="00612542" w:rsidTr="00F41F60">
        <w:tc>
          <w:tcPr>
            <w:tcW w:w="534" w:type="dxa"/>
            <w:vAlign w:val="center"/>
          </w:tcPr>
          <w:p w:rsidR="00F41F60" w:rsidRPr="00612542" w:rsidRDefault="00F41F60" w:rsidP="00A13475">
            <w:pPr>
              <w:pStyle w:val="Wcicietekstu"/>
              <w:numPr>
                <w:ilvl w:val="0"/>
                <w:numId w:val="42"/>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Szreńsk</w:t>
            </w:r>
          </w:p>
        </w:tc>
        <w:tc>
          <w:tcPr>
            <w:tcW w:w="6127" w:type="dxa"/>
            <w:vAlign w:val="center"/>
          </w:tcPr>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 xml:space="preserve">Szkoła Podstawowa w </w:t>
            </w:r>
            <w:proofErr w:type="spellStart"/>
            <w:r w:rsidRPr="00612542">
              <w:rPr>
                <w:rFonts w:cs="Arial"/>
                <w:sz w:val="18"/>
                <w:szCs w:val="18"/>
              </w:rPr>
              <w:t>Proszkowie</w:t>
            </w:r>
            <w:proofErr w:type="spellEnd"/>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Miączynie Małym</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im. Tadeusza Kuligowskiego</w:t>
            </w:r>
            <w:r w:rsidR="00CA7826">
              <w:rPr>
                <w:rFonts w:cs="Arial"/>
                <w:sz w:val="18"/>
                <w:szCs w:val="18"/>
              </w:rPr>
              <w:t xml:space="preserve"> w Zespole Placówek Oświatowych w Szreńsku</w:t>
            </w:r>
          </w:p>
        </w:tc>
      </w:tr>
      <w:tr w:rsidR="00F41F60" w:rsidRPr="00612542" w:rsidTr="00F41F60">
        <w:tc>
          <w:tcPr>
            <w:tcW w:w="534" w:type="dxa"/>
            <w:vAlign w:val="center"/>
          </w:tcPr>
          <w:p w:rsidR="00F41F60" w:rsidRPr="00612542" w:rsidRDefault="00F41F60" w:rsidP="00A13475">
            <w:pPr>
              <w:pStyle w:val="Wcicietekstu"/>
              <w:numPr>
                <w:ilvl w:val="0"/>
                <w:numId w:val="42"/>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Szydłowo</w:t>
            </w:r>
          </w:p>
        </w:tc>
        <w:tc>
          <w:tcPr>
            <w:tcW w:w="6127" w:type="dxa"/>
            <w:vAlign w:val="center"/>
          </w:tcPr>
          <w:p w:rsidR="001E2B9B" w:rsidRPr="001E2B9B" w:rsidRDefault="001E2B9B" w:rsidP="00AE02EB">
            <w:pPr>
              <w:pStyle w:val="Akapitzlist"/>
              <w:numPr>
                <w:ilvl w:val="0"/>
                <w:numId w:val="32"/>
              </w:numPr>
              <w:spacing w:after="0"/>
              <w:rPr>
                <w:rFonts w:cs="Arial"/>
                <w:sz w:val="18"/>
                <w:szCs w:val="18"/>
              </w:rPr>
            </w:pPr>
            <w:r w:rsidRPr="001E2B9B">
              <w:rPr>
                <w:rFonts w:cs="Arial"/>
                <w:sz w:val="18"/>
                <w:szCs w:val="18"/>
              </w:rPr>
              <w:t>Szkoła Podstawowa w Szydłowie im. 49 Pułku Piechoty</w:t>
            </w:r>
          </w:p>
          <w:p w:rsidR="001E2B9B" w:rsidRPr="001E2B9B" w:rsidRDefault="001E2B9B" w:rsidP="00AE02EB">
            <w:pPr>
              <w:pStyle w:val="Akapitzlist"/>
              <w:numPr>
                <w:ilvl w:val="0"/>
                <w:numId w:val="32"/>
              </w:numPr>
              <w:spacing w:after="0"/>
              <w:rPr>
                <w:rFonts w:cs="Arial"/>
                <w:sz w:val="18"/>
                <w:szCs w:val="18"/>
              </w:rPr>
            </w:pPr>
            <w:r w:rsidRPr="001E2B9B">
              <w:rPr>
                <w:rFonts w:cs="Arial"/>
                <w:sz w:val="18"/>
                <w:szCs w:val="18"/>
              </w:rPr>
              <w:t>Szkoła Podstawowa w Nosarzewie Borowym im. Wojciecha Piechowskiego</w:t>
            </w:r>
          </w:p>
          <w:p w:rsidR="00F41F60" w:rsidRPr="00612542" w:rsidRDefault="001E2B9B" w:rsidP="00AE02EB">
            <w:pPr>
              <w:pStyle w:val="Akapitzlist"/>
              <w:numPr>
                <w:ilvl w:val="0"/>
                <w:numId w:val="32"/>
              </w:numPr>
              <w:spacing w:after="0"/>
              <w:rPr>
                <w:rFonts w:cs="Arial"/>
                <w:sz w:val="18"/>
                <w:szCs w:val="18"/>
              </w:rPr>
            </w:pPr>
            <w:r w:rsidRPr="001E2B9B">
              <w:rPr>
                <w:rFonts w:cs="Arial"/>
                <w:sz w:val="18"/>
                <w:szCs w:val="18"/>
              </w:rPr>
              <w:lastRenderedPageBreak/>
              <w:t>Szkoła Podstawowa w Dębsku</w:t>
            </w:r>
          </w:p>
        </w:tc>
      </w:tr>
      <w:tr w:rsidR="00F41F60" w:rsidRPr="00612542" w:rsidTr="00F41F60">
        <w:tc>
          <w:tcPr>
            <w:tcW w:w="534" w:type="dxa"/>
            <w:vAlign w:val="center"/>
          </w:tcPr>
          <w:p w:rsidR="00F41F60" w:rsidRPr="00612542" w:rsidRDefault="00F41F60" w:rsidP="00A13475">
            <w:pPr>
              <w:pStyle w:val="Wcicietekstu"/>
              <w:numPr>
                <w:ilvl w:val="0"/>
                <w:numId w:val="42"/>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 xml:space="preserve">Wieczfnia Kościelna </w:t>
            </w:r>
          </w:p>
        </w:tc>
        <w:tc>
          <w:tcPr>
            <w:tcW w:w="6127" w:type="dxa"/>
            <w:vAlign w:val="center"/>
          </w:tcPr>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 xml:space="preserve">Szkoła Podstawowa im. Marszałka Józefa Piłsudskiego w Wieczfni Kościelnej </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im. Marszałka Józefa Piłsudskiego Szkoła Filialna w Grzebsku</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Windykach</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Uniszkach Zawadzkich</w:t>
            </w:r>
          </w:p>
        </w:tc>
      </w:tr>
      <w:tr w:rsidR="00F41F60" w:rsidRPr="00612542" w:rsidTr="00F41F60">
        <w:tc>
          <w:tcPr>
            <w:tcW w:w="534" w:type="dxa"/>
            <w:vAlign w:val="center"/>
          </w:tcPr>
          <w:p w:rsidR="00F41F60" w:rsidRPr="00612542" w:rsidRDefault="00F41F60" w:rsidP="00A13475">
            <w:pPr>
              <w:pStyle w:val="Wcicietekstu"/>
              <w:numPr>
                <w:ilvl w:val="0"/>
                <w:numId w:val="42"/>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612542">
            <w:pPr>
              <w:spacing w:after="0"/>
              <w:rPr>
                <w:rFonts w:cs="Arial"/>
                <w:sz w:val="18"/>
                <w:szCs w:val="18"/>
              </w:rPr>
            </w:pPr>
            <w:r w:rsidRPr="00612542">
              <w:rPr>
                <w:rFonts w:cs="Arial"/>
                <w:sz w:val="18"/>
                <w:szCs w:val="18"/>
              </w:rPr>
              <w:t>Wiśniewo</w:t>
            </w:r>
          </w:p>
        </w:tc>
        <w:tc>
          <w:tcPr>
            <w:tcW w:w="6127" w:type="dxa"/>
            <w:vAlign w:val="center"/>
          </w:tcPr>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Wiśniewie</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Bogurzynie</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Głużku</w:t>
            </w:r>
          </w:p>
          <w:p w:rsidR="00F41F60" w:rsidRPr="00612542" w:rsidRDefault="00F41F60" w:rsidP="00AE02EB">
            <w:pPr>
              <w:pStyle w:val="Akapitzlist"/>
              <w:numPr>
                <w:ilvl w:val="0"/>
                <w:numId w:val="32"/>
              </w:numPr>
              <w:spacing w:after="0"/>
              <w:rPr>
                <w:rFonts w:cs="Arial"/>
                <w:sz w:val="18"/>
                <w:szCs w:val="18"/>
              </w:rPr>
            </w:pPr>
            <w:r w:rsidRPr="00612542">
              <w:rPr>
                <w:rFonts w:cs="Arial"/>
                <w:sz w:val="18"/>
                <w:szCs w:val="18"/>
              </w:rPr>
              <w:t>Szkoła Podstawowa w Starych Kosinach</w:t>
            </w:r>
          </w:p>
        </w:tc>
      </w:tr>
    </w:tbl>
    <w:p w:rsidR="00F41F60" w:rsidRPr="00612542" w:rsidRDefault="00F41F60" w:rsidP="00F41F60">
      <w:pPr>
        <w:pStyle w:val="Wcicietekstu"/>
        <w:spacing w:line="240" w:lineRule="auto"/>
        <w:jc w:val="both"/>
        <w:rPr>
          <w:rFonts w:asciiTheme="minorHAnsi" w:hAnsiTheme="minorHAnsi" w:cs="Arial"/>
          <w:b w:val="0"/>
          <w:sz w:val="16"/>
          <w:szCs w:val="16"/>
        </w:rPr>
      </w:pPr>
      <w:r w:rsidRPr="00612542">
        <w:rPr>
          <w:rFonts w:asciiTheme="minorHAnsi" w:hAnsiTheme="minorHAnsi" w:cs="Arial"/>
          <w:b w:val="0"/>
          <w:sz w:val="16"/>
          <w:szCs w:val="16"/>
        </w:rPr>
        <w:t xml:space="preserve">Źródło: </w:t>
      </w:r>
      <w:r w:rsidRPr="00612542">
        <w:rPr>
          <w:rFonts w:asciiTheme="minorHAnsi" w:hAnsiTheme="minorHAnsi" w:cs="Arial"/>
          <w:b w:val="0"/>
          <w:i/>
          <w:sz w:val="16"/>
          <w:szCs w:val="16"/>
        </w:rPr>
        <w:t>Dane uzyskane od poszczególnych gmin</w:t>
      </w:r>
      <w:r w:rsidRPr="00612542">
        <w:rPr>
          <w:rFonts w:asciiTheme="minorHAnsi" w:hAnsiTheme="minorHAnsi" w:cs="Arial"/>
          <w:b w:val="0"/>
          <w:sz w:val="16"/>
          <w:szCs w:val="16"/>
        </w:rPr>
        <w:t>.</w:t>
      </w:r>
    </w:p>
    <w:p w:rsidR="00F41F60" w:rsidRDefault="00F41F60" w:rsidP="00F41F60">
      <w:pPr>
        <w:pStyle w:val="aaaaanita"/>
        <w:rPr>
          <w:rFonts w:asciiTheme="minorHAnsi" w:hAnsiTheme="minorHAnsi"/>
          <w:b/>
          <w:i/>
          <w:color w:val="1F497D" w:themeColor="text2"/>
        </w:rPr>
      </w:pPr>
    </w:p>
    <w:p w:rsidR="00F41F60" w:rsidRPr="00F23680" w:rsidRDefault="00F41F60" w:rsidP="00F41F60">
      <w:pPr>
        <w:pStyle w:val="aaaaanita"/>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t>Gimnazja</w:t>
      </w:r>
    </w:p>
    <w:p w:rsidR="00F41F60" w:rsidRPr="00612542" w:rsidRDefault="00F41F60" w:rsidP="00F41F60">
      <w:pPr>
        <w:pStyle w:val="aaaaanita"/>
        <w:rPr>
          <w:rFonts w:asciiTheme="minorHAnsi" w:hAnsiTheme="minorHAnsi"/>
          <w:b/>
          <w:i/>
        </w:rPr>
      </w:pPr>
    </w:p>
    <w:p w:rsidR="00F41F60" w:rsidRPr="00612542" w:rsidRDefault="00F41F60" w:rsidP="006079FB">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lang w:eastAsia="pl-PL"/>
        </w:rPr>
        <w:t>W roku szkolnym 2012/2013 działało 17 gimnazjów, do których uczęszczało 2 776 uczniów (o 2,3% mniej w porównaniu z rokiem szkolnym 2011/2012).</w:t>
      </w:r>
    </w:p>
    <w:p w:rsidR="00F41F60" w:rsidRDefault="00F41F60" w:rsidP="00F41F60">
      <w:pPr>
        <w:pStyle w:val="aaaaanita"/>
        <w:rPr>
          <w:rFonts w:asciiTheme="minorHAnsi" w:hAnsiTheme="minorHAnsi"/>
          <w:b/>
          <w:i/>
        </w:rPr>
      </w:pPr>
    </w:p>
    <w:p w:rsidR="00F41F60" w:rsidRPr="00612542" w:rsidRDefault="00F41F60" w:rsidP="00F41F60">
      <w:pPr>
        <w:pStyle w:val="Wcicietekstu"/>
        <w:spacing w:line="240" w:lineRule="auto"/>
        <w:jc w:val="both"/>
        <w:rPr>
          <w:rFonts w:asciiTheme="minorHAnsi" w:hAnsiTheme="minorHAnsi" w:cs="Arial"/>
          <w:sz w:val="20"/>
          <w:szCs w:val="20"/>
        </w:rPr>
      </w:pPr>
      <w:bookmarkStart w:id="257" w:name="_Toc373325321"/>
      <w:bookmarkStart w:id="258" w:name="_Toc384320041"/>
      <w:r w:rsidRPr="00612542">
        <w:rPr>
          <w:rFonts w:asciiTheme="minorHAnsi" w:hAnsiTheme="minorHAnsi" w:cs="Arial"/>
          <w:sz w:val="20"/>
          <w:szCs w:val="20"/>
        </w:rPr>
        <w:t xml:space="preserve">Tabela </w:t>
      </w:r>
      <w:r w:rsidR="00C401D0" w:rsidRPr="00612542">
        <w:rPr>
          <w:rFonts w:asciiTheme="minorHAnsi" w:hAnsiTheme="minorHAnsi" w:cs="Arial"/>
          <w:sz w:val="20"/>
          <w:szCs w:val="20"/>
        </w:rPr>
        <w:fldChar w:fldCharType="begin"/>
      </w:r>
      <w:r w:rsidRPr="00612542">
        <w:rPr>
          <w:rFonts w:asciiTheme="minorHAnsi" w:hAnsiTheme="minorHAnsi" w:cs="Arial"/>
          <w:sz w:val="20"/>
          <w:szCs w:val="20"/>
        </w:rPr>
        <w:instrText xml:space="preserve"> SEQ Tabela \* ARABIC </w:instrText>
      </w:r>
      <w:r w:rsidR="00C401D0" w:rsidRPr="00612542">
        <w:rPr>
          <w:rFonts w:asciiTheme="minorHAnsi" w:hAnsiTheme="minorHAnsi" w:cs="Arial"/>
          <w:sz w:val="20"/>
          <w:szCs w:val="20"/>
        </w:rPr>
        <w:fldChar w:fldCharType="separate"/>
      </w:r>
      <w:r w:rsidR="008D2B13">
        <w:rPr>
          <w:rFonts w:asciiTheme="minorHAnsi" w:hAnsiTheme="minorHAnsi" w:cs="Arial"/>
          <w:noProof/>
          <w:sz w:val="20"/>
          <w:szCs w:val="20"/>
        </w:rPr>
        <w:t>35</w:t>
      </w:r>
      <w:r w:rsidR="00C401D0" w:rsidRPr="00612542">
        <w:rPr>
          <w:rFonts w:asciiTheme="minorHAnsi" w:hAnsiTheme="minorHAnsi" w:cs="Arial"/>
          <w:sz w:val="20"/>
          <w:szCs w:val="20"/>
        </w:rPr>
        <w:fldChar w:fldCharType="end"/>
      </w:r>
      <w:r w:rsidRPr="00612542">
        <w:rPr>
          <w:rFonts w:asciiTheme="minorHAnsi" w:hAnsiTheme="minorHAnsi" w:cs="Arial"/>
          <w:sz w:val="20"/>
          <w:szCs w:val="20"/>
        </w:rPr>
        <w:t xml:space="preserve"> Wykaz szkół gimnazjalnych</w:t>
      </w:r>
      <w:r w:rsidR="00612542">
        <w:rPr>
          <w:rFonts w:asciiTheme="minorHAnsi" w:hAnsiTheme="minorHAnsi" w:cs="Arial"/>
          <w:sz w:val="20"/>
          <w:szCs w:val="20"/>
        </w:rPr>
        <w:t xml:space="preserve"> </w:t>
      </w:r>
      <w:r w:rsidRPr="00612542">
        <w:rPr>
          <w:rFonts w:asciiTheme="minorHAnsi" w:hAnsiTheme="minorHAnsi" w:cs="Arial"/>
          <w:sz w:val="20"/>
          <w:szCs w:val="20"/>
        </w:rPr>
        <w:t>w powiecie mławskim</w:t>
      </w:r>
      <w:bookmarkEnd w:id="257"/>
      <w:bookmarkEnd w:id="258"/>
    </w:p>
    <w:tbl>
      <w:tblPr>
        <w:tblpPr w:leftFromText="141" w:rightFromText="141" w:vertAnchor="text" w:tblpY="1"/>
        <w:tblOverlap w:val="never"/>
        <w:tblW w:w="914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000" w:firstRow="0" w:lastRow="0" w:firstColumn="0" w:lastColumn="0" w:noHBand="0" w:noVBand="0"/>
      </w:tblPr>
      <w:tblGrid>
        <w:gridCol w:w="572"/>
        <w:gridCol w:w="2050"/>
        <w:gridCol w:w="6520"/>
      </w:tblGrid>
      <w:tr w:rsidR="00F41F60" w:rsidRPr="00612542" w:rsidTr="00F41F60">
        <w:trPr>
          <w:trHeight w:hRule="exact" w:val="340"/>
          <w:tblHeader/>
        </w:trPr>
        <w:tc>
          <w:tcPr>
            <w:tcW w:w="572" w:type="dxa"/>
            <w:shd w:val="clear" w:color="auto" w:fill="auto"/>
            <w:vAlign w:val="center"/>
          </w:tcPr>
          <w:p w:rsidR="00F41F60" w:rsidRPr="00612542" w:rsidRDefault="00F41F60" w:rsidP="00F41F60">
            <w:pPr>
              <w:pStyle w:val="Domylnie"/>
              <w:rPr>
                <w:rFonts w:asciiTheme="minorHAnsi" w:hAnsiTheme="minorHAnsi" w:cs="Arial"/>
                <w:b/>
                <w:bCs/>
                <w:color w:val="4F81BD" w:themeColor="accent1"/>
                <w:sz w:val="18"/>
                <w:szCs w:val="18"/>
              </w:rPr>
            </w:pPr>
            <w:r w:rsidRPr="00612542">
              <w:rPr>
                <w:rFonts w:asciiTheme="minorHAnsi" w:hAnsiTheme="minorHAnsi" w:cs="Arial"/>
                <w:b/>
                <w:bCs/>
                <w:color w:val="4F81BD" w:themeColor="accent1"/>
                <w:sz w:val="18"/>
                <w:szCs w:val="18"/>
              </w:rPr>
              <w:t>Lp.</w:t>
            </w:r>
          </w:p>
        </w:tc>
        <w:tc>
          <w:tcPr>
            <w:tcW w:w="2050" w:type="dxa"/>
            <w:shd w:val="clear" w:color="auto" w:fill="auto"/>
            <w:vAlign w:val="center"/>
          </w:tcPr>
          <w:p w:rsidR="00F41F60" w:rsidRPr="00612542" w:rsidRDefault="00F41F60" w:rsidP="00F41F60">
            <w:pPr>
              <w:pStyle w:val="Nagwek9"/>
              <w:spacing w:before="0"/>
              <w:jc w:val="center"/>
              <w:rPr>
                <w:rFonts w:asciiTheme="minorHAnsi" w:hAnsiTheme="minorHAnsi"/>
                <w:b/>
                <w:color w:val="4F81BD" w:themeColor="accent1"/>
                <w:sz w:val="18"/>
                <w:szCs w:val="18"/>
              </w:rPr>
            </w:pPr>
            <w:r w:rsidRPr="00612542">
              <w:rPr>
                <w:rFonts w:asciiTheme="minorHAnsi" w:hAnsiTheme="minorHAnsi"/>
                <w:b/>
                <w:color w:val="4F81BD" w:themeColor="accent1"/>
                <w:sz w:val="18"/>
                <w:szCs w:val="18"/>
              </w:rPr>
              <w:t>Gmina</w:t>
            </w:r>
          </w:p>
        </w:tc>
        <w:tc>
          <w:tcPr>
            <w:tcW w:w="6520" w:type="dxa"/>
            <w:shd w:val="clear" w:color="auto" w:fill="auto"/>
            <w:vAlign w:val="center"/>
          </w:tcPr>
          <w:p w:rsidR="00F41F60" w:rsidRPr="00612542" w:rsidRDefault="00F41F60" w:rsidP="00F41F60">
            <w:pPr>
              <w:pStyle w:val="Domylnie"/>
              <w:jc w:val="center"/>
              <w:rPr>
                <w:rFonts w:asciiTheme="minorHAnsi" w:hAnsiTheme="minorHAnsi" w:cs="Arial"/>
                <w:b/>
                <w:bCs/>
                <w:color w:val="4F81BD" w:themeColor="accent1"/>
                <w:sz w:val="18"/>
                <w:szCs w:val="18"/>
              </w:rPr>
            </w:pPr>
            <w:r w:rsidRPr="00612542">
              <w:rPr>
                <w:rFonts w:asciiTheme="minorHAnsi" w:hAnsiTheme="minorHAnsi" w:cs="Arial"/>
                <w:b/>
                <w:bCs/>
                <w:color w:val="4F81BD" w:themeColor="accent1"/>
                <w:sz w:val="18"/>
                <w:szCs w:val="18"/>
              </w:rPr>
              <w:t>Nazwa placówki</w:t>
            </w:r>
          </w:p>
        </w:tc>
      </w:tr>
      <w:tr w:rsidR="00F41F60" w:rsidRPr="00612542" w:rsidTr="00F41F60">
        <w:trPr>
          <w:trHeight w:val="360"/>
        </w:trPr>
        <w:tc>
          <w:tcPr>
            <w:tcW w:w="572" w:type="dxa"/>
            <w:vAlign w:val="center"/>
          </w:tcPr>
          <w:p w:rsidR="00F41F60" w:rsidRPr="00612542" w:rsidRDefault="00F41F60" w:rsidP="00AE02EB">
            <w:pPr>
              <w:pStyle w:val="Akapitzlist"/>
              <w:numPr>
                <w:ilvl w:val="0"/>
                <w:numId w:val="34"/>
              </w:numPr>
              <w:jc w:val="center"/>
              <w:rPr>
                <w:rFonts w:cs="Arial"/>
                <w:sz w:val="18"/>
                <w:szCs w:val="18"/>
              </w:rPr>
            </w:pPr>
          </w:p>
        </w:tc>
        <w:tc>
          <w:tcPr>
            <w:tcW w:w="2050" w:type="dxa"/>
            <w:vAlign w:val="center"/>
          </w:tcPr>
          <w:p w:rsidR="00F41F60" w:rsidRPr="00612542" w:rsidRDefault="00F41F60" w:rsidP="00F41F60">
            <w:pPr>
              <w:spacing w:after="0"/>
              <w:rPr>
                <w:rFonts w:cs="Arial"/>
                <w:sz w:val="18"/>
                <w:szCs w:val="18"/>
              </w:rPr>
            </w:pPr>
            <w:r w:rsidRPr="00612542">
              <w:rPr>
                <w:rFonts w:cs="Arial"/>
                <w:sz w:val="18"/>
                <w:szCs w:val="18"/>
              </w:rPr>
              <w:t>Dzierzgowo</w:t>
            </w:r>
          </w:p>
        </w:tc>
        <w:tc>
          <w:tcPr>
            <w:tcW w:w="6520" w:type="dxa"/>
            <w:vAlign w:val="center"/>
          </w:tcPr>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Publiczne Gimnazjum w Dzierzgowie</w:t>
            </w:r>
          </w:p>
        </w:tc>
      </w:tr>
      <w:tr w:rsidR="00F41F60" w:rsidRPr="00612542" w:rsidTr="00F41F60">
        <w:trPr>
          <w:trHeight w:val="353"/>
        </w:trPr>
        <w:tc>
          <w:tcPr>
            <w:tcW w:w="572" w:type="dxa"/>
            <w:vAlign w:val="center"/>
          </w:tcPr>
          <w:p w:rsidR="00F41F60" w:rsidRPr="00612542" w:rsidRDefault="00F41F60" w:rsidP="00AE02EB">
            <w:pPr>
              <w:pStyle w:val="Akapitzlist"/>
              <w:numPr>
                <w:ilvl w:val="0"/>
                <w:numId w:val="34"/>
              </w:numPr>
              <w:jc w:val="center"/>
              <w:rPr>
                <w:rFonts w:cs="Arial"/>
                <w:sz w:val="18"/>
                <w:szCs w:val="18"/>
              </w:rPr>
            </w:pPr>
          </w:p>
        </w:tc>
        <w:tc>
          <w:tcPr>
            <w:tcW w:w="2050" w:type="dxa"/>
            <w:vAlign w:val="center"/>
          </w:tcPr>
          <w:p w:rsidR="00F41F60" w:rsidRPr="00612542" w:rsidRDefault="00F41F60" w:rsidP="00F41F60">
            <w:pPr>
              <w:spacing w:after="0"/>
              <w:rPr>
                <w:rFonts w:cs="Arial"/>
                <w:sz w:val="18"/>
                <w:szCs w:val="18"/>
              </w:rPr>
            </w:pPr>
            <w:r w:rsidRPr="00612542">
              <w:rPr>
                <w:rFonts w:cs="Arial"/>
                <w:sz w:val="18"/>
                <w:szCs w:val="18"/>
              </w:rPr>
              <w:t>Lipowiec Kościelny</w:t>
            </w:r>
          </w:p>
        </w:tc>
        <w:tc>
          <w:tcPr>
            <w:tcW w:w="6520" w:type="dxa"/>
            <w:vAlign w:val="center"/>
          </w:tcPr>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 xml:space="preserve">Gimnazjum im. Jana Pawła II w Lipowcu Kościelnym  </w:t>
            </w:r>
          </w:p>
        </w:tc>
      </w:tr>
      <w:tr w:rsidR="00F41F60" w:rsidRPr="00612542" w:rsidTr="00F41F60">
        <w:tc>
          <w:tcPr>
            <w:tcW w:w="572" w:type="dxa"/>
            <w:vAlign w:val="center"/>
          </w:tcPr>
          <w:p w:rsidR="00F41F60" w:rsidRPr="00612542" w:rsidRDefault="00F41F60" w:rsidP="00AE02EB">
            <w:pPr>
              <w:pStyle w:val="Akapitzlist"/>
              <w:numPr>
                <w:ilvl w:val="0"/>
                <w:numId w:val="34"/>
              </w:numPr>
              <w:jc w:val="center"/>
              <w:rPr>
                <w:rFonts w:cs="Arial"/>
                <w:sz w:val="18"/>
                <w:szCs w:val="18"/>
              </w:rPr>
            </w:pPr>
          </w:p>
        </w:tc>
        <w:tc>
          <w:tcPr>
            <w:tcW w:w="2050" w:type="dxa"/>
            <w:vAlign w:val="center"/>
          </w:tcPr>
          <w:p w:rsidR="00F41F60" w:rsidRPr="00612542" w:rsidRDefault="002411D1" w:rsidP="00F41F60">
            <w:pPr>
              <w:spacing w:after="0"/>
              <w:rPr>
                <w:rFonts w:cs="Arial"/>
                <w:sz w:val="18"/>
                <w:szCs w:val="18"/>
              </w:rPr>
            </w:pPr>
            <w:r>
              <w:rPr>
                <w:rFonts w:cs="Arial"/>
                <w:sz w:val="18"/>
                <w:szCs w:val="18"/>
              </w:rPr>
              <w:t xml:space="preserve">m. </w:t>
            </w:r>
            <w:r w:rsidR="00F41F60" w:rsidRPr="00612542">
              <w:rPr>
                <w:rFonts w:cs="Arial"/>
                <w:sz w:val="18"/>
                <w:szCs w:val="18"/>
              </w:rPr>
              <w:t>Mława</w:t>
            </w:r>
          </w:p>
        </w:tc>
        <w:tc>
          <w:tcPr>
            <w:tcW w:w="6520" w:type="dxa"/>
            <w:vAlign w:val="bottom"/>
          </w:tcPr>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Nr 1 im. Mikołaja Kopernika</w:t>
            </w:r>
          </w:p>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Nr 2 im. dra Józefa Ostaszewskiego</w:t>
            </w:r>
          </w:p>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Katolickie im. ks. Macieja Kazimierza Sarbiewskiego SI</w:t>
            </w:r>
          </w:p>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Społeczne Gimnazjum „</w:t>
            </w:r>
            <w:proofErr w:type="spellStart"/>
            <w:r w:rsidRPr="00612542">
              <w:rPr>
                <w:rFonts w:cs="Arial"/>
                <w:sz w:val="18"/>
                <w:szCs w:val="18"/>
              </w:rPr>
              <w:t>Wyspianum</w:t>
            </w:r>
            <w:proofErr w:type="spellEnd"/>
            <w:r w:rsidRPr="00612542">
              <w:rPr>
                <w:rFonts w:cs="Arial"/>
                <w:sz w:val="18"/>
                <w:szCs w:val="18"/>
              </w:rPr>
              <w:t>”</w:t>
            </w:r>
          </w:p>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Akademickiego Centrum Kształcenia przy PWSZ</w:t>
            </w:r>
          </w:p>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Przysposabiające do Pracy</w:t>
            </w:r>
          </w:p>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dla Dorosłych „</w:t>
            </w:r>
            <w:proofErr w:type="spellStart"/>
            <w:r w:rsidRPr="00612542">
              <w:rPr>
                <w:rFonts w:cs="Arial"/>
                <w:sz w:val="18"/>
                <w:szCs w:val="18"/>
              </w:rPr>
              <w:t>Dźwigpol</w:t>
            </w:r>
            <w:proofErr w:type="spellEnd"/>
            <w:r w:rsidRPr="00612542">
              <w:rPr>
                <w:rFonts w:cs="Arial"/>
                <w:sz w:val="18"/>
                <w:szCs w:val="18"/>
              </w:rPr>
              <w:t>”</w:t>
            </w:r>
          </w:p>
        </w:tc>
      </w:tr>
      <w:tr w:rsidR="00F41F60" w:rsidRPr="00612542" w:rsidTr="00F41F60">
        <w:tc>
          <w:tcPr>
            <w:tcW w:w="572" w:type="dxa"/>
            <w:vAlign w:val="center"/>
          </w:tcPr>
          <w:p w:rsidR="00F41F60" w:rsidRPr="00612542" w:rsidRDefault="00F41F60" w:rsidP="00AE02EB">
            <w:pPr>
              <w:pStyle w:val="Akapitzlist"/>
              <w:numPr>
                <w:ilvl w:val="0"/>
                <w:numId w:val="34"/>
              </w:numPr>
              <w:jc w:val="center"/>
              <w:rPr>
                <w:rFonts w:cs="Arial"/>
                <w:sz w:val="18"/>
                <w:szCs w:val="18"/>
              </w:rPr>
            </w:pPr>
          </w:p>
        </w:tc>
        <w:tc>
          <w:tcPr>
            <w:tcW w:w="2050" w:type="dxa"/>
            <w:vAlign w:val="center"/>
          </w:tcPr>
          <w:p w:rsidR="00F41F60" w:rsidRPr="00612542" w:rsidRDefault="00F41F60" w:rsidP="00F41F60">
            <w:pPr>
              <w:spacing w:after="0"/>
              <w:rPr>
                <w:rFonts w:cs="Arial"/>
                <w:sz w:val="18"/>
                <w:szCs w:val="18"/>
              </w:rPr>
            </w:pPr>
            <w:r w:rsidRPr="00612542">
              <w:rPr>
                <w:rFonts w:cs="Arial"/>
                <w:sz w:val="18"/>
                <w:szCs w:val="18"/>
              </w:rPr>
              <w:t>Radzanów</w:t>
            </w:r>
          </w:p>
        </w:tc>
        <w:tc>
          <w:tcPr>
            <w:tcW w:w="6520" w:type="dxa"/>
            <w:vAlign w:val="center"/>
          </w:tcPr>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Zespół Szkół – Publiczne Gimnazjum im. Jana Pawła II w Radzanowie</w:t>
            </w:r>
          </w:p>
        </w:tc>
      </w:tr>
      <w:tr w:rsidR="00F41F60" w:rsidRPr="00612542" w:rsidTr="00F41F60">
        <w:tc>
          <w:tcPr>
            <w:tcW w:w="572" w:type="dxa"/>
            <w:vAlign w:val="center"/>
          </w:tcPr>
          <w:p w:rsidR="00F41F60" w:rsidRPr="00612542" w:rsidRDefault="00F41F60" w:rsidP="00AE02EB">
            <w:pPr>
              <w:pStyle w:val="Akapitzlist"/>
              <w:numPr>
                <w:ilvl w:val="0"/>
                <w:numId w:val="34"/>
              </w:numPr>
              <w:jc w:val="center"/>
              <w:rPr>
                <w:rFonts w:cs="Arial"/>
                <w:sz w:val="18"/>
                <w:szCs w:val="18"/>
              </w:rPr>
            </w:pPr>
          </w:p>
        </w:tc>
        <w:tc>
          <w:tcPr>
            <w:tcW w:w="2050" w:type="dxa"/>
            <w:vAlign w:val="center"/>
          </w:tcPr>
          <w:p w:rsidR="00F41F60" w:rsidRPr="00612542" w:rsidRDefault="00F41F60" w:rsidP="00F41F60">
            <w:pPr>
              <w:spacing w:after="0"/>
              <w:rPr>
                <w:rFonts w:cs="Arial"/>
                <w:sz w:val="18"/>
                <w:szCs w:val="18"/>
              </w:rPr>
            </w:pPr>
            <w:r w:rsidRPr="00612542">
              <w:rPr>
                <w:rFonts w:cs="Arial"/>
                <w:sz w:val="18"/>
                <w:szCs w:val="18"/>
              </w:rPr>
              <w:t>Strzegowo</w:t>
            </w:r>
          </w:p>
        </w:tc>
        <w:tc>
          <w:tcPr>
            <w:tcW w:w="6520" w:type="dxa"/>
            <w:vAlign w:val="center"/>
          </w:tcPr>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w Strzegowie</w:t>
            </w:r>
          </w:p>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w Niedzborzu</w:t>
            </w:r>
          </w:p>
        </w:tc>
      </w:tr>
      <w:tr w:rsidR="00F41F60" w:rsidRPr="00612542" w:rsidTr="00F41F60">
        <w:trPr>
          <w:trHeight w:val="450"/>
        </w:trPr>
        <w:tc>
          <w:tcPr>
            <w:tcW w:w="572" w:type="dxa"/>
            <w:vAlign w:val="center"/>
          </w:tcPr>
          <w:p w:rsidR="00F41F60" w:rsidRPr="00612542" w:rsidRDefault="00F41F60" w:rsidP="00AE02EB">
            <w:pPr>
              <w:pStyle w:val="Akapitzlist"/>
              <w:numPr>
                <w:ilvl w:val="0"/>
                <w:numId w:val="34"/>
              </w:numPr>
              <w:jc w:val="center"/>
              <w:rPr>
                <w:rFonts w:cs="Arial"/>
                <w:sz w:val="18"/>
                <w:szCs w:val="18"/>
              </w:rPr>
            </w:pPr>
          </w:p>
        </w:tc>
        <w:tc>
          <w:tcPr>
            <w:tcW w:w="2050" w:type="dxa"/>
            <w:vAlign w:val="center"/>
          </w:tcPr>
          <w:p w:rsidR="00F41F60" w:rsidRPr="00612542" w:rsidRDefault="00F41F60" w:rsidP="00F41F60">
            <w:pPr>
              <w:spacing w:after="0"/>
              <w:rPr>
                <w:rFonts w:cs="Arial"/>
                <w:sz w:val="18"/>
                <w:szCs w:val="18"/>
              </w:rPr>
            </w:pPr>
            <w:r w:rsidRPr="00612542">
              <w:rPr>
                <w:rFonts w:cs="Arial"/>
                <w:sz w:val="18"/>
                <w:szCs w:val="18"/>
              </w:rPr>
              <w:t>Stupsk</w:t>
            </w:r>
          </w:p>
        </w:tc>
        <w:tc>
          <w:tcPr>
            <w:tcW w:w="6520" w:type="dxa"/>
            <w:vAlign w:val="center"/>
          </w:tcPr>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im. JP II w Stupsku</w:t>
            </w:r>
          </w:p>
        </w:tc>
      </w:tr>
      <w:tr w:rsidR="00F41F60" w:rsidRPr="00612542" w:rsidTr="00F41F60">
        <w:trPr>
          <w:trHeight w:val="412"/>
        </w:trPr>
        <w:tc>
          <w:tcPr>
            <w:tcW w:w="572" w:type="dxa"/>
            <w:vAlign w:val="center"/>
          </w:tcPr>
          <w:p w:rsidR="00F41F60" w:rsidRPr="00612542" w:rsidRDefault="00F41F60" w:rsidP="00AE02EB">
            <w:pPr>
              <w:pStyle w:val="Akapitzlist"/>
              <w:numPr>
                <w:ilvl w:val="0"/>
                <w:numId w:val="34"/>
              </w:numPr>
              <w:jc w:val="center"/>
              <w:rPr>
                <w:rFonts w:cs="Arial"/>
                <w:sz w:val="18"/>
                <w:szCs w:val="18"/>
              </w:rPr>
            </w:pPr>
          </w:p>
        </w:tc>
        <w:tc>
          <w:tcPr>
            <w:tcW w:w="2050" w:type="dxa"/>
            <w:vAlign w:val="center"/>
          </w:tcPr>
          <w:p w:rsidR="00F41F60" w:rsidRPr="00612542" w:rsidRDefault="00F41F60" w:rsidP="00F41F60">
            <w:pPr>
              <w:spacing w:after="0"/>
              <w:rPr>
                <w:rFonts w:cs="Arial"/>
                <w:sz w:val="18"/>
                <w:szCs w:val="18"/>
              </w:rPr>
            </w:pPr>
            <w:r w:rsidRPr="00612542">
              <w:rPr>
                <w:rFonts w:cs="Arial"/>
                <w:sz w:val="18"/>
                <w:szCs w:val="18"/>
              </w:rPr>
              <w:t>Szreńsk</w:t>
            </w:r>
          </w:p>
        </w:tc>
        <w:tc>
          <w:tcPr>
            <w:tcW w:w="6520" w:type="dxa"/>
            <w:vAlign w:val="center"/>
          </w:tcPr>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w Zespole Placówek Oświatowych w Szreńsku</w:t>
            </w:r>
          </w:p>
        </w:tc>
      </w:tr>
      <w:tr w:rsidR="00F41F60" w:rsidRPr="00612542" w:rsidTr="00F41F60">
        <w:trPr>
          <w:trHeight w:val="412"/>
        </w:trPr>
        <w:tc>
          <w:tcPr>
            <w:tcW w:w="572" w:type="dxa"/>
            <w:vAlign w:val="center"/>
          </w:tcPr>
          <w:p w:rsidR="00F41F60" w:rsidRPr="00612542" w:rsidRDefault="00F41F60" w:rsidP="00AE02EB">
            <w:pPr>
              <w:pStyle w:val="Akapitzlist"/>
              <w:numPr>
                <w:ilvl w:val="0"/>
                <w:numId w:val="34"/>
              </w:numPr>
              <w:jc w:val="center"/>
              <w:rPr>
                <w:rFonts w:cs="Arial"/>
                <w:sz w:val="18"/>
                <w:szCs w:val="18"/>
              </w:rPr>
            </w:pPr>
          </w:p>
        </w:tc>
        <w:tc>
          <w:tcPr>
            <w:tcW w:w="2050" w:type="dxa"/>
            <w:vAlign w:val="center"/>
          </w:tcPr>
          <w:p w:rsidR="00F41F60" w:rsidRPr="00612542" w:rsidRDefault="00F41F60" w:rsidP="00F41F60">
            <w:pPr>
              <w:spacing w:after="0"/>
              <w:rPr>
                <w:rFonts w:cs="Arial"/>
                <w:sz w:val="18"/>
                <w:szCs w:val="18"/>
              </w:rPr>
            </w:pPr>
            <w:r w:rsidRPr="00612542">
              <w:rPr>
                <w:rFonts w:cs="Arial"/>
                <w:sz w:val="18"/>
                <w:szCs w:val="18"/>
              </w:rPr>
              <w:t>Szydłowo</w:t>
            </w:r>
          </w:p>
        </w:tc>
        <w:tc>
          <w:tcPr>
            <w:tcW w:w="6520" w:type="dxa"/>
            <w:vAlign w:val="center"/>
          </w:tcPr>
          <w:p w:rsidR="00F41F60" w:rsidRPr="00612542" w:rsidRDefault="001E2B9B" w:rsidP="00AE02EB">
            <w:pPr>
              <w:pStyle w:val="Akapitzlist"/>
              <w:numPr>
                <w:ilvl w:val="0"/>
                <w:numId w:val="32"/>
              </w:numPr>
              <w:spacing w:after="0" w:line="240" w:lineRule="auto"/>
              <w:rPr>
                <w:rFonts w:cs="Arial"/>
                <w:sz w:val="18"/>
                <w:szCs w:val="18"/>
              </w:rPr>
            </w:pPr>
            <w:r w:rsidRPr="001E2B9B">
              <w:rPr>
                <w:rFonts w:cs="Arial"/>
                <w:sz w:val="18"/>
                <w:szCs w:val="18"/>
              </w:rPr>
              <w:t>Gimnazjum Publiczne im. 79 Pułku Piechoty Strzelców Słonimskich</w:t>
            </w:r>
            <w:r w:rsidR="002411D1">
              <w:rPr>
                <w:rFonts w:cs="Arial"/>
                <w:sz w:val="18"/>
                <w:szCs w:val="18"/>
              </w:rPr>
              <w:t xml:space="preserve"> w Szydłowie</w:t>
            </w:r>
          </w:p>
        </w:tc>
      </w:tr>
      <w:tr w:rsidR="00F41F60" w:rsidRPr="00612542" w:rsidTr="00F41F60">
        <w:trPr>
          <w:trHeight w:val="413"/>
        </w:trPr>
        <w:tc>
          <w:tcPr>
            <w:tcW w:w="572" w:type="dxa"/>
            <w:vAlign w:val="center"/>
          </w:tcPr>
          <w:p w:rsidR="00F41F60" w:rsidRPr="00612542" w:rsidRDefault="00F41F60" w:rsidP="00AE02EB">
            <w:pPr>
              <w:pStyle w:val="Akapitzlist"/>
              <w:numPr>
                <w:ilvl w:val="0"/>
                <w:numId w:val="34"/>
              </w:numPr>
              <w:jc w:val="center"/>
              <w:rPr>
                <w:rFonts w:cs="Arial"/>
                <w:sz w:val="18"/>
                <w:szCs w:val="18"/>
              </w:rPr>
            </w:pPr>
          </w:p>
        </w:tc>
        <w:tc>
          <w:tcPr>
            <w:tcW w:w="2050" w:type="dxa"/>
            <w:vAlign w:val="center"/>
          </w:tcPr>
          <w:p w:rsidR="00F41F60" w:rsidRPr="00612542" w:rsidRDefault="00F41F60" w:rsidP="00F41F60">
            <w:pPr>
              <w:spacing w:after="0"/>
              <w:rPr>
                <w:rFonts w:cs="Arial"/>
                <w:sz w:val="18"/>
                <w:szCs w:val="18"/>
              </w:rPr>
            </w:pPr>
            <w:r w:rsidRPr="00612542">
              <w:rPr>
                <w:rFonts w:cs="Arial"/>
                <w:sz w:val="18"/>
                <w:szCs w:val="18"/>
              </w:rPr>
              <w:t xml:space="preserve">Wieczfnia Kościelna </w:t>
            </w:r>
          </w:p>
        </w:tc>
        <w:tc>
          <w:tcPr>
            <w:tcW w:w="6520" w:type="dxa"/>
            <w:vAlign w:val="center"/>
          </w:tcPr>
          <w:p w:rsidR="00F41F60" w:rsidRPr="00612542" w:rsidRDefault="00F41F60" w:rsidP="00AE02EB">
            <w:pPr>
              <w:pStyle w:val="Akapitzlist"/>
              <w:numPr>
                <w:ilvl w:val="0"/>
                <w:numId w:val="32"/>
              </w:numPr>
              <w:spacing w:after="0" w:line="240" w:lineRule="auto"/>
              <w:rPr>
                <w:rFonts w:cs="Arial"/>
                <w:sz w:val="18"/>
                <w:szCs w:val="18"/>
              </w:rPr>
            </w:pPr>
            <w:r w:rsidRPr="00612542">
              <w:rPr>
                <w:rFonts w:cs="Arial"/>
                <w:sz w:val="18"/>
                <w:szCs w:val="18"/>
              </w:rPr>
              <w:t>Gimnazjum im Papieża Jana Pawła II w Wieczfni Kościelnej</w:t>
            </w:r>
          </w:p>
        </w:tc>
      </w:tr>
      <w:tr w:rsidR="00A74AAB" w:rsidRPr="00612542" w:rsidTr="00F41F60">
        <w:trPr>
          <w:trHeight w:val="413"/>
        </w:trPr>
        <w:tc>
          <w:tcPr>
            <w:tcW w:w="572" w:type="dxa"/>
            <w:vAlign w:val="center"/>
          </w:tcPr>
          <w:p w:rsidR="00A74AAB" w:rsidRPr="00612542" w:rsidRDefault="00A74AAB" w:rsidP="00AE02EB">
            <w:pPr>
              <w:pStyle w:val="Akapitzlist"/>
              <w:numPr>
                <w:ilvl w:val="0"/>
                <w:numId w:val="34"/>
              </w:numPr>
              <w:jc w:val="center"/>
              <w:rPr>
                <w:rFonts w:cs="Arial"/>
                <w:sz w:val="18"/>
                <w:szCs w:val="18"/>
              </w:rPr>
            </w:pPr>
          </w:p>
        </w:tc>
        <w:tc>
          <w:tcPr>
            <w:tcW w:w="2050" w:type="dxa"/>
            <w:vAlign w:val="center"/>
          </w:tcPr>
          <w:p w:rsidR="00A74AAB" w:rsidRPr="00612542" w:rsidRDefault="00A74AAB" w:rsidP="00F41F60">
            <w:pPr>
              <w:spacing w:after="0"/>
              <w:rPr>
                <w:rFonts w:cs="Arial"/>
                <w:sz w:val="18"/>
                <w:szCs w:val="18"/>
              </w:rPr>
            </w:pPr>
            <w:r>
              <w:rPr>
                <w:rFonts w:cs="Arial"/>
                <w:sz w:val="18"/>
                <w:szCs w:val="18"/>
              </w:rPr>
              <w:t>Wiśniewo</w:t>
            </w:r>
          </w:p>
        </w:tc>
        <w:tc>
          <w:tcPr>
            <w:tcW w:w="6520" w:type="dxa"/>
            <w:vAlign w:val="center"/>
          </w:tcPr>
          <w:p w:rsidR="00A74AAB" w:rsidRPr="00A74AAB" w:rsidRDefault="00A74AAB" w:rsidP="00AE02EB">
            <w:pPr>
              <w:pStyle w:val="Akapitzlist"/>
              <w:numPr>
                <w:ilvl w:val="0"/>
                <w:numId w:val="32"/>
              </w:numPr>
              <w:spacing w:after="0" w:line="240" w:lineRule="auto"/>
              <w:rPr>
                <w:rFonts w:cs="Arial"/>
                <w:sz w:val="18"/>
                <w:szCs w:val="18"/>
              </w:rPr>
            </w:pPr>
            <w:r w:rsidRPr="00A74AAB">
              <w:rPr>
                <w:rFonts w:cs="Arial"/>
                <w:sz w:val="18"/>
                <w:szCs w:val="18"/>
              </w:rPr>
              <w:t>Zespół Szkół w Wiśniewie – Gimnazjum Publiczne</w:t>
            </w:r>
          </w:p>
        </w:tc>
      </w:tr>
    </w:tbl>
    <w:p w:rsidR="00F41F60" w:rsidRPr="00612542" w:rsidRDefault="00F41F60" w:rsidP="00F41F60">
      <w:pPr>
        <w:pStyle w:val="Wcicietekstu"/>
        <w:spacing w:line="240" w:lineRule="auto"/>
        <w:jc w:val="both"/>
        <w:rPr>
          <w:rFonts w:asciiTheme="minorHAnsi" w:hAnsiTheme="minorHAnsi" w:cs="Arial"/>
          <w:b w:val="0"/>
          <w:sz w:val="16"/>
          <w:szCs w:val="16"/>
        </w:rPr>
      </w:pPr>
      <w:r w:rsidRPr="00612542">
        <w:rPr>
          <w:rFonts w:asciiTheme="minorHAnsi" w:hAnsiTheme="minorHAnsi" w:cs="Arial"/>
          <w:b w:val="0"/>
          <w:sz w:val="16"/>
          <w:szCs w:val="16"/>
        </w:rPr>
        <w:t xml:space="preserve">Źródło: </w:t>
      </w:r>
      <w:r w:rsidRPr="00612542">
        <w:rPr>
          <w:rFonts w:asciiTheme="minorHAnsi" w:hAnsiTheme="minorHAnsi" w:cs="Arial"/>
          <w:b w:val="0"/>
          <w:i/>
          <w:sz w:val="16"/>
          <w:szCs w:val="16"/>
        </w:rPr>
        <w:t>Dane uzyskane od poszczególnych gmin</w:t>
      </w:r>
      <w:r w:rsidRPr="00612542">
        <w:rPr>
          <w:rFonts w:asciiTheme="minorHAnsi" w:hAnsiTheme="minorHAnsi" w:cs="Arial"/>
          <w:b w:val="0"/>
          <w:sz w:val="16"/>
          <w:szCs w:val="16"/>
        </w:rPr>
        <w:t>.</w:t>
      </w:r>
    </w:p>
    <w:p w:rsidR="00F41F60" w:rsidRDefault="00F41F60" w:rsidP="00F41F60">
      <w:pPr>
        <w:pStyle w:val="aaaaanita"/>
        <w:rPr>
          <w:rFonts w:asciiTheme="minorHAnsi" w:hAnsiTheme="minorHAnsi"/>
          <w:b/>
          <w:i/>
        </w:rPr>
      </w:pPr>
    </w:p>
    <w:p w:rsidR="00F41F60" w:rsidRDefault="00F41F60" w:rsidP="00E54741">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lang w:eastAsia="pl-PL"/>
        </w:rPr>
        <w:t xml:space="preserve">Jednostki samorządu terytorialnego prowadziły 80% gimnazjów dla dzieci i młodzieży, zaś pozostałe placówki były prowadzone przez organizacje społeczne i stowarzyszenia. Kształciło się w nich odpowiednio: 93,6% i 6,4% uczniów. </w:t>
      </w:r>
    </w:p>
    <w:p w:rsidR="00F41F60" w:rsidRPr="00F23680" w:rsidRDefault="00F41F60" w:rsidP="00681199">
      <w:pPr>
        <w:pStyle w:val="aaaaanita"/>
        <w:pageBreakBefore/>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lastRenderedPageBreak/>
        <w:t>Szkoły ponadgimnazjalne</w:t>
      </w:r>
    </w:p>
    <w:p w:rsidR="00F41F60" w:rsidRPr="00612542" w:rsidRDefault="00F41F60" w:rsidP="00F41F60">
      <w:pPr>
        <w:pStyle w:val="aaaaanita"/>
        <w:rPr>
          <w:rFonts w:asciiTheme="minorHAnsi" w:hAnsiTheme="minorHAnsi"/>
        </w:rPr>
      </w:pPr>
    </w:p>
    <w:p w:rsidR="00F41F60" w:rsidRPr="00612542" w:rsidRDefault="00F41F60" w:rsidP="00F41F60">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lang w:eastAsia="pl-PL"/>
        </w:rPr>
        <w:t>W roku szkolnym 2012/2013 na terenie powiatu mławskiego funkcjonowało 36 szkół ponadgimnazjalnych.</w:t>
      </w:r>
    </w:p>
    <w:p w:rsidR="00F45175" w:rsidRDefault="00F45175" w:rsidP="00B810FA">
      <w:pPr>
        <w:pStyle w:val="Wcicietekstu"/>
        <w:spacing w:line="240" w:lineRule="auto"/>
        <w:jc w:val="both"/>
        <w:rPr>
          <w:rFonts w:asciiTheme="minorHAnsi" w:hAnsiTheme="minorHAnsi" w:cs="Arial"/>
          <w:sz w:val="20"/>
          <w:szCs w:val="20"/>
        </w:rPr>
      </w:pPr>
    </w:p>
    <w:p w:rsidR="00F45175" w:rsidRPr="00F45175" w:rsidRDefault="00F45175" w:rsidP="00F45175">
      <w:pPr>
        <w:pStyle w:val="Legenda"/>
        <w:rPr>
          <w:rFonts w:asciiTheme="minorHAnsi" w:hAnsiTheme="minorHAnsi" w:cs="Arial"/>
          <w:b/>
          <w:bCs/>
          <w:sz w:val="20"/>
          <w:szCs w:val="20"/>
        </w:rPr>
      </w:pPr>
      <w:bookmarkStart w:id="259" w:name="_Toc384320042"/>
      <w:r w:rsidRPr="00F45175">
        <w:rPr>
          <w:rFonts w:asciiTheme="minorHAnsi" w:hAnsiTheme="minorHAnsi" w:cs="Arial"/>
          <w:b/>
          <w:bCs/>
          <w:sz w:val="20"/>
          <w:szCs w:val="20"/>
        </w:rPr>
        <w:t xml:space="preserve">Tabela </w:t>
      </w:r>
      <w:r w:rsidRPr="00F45175">
        <w:rPr>
          <w:rFonts w:asciiTheme="minorHAnsi" w:hAnsiTheme="minorHAnsi" w:cs="Arial"/>
          <w:b/>
          <w:bCs/>
          <w:sz w:val="20"/>
          <w:szCs w:val="20"/>
        </w:rPr>
        <w:fldChar w:fldCharType="begin"/>
      </w:r>
      <w:r w:rsidRPr="00F45175">
        <w:rPr>
          <w:rFonts w:asciiTheme="minorHAnsi" w:hAnsiTheme="minorHAnsi" w:cs="Arial"/>
          <w:b/>
          <w:bCs/>
          <w:sz w:val="20"/>
          <w:szCs w:val="20"/>
        </w:rPr>
        <w:instrText xml:space="preserve"> SEQ Tabela \* ARABIC </w:instrText>
      </w:r>
      <w:r w:rsidRPr="00F45175">
        <w:rPr>
          <w:rFonts w:asciiTheme="minorHAnsi" w:hAnsiTheme="minorHAnsi" w:cs="Arial"/>
          <w:b/>
          <w:bCs/>
          <w:sz w:val="20"/>
          <w:szCs w:val="20"/>
        </w:rPr>
        <w:fldChar w:fldCharType="separate"/>
      </w:r>
      <w:r w:rsidR="008D2B13">
        <w:rPr>
          <w:rFonts w:asciiTheme="minorHAnsi" w:hAnsiTheme="minorHAnsi" w:cs="Arial"/>
          <w:b/>
          <w:bCs/>
          <w:noProof/>
          <w:sz w:val="20"/>
          <w:szCs w:val="20"/>
        </w:rPr>
        <w:t>36</w:t>
      </w:r>
      <w:r w:rsidRPr="00F45175">
        <w:rPr>
          <w:rFonts w:asciiTheme="minorHAnsi" w:hAnsiTheme="minorHAnsi" w:cs="Arial"/>
          <w:b/>
          <w:bCs/>
          <w:sz w:val="20"/>
          <w:szCs w:val="20"/>
        </w:rPr>
        <w:fldChar w:fldCharType="end"/>
      </w:r>
      <w:r w:rsidRPr="00F45175">
        <w:rPr>
          <w:rFonts w:asciiTheme="minorHAnsi" w:hAnsiTheme="minorHAnsi" w:cs="Arial"/>
          <w:b/>
          <w:bCs/>
          <w:sz w:val="20"/>
          <w:szCs w:val="20"/>
        </w:rPr>
        <w:t xml:space="preserve"> Wykaz szkół ponadgimnazjalnych o charakterze edukacyjnym w Powiecie Mławskim</w:t>
      </w:r>
      <w:bookmarkEnd w:id="259"/>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34"/>
        <w:gridCol w:w="2551"/>
        <w:gridCol w:w="6127"/>
      </w:tblGrid>
      <w:tr w:rsidR="00F41F60" w:rsidRPr="00612542" w:rsidTr="00F41F60">
        <w:trPr>
          <w:tblHeader/>
        </w:trPr>
        <w:tc>
          <w:tcPr>
            <w:tcW w:w="534" w:type="dxa"/>
            <w:vAlign w:val="center"/>
          </w:tcPr>
          <w:p w:rsidR="00F41F60" w:rsidRPr="00612542" w:rsidRDefault="00F41F60" w:rsidP="00F41F60">
            <w:pPr>
              <w:pStyle w:val="Domylnie"/>
              <w:rPr>
                <w:rFonts w:asciiTheme="minorHAnsi" w:hAnsiTheme="minorHAnsi" w:cs="Arial"/>
                <w:b/>
                <w:bCs/>
                <w:color w:val="4F81BD" w:themeColor="accent1"/>
                <w:sz w:val="18"/>
                <w:szCs w:val="18"/>
              </w:rPr>
            </w:pPr>
            <w:r w:rsidRPr="00612542">
              <w:rPr>
                <w:rFonts w:asciiTheme="minorHAnsi" w:hAnsiTheme="minorHAnsi" w:cs="Arial"/>
                <w:b/>
                <w:bCs/>
                <w:color w:val="4F81BD" w:themeColor="accent1"/>
                <w:sz w:val="18"/>
                <w:szCs w:val="18"/>
              </w:rPr>
              <w:t>Lp.</w:t>
            </w:r>
          </w:p>
        </w:tc>
        <w:tc>
          <w:tcPr>
            <w:tcW w:w="2551" w:type="dxa"/>
            <w:vAlign w:val="center"/>
          </w:tcPr>
          <w:p w:rsidR="00F41F60" w:rsidRPr="00612542" w:rsidRDefault="00F41F60" w:rsidP="00F41F60">
            <w:pPr>
              <w:pStyle w:val="Nagwek9"/>
              <w:spacing w:before="0"/>
              <w:jc w:val="center"/>
              <w:rPr>
                <w:rFonts w:asciiTheme="minorHAnsi" w:hAnsiTheme="minorHAnsi"/>
                <w:b/>
                <w:color w:val="4F81BD" w:themeColor="accent1"/>
                <w:sz w:val="18"/>
                <w:szCs w:val="18"/>
              </w:rPr>
            </w:pPr>
            <w:r w:rsidRPr="00612542">
              <w:rPr>
                <w:rFonts w:asciiTheme="minorHAnsi" w:hAnsiTheme="minorHAnsi"/>
                <w:b/>
                <w:color w:val="4F81BD" w:themeColor="accent1"/>
                <w:sz w:val="18"/>
                <w:szCs w:val="18"/>
              </w:rPr>
              <w:t>Gmina</w:t>
            </w:r>
          </w:p>
        </w:tc>
        <w:tc>
          <w:tcPr>
            <w:tcW w:w="6127" w:type="dxa"/>
            <w:vAlign w:val="center"/>
          </w:tcPr>
          <w:p w:rsidR="00F41F60" w:rsidRPr="00612542" w:rsidRDefault="00F41F60" w:rsidP="00F41F60">
            <w:pPr>
              <w:pStyle w:val="Domylnie"/>
              <w:jc w:val="center"/>
              <w:rPr>
                <w:rFonts w:asciiTheme="minorHAnsi" w:hAnsiTheme="minorHAnsi" w:cs="Arial"/>
                <w:b/>
                <w:bCs/>
                <w:color w:val="4F81BD" w:themeColor="accent1"/>
                <w:sz w:val="18"/>
                <w:szCs w:val="18"/>
              </w:rPr>
            </w:pPr>
            <w:r w:rsidRPr="00612542">
              <w:rPr>
                <w:rFonts w:asciiTheme="minorHAnsi" w:hAnsiTheme="minorHAnsi" w:cs="Arial"/>
                <w:b/>
                <w:bCs/>
                <w:color w:val="4F81BD" w:themeColor="accent1"/>
                <w:sz w:val="18"/>
                <w:szCs w:val="18"/>
              </w:rPr>
              <w:t>Nazwa placówki</w:t>
            </w:r>
          </w:p>
        </w:tc>
      </w:tr>
      <w:tr w:rsidR="00F41F60" w:rsidRPr="00612542" w:rsidTr="00F41F60">
        <w:tc>
          <w:tcPr>
            <w:tcW w:w="534" w:type="dxa"/>
            <w:vAlign w:val="center"/>
          </w:tcPr>
          <w:p w:rsidR="00F41F60" w:rsidRPr="00612542" w:rsidRDefault="00F41F60" w:rsidP="00AE02EB">
            <w:pPr>
              <w:pStyle w:val="Wcicietekstu"/>
              <w:numPr>
                <w:ilvl w:val="0"/>
                <w:numId w:val="35"/>
              </w:numPr>
              <w:spacing w:line="240" w:lineRule="auto"/>
              <w:jc w:val="left"/>
              <w:rPr>
                <w:rFonts w:asciiTheme="minorHAnsi" w:hAnsiTheme="minorHAnsi" w:cs="Arial"/>
                <w:b w:val="0"/>
                <w:sz w:val="18"/>
                <w:szCs w:val="18"/>
              </w:rPr>
            </w:pPr>
          </w:p>
        </w:tc>
        <w:tc>
          <w:tcPr>
            <w:tcW w:w="2551" w:type="dxa"/>
            <w:vAlign w:val="center"/>
          </w:tcPr>
          <w:p w:rsidR="00F41F60" w:rsidRPr="00612542" w:rsidRDefault="002411D1" w:rsidP="00F41F60">
            <w:pPr>
              <w:rPr>
                <w:rFonts w:cs="Arial"/>
                <w:sz w:val="18"/>
                <w:szCs w:val="18"/>
              </w:rPr>
            </w:pPr>
            <w:r>
              <w:rPr>
                <w:rFonts w:cs="Arial"/>
                <w:sz w:val="18"/>
                <w:szCs w:val="18"/>
              </w:rPr>
              <w:t xml:space="preserve">m. </w:t>
            </w:r>
            <w:r w:rsidR="00F41F60" w:rsidRPr="00612542">
              <w:rPr>
                <w:rFonts w:cs="Arial"/>
                <w:sz w:val="18"/>
                <w:szCs w:val="18"/>
              </w:rPr>
              <w:t>Mława</w:t>
            </w:r>
          </w:p>
        </w:tc>
        <w:tc>
          <w:tcPr>
            <w:tcW w:w="6127" w:type="dxa"/>
            <w:vAlign w:val="bottom"/>
          </w:tcPr>
          <w:p w:rsidR="00F41F60" w:rsidRPr="00612542" w:rsidRDefault="00F41F60" w:rsidP="00AE02EB">
            <w:pPr>
              <w:pStyle w:val="Akapitzlist"/>
              <w:numPr>
                <w:ilvl w:val="0"/>
                <w:numId w:val="36"/>
              </w:numPr>
              <w:rPr>
                <w:rFonts w:cs="Arial"/>
                <w:sz w:val="18"/>
                <w:szCs w:val="18"/>
              </w:rPr>
            </w:pPr>
            <w:r w:rsidRPr="00612542">
              <w:rPr>
                <w:rFonts w:cs="Arial"/>
                <w:sz w:val="18"/>
                <w:szCs w:val="18"/>
              </w:rPr>
              <w:t xml:space="preserve">Zasadnicza Szkoła Zawodowa </w:t>
            </w:r>
            <w:r w:rsidR="003D3FED">
              <w:rPr>
                <w:rFonts w:cs="Arial"/>
                <w:sz w:val="18"/>
                <w:szCs w:val="18"/>
              </w:rPr>
              <w:t xml:space="preserve">nr 1 </w:t>
            </w:r>
            <w:r w:rsidRPr="00612542">
              <w:rPr>
                <w:rFonts w:cs="Arial"/>
                <w:sz w:val="18"/>
                <w:szCs w:val="18"/>
              </w:rPr>
              <w:t>w Zespole Szkół nr 1 w Mławie</w:t>
            </w:r>
          </w:p>
          <w:p w:rsidR="00F41F60" w:rsidRPr="00612542" w:rsidRDefault="007029BA" w:rsidP="00AE02EB">
            <w:pPr>
              <w:pStyle w:val="Akapitzlist"/>
              <w:numPr>
                <w:ilvl w:val="0"/>
                <w:numId w:val="36"/>
              </w:numPr>
              <w:rPr>
                <w:rFonts w:cs="Arial"/>
                <w:sz w:val="18"/>
                <w:szCs w:val="18"/>
              </w:rPr>
            </w:pPr>
            <w:hyperlink r:id="rId31" w:history="1">
              <w:r w:rsidR="00F41F60" w:rsidRPr="00612542">
                <w:rPr>
                  <w:rFonts w:cs="Arial"/>
                  <w:sz w:val="18"/>
                  <w:szCs w:val="18"/>
                </w:rPr>
                <w:t>Zasadnicza Szkoła Zawodowa nr 2 w Zespole Szkół nr 2 w Mławie</w:t>
              </w:r>
            </w:hyperlink>
          </w:p>
          <w:p w:rsidR="00F41F60" w:rsidRPr="00612542" w:rsidRDefault="007029BA" w:rsidP="00AE02EB">
            <w:pPr>
              <w:pStyle w:val="Akapitzlist"/>
              <w:numPr>
                <w:ilvl w:val="0"/>
                <w:numId w:val="36"/>
              </w:numPr>
              <w:rPr>
                <w:rFonts w:cs="Arial"/>
                <w:sz w:val="18"/>
                <w:szCs w:val="18"/>
              </w:rPr>
            </w:pPr>
            <w:hyperlink r:id="rId32" w:history="1">
              <w:r w:rsidR="00F41F60" w:rsidRPr="00612542">
                <w:rPr>
                  <w:rFonts w:cs="Arial"/>
                  <w:sz w:val="18"/>
                  <w:szCs w:val="18"/>
                </w:rPr>
                <w:t xml:space="preserve">Zasadnicza Szkoła Zawodowa nr </w:t>
              </w:r>
              <w:r w:rsidR="003D3FED">
                <w:rPr>
                  <w:rFonts w:cs="Arial"/>
                  <w:sz w:val="18"/>
                  <w:szCs w:val="18"/>
                </w:rPr>
                <w:t>3</w:t>
              </w:r>
              <w:r w:rsidR="00F41F60" w:rsidRPr="00612542">
                <w:rPr>
                  <w:rFonts w:cs="Arial"/>
                  <w:sz w:val="18"/>
                  <w:szCs w:val="18"/>
                </w:rPr>
                <w:t xml:space="preserve"> w Zespole Szkół nr 3 w Mławie</w:t>
              </w:r>
            </w:hyperlink>
          </w:p>
          <w:p w:rsidR="00F41F60" w:rsidRPr="00612542" w:rsidRDefault="007029BA" w:rsidP="00AE02EB">
            <w:pPr>
              <w:pStyle w:val="Akapitzlist"/>
              <w:numPr>
                <w:ilvl w:val="0"/>
                <w:numId w:val="36"/>
              </w:numPr>
              <w:rPr>
                <w:rFonts w:cs="Arial"/>
                <w:sz w:val="18"/>
                <w:szCs w:val="18"/>
              </w:rPr>
            </w:pPr>
            <w:hyperlink r:id="rId33" w:history="1">
              <w:r w:rsidR="00F41F60" w:rsidRPr="00612542">
                <w:rPr>
                  <w:rFonts w:cs="Arial"/>
                  <w:sz w:val="18"/>
                  <w:szCs w:val="18"/>
                </w:rPr>
                <w:t>Liceum Ogólnokształcące dla Dorosłych w Zespole Szkół nr 2 w Mławie</w:t>
              </w:r>
            </w:hyperlink>
          </w:p>
          <w:p w:rsidR="00F41F60" w:rsidRPr="00612542" w:rsidRDefault="00F41F60" w:rsidP="00AE02EB">
            <w:pPr>
              <w:pStyle w:val="Akapitzlist"/>
              <w:numPr>
                <w:ilvl w:val="0"/>
                <w:numId w:val="36"/>
              </w:numPr>
              <w:rPr>
                <w:rFonts w:cs="Arial"/>
                <w:sz w:val="18"/>
                <w:szCs w:val="18"/>
              </w:rPr>
            </w:pPr>
            <w:r w:rsidRPr="00612542">
              <w:rPr>
                <w:rFonts w:cs="Arial"/>
                <w:sz w:val="18"/>
                <w:szCs w:val="18"/>
              </w:rPr>
              <w:t xml:space="preserve">Technikum nr 1 w Zespole Szkół nr </w:t>
            </w:r>
            <w:r w:rsidR="003D3FED">
              <w:rPr>
                <w:rFonts w:cs="Arial"/>
                <w:sz w:val="18"/>
                <w:szCs w:val="18"/>
              </w:rPr>
              <w:t>1</w:t>
            </w:r>
            <w:r w:rsidRPr="00612542">
              <w:rPr>
                <w:rFonts w:cs="Arial"/>
                <w:sz w:val="18"/>
                <w:szCs w:val="18"/>
              </w:rPr>
              <w:t xml:space="preserve">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Technikum nr 2 w Zespole Szkół nr 2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 xml:space="preserve">Technikum </w:t>
            </w:r>
            <w:r w:rsidR="003D3FED">
              <w:rPr>
                <w:rFonts w:cs="Arial"/>
                <w:sz w:val="18"/>
                <w:szCs w:val="18"/>
              </w:rPr>
              <w:t xml:space="preserve">nr 3 </w:t>
            </w:r>
            <w:r w:rsidRPr="00612542">
              <w:rPr>
                <w:rFonts w:cs="Arial"/>
                <w:sz w:val="18"/>
                <w:szCs w:val="18"/>
              </w:rPr>
              <w:t>w Zespole Szkół nr 3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Technikum nr 4 w Zespole Szkół nr 4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I Liceum Ogólnokształcące im. St.</w:t>
            </w:r>
            <w:r w:rsidR="003D3FED">
              <w:rPr>
                <w:rFonts w:cs="Arial"/>
                <w:sz w:val="18"/>
                <w:szCs w:val="18"/>
              </w:rPr>
              <w:t xml:space="preserve"> </w:t>
            </w:r>
            <w:r w:rsidRPr="00612542">
              <w:rPr>
                <w:rFonts w:cs="Arial"/>
                <w:sz w:val="18"/>
                <w:szCs w:val="18"/>
              </w:rPr>
              <w:t>Wyspiańskiego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II Liceum Ogólnokształcące w Zespole Szkół nr 4 w Mławie</w:t>
            </w:r>
          </w:p>
          <w:p w:rsidR="00F41F60" w:rsidRPr="00612542" w:rsidRDefault="003D3FED" w:rsidP="00AE02EB">
            <w:pPr>
              <w:pStyle w:val="Akapitzlist"/>
              <w:numPr>
                <w:ilvl w:val="0"/>
                <w:numId w:val="36"/>
              </w:numPr>
              <w:rPr>
                <w:rFonts w:cs="Arial"/>
                <w:sz w:val="18"/>
                <w:szCs w:val="18"/>
              </w:rPr>
            </w:pPr>
            <w:r>
              <w:rPr>
                <w:rFonts w:cs="Arial"/>
                <w:sz w:val="18"/>
                <w:szCs w:val="18"/>
              </w:rPr>
              <w:t xml:space="preserve">III </w:t>
            </w:r>
            <w:r w:rsidR="00F41F60" w:rsidRPr="00612542">
              <w:rPr>
                <w:rFonts w:cs="Arial"/>
                <w:sz w:val="18"/>
                <w:szCs w:val="18"/>
              </w:rPr>
              <w:t>Liceum Ogólnokształcące w Zespole Szkół nr 3 w Mławie</w:t>
            </w:r>
          </w:p>
          <w:p w:rsidR="00F41F60" w:rsidRPr="00612542" w:rsidRDefault="007029BA" w:rsidP="00AE02EB">
            <w:pPr>
              <w:pStyle w:val="Akapitzlist"/>
              <w:numPr>
                <w:ilvl w:val="0"/>
                <w:numId w:val="36"/>
              </w:numPr>
              <w:rPr>
                <w:rFonts w:cs="Arial"/>
                <w:sz w:val="18"/>
                <w:szCs w:val="18"/>
              </w:rPr>
            </w:pPr>
            <w:hyperlink r:id="rId34" w:history="1">
              <w:r w:rsidR="00F41F60" w:rsidRPr="00612542">
                <w:rPr>
                  <w:rFonts w:cs="Arial"/>
                  <w:sz w:val="18"/>
                  <w:szCs w:val="18"/>
                </w:rPr>
                <w:t>Liceum Ogólnokształcące dla Dorosłych w Zespole Szkół nr 2 w Mławie</w:t>
              </w:r>
            </w:hyperlink>
          </w:p>
          <w:p w:rsidR="00F41F60" w:rsidRPr="00612542" w:rsidRDefault="003D3FED" w:rsidP="00AE02EB">
            <w:pPr>
              <w:pStyle w:val="Akapitzlist"/>
              <w:numPr>
                <w:ilvl w:val="0"/>
                <w:numId w:val="36"/>
              </w:numPr>
              <w:rPr>
                <w:rFonts w:cs="Arial"/>
                <w:sz w:val="18"/>
                <w:szCs w:val="18"/>
              </w:rPr>
            </w:pPr>
            <w:r>
              <w:rPr>
                <w:rFonts w:cs="Arial"/>
                <w:sz w:val="18"/>
                <w:szCs w:val="18"/>
              </w:rPr>
              <w:t xml:space="preserve">I </w:t>
            </w:r>
            <w:r w:rsidR="00F41F60" w:rsidRPr="00612542">
              <w:rPr>
                <w:rFonts w:cs="Arial"/>
                <w:sz w:val="18"/>
                <w:szCs w:val="18"/>
              </w:rPr>
              <w:t>Liceum Profilowane w Zespole Szkół nr 1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IV Liceum Profilowane w Zespole Szkół nr 4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Uzupełniające Liceum Ogólnokształcące "Żak" Dla Dorosłych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Liceum Ogólnokształcące "Żak" Dla Dorosłych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Policealna Szkoła Rolnicza "Żak"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Policealna Szkoła Logistyki "Żak"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Policealna Szkoła Kosmetyczna "Żak"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Policealna Szkoła Informatyki "Żak"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Policealna Szkoła Prawno-Administracyjna "Żak"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Policealna Szkoła Fryzjerska "Żak"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Policealna Szkoła Bezpieczeństwa i Higieny Pracy "Żak" w Mławie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Policealna Szkoła Opiekun w Domu Pomocy Społecznej 'Żak'</w:t>
            </w:r>
          </w:p>
          <w:p w:rsidR="00F41F60" w:rsidRPr="00612542" w:rsidRDefault="00F41F60" w:rsidP="00AE02EB">
            <w:pPr>
              <w:pStyle w:val="Akapitzlist"/>
              <w:numPr>
                <w:ilvl w:val="0"/>
                <w:numId w:val="36"/>
              </w:numPr>
              <w:rPr>
                <w:rFonts w:cs="Arial"/>
                <w:sz w:val="18"/>
                <w:szCs w:val="18"/>
              </w:rPr>
            </w:pPr>
            <w:r w:rsidRPr="00612542">
              <w:rPr>
                <w:rFonts w:cs="Arial"/>
                <w:sz w:val="18"/>
                <w:szCs w:val="18"/>
              </w:rPr>
              <w:t xml:space="preserve">Zasadnicza Szkoła Zawodowa PPUD </w:t>
            </w:r>
            <w:proofErr w:type="spellStart"/>
            <w:r w:rsidRPr="00612542">
              <w:rPr>
                <w:rFonts w:cs="Arial"/>
                <w:sz w:val="18"/>
                <w:szCs w:val="18"/>
              </w:rPr>
              <w:t>Dźwigpol</w:t>
            </w:r>
            <w:proofErr w:type="spellEnd"/>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Policealne Studium Zawodowe Dla Dorosłych</w:t>
            </w:r>
          </w:p>
          <w:p w:rsidR="00F41F60" w:rsidRPr="00612542" w:rsidRDefault="00F41F60" w:rsidP="00AE02EB">
            <w:pPr>
              <w:pStyle w:val="Akapitzlist"/>
              <w:numPr>
                <w:ilvl w:val="0"/>
                <w:numId w:val="36"/>
              </w:numPr>
              <w:rPr>
                <w:rFonts w:cs="Arial"/>
                <w:sz w:val="18"/>
                <w:szCs w:val="18"/>
              </w:rPr>
            </w:pPr>
            <w:r w:rsidRPr="00612542">
              <w:rPr>
                <w:rFonts w:cs="Arial"/>
                <w:sz w:val="18"/>
                <w:szCs w:val="18"/>
              </w:rPr>
              <w:t>Zaoczne Liceum Ogólnokształcące Dla Dorosłych</w:t>
            </w:r>
          </w:p>
          <w:p w:rsidR="00F41F60" w:rsidRPr="00612542" w:rsidRDefault="00F41F60" w:rsidP="00AE02EB">
            <w:pPr>
              <w:pStyle w:val="Akapitzlist"/>
              <w:numPr>
                <w:ilvl w:val="0"/>
                <w:numId w:val="36"/>
              </w:numPr>
              <w:rPr>
                <w:rFonts w:cs="Arial"/>
                <w:sz w:val="18"/>
                <w:szCs w:val="18"/>
              </w:rPr>
            </w:pPr>
            <w:r w:rsidRPr="00612542">
              <w:rPr>
                <w:rFonts w:cs="Arial"/>
                <w:sz w:val="18"/>
                <w:szCs w:val="18"/>
              </w:rPr>
              <w:t>Zaoczne Uzupełniające Liceum Ogólnokształcące Dla Dorosłych</w:t>
            </w:r>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Policealna Szkoła Rolnicza dla Dorosłych TWP</w:t>
            </w:r>
          </w:p>
          <w:p w:rsidR="00F41F60" w:rsidRPr="00612542" w:rsidRDefault="00F41F60" w:rsidP="00AE02EB">
            <w:pPr>
              <w:pStyle w:val="Akapitzlist"/>
              <w:numPr>
                <w:ilvl w:val="0"/>
                <w:numId w:val="36"/>
              </w:numPr>
              <w:rPr>
                <w:rFonts w:cs="Arial"/>
                <w:sz w:val="18"/>
                <w:szCs w:val="18"/>
              </w:rPr>
            </w:pPr>
            <w:r w:rsidRPr="00612542">
              <w:rPr>
                <w:rFonts w:cs="Arial"/>
                <w:sz w:val="18"/>
                <w:szCs w:val="18"/>
              </w:rPr>
              <w:t>Niepubliczne Zaoczne Technikum Zawodowe dla Dorosłych</w:t>
            </w:r>
          </w:p>
          <w:p w:rsidR="00F41F60" w:rsidRPr="00612542" w:rsidRDefault="00F41F60" w:rsidP="00AE02EB">
            <w:pPr>
              <w:pStyle w:val="Akapitzlist"/>
              <w:numPr>
                <w:ilvl w:val="0"/>
                <w:numId w:val="36"/>
              </w:numPr>
              <w:rPr>
                <w:rFonts w:cs="Arial"/>
                <w:sz w:val="18"/>
                <w:szCs w:val="18"/>
              </w:rPr>
            </w:pPr>
            <w:r w:rsidRPr="00612542">
              <w:rPr>
                <w:rFonts w:cs="Arial"/>
                <w:sz w:val="18"/>
                <w:szCs w:val="18"/>
              </w:rPr>
              <w:t>Katolickie Liceum Ogólnokształcące</w:t>
            </w:r>
          </w:p>
          <w:p w:rsidR="00F41F60" w:rsidRPr="00612542" w:rsidRDefault="00F41F60" w:rsidP="00AE02EB">
            <w:pPr>
              <w:pStyle w:val="Akapitzlist"/>
              <w:numPr>
                <w:ilvl w:val="0"/>
                <w:numId w:val="36"/>
              </w:numPr>
              <w:rPr>
                <w:rFonts w:cs="Arial"/>
                <w:sz w:val="18"/>
                <w:szCs w:val="18"/>
              </w:rPr>
            </w:pPr>
            <w:r w:rsidRPr="00612542">
              <w:rPr>
                <w:rFonts w:cs="Arial"/>
                <w:sz w:val="18"/>
                <w:szCs w:val="18"/>
              </w:rPr>
              <w:t>Liceum Ogólnokształcące Dla Dorosłych Akademickiego Centrum Kształcenia przy PWSZ</w:t>
            </w:r>
          </w:p>
          <w:p w:rsidR="00F41F60" w:rsidRPr="00612542" w:rsidRDefault="00F41F60" w:rsidP="00AE02EB">
            <w:pPr>
              <w:pStyle w:val="Akapitzlist"/>
              <w:numPr>
                <w:ilvl w:val="0"/>
                <w:numId w:val="36"/>
              </w:numPr>
              <w:rPr>
                <w:rFonts w:cs="Arial"/>
                <w:sz w:val="18"/>
                <w:szCs w:val="18"/>
              </w:rPr>
            </w:pPr>
            <w:r w:rsidRPr="00612542">
              <w:rPr>
                <w:rFonts w:cs="Arial"/>
                <w:sz w:val="18"/>
                <w:szCs w:val="18"/>
              </w:rPr>
              <w:t>Medyczna Szkoła Policealna Akademickiego Centrum Kształcenia przy PWSZ</w:t>
            </w:r>
          </w:p>
          <w:p w:rsidR="00F41F60" w:rsidRPr="00612542" w:rsidRDefault="00F41F60" w:rsidP="00AE02EB">
            <w:pPr>
              <w:pStyle w:val="Akapitzlist"/>
              <w:numPr>
                <w:ilvl w:val="0"/>
                <w:numId w:val="36"/>
              </w:numPr>
              <w:rPr>
                <w:rFonts w:cs="Arial"/>
                <w:sz w:val="18"/>
                <w:szCs w:val="18"/>
              </w:rPr>
            </w:pPr>
            <w:r w:rsidRPr="00612542">
              <w:rPr>
                <w:rFonts w:cs="Arial"/>
                <w:sz w:val="18"/>
                <w:szCs w:val="18"/>
              </w:rPr>
              <w:t>Policealna Szkoła Zawodowa Akademickiego Centrum Kształcenia przy PWS</w:t>
            </w:r>
          </w:p>
        </w:tc>
      </w:tr>
      <w:tr w:rsidR="00F41F60" w:rsidRPr="00612542" w:rsidTr="00F41F60">
        <w:tc>
          <w:tcPr>
            <w:tcW w:w="534" w:type="dxa"/>
            <w:vAlign w:val="center"/>
          </w:tcPr>
          <w:p w:rsidR="00F41F60" w:rsidRPr="00612542" w:rsidRDefault="00F41F60" w:rsidP="00AE02EB">
            <w:pPr>
              <w:pStyle w:val="Wcicietekstu"/>
              <w:numPr>
                <w:ilvl w:val="0"/>
                <w:numId w:val="35"/>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F41F60">
            <w:pPr>
              <w:rPr>
                <w:rFonts w:cs="Arial"/>
                <w:sz w:val="18"/>
                <w:szCs w:val="18"/>
              </w:rPr>
            </w:pPr>
            <w:r w:rsidRPr="00612542">
              <w:rPr>
                <w:rFonts w:cs="Arial"/>
                <w:sz w:val="18"/>
                <w:szCs w:val="18"/>
              </w:rPr>
              <w:t>Radzanów</w:t>
            </w:r>
          </w:p>
        </w:tc>
        <w:tc>
          <w:tcPr>
            <w:tcW w:w="6127" w:type="dxa"/>
            <w:vAlign w:val="bottom"/>
          </w:tcPr>
          <w:p w:rsidR="00F41F60" w:rsidRPr="00612542" w:rsidRDefault="00F41F60" w:rsidP="00392D6A">
            <w:pPr>
              <w:pStyle w:val="Akapitzlist"/>
              <w:numPr>
                <w:ilvl w:val="0"/>
                <w:numId w:val="36"/>
              </w:numPr>
              <w:rPr>
                <w:rFonts w:cs="Arial"/>
                <w:sz w:val="18"/>
                <w:szCs w:val="18"/>
              </w:rPr>
            </w:pPr>
            <w:r w:rsidRPr="00612542">
              <w:rPr>
                <w:rFonts w:cs="Arial"/>
                <w:sz w:val="18"/>
                <w:szCs w:val="18"/>
              </w:rPr>
              <w:t>Zespół Szkół - Liceum Ogólnokształcące</w:t>
            </w:r>
          </w:p>
        </w:tc>
      </w:tr>
      <w:tr w:rsidR="00F41F60" w:rsidRPr="00612542" w:rsidTr="00F41F60">
        <w:tc>
          <w:tcPr>
            <w:tcW w:w="534" w:type="dxa"/>
            <w:vAlign w:val="center"/>
          </w:tcPr>
          <w:p w:rsidR="00F41F60" w:rsidRPr="00612542" w:rsidRDefault="00F41F60" w:rsidP="00AE02EB">
            <w:pPr>
              <w:pStyle w:val="Wcicietekstu"/>
              <w:numPr>
                <w:ilvl w:val="0"/>
                <w:numId w:val="35"/>
              </w:numPr>
              <w:spacing w:line="240" w:lineRule="auto"/>
              <w:jc w:val="left"/>
              <w:rPr>
                <w:rFonts w:asciiTheme="minorHAnsi" w:hAnsiTheme="minorHAnsi" w:cs="Arial"/>
                <w:b w:val="0"/>
                <w:sz w:val="18"/>
                <w:szCs w:val="18"/>
              </w:rPr>
            </w:pPr>
          </w:p>
        </w:tc>
        <w:tc>
          <w:tcPr>
            <w:tcW w:w="2551" w:type="dxa"/>
            <w:vAlign w:val="center"/>
          </w:tcPr>
          <w:p w:rsidR="00F41F60" w:rsidRPr="00612542" w:rsidRDefault="00F41F60" w:rsidP="00F41F60">
            <w:pPr>
              <w:rPr>
                <w:rFonts w:cs="Arial"/>
                <w:sz w:val="18"/>
                <w:szCs w:val="18"/>
              </w:rPr>
            </w:pPr>
            <w:r w:rsidRPr="00612542">
              <w:rPr>
                <w:rFonts w:cs="Arial"/>
                <w:sz w:val="18"/>
                <w:szCs w:val="18"/>
              </w:rPr>
              <w:t>Strzegowo</w:t>
            </w:r>
          </w:p>
        </w:tc>
        <w:tc>
          <w:tcPr>
            <w:tcW w:w="6127" w:type="dxa"/>
            <w:vAlign w:val="bottom"/>
          </w:tcPr>
          <w:p w:rsidR="00F41F60" w:rsidRPr="00612542" w:rsidRDefault="00F41F60" w:rsidP="00392D6A">
            <w:pPr>
              <w:pStyle w:val="Akapitzlist"/>
              <w:numPr>
                <w:ilvl w:val="0"/>
                <w:numId w:val="36"/>
              </w:numPr>
              <w:rPr>
                <w:rFonts w:cs="Arial"/>
                <w:sz w:val="18"/>
                <w:szCs w:val="18"/>
              </w:rPr>
            </w:pPr>
            <w:r w:rsidRPr="00612542">
              <w:rPr>
                <w:rFonts w:cs="Arial"/>
                <w:sz w:val="18"/>
                <w:szCs w:val="18"/>
              </w:rPr>
              <w:t>Liceum Ogólnokształcące im. ppłk."</w:t>
            </w:r>
            <w:proofErr w:type="spellStart"/>
            <w:r w:rsidRPr="00612542">
              <w:rPr>
                <w:rFonts w:cs="Arial"/>
                <w:sz w:val="18"/>
                <w:szCs w:val="18"/>
              </w:rPr>
              <w:t>Torfa</w:t>
            </w:r>
            <w:proofErr w:type="spellEnd"/>
            <w:r w:rsidRPr="00612542">
              <w:rPr>
                <w:rFonts w:cs="Arial"/>
                <w:sz w:val="18"/>
                <w:szCs w:val="18"/>
              </w:rPr>
              <w:t>"</w:t>
            </w:r>
            <w:r w:rsidR="00F45175">
              <w:rPr>
                <w:rFonts w:cs="Arial"/>
                <w:sz w:val="18"/>
                <w:szCs w:val="18"/>
              </w:rPr>
              <w:t xml:space="preserve"> </w:t>
            </w:r>
            <w:r w:rsidRPr="00612542">
              <w:rPr>
                <w:rFonts w:cs="Arial"/>
                <w:sz w:val="18"/>
                <w:szCs w:val="18"/>
              </w:rPr>
              <w:t>Antoniego Załęskiego</w:t>
            </w:r>
          </w:p>
        </w:tc>
      </w:tr>
    </w:tbl>
    <w:p w:rsidR="00F41F60" w:rsidRPr="00612542" w:rsidRDefault="00F41F60" w:rsidP="00F41F60">
      <w:pPr>
        <w:pStyle w:val="Wcicietekstu"/>
        <w:spacing w:line="240" w:lineRule="auto"/>
        <w:jc w:val="both"/>
        <w:rPr>
          <w:rFonts w:asciiTheme="minorHAnsi" w:hAnsiTheme="minorHAnsi" w:cs="Arial"/>
          <w:b w:val="0"/>
          <w:i/>
          <w:sz w:val="16"/>
          <w:szCs w:val="16"/>
        </w:rPr>
      </w:pPr>
      <w:r w:rsidRPr="00612542">
        <w:rPr>
          <w:rFonts w:asciiTheme="minorHAnsi" w:hAnsiTheme="minorHAnsi" w:cs="Arial"/>
          <w:b w:val="0"/>
          <w:sz w:val="16"/>
          <w:szCs w:val="16"/>
        </w:rPr>
        <w:t xml:space="preserve">Źródło: </w:t>
      </w:r>
      <w:r w:rsidRPr="00612542">
        <w:rPr>
          <w:rFonts w:asciiTheme="minorHAnsi" w:hAnsiTheme="minorHAnsi" w:cs="Arial"/>
          <w:b w:val="0"/>
          <w:i/>
          <w:sz w:val="16"/>
          <w:szCs w:val="16"/>
        </w:rPr>
        <w:t>Dane identyfikacyjne szkół i placówek według danych SIO z 14.10. 2013r.</w:t>
      </w:r>
    </w:p>
    <w:p w:rsidR="00F41F60" w:rsidRDefault="00F41F60" w:rsidP="00F41F60">
      <w:pPr>
        <w:pStyle w:val="Wcicietekstu"/>
        <w:spacing w:line="240" w:lineRule="auto"/>
        <w:jc w:val="both"/>
        <w:rPr>
          <w:rFonts w:asciiTheme="minorHAnsi" w:hAnsiTheme="minorHAnsi" w:cs="Arial"/>
          <w:sz w:val="18"/>
          <w:szCs w:val="18"/>
        </w:rPr>
      </w:pPr>
    </w:p>
    <w:p w:rsidR="00F41F60" w:rsidRPr="00612542" w:rsidRDefault="00F41F60" w:rsidP="006079FB">
      <w:pPr>
        <w:autoSpaceDE w:val="0"/>
        <w:autoSpaceDN w:val="0"/>
        <w:adjustRightInd w:val="0"/>
        <w:spacing w:after="0"/>
        <w:jc w:val="both"/>
      </w:pPr>
      <w:r w:rsidRPr="00612542">
        <w:t xml:space="preserve">Liczba uczniów w poszczególnych typach szkół ponadgimnazjalnych rozkładała się proporcjonalnie do liczby szkół. Na uwagę zasługuje fakt, że większość uczniów pobierała naukę w szkole dającej możliwości uzyskania świadectwa dojrzałości, a tym samym kontynuowania nauki w szkołach wyższych. Największą popularnością wśród absolwentów gimnazjów od wielu lat cieszą się licea </w:t>
      </w:r>
      <w:r w:rsidRPr="00612542">
        <w:lastRenderedPageBreak/>
        <w:t>ogólnokształcące, do których uczęszczało więcej niż 4 na 10 uczniów pierwszych klas szkół ponadgimnazjalnych.</w:t>
      </w:r>
    </w:p>
    <w:p w:rsidR="0032573C" w:rsidRPr="0032573C" w:rsidRDefault="0032573C" w:rsidP="0032573C"/>
    <w:p w:rsidR="003E2CC8" w:rsidRPr="00956EC7" w:rsidRDefault="003E2CC8" w:rsidP="003E2CC8">
      <w:pPr>
        <w:pStyle w:val="Legenda"/>
        <w:rPr>
          <w:rFonts w:asciiTheme="minorHAnsi" w:eastAsiaTheme="minorEastAsia" w:hAnsiTheme="minorHAnsi" w:cs="Arial"/>
          <w:b/>
          <w:sz w:val="20"/>
          <w:szCs w:val="20"/>
        </w:rPr>
      </w:pPr>
      <w:bookmarkStart w:id="260" w:name="_Toc385426195"/>
      <w:r w:rsidRPr="00956EC7">
        <w:rPr>
          <w:rFonts w:asciiTheme="minorHAnsi" w:hAnsiTheme="minorHAnsi"/>
          <w:b/>
          <w:sz w:val="20"/>
          <w:szCs w:val="20"/>
        </w:rPr>
        <w:t xml:space="preserve">Wykres </w:t>
      </w:r>
      <w:r w:rsidRPr="00956EC7">
        <w:rPr>
          <w:rFonts w:asciiTheme="minorHAnsi" w:hAnsiTheme="minorHAnsi"/>
          <w:b/>
          <w:sz w:val="20"/>
          <w:szCs w:val="20"/>
        </w:rPr>
        <w:fldChar w:fldCharType="begin"/>
      </w:r>
      <w:r w:rsidRPr="00956EC7">
        <w:rPr>
          <w:rFonts w:asciiTheme="minorHAnsi" w:hAnsiTheme="minorHAnsi"/>
          <w:b/>
          <w:sz w:val="20"/>
          <w:szCs w:val="20"/>
        </w:rPr>
        <w:instrText xml:space="preserve"> SEQ Wykres \* ARABIC </w:instrText>
      </w:r>
      <w:r w:rsidRPr="00956EC7">
        <w:rPr>
          <w:rFonts w:asciiTheme="minorHAnsi" w:hAnsiTheme="minorHAnsi"/>
          <w:b/>
          <w:sz w:val="20"/>
          <w:szCs w:val="20"/>
        </w:rPr>
        <w:fldChar w:fldCharType="separate"/>
      </w:r>
      <w:r w:rsidR="008D2B13">
        <w:rPr>
          <w:rFonts w:asciiTheme="minorHAnsi" w:hAnsiTheme="minorHAnsi"/>
          <w:b/>
          <w:noProof/>
          <w:sz w:val="20"/>
          <w:szCs w:val="20"/>
        </w:rPr>
        <w:t>13</w:t>
      </w:r>
      <w:r w:rsidRPr="00956EC7">
        <w:rPr>
          <w:rFonts w:asciiTheme="minorHAnsi" w:hAnsiTheme="minorHAnsi"/>
          <w:b/>
          <w:sz w:val="20"/>
          <w:szCs w:val="20"/>
        </w:rPr>
        <w:fldChar w:fldCharType="end"/>
      </w:r>
      <w:r>
        <w:rPr>
          <w:rFonts w:asciiTheme="minorHAnsi" w:hAnsiTheme="minorHAnsi"/>
          <w:b/>
          <w:sz w:val="20"/>
          <w:szCs w:val="20"/>
        </w:rPr>
        <w:t xml:space="preserve"> </w:t>
      </w:r>
      <w:r w:rsidRPr="00612542">
        <w:rPr>
          <w:rFonts w:asciiTheme="minorHAnsi" w:hAnsiTheme="minorHAnsi"/>
          <w:b/>
          <w:sz w:val="20"/>
          <w:szCs w:val="20"/>
        </w:rPr>
        <w:t>Uczniowie klas pierwszych w ponadgimnazjalnych szkołach ogólnokształcących i zawodowych na terenie powiatu mławskiego</w:t>
      </w:r>
      <w:bookmarkEnd w:id="260"/>
    </w:p>
    <w:p w:rsidR="00F41F60" w:rsidRDefault="00F41F60" w:rsidP="00F41F60">
      <w:pPr>
        <w:autoSpaceDE w:val="0"/>
        <w:autoSpaceDN w:val="0"/>
        <w:adjustRightInd w:val="0"/>
        <w:spacing w:after="0" w:line="240" w:lineRule="auto"/>
      </w:pPr>
      <w:r>
        <w:rPr>
          <w:noProof/>
        </w:rPr>
        <w:drawing>
          <wp:inline distT="0" distB="0" distL="0" distR="0" wp14:anchorId="21B45BDD" wp14:editId="1F34F106">
            <wp:extent cx="6119594" cy="2838450"/>
            <wp:effectExtent l="19050" t="0" r="0" b="0"/>
            <wp:docPr id="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39283" cy="2847582"/>
                    </a:xfrm>
                    <a:prstGeom prst="rect">
                      <a:avLst/>
                    </a:prstGeom>
                    <a:noFill/>
                  </pic:spPr>
                </pic:pic>
              </a:graphicData>
            </a:graphic>
          </wp:inline>
        </w:drawing>
      </w:r>
    </w:p>
    <w:p w:rsidR="00F41F60" w:rsidRPr="00612542" w:rsidRDefault="00F41F60" w:rsidP="00F41F60">
      <w:pPr>
        <w:pStyle w:val="Wcicietekstu"/>
        <w:spacing w:line="240" w:lineRule="auto"/>
        <w:jc w:val="both"/>
        <w:rPr>
          <w:rFonts w:asciiTheme="minorHAnsi" w:hAnsiTheme="minorHAnsi" w:cs="Arial"/>
          <w:b w:val="0"/>
          <w:i/>
          <w:sz w:val="16"/>
          <w:szCs w:val="16"/>
        </w:rPr>
      </w:pPr>
      <w:r w:rsidRPr="0019783E">
        <w:rPr>
          <w:rFonts w:asciiTheme="minorHAnsi" w:hAnsiTheme="minorHAnsi" w:cs="Arial"/>
          <w:b w:val="0"/>
          <w:sz w:val="16"/>
          <w:szCs w:val="16"/>
        </w:rPr>
        <w:t>Źródło</w:t>
      </w:r>
      <w:r w:rsidRPr="00612542">
        <w:rPr>
          <w:rFonts w:asciiTheme="minorHAnsi" w:hAnsiTheme="minorHAnsi" w:cs="Arial"/>
          <w:sz w:val="16"/>
          <w:szCs w:val="16"/>
        </w:rPr>
        <w:t xml:space="preserve">: </w:t>
      </w:r>
      <w:r w:rsidRPr="00612542">
        <w:rPr>
          <w:rFonts w:asciiTheme="minorHAnsi" w:hAnsiTheme="minorHAnsi" w:cs="Arial"/>
          <w:b w:val="0"/>
          <w:i/>
          <w:sz w:val="16"/>
          <w:szCs w:val="16"/>
        </w:rPr>
        <w:t>Opracowanie własne na podstawie danych GUS, Bank Danych Lokalnych.</w:t>
      </w:r>
    </w:p>
    <w:p w:rsidR="00F41F60" w:rsidRDefault="00F41F60" w:rsidP="00F41F60">
      <w:pPr>
        <w:pStyle w:val="Wcicietekstu"/>
        <w:spacing w:line="240" w:lineRule="auto"/>
        <w:jc w:val="both"/>
        <w:rPr>
          <w:rFonts w:asciiTheme="minorHAnsi" w:hAnsiTheme="minorHAnsi" w:cs="Arial"/>
          <w:sz w:val="18"/>
          <w:szCs w:val="18"/>
        </w:rPr>
      </w:pPr>
    </w:p>
    <w:p w:rsidR="00F41F60" w:rsidRPr="00612542" w:rsidRDefault="00F41F60" w:rsidP="00F41F60">
      <w:pPr>
        <w:pStyle w:val="Wcicietekstu"/>
        <w:spacing w:line="276" w:lineRule="auto"/>
        <w:jc w:val="both"/>
        <w:rPr>
          <w:rFonts w:asciiTheme="minorHAnsi" w:eastAsiaTheme="minorEastAsia" w:hAnsiTheme="minorHAnsi" w:cstheme="minorBidi"/>
          <w:b w:val="0"/>
          <w:bCs w:val="0"/>
          <w:sz w:val="22"/>
          <w:szCs w:val="22"/>
        </w:rPr>
      </w:pPr>
      <w:r w:rsidRPr="00612542">
        <w:rPr>
          <w:rFonts w:asciiTheme="minorHAnsi" w:eastAsiaTheme="minorEastAsia" w:hAnsiTheme="minorHAnsi" w:cstheme="minorBidi"/>
          <w:b w:val="0"/>
          <w:bCs w:val="0"/>
          <w:sz w:val="22"/>
          <w:szCs w:val="22"/>
        </w:rPr>
        <w:t xml:space="preserve">W ostatnich latach zainteresowanie szkołami umożliwiającymi naukę zawodu utrzymuje się na podobnym poziomie. Prawdopodobnie zjawisko to wiąże się z utrzymującym się popytem na pracowników posiadających kwalifikacje w konkretnym zawodzie, zarówno na krajowym rynku pracy, jak też na poszerzającym się rynku pracy w Unii Europejskiej. </w:t>
      </w:r>
    </w:p>
    <w:p w:rsidR="00F41F60" w:rsidRPr="00612542" w:rsidRDefault="00F41F60" w:rsidP="00F41F60">
      <w:pPr>
        <w:pStyle w:val="Wcicietekstu"/>
        <w:spacing w:line="276" w:lineRule="auto"/>
        <w:jc w:val="both"/>
        <w:rPr>
          <w:rFonts w:asciiTheme="minorHAnsi" w:eastAsiaTheme="minorEastAsia" w:hAnsiTheme="minorHAnsi" w:cstheme="minorBidi"/>
          <w:b w:val="0"/>
          <w:bCs w:val="0"/>
          <w:sz w:val="22"/>
          <w:szCs w:val="22"/>
        </w:rPr>
      </w:pPr>
      <w:r w:rsidRPr="00612542">
        <w:rPr>
          <w:rFonts w:asciiTheme="minorHAnsi" w:eastAsiaTheme="minorEastAsia" w:hAnsiTheme="minorHAnsi" w:cstheme="minorBidi"/>
          <w:b w:val="0"/>
          <w:bCs w:val="0"/>
          <w:sz w:val="22"/>
          <w:szCs w:val="22"/>
        </w:rPr>
        <w:t xml:space="preserve">W roku szkolnym 2012/2013 do klas pierwszych techników przyjęto mniej o 19 osób, a także </w:t>
      </w:r>
      <w:r w:rsidRPr="00612542">
        <w:rPr>
          <w:rFonts w:asciiTheme="minorHAnsi" w:eastAsiaTheme="minorEastAsia" w:hAnsiTheme="minorHAnsi" w:cstheme="minorBidi"/>
          <w:b w:val="0"/>
          <w:bCs w:val="0"/>
          <w:sz w:val="22"/>
          <w:szCs w:val="22"/>
        </w:rPr>
        <w:br/>
        <w:t xml:space="preserve">w pierwszych klasach zasadniczych szkół zawodowych kształciło się mniej o 10 uczniów niż rok wcześniej, to ogólne proporcje liczby osób kształcących się w szkołach zawodowych w stosunku do uczniów szkół ogólnokształcących zmieniły się minimalnie w przeciągu dwóch lat. </w:t>
      </w:r>
    </w:p>
    <w:p w:rsidR="00F41F60" w:rsidRDefault="00F41F60" w:rsidP="00F41F60">
      <w:pPr>
        <w:pStyle w:val="Wcicietekstu"/>
        <w:spacing w:line="276" w:lineRule="auto"/>
        <w:jc w:val="both"/>
        <w:rPr>
          <w:rFonts w:asciiTheme="minorHAnsi" w:eastAsiaTheme="minorEastAsia" w:hAnsiTheme="minorHAnsi" w:cstheme="minorBidi"/>
          <w:b w:val="0"/>
          <w:bCs w:val="0"/>
          <w:sz w:val="22"/>
          <w:szCs w:val="22"/>
        </w:rPr>
      </w:pPr>
      <w:r w:rsidRPr="00612542">
        <w:rPr>
          <w:rFonts w:asciiTheme="minorHAnsi" w:eastAsiaTheme="minorEastAsia" w:hAnsiTheme="minorHAnsi" w:cstheme="minorBidi"/>
          <w:b w:val="0"/>
          <w:bCs w:val="0"/>
          <w:sz w:val="22"/>
          <w:szCs w:val="22"/>
        </w:rPr>
        <w:t>Obserwuje się natomiast niższe zainteresowanie nauką w liceach profilowanych, które dają wykształcenie ogólne i jedynie orientację w zawodzie, ale bez żadnych uprawnień do jego wykonywania. W roku szkolnym 2012/2013 do szkół tego typu przyjęto mniej o 38,3% mniej uczniów niż przed rokiem. W pierwszych klasach liceów profilowanych uczyło się 148 osób, podczas gdy jeszcze w roku szkolnym 2007/2008 było ich 300.</w:t>
      </w:r>
    </w:p>
    <w:p w:rsidR="00691190" w:rsidRDefault="00691190" w:rsidP="00F41F60">
      <w:pPr>
        <w:pStyle w:val="Wcicietekstu"/>
        <w:spacing w:line="276" w:lineRule="auto"/>
        <w:jc w:val="both"/>
        <w:rPr>
          <w:rFonts w:asciiTheme="minorHAnsi" w:eastAsiaTheme="minorEastAsia" w:hAnsiTheme="minorHAnsi" w:cstheme="minorBidi"/>
          <w:b w:val="0"/>
          <w:bCs w:val="0"/>
          <w:sz w:val="22"/>
          <w:szCs w:val="22"/>
        </w:rPr>
      </w:pPr>
    </w:p>
    <w:p w:rsidR="00691190" w:rsidRPr="00691190" w:rsidRDefault="00691190" w:rsidP="00691190">
      <w:pPr>
        <w:rPr>
          <w:b/>
          <w:i/>
          <w:color w:val="4F81BD" w:themeColor="accent1"/>
        </w:rPr>
      </w:pPr>
      <w:r w:rsidRPr="00691190">
        <w:rPr>
          <w:b/>
          <w:i/>
          <w:color w:val="4F81BD" w:themeColor="accent1"/>
        </w:rPr>
        <w:t xml:space="preserve">Szkolnictwo wyższe – Państwowa Wyższa Szkoła Zawodowa w </w:t>
      </w:r>
      <w:r w:rsidR="001B0116">
        <w:rPr>
          <w:b/>
          <w:i/>
          <w:color w:val="4F81BD" w:themeColor="accent1"/>
        </w:rPr>
        <w:t xml:space="preserve">Ciechanowie i </w:t>
      </w:r>
      <w:r w:rsidRPr="00691190">
        <w:rPr>
          <w:b/>
          <w:i/>
          <w:color w:val="4F81BD" w:themeColor="accent1"/>
        </w:rPr>
        <w:t>Mławie</w:t>
      </w:r>
    </w:p>
    <w:p w:rsidR="00691190" w:rsidRDefault="00691190" w:rsidP="00691190">
      <w:pPr>
        <w:spacing w:after="0"/>
        <w:jc w:val="both"/>
      </w:pPr>
      <w:r>
        <w:t xml:space="preserve">Państwowa Wyższa Szkoła Zawodowa w Ciechanowie </w:t>
      </w:r>
      <w:r w:rsidR="001B0116">
        <w:t xml:space="preserve">i w Mławie </w:t>
      </w:r>
      <w:r>
        <w:t xml:space="preserve">od momentu swojego powstania </w:t>
      </w:r>
      <w:r w:rsidR="001B0116">
        <w:br/>
      </w:r>
      <w:r>
        <w:t xml:space="preserve">w 2001 roku prowadzi kształcenie studentów w swoim ośrodku zamiejscowym w Mławie, początkowo na kierunku filologia polska. W 2008 roku rozpoczęto kształcenie na kierunku elektronika i telekomunikacja, a w 2011 – na kierunku dziennikarstwo i komunikacja społeczna. Wydział Humanistyczno-Techniczny w 2013 r. prowadził rekrutację na dwa kierunki kształcenia: Elektronika </w:t>
      </w:r>
      <w:r w:rsidR="001B0116">
        <w:br/>
      </w:r>
      <w:r>
        <w:t xml:space="preserve">i Telekomunikacja, Dziennikarstwo i Komunikacja Społeczna. Wybór kierunków kształcenia na Wydziale Humanistyczno-Technicznym został podyktowany obecnymi i przewidywanymi potrzebami regionalnego rynku pracy i odpowiada wymogom strategii rozwoju cywilizacyjnego, opartej na </w:t>
      </w:r>
      <w:r>
        <w:lastRenderedPageBreak/>
        <w:t xml:space="preserve">wysokich technologiach i wymianie informacji. Ponadto kształcenie na tych kierunkach podyktowane jest także istniejącym dużym lokalnym przemysłem elektronicznym, wzrostem zapotrzebowania na wykształconych inżynierów elektroników i specjalistów od komunikacji społecznej, reklamy, Public Relations, wydawnictw elektronicznych, swobodnie posługującymi się nowoczesnymi środkami komunikowania. </w:t>
      </w:r>
    </w:p>
    <w:p w:rsidR="00691190" w:rsidRDefault="00691190" w:rsidP="00691190">
      <w:pPr>
        <w:spacing w:after="0"/>
        <w:jc w:val="both"/>
      </w:pPr>
      <w:r>
        <w:t xml:space="preserve">Państwowa Wyższa Szkoła Zawodowa w </w:t>
      </w:r>
      <w:r w:rsidR="001B0116">
        <w:t xml:space="preserve">Ciechanowie i </w:t>
      </w:r>
      <w:r>
        <w:t>Mławie ściśle współpracuje z LG Electronics Mława w zakresie organizacji praktyk studenckich, wykonywaniu prac dyplomowych o tematyce zgłoszonej przez LG oraz wspólnych przedsięwzięć edukacyjnych.</w:t>
      </w:r>
    </w:p>
    <w:p w:rsidR="00691190" w:rsidRDefault="00691190" w:rsidP="00F41F60">
      <w:pPr>
        <w:pStyle w:val="Wcicietekstu"/>
        <w:spacing w:line="276" w:lineRule="auto"/>
        <w:jc w:val="both"/>
        <w:rPr>
          <w:rFonts w:asciiTheme="minorHAnsi" w:eastAsiaTheme="minorEastAsia" w:hAnsiTheme="minorHAnsi" w:cstheme="minorBidi"/>
          <w:b w:val="0"/>
          <w:bCs w:val="0"/>
          <w:sz w:val="22"/>
          <w:szCs w:val="22"/>
        </w:rPr>
      </w:pPr>
    </w:p>
    <w:p w:rsidR="00612542" w:rsidRPr="00612542" w:rsidRDefault="00612542" w:rsidP="00F41F60">
      <w:pPr>
        <w:pStyle w:val="Wcicietekstu"/>
        <w:spacing w:line="276" w:lineRule="auto"/>
        <w:jc w:val="both"/>
        <w:rPr>
          <w:rFonts w:asciiTheme="minorHAnsi" w:hAnsiTheme="minorHAnsi"/>
          <w:b w:val="0"/>
          <w:i/>
          <w:sz w:val="22"/>
          <w:szCs w:val="22"/>
        </w:rPr>
      </w:pPr>
    </w:p>
    <w:p w:rsidR="00F41F60" w:rsidRPr="00612542" w:rsidRDefault="00F41F60" w:rsidP="00F41F60">
      <w:pPr>
        <w:pStyle w:val="aaaaanita"/>
        <w:rPr>
          <w:rFonts w:asciiTheme="minorHAnsi" w:hAnsiTheme="minorHAnsi"/>
          <w:b/>
          <w:i/>
          <w:color w:val="4F81BD" w:themeColor="accent1"/>
          <w:sz w:val="24"/>
          <w:szCs w:val="24"/>
        </w:rPr>
      </w:pPr>
      <w:r w:rsidRPr="00612542">
        <w:rPr>
          <w:rFonts w:asciiTheme="minorHAnsi" w:hAnsiTheme="minorHAnsi"/>
          <w:b/>
          <w:i/>
          <w:color w:val="4F81BD" w:themeColor="accent1"/>
          <w:sz w:val="24"/>
          <w:szCs w:val="24"/>
        </w:rPr>
        <w:t>Placówki oświatowo - wychowawcze, dla których organem prowadzącym jest Powiat Mławski:</w:t>
      </w:r>
    </w:p>
    <w:p w:rsidR="00F41F60" w:rsidRPr="00612542" w:rsidRDefault="00F41F60" w:rsidP="00F41F60">
      <w:pPr>
        <w:pStyle w:val="aaaaanita"/>
        <w:rPr>
          <w:rFonts w:asciiTheme="minorHAnsi" w:hAnsiTheme="minorHAnsi"/>
          <w:b/>
          <w:i/>
          <w:sz w:val="24"/>
          <w:szCs w:val="24"/>
        </w:rPr>
      </w:pPr>
    </w:p>
    <w:p w:rsidR="00F41F60" w:rsidRPr="00612542" w:rsidRDefault="00F41F60" w:rsidP="00A13475">
      <w:pPr>
        <w:pStyle w:val="aaaaanita"/>
        <w:numPr>
          <w:ilvl w:val="0"/>
          <w:numId w:val="43"/>
        </w:numPr>
        <w:rPr>
          <w:rFonts w:asciiTheme="minorHAnsi" w:hAnsiTheme="minorHAnsi"/>
          <w:b/>
          <w:i/>
        </w:rPr>
      </w:pPr>
      <w:r w:rsidRPr="00612542">
        <w:rPr>
          <w:rFonts w:asciiTheme="minorHAnsi" w:hAnsiTheme="minorHAnsi"/>
          <w:b/>
          <w:i/>
        </w:rPr>
        <w:t>Specjalny Ośrodek Szkolno - Wychowawczy im. Janusza Korczaka w Mławie</w:t>
      </w:r>
    </w:p>
    <w:p w:rsidR="00F41F60" w:rsidRPr="00612542" w:rsidRDefault="00F41F60" w:rsidP="00F41F60">
      <w:pPr>
        <w:pStyle w:val="aaaaanita"/>
        <w:rPr>
          <w:rFonts w:asciiTheme="minorHAnsi" w:hAnsiTheme="minorHAnsi"/>
          <w:b/>
          <w:i/>
        </w:rPr>
      </w:pPr>
    </w:p>
    <w:p w:rsidR="00F41F60" w:rsidRPr="00612542" w:rsidRDefault="00F41F60" w:rsidP="00F41F60">
      <w:pPr>
        <w:pStyle w:val="aaaaanita"/>
        <w:spacing w:line="276" w:lineRule="auto"/>
        <w:rPr>
          <w:rFonts w:asciiTheme="minorHAnsi" w:hAnsiTheme="minorHAnsi"/>
        </w:rPr>
      </w:pPr>
      <w:r w:rsidRPr="00612542">
        <w:rPr>
          <w:rFonts w:asciiTheme="minorHAnsi" w:hAnsiTheme="minorHAnsi"/>
        </w:rPr>
        <w:t>Specjalny Ośrodek Szkolno - Wychowawczy jest jedyną placówką na terenie powiatu mławskiego, obejmującą kształceniem dzieci i młodzież z niepełnosprawnością intelektualną oraz niepełnosprawnościami sprzężonymi.</w:t>
      </w:r>
    </w:p>
    <w:p w:rsidR="00F41F60" w:rsidRPr="00612542" w:rsidRDefault="00F41F60" w:rsidP="00F41F60">
      <w:pPr>
        <w:pStyle w:val="aaaaanita"/>
        <w:spacing w:line="276" w:lineRule="auto"/>
        <w:rPr>
          <w:rFonts w:asciiTheme="minorHAnsi" w:hAnsiTheme="minorHAnsi"/>
        </w:rPr>
      </w:pPr>
      <w:r w:rsidRPr="00612542">
        <w:rPr>
          <w:rFonts w:asciiTheme="minorHAnsi" w:hAnsiTheme="minorHAnsi"/>
        </w:rPr>
        <w:t>W strukturach placówki funkcjonują:</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Przedszkole,</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Zespoły rewalidacyjno - wychowawcze,</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Szkoła Podstawowa i Gimnazjum,</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Zasadnicza Szkoła Zawodowa,</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Szkoła Przysposabiająca do Pracy.</w:t>
      </w:r>
    </w:p>
    <w:p w:rsidR="00F41F60" w:rsidRPr="00612542" w:rsidRDefault="00F41F60" w:rsidP="00F41F60">
      <w:pPr>
        <w:pStyle w:val="aaaaanita"/>
        <w:rPr>
          <w:rFonts w:asciiTheme="minorHAnsi" w:hAnsiTheme="minorHAnsi"/>
          <w:b/>
          <w:i/>
        </w:rPr>
      </w:pPr>
    </w:p>
    <w:p w:rsidR="00F41F60" w:rsidRPr="00612542" w:rsidRDefault="00F41F60" w:rsidP="00F41F60">
      <w:pPr>
        <w:pStyle w:val="aaaaanita"/>
        <w:spacing w:line="276" w:lineRule="auto"/>
        <w:rPr>
          <w:rFonts w:asciiTheme="minorHAnsi" w:hAnsiTheme="minorHAnsi"/>
        </w:rPr>
      </w:pPr>
      <w:r w:rsidRPr="00612542">
        <w:rPr>
          <w:rFonts w:asciiTheme="minorHAnsi" w:hAnsiTheme="minorHAnsi"/>
        </w:rPr>
        <w:t>W roku szkolnym 2012/2013 z edukacji edukacyjnej Ośrodka korzystało 197 osób, w tym 45 dzieci objętych wczesnym wspomaganiem rozwoju:</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Przedszkole - 9 osób,</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Zespoły rewalidacyjno - wychowawcze - 14 osób,</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Szkoła Podstawowa - 49 osób,</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Gimnazjum - 36 osób,</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Zasadnicza Szkoła Zawodowa - 21 osób,</w:t>
      </w:r>
    </w:p>
    <w:p w:rsidR="00F41F60" w:rsidRPr="00612542" w:rsidRDefault="00F41F60" w:rsidP="00A13475">
      <w:pPr>
        <w:pStyle w:val="aaaaanita"/>
        <w:numPr>
          <w:ilvl w:val="0"/>
          <w:numId w:val="44"/>
        </w:numPr>
        <w:spacing w:line="276" w:lineRule="auto"/>
        <w:rPr>
          <w:rFonts w:asciiTheme="minorHAnsi" w:hAnsiTheme="minorHAnsi"/>
        </w:rPr>
      </w:pPr>
      <w:r w:rsidRPr="00612542">
        <w:rPr>
          <w:rFonts w:asciiTheme="minorHAnsi" w:hAnsiTheme="minorHAnsi"/>
        </w:rPr>
        <w:t>Szkoła Przysposabiająca do Pracy - 23 osoby.</w:t>
      </w:r>
    </w:p>
    <w:p w:rsidR="00F41F60" w:rsidRPr="00612542" w:rsidRDefault="00F41F60" w:rsidP="00F41F60">
      <w:pPr>
        <w:pStyle w:val="aaaaanita"/>
        <w:rPr>
          <w:rFonts w:asciiTheme="minorHAnsi" w:hAnsiTheme="minorHAnsi"/>
          <w:b/>
          <w:i/>
        </w:rPr>
      </w:pPr>
    </w:p>
    <w:p w:rsidR="00F41F60" w:rsidRPr="00612542" w:rsidRDefault="00F41F60" w:rsidP="00A13475">
      <w:pPr>
        <w:pStyle w:val="aaaaanita"/>
        <w:numPr>
          <w:ilvl w:val="0"/>
          <w:numId w:val="43"/>
        </w:numPr>
        <w:rPr>
          <w:rFonts w:asciiTheme="minorHAnsi" w:hAnsiTheme="minorHAnsi"/>
          <w:b/>
          <w:i/>
        </w:rPr>
      </w:pPr>
      <w:r w:rsidRPr="00612542">
        <w:rPr>
          <w:rFonts w:asciiTheme="minorHAnsi" w:hAnsiTheme="minorHAnsi"/>
          <w:b/>
          <w:i/>
        </w:rPr>
        <w:t>Poradnia Psychologiczno-Pedagogiczna w Mławie</w:t>
      </w:r>
    </w:p>
    <w:p w:rsidR="00F41F60" w:rsidRPr="00612542" w:rsidRDefault="00F41F60" w:rsidP="006079FB">
      <w:pPr>
        <w:pStyle w:val="aaaaanita"/>
        <w:ind w:left="360"/>
        <w:rPr>
          <w:rFonts w:asciiTheme="minorHAnsi" w:hAnsiTheme="minorHAnsi"/>
          <w:b/>
          <w:i/>
        </w:rPr>
      </w:pPr>
    </w:p>
    <w:p w:rsidR="00F41F60" w:rsidRPr="00612542" w:rsidRDefault="00F41F60" w:rsidP="00F41F60">
      <w:pPr>
        <w:spacing w:after="0"/>
        <w:jc w:val="both"/>
      </w:pPr>
      <w:r w:rsidRPr="00612542">
        <w:t xml:space="preserve">Poradnia Psychologiczno Pedagogiczna w Mławie udziela dzieciom (od urodzenia) i młodzieży (do 19 roku życia, a niepełnosprawnym do 24 r. życia) pomocy psychologiczno – pedagogicznej, w tym pomocy logopedycznej, pomocy w wyborze kierunku kształcenia i zawodu, a także udziela rodzicom </w:t>
      </w:r>
      <w:r w:rsidR="00612542">
        <w:br/>
      </w:r>
      <w:r w:rsidRPr="00612542">
        <w:t>i nauczycielom pomocy psychologiczno – pedagogicznej związanej z wychowaniem i kształceniem dzieci i młodzieży.</w:t>
      </w:r>
    </w:p>
    <w:p w:rsidR="00F41F60" w:rsidRPr="00612542" w:rsidRDefault="00F41F60" w:rsidP="00F41F60">
      <w:pPr>
        <w:spacing w:after="0"/>
        <w:jc w:val="both"/>
      </w:pPr>
      <w:r w:rsidRPr="00612542">
        <w:t xml:space="preserve">Teren działania poradni obejmuje powiat mławski. Poradnia udziela pomocy dzieciom i młodzieży, uczęszczającym do przedszkoli, szkół i placówek znajdujących się na terenie działania poradni oraz ich rodzicom i nauczycielom. W przypadku dzieci (młodzieży) nie uczęszczających do szkoły (przedszkola) </w:t>
      </w:r>
      <w:r w:rsidRPr="00612542">
        <w:lastRenderedPageBreak/>
        <w:t>i ich rodziców Poradnia udziela pomocy ze względu na miejsce zamieszkania</w:t>
      </w:r>
      <w:r w:rsidR="0019783E">
        <w:t xml:space="preserve"> na terenie powiatu mławskiego.</w:t>
      </w:r>
    </w:p>
    <w:p w:rsidR="00F41F60" w:rsidRPr="00612542" w:rsidRDefault="00F41F60" w:rsidP="00F41F60">
      <w:pPr>
        <w:spacing w:after="0"/>
        <w:jc w:val="both"/>
      </w:pPr>
      <w:r w:rsidRPr="00612542">
        <w:t>Poradnia Psychologiczno – Pedagogiczna w Mławie jest placówką właściwą do orzekania o potrzebie indywidualnego nauczania dzieci niewidomych i słabo widzących, niesłyszących i słabo słyszących oraz dzieci z autyzmem z terenu powiatu mławskiego.</w:t>
      </w:r>
    </w:p>
    <w:p w:rsidR="00F41F60" w:rsidRDefault="00F41F60" w:rsidP="00F41F60">
      <w:pPr>
        <w:pStyle w:val="aaaaanita"/>
        <w:rPr>
          <w:rFonts w:asciiTheme="minorHAnsi" w:hAnsiTheme="minorHAnsi"/>
          <w:b/>
          <w:i/>
        </w:rPr>
      </w:pPr>
    </w:p>
    <w:p w:rsidR="004D6B02" w:rsidRDefault="004D6B02" w:rsidP="004D6B02">
      <w:pPr>
        <w:spacing w:after="0"/>
        <w:jc w:val="both"/>
      </w:pPr>
    </w:p>
    <w:p w:rsidR="004D6B02" w:rsidRDefault="004D6B02" w:rsidP="00A13475">
      <w:pPr>
        <w:pStyle w:val="aaaaanita"/>
        <w:numPr>
          <w:ilvl w:val="0"/>
          <w:numId w:val="43"/>
        </w:numPr>
        <w:rPr>
          <w:rFonts w:asciiTheme="minorHAnsi" w:hAnsiTheme="minorHAnsi"/>
          <w:b/>
          <w:i/>
        </w:rPr>
      </w:pPr>
      <w:r w:rsidRPr="004D6B02">
        <w:rPr>
          <w:rFonts w:asciiTheme="minorHAnsi" w:hAnsiTheme="minorHAnsi"/>
          <w:b/>
          <w:i/>
        </w:rPr>
        <w:t>Placówki Doskonalące</w:t>
      </w:r>
    </w:p>
    <w:p w:rsidR="004D6B02" w:rsidRPr="004D6B02" w:rsidRDefault="004D6B02" w:rsidP="004D6B02">
      <w:pPr>
        <w:pStyle w:val="aaaaanita"/>
        <w:ind w:left="360"/>
        <w:rPr>
          <w:rFonts w:asciiTheme="minorHAnsi" w:hAnsiTheme="minorHAnsi"/>
          <w:b/>
          <w:i/>
        </w:rPr>
      </w:pPr>
    </w:p>
    <w:p w:rsidR="004D6B02" w:rsidRPr="004D6B02" w:rsidRDefault="004D6B02" w:rsidP="004D6B02">
      <w:pPr>
        <w:spacing w:after="0"/>
        <w:jc w:val="both"/>
        <w:rPr>
          <w:u w:val="single"/>
        </w:rPr>
      </w:pPr>
      <w:r w:rsidRPr="004D6B02">
        <w:rPr>
          <w:u w:val="single"/>
        </w:rPr>
        <w:t>Powiatowy Ośrodek Doskonalenia Nauczycieli</w:t>
      </w:r>
    </w:p>
    <w:p w:rsidR="004D6B02" w:rsidRPr="004D6B02" w:rsidRDefault="004D6B02" w:rsidP="004D6B02">
      <w:pPr>
        <w:spacing w:after="0"/>
        <w:jc w:val="both"/>
      </w:pPr>
      <w:r w:rsidRPr="004D6B02">
        <w:t>Powiatowy Ośrodek Doskonalenia Nauczycieli w Mławie istnieje od 2001 roku, jako publiczna samorządowa placówka edukacyjna, powołana przez Powiat Mławski. Organem prowadzącym Ośrodek jest Powiat Mławski, nadzór pedagogiczny sprawuje nad nim Mazowiecki Kurator Oświaty.</w:t>
      </w:r>
    </w:p>
    <w:p w:rsidR="004D6B02" w:rsidRPr="004D6B02" w:rsidRDefault="004D6B02" w:rsidP="004D6B02">
      <w:pPr>
        <w:spacing w:after="0"/>
        <w:jc w:val="both"/>
      </w:pPr>
      <w:r w:rsidRPr="004D6B02">
        <w:t>Placówka działa zgodnie z Rozporządzeniem MEN w sprawie placówek doskonalenia.</w:t>
      </w:r>
    </w:p>
    <w:p w:rsidR="004D6B02" w:rsidRPr="004D6B02" w:rsidRDefault="004D6B02" w:rsidP="004D6B02">
      <w:pPr>
        <w:spacing w:after="0"/>
        <w:jc w:val="both"/>
      </w:pPr>
      <w:r w:rsidRPr="004D6B02">
        <w:t>Działania Ośrodka są przyjmowane po analizie kierunków polityki oświatowej wytyczonych przez Ministra Edukacji Narodowej oraz priorytetów określonych przez Mazowieckiego Kuratora Oświaty.</w:t>
      </w:r>
    </w:p>
    <w:p w:rsidR="004D6B02" w:rsidRPr="004D6B02" w:rsidRDefault="004D6B02" w:rsidP="004D6B02">
      <w:pPr>
        <w:spacing w:after="0"/>
        <w:jc w:val="both"/>
      </w:pPr>
      <w:r w:rsidRPr="004D6B02">
        <w:t>Do zadań Ośrodka należy m.in.:</w:t>
      </w:r>
    </w:p>
    <w:p w:rsidR="004D6B02" w:rsidRPr="004D6B02" w:rsidRDefault="004D6B02" w:rsidP="00A13475">
      <w:pPr>
        <w:pStyle w:val="Akapitzlist"/>
        <w:numPr>
          <w:ilvl w:val="0"/>
          <w:numId w:val="151"/>
        </w:numPr>
        <w:spacing w:after="0"/>
        <w:jc w:val="both"/>
      </w:pPr>
      <w:r w:rsidRPr="004D6B02">
        <w:t>opracowanie priorytetów doskonalenia nauczycieli i doradztwa metodycznego,</w:t>
      </w:r>
    </w:p>
    <w:p w:rsidR="004D6B02" w:rsidRPr="004D6B02" w:rsidRDefault="004D6B02" w:rsidP="00A13475">
      <w:pPr>
        <w:pStyle w:val="Akapitzlist"/>
        <w:numPr>
          <w:ilvl w:val="0"/>
          <w:numId w:val="151"/>
        </w:numPr>
        <w:spacing w:after="0"/>
        <w:jc w:val="both"/>
      </w:pPr>
      <w:r w:rsidRPr="004D6B02">
        <w:t xml:space="preserve">przygotowywanie i realizacja programów </w:t>
      </w:r>
      <w:r>
        <w:t xml:space="preserve">doskonalenia nauczycieli </w:t>
      </w:r>
      <w:r w:rsidRPr="004D6B02">
        <w:t xml:space="preserve"> i doradztwa metodycznego,</w:t>
      </w:r>
    </w:p>
    <w:p w:rsidR="004D6B02" w:rsidRPr="004D6B02" w:rsidRDefault="004D6B02" w:rsidP="00A13475">
      <w:pPr>
        <w:pStyle w:val="Akapitzlist"/>
        <w:numPr>
          <w:ilvl w:val="0"/>
          <w:numId w:val="151"/>
        </w:numPr>
        <w:spacing w:after="0"/>
        <w:jc w:val="both"/>
      </w:pPr>
      <w:r w:rsidRPr="004D6B02">
        <w:t>organizowanie różnych form współpracy i wymiany doświadczeń w tym: konferencji, seminariów i innych form dla nauczycieli,</w:t>
      </w:r>
    </w:p>
    <w:p w:rsidR="004D6B02" w:rsidRPr="004D6B02" w:rsidRDefault="004D6B02" w:rsidP="00A13475">
      <w:pPr>
        <w:pStyle w:val="Akapitzlist"/>
        <w:numPr>
          <w:ilvl w:val="0"/>
          <w:numId w:val="151"/>
        </w:numPr>
        <w:spacing w:after="0"/>
        <w:jc w:val="both"/>
      </w:pPr>
      <w:r w:rsidRPr="004D6B02">
        <w:t>opracowywanie, upowszechnianie i gromadzenie informacji pedagogicznych,</w:t>
      </w:r>
    </w:p>
    <w:p w:rsidR="004D6B02" w:rsidRPr="004D6B02" w:rsidRDefault="004D6B02" w:rsidP="00A13475">
      <w:pPr>
        <w:pStyle w:val="Akapitzlist"/>
        <w:numPr>
          <w:ilvl w:val="0"/>
          <w:numId w:val="151"/>
        </w:numPr>
        <w:spacing w:after="0"/>
        <w:jc w:val="both"/>
      </w:pPr>
      <w:r w:rsidRPr="004D6B02">
        <w:t>sprawowanie efektywnej opieki metodyczno-merytorycznej i dydaktycznej nad nauczycielami,</w:t>
      </w:r>
    </w:p>
    <w:p w:rsidR="004D6B02" w:rsidRPr="004D6B02" w:rsidRDefault="004D6B02" w:rsidP="00A13475">
      <w:pPr>
        <w:pStyle w:val="Akapitzlist"/>
        <w:numPr>
          <w:ilvl w:val="0"/>
          <w:numId w:val="151"/>
        </w:numPr>
        <w:spacing w:after="0"/>
        <w:jc w:val="both"/>
      </w:pPr>
      <w:r w:rsidRPr="004D6B02">
        <w:t>organizowanie różnorodnych form doskonalenia dokształcania wspomagających rozwój zawodowy nauczyciela,</w:t>
      </w:r>
    </w:p>
    <w:p w:rsidR="004D6B02" w:rsidRPr="004D6B02" w:rsidRDefault="004D6B02" w:rsidP="00A13475">
      <w:pPr>
        <w:pStyle w:val="Akapitzlist"/>
        <w:numPr>
          <w:ilvl w:val="0"/>
          <w:numId w:val="151"/>
        </w:numPr>
        <w:spacing w:after="0"/>
        <w:jc w:val="both"/>
      </w:pPr>
      <w:r w:rsidRPr="004D6B02">
        <w:t>inspirowanie nauczycieli do podejmowania działań innowacyjnych.</w:t>
      </w:r>
    </w:p>
    <w:p w:rsidR="004D6B02" w:rsidRPr="004D6B02" w:rsidRDefault="004D6B02" w:rsidP="004D6B02">
      <w:pPr>
        <w:spacing w:after="0"/>
        <w:jc w:val="both"/>
      </w:pPr>
      <w:r w:rsidRPr="004D6B02">
        <w:t xml:space="preserve">Wiele form organizowanych jest dodatkowo w Ośrodku z inicjatywy władz oświatowych, w związku </w:t>
      </w:r>
      <w:r>
        <w:br/>
      </w:r>
      <w:r w:rsidRPr="004D6B02">
        <w:t>z zamówieniami dyrektorów szkół i placówek.</w:t>
      </w:r>
    </w:p>
    <w:p w:rsidR="004D6B02" w:rsidRPr="004D6B02" w:rsidRDefault="004D6B02" w:rsidP="004D6B02">
      <w:pPr>
        <w:spacing w:after="0"/>
        <w:jc w:val="both"/>
      </w:pPr>
    </w:p>
    <w:p w:rsidR="00F41F60" w:rsidRDefault="00F41F60" w:rsidP="00F41F60">
      <w:pPr>
        <w:pStyle w:val="aaaaanita"/>
        <w:rPr>
          <w:rFonts w:asciiTheme="minorHAnsi" w:hAnsiTheme="minorHAnsi"/>
          <w:b/>
          <w:i/>
        </w:rPr>
      </w:pPr>
    </w:p>
    <w:p w:rsidR="00F41F60" w:rsidRPr="006079FB" w:rsidRDefault="006079FB" w:rsidP="00DA13AE">
      <w:pPr>
        <w:pStyle w:val="aaaaanita"/>
        <w:numPr>
          <w:ilvl w:val="1"/>
          <w:numId w:val="14"/>
        </w:numPr>
        <w:rPr>
          <w:rFonts w:asciiTheme="minorHAnsi" w:eastAsiaTheme="minorEastAsia" w:hAnsiTheme="minorHAnsi" w:cs="Arial"/>
          <w:b/>
          <w:color w:val="4F81BD" w:themeColor="accent1"/>
          <w:sz w:val="24"/>
          <w:szCs w:val="24"/>
          <w:lang w:eastAsia="pl-PL"/>
        </w:rPr>
      </w:pPr>
      <w:r w:rsidRPr="006079FB">
        <w:rPr>
          <w:rFonts w:asciiTheme="minorHAnsi" w:eastAsiaTheme="minorEastAsia" w:hAnsiTheme="minorHAnsi" w:cs="Arial"/>
          <w:b/>
          <w:color w:val="4F81BD" w:themeColor="accent1"/>
          <w:sz w:val="24"/>
          <w:szCs w:val="24"/>
          <w:lang w:eastAsia="pl-PL"/>
        </w:rPr>
        <w:t>Sport i rekreacja</w:t>
      </w:r>
    </w:p>
    <w:p w:rsidR="00F41F60" w:rsidRPr="007C6980" w:rsidRDefault="00F41F60" w:rsidP="00F41F60">
      <w:pPr>
        <w:pStyle w:val="aaaaanita"/>
        <w:ind w:left="792"/>
        <w:rPr>
          <w:rFonts w:asciiTheme="minorHAnsi" w:eastAsiaTheme="minorEastAsia" w:hAnsiTheme="minorHAnsi" w:cs="Arial"/>
          <w:b/>
          <w:color w:val="1F497D" w:themeColor="text2"/>
          <w:lang w:eastAsia="pl-PL"/>
        </w:rPr>
      </w:pPr>
    </w:p>
    <w:p w:rsidR="00F41F60" w:rsidRDefault="00F41F60" w:rsidP="00F41F60">
      <w:pPr>
        <w:pStyle w:val="Wcicietekstu"/>
        <w:spacing w:line="276" w:lineRule="auto"/>
        <w:jc w:val="both"/>
        <w:rPr>
          <w:rFonts w:asciiTheme="minorHAnsi" w:eastAsiaTheme="minorEastAsia" w:hAnsiTheme="minorHAnsi" w:cstheme="minorBidi"/>
          <w:b w:val="0"/>
          <w:bCs w:val="0"/>
          <w:sz w:val="22"/>
          <w:szCs w:val="22"/>
        </w:rPr>
      </w:pPr>
      <w:r w:rsidRPr="00CD3344">
        <w:rPr>
          <w:rFonts w:asciiTheme="minorHAnsi" w:eastAsiaTheme="minorEastAsia" w:hAnsiTheme="minorHAnsi" w:cstheme="minorBidi"/>
          <w:b w:val="0"/>
          <w:bCs w:val="0"/>
          <w:sz w:val="22"/>
          <w:szCs w:val="22"/>
        </w:rPr>
        <w:t xml:space="preserve">Powiat mławski jest powiatem, w którym kładzie się duży nacisk na propagowanie czynnych form wypoczynku. Tej idei podporządkowane są wszelkie przedsięwzięcia i inwestycje powstające na obszarze powiatu. </w:t>
      </w:r>
    </w:p>
    <w:p w:rsidR="00105C06" w:rsidRPr="00105C06" w:rsidRDefault="00105C06" w:rsidP="00105C06">
      <w:pPr>
        <w:pStyle w:val="Wcicietekstu"/>
        <w:spacing w:line="276" w:lineRule="auto"/>
        <w:jc w:val="both"/>
        <w:rPr>
          <w:rFonts w:asciiTheme="minorHAnsi" w:eastAsiaTheme="minorEastAsia" w:hAnsiTheme="minorHAnsi" w:cstheme="minorBidi"/>
          <w:b w:val="0"/>
          <w:bCs w:val="0"/>
          <w:sz w:val="22"/>
          <w:szCs w:val="22"/>
        </w:rPr>
      </w:pPr>
      <w:r w:rsidRPr="00105C06">
        <w:rPr>
          <w:rFonts w:asciiTheme="minorHAnsi" w:eastAsiaTheme="minorEastAsia" w:hAnsiTheme="minorHAnsi" w:cstheme="minorBidi"/>
          <w:b w:val="0"/>
          <w:bCs w:val="0"/>
          <w:sz w:val="22"/>
          <w:szCs w:val="22"/>
        </w:rPr>
        <w:t>M</w:t>
      </w:r>
      <w:r>
        <w:rPr>
          <w:rFonts w:asciiTheme="minorHAnsi" w:eastAsiaTheme="minorEastAsia" w:hAnsiTheme="minorHAnsi" w:cstheme="minorBidi"/>
          <w:b w:val="0"/>
          <w:bCs w:val="0"/>
          <w:sz w:val="22"/>
          <w:szCs w:val="22"/>
        </w:rPr>
        <w:t xml:space="preserve">iejski </w:t>
      </w:r>
      <w:r w:rsidRPr="00105C06">
        <w:rPr>
          <w:rFonts w:asciiTheme="minorHAnsi" w:eastAsiaTheme="minorEastAsia" w:hAnsiTheme="minorHAnsi" w:cstheme="minorBidi"/>
          <w:b w:val="0"/>
          <w:bCs w:val="0"/>
          <w:sz w:val="22"/>
          <w:szCs w:val="22"/>
        </w:rPr>
        <w:t>O</w:t>
      </w:r>
      <w:r>
        <w:rPr>
          <w:rFonts w:asciiTheme="minorHAnsi" w:eastAsiaTheme="minorEastAsia" w:hAnsiTheme="minorHAnsi" w:cstheme="minorBidi"/>
          <w:b w:val="0"/>
          <w:bCs w:val="0"/>
          <w:sz w:val="22"/>
          <w:szCs w:val="22"/>
        </w:rPr>
        <w:t xml:space="preserve">środek </w:t>
      </w:r>
      <w:r w:rsidRPr="00105C06">
        <w:rPr>
          <w:rFonts w:asciiTheme="minorHAnsi" w:eastAsiaTheme="minorEastAsia" w:hAnsiTheme="minorHAnsi" w:cstheme="minorBidi"/>
          <w:b w:val="0"/>
          <w:bCs w:val="0"/>
          <w:sz w:val="22"/>
          <w:szCs w:val="22"/>
        </w:rPr>
        <w:t>S</w:t>
      </w:r>
      <w:r>
        <w:rPr>
          <w:rFonts w:asciiTheme="minorHAnsi" w:eastAsiaTheme="minorEastAsia" w:hAnsiTheme="minorHAnsi" w:cstheme="minorBidi"/>
          <w:b w:val="0"/>
          <w:bCs w:val="0"/>
          <w:sz w:val="22"/>
          <w:szCs w:val="22"/>
        </w:rPr>
        <w:t xml:space="preserve">portu </w:t>
      </w:r>
      <w:r w:rsidRPr="00105C06">
        <w:rPr>
          <w:rFonts w:asciiTheme="minorHAnsi" w:eastAsiaTheme="minorEastAsia" w:hAnsiTheme="minorHAnsi" w:cstheme="minorBidi"/>
          <w:b w:val="0"/>
          <w:bCs w:val="0"/>
          <w:sz w:val="22"/>
          <w:szCs w:val="22"/>
        </w:rPr>
        <w:t>i</w:t>
      </w:r>
      <w:r>
        <w:rPr>
          <w:rFonts w:asciiTheme="minorHAnsi" w:eastAsiaTheme="minorEastAsia" w:hAnsiTheme="minorHAnsi" w:cstheme="minorBidi"/>
          <w:b w:val="0"/>
          <w:bCs w:val="0"/>
          <w:sz w:val="22"/>
          <w:szCs w:val="22"/>
        </w:rPr>
        <w:t xml:space="preserve"> </w:t>
      </w:r>
      <w:r w:rsidRPr="00105C06">
        <w:rPr>
          <w:rFonts w:asciiTheme="minorHAnsi" w:eastAsiaTheme="minorEastAsia" w:hAnsiTheme="minorHAnsi" w:cstheme="minorBidi"/>
          <w:b w:val="0"/>
          <w:bCs w:val="0"/>
          <w:sz w:val="22"/>
          <w:szCs w:val="22"/>
        </w:rPr>
        <w:t>R</w:t>
      </w:r>
      <w:r>
        <w:rPr>
          <w:rFonts w:asciiTheme="minorHAnsi" w:eastAsiaTheme="minorEastAsia" w:hAnsiTheme="minorHAnsi" w:cstheme="minorBidi"/>
          <w:b w:val="0"/>
          <w:bCs w:val="0"/>
          <w:sz w:val="22"/>
          <w:szCs w:val="22"/>
        </w:rPr>
        <w:t>ekreacji w Mławie</w:t>
      </w:r>
      <w:r w:rsidRPr="00105C06">
        <w:rPr>
          <w:rFonts w:asciiTheme="minorHAnsi" w:eastAsiaTheme="minorEastAsia" w:hAnsiTheme="minorHAnsi" w:cstheme="minorBidi"/>
          <w:b w:val="0"/>
          <w:bCs w:val="0"/>
          <w:sz w:val="22"/>
          <w:szCs w:val="22"/>
        </w:rPr>
        <w:t xml:space="preserve"> jest gospodarzem terenów rekreacyjnych nad Zalewem Ruda na rzece Mławka, gdzie znajduje się strzeżone kąpielisko oraz wypożyczalnia sprzętu pływającego i dwa boiska do plażowej piłki siatkowej. </w:t>
      </w:r>
    </w:p>
    <w:p w:rsidR="00105C06" w:rsidRPr="00105C06" w:rsidRDefault="00105C06" w:rsidP="00105C06">
      <w:pPr>
        <w:pStyle w:val="Wcicietekstu"/>
        <w:spacing w:line="276" w:lineRule="auto"/>
        <w:jc w:val="both"/>
        <w:rPr>
          <w:rFonts w:asciiTheme="minorHAnsi" w:eastAsiaTheme="minorEastAsia" w:hAnsiTheme="minorHAnsi" w:cstheme="minorBidi"/>
          <w:b w:val="0"/>
          <w:bCs w:val="0"/>
          <w:sz w:val="22"/>
          <w:szCs w:val="22"/>
        </w:rPr>
      </w:pPr>
      <w:r w:rsidRPr="00105C06">
        <w:rPr>
          <w:rFonts w:asciiTheme="minorHAnsi" w:eastAsiaTheme="minorEastAsia" w:hAnsiTheme="minorHAnsi" w:cstheme="minorBidi"/>
          <w:b w:val="0"/>
          <w:bCs w:val="0"/>
          <w:sz w:val="22"/>
          <w:szCs w:val="22"/>
        </w:rPr>
        <w:t xml:space="preserve">Miejski Ośrodek Sportu i Rekreacji organizując imprezy sportowo-rekreacyjne współpracuje ze szkołami, Miejskim Klubem Sportowym, Powiatowym Szkolnym Związkiem Sportowym i Uczniowskim Klubem Judo „Siódemka”. Tradycyjnymi imprezami o wymiarze ponad lokalnym organizowanymi przez MOSiR w naszym mieście są: Bieg - Maraton Pływacki, Ogólnopolski Turniej Judo Dzieci </w:t>
      </w:r>
      <w:r w:rsidRPr="00105C06">
        <w:rPr>
          <w:rFonts w:asciiTheme="minorHAnsi" w:eastAsiaTheme="minorEastAsia" w:hAnsiTheme="minorHAnsi" w:cstheme="minorBidi"/>
          <w:b w:val="0"/>
          <w:bCs w:val="0"/>
          <w:sz w:val="22"/>
          <w:szCs w:val="22"/>
        </w:rPr>
        <w:br/>
        <w:t>i Olimpiada Osób Niepełnosprawnych. Obiekt przystosowany je</w:t>
      </w:r>
      <w:r>
        <w:rPr>
          <w:rFonts w:asciiTheme="minorHAnsi" w:eastAsiaTheme="minorEastAsia" w:hAnsiTheme="minorHAnsi" w:cstheme="minorBidi"/>
          <w:b w:val="0"/>
          <w:bCs w:val="0"/>
          <w:sz w:val="22"/>
          <w:szCs w:val="22"/>
        </w:rPr>
        <w:t xml:space="preserve">st dla osób niepełnosprawnych. </w:t>
      </w:r>
    </w:p>
    <w:p w:rsidR="00105C06" w:rsidRDefault="00105C06" w:rsidP="00F41F60">
      <w:pPr>
        <w:pStyle w:val="Wcicietekstu"/>
        <w:spacing w:line="276" w:lineRule="auto"/>
        <w:jc w:val="both"/>
        <w:rPr>
          <w:rFonts w:asciiTheme="minorHAnsi" w:eastAsiaTheme="minorEastAsia" w:hAnsiTheme="minorHAnsi" w:cstheme="minorBidi"/>
          <w:b w:val="0"/>
          <w:bCs w:val="0"/>
          <w:sz w:val="22"/>
          <w:szCs w:val="22"/>
        </w:rPr>
      </w:pPr>
      <w:r w:rsidRPr="00105C06">
        <w:rPr>
          <w:rFonts w:asciiTheme="minorHAnsi" w:eastAsiaTheme="minorEastAsia" w:hAnsiTheme="minorHAnsi" w:cstheme="minorBidi"/>
          <w:b w:val="0"/>
          <w:bCs w:val="0"/>
          <w:sz w:val="22"/>
          <w:szCs w:val="22"/>
        </w:rPr>
        <w:t xml:space="preserve">Ponadto zadania z zakresu promocji sportu i kultury fizycznej wykonywane są poprzez aktywność jednostek oświatowych oraz działalność przyszkolnych klubów sportowych w gminach, wchodzących w skład powiatu mławskiego. Często jedynymi obiektami sportowymi na terenie poszczególnych </w:t>
      </w:r>
      <w:r w:rsidRPr="00105C06">
        <w:rPr>
          <w:rFonts w:asciiTheme="minorHAnsi" w:eastAsiaTheme="minorEastAsia" w:hAnsiTheme="minorHAnsi" w:cstheme="minorBidi"/>
          <w:b w:val="0"/>
          <w:bCs w:val="0"/>
          <w:sz w:val="22"/>
          <w:szCs w:val="22"/>
        </w:rPr>
        <w:lastRenderedPageBreak/>
        <w:t>gmin są ogól</w:t>
      </w:r>
      <w:r>
        <w:rPr>
          <w:rFonts w:asciiTheme="minorHAnsi" w:eastAsiaTheme="minorEastAsia" w:hAnsiTheme="minorHAnsi" w:cstheme="minorBidi"/>
          <w:b w:val="0"/>
          <w:bCs w:val="0"/>
          <w:sz w:val="22"/>
          <w:szCs w:val="22"/>
        </w:rPr>
        <w:t>nodostępne obiekty przyszkolne.</w:t>
      </w:r>
    </w:p>
    <w:p w:rsidR="00105C06" w:rsidRDefault="00105C06" w:rsidP="00F41F60">
      <w:pPr>
        <w:pStyle w:val="Wcicietekstu"/>
        <w:spacing w:line="276" w:lineRule="auto"/>
        <w:jc w:val="both"/>
        <w:rPr>
          <w:rFonts w:asciiTheme="minorHAnsi" w:eastAsiaTheme="minorEastAsia" w:hAnsiTheme="minorHAnsi" w:cstheme="minorBidi"/>
          <w:b w:val="0"/>
          <w:bCs w:val="0"/>
          <w:sz w:val="22"/>
          <w:szCs w:val="22"/>
        </w:rPr>
      </w:pPr>
    </w:p>
    <w:p w:rsidR="00CD3344" w:rsidRPr="00CD3344" w:rsidRDefault="00CD3344" w:rsidP="00CD3344">
      <w:pPr>
        <w:pStyle w:val="Legenda"/>
        <w:rPr>
          <w:rFonts w:asciiTheme="minorHAnsi" w:eastAsiaTheme="minorEastAsia" w:hAnsiTheme="minorHAnsi" w:cstheme="minorBidi"/>
          <w:b/>
          <w:bCs/>
          <w:sz w:val="20"/>
          <w:szCs w:val="20"/>
        </w:rPr>
      </w:pPr>
      <w:bookmarkStart w:id="261" w:name="_Toc384320043"/>
      <w:r w:rsidRPr="00CD3344">
        <w:rPr>
          <w:rFonts w:asciiTheme="minorHAnsi" w:hAnsiTheme="minorHAnsi"/>
          <w:b/>
          <w:sz w:val="20"/>
          <w:szCs w:val="20"/>
        </w:rPr>
        <w:t xml:space="preserve">Tabela </w:t>
      </w:r>
      <w:r w:rsidR="00C401D0" w:rsidRPr="00CD3344">
        <w:rPr>
          <w:rFonts w:asciiTheme="minorHAnsi" w:hAnsiTheme="minorHAnsi"/>
          <w:b/>
          <w:sz w:val="20"/>
          <w:szCs w:val="20"/>
        </w:rPr>
        <w:fldChar w:fldCharType="begin"/>
      </w:r>
      <w:r w:rsidRPr="00CD3344">
        <w:rPr>
          <w:rFonts w:asciiTheme="minorHAnsi" w:hAnsiTheme="minorHAnsi"/>
          <w:b/>
          <w:sz w:val="20"/>
          <w:szCs w:val="20"/>
        </w:rPr>
        <w:instrText xml:space="preserve"> SEQ Tabela \* ARABIC </w:instrText>
      </w:r>
      <w:r w:rsidR="00C401D0" w:rsidRPr="00CD3344">
        <w:rPr>
          <w:rFonts w:asciiTheme="minorHAnsi" w:hAnsiTheme="minorHAnsi"/>
          <w:b/>
          <w:sz w:val="20"/>
          <w:szCs w:val="20"/>
        </w:rPr>
        <w:fldChar w:fldCharType="separate"/>
      </w:r>
      <w:r w:rsidR="008D2B13">
        <w:rPr>
          <w:rFonts w:asciiTheme="minorHAnsi" w:hAnsiTheme="minorHAnsi"/>
          <w:b/>
          <w:noProof/>
          <w:sz w:val="20"/>
          <w:szCs w:val="20"/>
        </w:rPr>
        <w:t>37</w:t>
      </w:r>
      <w:r w:rsidR="00C401D0" w:rsidRPr="00CD3344">
        <w:rPr>
          <w:rFonts w:asciiTheme="minorHAnsi" w:hAnsiTheme="minorHAnsi"/>
          <w:b/>
          <w:sz w:val="20"/>
          <w:szCs w:val="20"/>
        </w:rPr>
        <w:fldChar w:fldCharType="end"/>
      </w:r>
      <w:r>
        <w:rPr>
          <w:rFonts w:asciiTheme="minorHAnsi" w:hAnsiTheme="minorHAnsi"/>
          <w:b/>
          <w:sz w:val="20"/>
          <w:szCs w:val="20"/>
        </w:rPr>
        <w:t xml:space="preserve"> Obiekty sportowe na terenie powiatu mławskiego</w:t>
      </w:r>
      <w:bookmarkEnd w:id="261"/>
    </w:p>
    <w:tbl>
      <w:tblPr>
        <w:tblpPr w:leftFromText="141" w:rightFromText="141" w:vertAnchor="text" w:tblpY="1"/>
        <w:tblOverlap w:val="never"/>
        <w:tblW w:w="879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4A0" w:firstRow="1" w:lastRow="0" w:firstColumn="1" w:lastColumn="0" w:noHBand="0" w:noVBand="1"/>
      </w:tblPr>
      <w:tblGrid>
        <w:gridCol w:w="2136"/>
        <w:gridCol w:w="2268"/>
        <w:gridCol w:w="4394"/>
      </w:tblGrid>
      <w:tr w:rsidR="00CD3344" w:rsidRPr="00F34E9A" w:rsidTr="008E2DEE">
        <w:trPr>
          <w:trHeight w:val="387"/>
          <w:tblHeader/>
        </w:trPr>
        <w:tc>
          <w:tcPr>
            <w:tcW w:w="2136" w:type="dxa"/>
            <w:shd w:val="clear" w:color="auto" w:fill="auto"/>
            <w:vAlign w:val="center"/>
            <w:hideMark/>
          </w:tcPr>
          <w:p w:rsidR="00CD3344" w:rsidRPr="00F34E9A" w:rsidRDefault="00CD3344" w:rsidP="008E2DEE">
            <w:pPr>
              <w:spacing w:after="0" w:line="240" w:lineRule="auto"/>
              <w:rPr>
                <w:rFonts w:eastAsia="Times New Roman" w:cs="Arial"/>
                <w:b/>
                <w:bCs/>
                <w:color w:val="4F81BD" w:themeColor="accent1"/>
                <w:sz w:val="18"/>
                <w:szCs w:val="18"/>
              </w:rPr>
            </w:pPr>
            <w:r>
              <w:rPr>
                <w:rFonts w:eastAsia="Times New Roman" w:cs="Arial"/>
                <w:b/>
                <w:bCs/>
                <w:color w:val="4F81BD" w:themeColor="accent1"/>
                <w:sz w:val="18"/>
                <w:szCs w:val="18"/>
              </w:rPr>
              <w:t>Gmina</w:t>
            </w:r>
          </w:p>
        </w:tc>
        <w:tc>
          <w:tcPr>
            <w:tcW w:w="2268" w:type="dxa"/>
            <w:vAlign w:val="center"/>
          </w:tcPr>
          <w:p w:rsidR="00CD3344" w:rsidRPr="00F34E9A" w:rsidRDefault="00CD3344" w:rsidP="008E2DEE">
            <w:pPr>
              <w:spacing w:after="0" w:line="240" w:lineRule="auto"/>
              <w:jc w:val="center"/>
              <w:rPr>
                <w:rFonts w:eastAsia="Times New Roman" w:cs="Arial"/>
                <w:b/>
                <w:bCs/>
                <w:color w:val="4F81BD" w:themeColor="accent1"/>
                <w:sz w:val="18"/>
                <w:szCs w:val="18"/>
              </w:rPr>
            </w:pPr>
            <w:r>
              <w:rPr>
                <w:rFonts w:eastAsia="Times New Roman" w:cs="Arial"/>
                <w:b/>
                <w:bCs/>
                <w:color w:val="4F81BD" w:themeColor="accent1"/>
                <w:sz w:val="18"/>
                <w:szCs w:val="18"/>
              </w:rPr>
              <w:t>Obiekty sportowe</w:t>
            </w:r>
          </w:p>
        </w:tc>
        <w:tc>
          <w:tcPr>
            <w:tcW w:w="4394" w:type="dxa"/>
            <w:vAlign w:val="center"/>
          </w:tcPr>
          <w:p w:rsidR="00CD3344" w:rsidRDefault="00CD3344" w:rsidP="008E2DEE">
            <w:pPr>
              <w:spacing w:after="0" w:line="240" w:lineRule="auto"/>
              <w:jc w:val="center"/>
              <w:rPr>
                <w:rFonts w:eastAsia="Times New Roman" w:cs="Arial"/>
                <w:b/>
                <w:bCs/>
                <w:color w:val="4F81BD" w:themeColor="accent1"/>
                <w:sz w:val="18"/>
                <w:szCs w:val="18"/>
              </w:rPr>
            </w:pPr>
            <w:r>
              <w:rPr>
                <w:rFonts w:eastAsia="Times New Roman" w:cs="Arial"/>
                <w:b/>
                <w:bCs/>
                <w:color w:val="4F81BD" w:themeColor="accent1"/>
                <w:sz w:val="18"/>
                <w:szCs w:val="18"/>
              </w:rPr>
              <w:t>Charakterystyka obiektu</w:t>
            </w:r>
          </w:p>
        </w:tc>
      </w:tr>
      <w:tr w:rsidR="007203A6" w:rsidRPr="00F34E9A" w:rsidTr="008E2DEE">
        <w:trPr>
          <w:trHeight w:val="407"/>
        </w:trPr>
        <w:tc>
          <w:tcPr>
            <w:tcW w:w="2136" w:type="dxa"/>
            <w:vMerge w:val="restart"/>
            <w:shd w:val="clear" w:color="auto" w:fill="auto"/>
            <w:vAlign w:val="center"/>
          </w:tcPr>
          <w:p w:rsidR="007203A6" w:rsidRDefault="007203A6" w:rsidP="008E2DEE">
            <w:pPr>
              <w:spacing w:after="0" w:line="240" w:lineRule="auto"/>
              <w:rPr>
                <w:rFonts w:eastAsia="Times New Roman" w:cs="Arial"/>
                <w:b/>
                <w:bCs/>
                <w:color w:val="4F81BD" w:themeColor="accent1"/>
                <w:sz w:val="18"/>
                <w:szCs w:val="18"/>
              </w:rPr>
            </w:pPr>
            <w:r>
              <w:rPr>
                <w:rFonts w:eastAsia="Times New Roman" w:cs="Arial"/>
                <w:sz w:val="18"/>
                <w:szCs w:val="18"/>
              </w:rPr>
              <w:t xml:space="preserve">m. </w:t>
            </w:r>
            <w:r w:rsidRPr="00F34E9A">
              <w:rPr>
                <w:rFonts w:eastAsia="Times New Roman" w:cs="Arial"/>
                <w:sz w:val="18"/>
                <w:szCs w:val="18"/>
              </w:rPr>
              <w:t>Mława</w:t>
            </w:r>
          </w:p>
        </w:tc>
        <w:tc>
          <w:tcPr>
            <w:tcW w:w="6662" w:type="dxa"/>
            <w:gridSpan w:val="2"/>
            <w:vAlign w:val="center"/>
          </w:tcPr>
          <w:p w:rsidR="007203A6" w:rsidRDefault="007203A6" w:rsidP="008E2DEE">
            <w:pPr>
              <w:spacing w:after="0" w:line="240" w:lineRule="auto"/>
              <w:rPr>
                <w:rFonts w:eastAsia="Times New Roman" w:cs="Arial"/>
                <w:b/>
                <w:bCs/>
                <w:color w:val="4F81BD" w:themeColor="accent1"/>
                <w:sz w:val="18"/>
                <w:szCs w:val="18"/>
              </w:rPr>
            </w:pPr>
            <w:r w:rsidRPr="001E07E8">
              <w:rPr>
                <w:rFonts w:eastAsia="Times New Roman" w:cs="Arial"/>
                <w:b/>
                <w:bCs/>
                <w:sz w:val="18"/>
                <w:szCs w:val="18"/>
              </w:rPr>
              <w:t>Obiekty Miejskiego Ośrodka Sportu i Rekreacji w Mławie</w:t>
            </w:r>
            <w:r>
              <w:rPr>
                <w:rFonts w:eastAsia="Times New Roman" w:cs="Arial"/>
                <w:b/>
                <w:bCs/>
                <w:sz w:val="18"/>
                <w:szCs w:val="18"/>
              </w:rPr>
              <w:t>:</w:t>
            </w:r>
          </w:p>
        </w:tc>
      </w:tr>
      <w:tr w:rsidR="007203A6" w:rsidRPr="00F34E9A" w:rsidTr="008E2DEE">
        <w:trPr>
          <w:trHeight w:val="255"/>
        </w:trPr>
        <w:tc>
          <w:tcPr>
            <w:tcW w:w="2136" w:type="dxa"/>
            <w:vMerge/>
            <w:shd w:val="clear" w:color="auto" w:fill="auto"/>
            <w:vAlign w:val="center"/>
            <w:hideMark/>
          </w:tcPr>
          <w:p w:rsidR="007203A6" w:rsidRPr="00F34E9A" w:rsidRDefault="007203A6" w:rsidP="008E2DEE">
            <w:pPr>
              <w:spacing w:after="0" w:line="240" w:lineRule="auto"/>
              <w:rPr>
                <w:rFonts w:eastAsia="Times New Roman" w:cs="Arial"/>
                <w:sz w:val="18"/>
                <w:szCs w:val="18"/>
              </w:rPr>
            </w:pPr>
          </w:p>
        </w:tc>
        <w:tc>
          <w:tcPr>
            <w:tcW w:w="2268" w:type="dxa"/>
            <w:vAlign w:val="center"/>
          </w:tcPr>
          <w:p w:rsidR="007203A6" w:rsidRPr="00F34E9A" w:rsidRDefault="007203A6" w:rsidP="008E2DEE">
            <w:pPr>
              <w:spacing w:after="0" w:line="240" w:lineRule="auto"/>
              <w:rPr>
                <w:rFonts w:eastAsia="Times New Roman" w:cs="Arial"/>
                <w:bCs/>
                <w:sz w:val="18"/>
                <w:szCs w:val="18"/>
              </w:rPr>
            </w:pPr>
            <w:r>
              <w:rPr>
                <w:rFonts w:eastAsia="Times New Roman" w:cs="Arial"/>
                <w:bCs/>
                <w:sz w:val="18"/>
                <w:szCs w:val="18"/>
              </w:rPr>
              <w:t>Kryta pływalnia w Mławie</w:t>
            </w:r>
          </w:p>
        </w:tc>
        <w:tc>
          <w:tcPr>
            <w:tcW w:w="4394" w:type="dxa"/>
            <w:vAlign w:val="center"/>
          </w:tcPr>
          <w:p w:rsidR="007203A6" w:rsidRPr="007B3AD2"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k</w:t>
            </w:r>
            <w:r w:rsidRPr="007B3AD2">
              <w:rPr>
                <w:rFonts w:eastAsia="Times New Roman" w:cs="Arial"/>
                <w:bCs/>
                <w:sz w:val="18"/>
                <w:szCs w:val="18"/>
              </w:rPr>
              <w:t>ryta pływalnia z widownią;</w:t>
            </w:r>
          </w:p>
          <w:p w:rsidR="007203A6" w:rsidRPr="007B3AD2"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w:t>
            </w:r>
            <w:r w:rsidRPr="007B3AD2">
              <w:rPr>
                <w:rFonts w:eastAsia="Times New Roman" w:cs="Arial"/>
                <w:bCs/>
                <w:sz w:val="18"/>
                <w:szCs w:val="18"/>
              </w:rPr>
              <w:t>asen sportowy 25m x 12,5m, głębokości od 1,35m do 1,80m, 6 torów pływackich;</w:t>
            </w:r>
          </w:p>
          <w:p w:rsidR="007203A6" w:rsidRPr="007B3AD2"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w:t>
            </w:r>
            <w:r w:rsidRPr="007B3AD2">
              <w:rPr>
                <w:rFonts w:eastAsia="Times New Roman" w:cs="Arial"/>
                <w:bCs/>
                <w:sz w:val="18"/>
                <w:szCs w:val="18"/>
              </w:rPr>
              <w:t>asen rekreacyjny – sztuczna rzeka, bicze wodne, gejzery – głębokość od 0,85m do 1,10m;</w:t>
            </w:r>
          </w:p>
          <w:p w:rsidR="007203A6" w:rsidRPr="007B3AD2"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w:t>
            </w:r>
            <w:r w:rsidRPr="007B3AD2">
              <w:rPr>
                <w:rFonts w:eastAsia="Times New Roman" w:cs="Arial"/>
                <w:bCs/>
                <w:sz w:val="18"/>
                <w:szCs w:val="18"/>
              </w:rPr>
              <w:t>rodzik dla dzieci – głębokość od 0,85m do 1,10m – nauka pływania;</w:t>
            </w:r>
          </w:p>
          <w:p w:rsidR="007203A6" w:rsidRPr="007B3AD2"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z</w:t>
            </w:r>
            <w:r w:rsidRPr="007B3AD2">
              <w:rPr>
                <w:rFonts w:eastAsia="Times New Roman" w:cs="Arial"/>
                <w:bCs/>
                <w:sz w:val="18"/>
                <w:szCs w:val="18"/>
              </w:rPr>
              <w:t>jeżdżalnia – długości 53m;</w:t>
            </w:r>
          </w:p>
          <w:p w:rsidR="007203A6" w:rsidRPr="007B3AD2"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w</w:t>
            </w:r>
            <w:r w:rsidRPr="007B3AD2">
              <w:rPr>
                <w:rFonts w:eastAsia="Times New Roman" w:cs="Arial"/>
                <w:bCs/>
                <w:sz w:val="18"/>
                <w:szCs w:val="18"/>
              </w:rPr>
              <w:t>anna z hydromasażem powietrzno – wodnym;</w:t>
            </w:r>
          </w:p>
          <w:p w:rsidR="007203A6" w:rsidRPr="007B3AD2"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sauny fińskie,</w:t>
            </w:r>
          </w:p>
          <w:p w:rsidR="007203A6" w:rsidRPr="007B3AD2"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sala ćwiczeń.</w:t>
            </w:r>
          </w:p>
        </w:tc>
      </w:tr>
      <w:tr w:rsidR="007203A6" w:rsidRPr="00F34E9A" w:rsidTr="008E2DEE">
        <w:trPr>
          <w:trHeight w:val="255"/>
        </w:trPr>
        <w:tc>
          <w:tcPr>
            <w:tcW w:w="2136" w:type="dxa"/>
            <w:vMerge/>
            <w:shd w:val="clear" w:color="auto" w:fill="auto"/>
            <w:vAlign w:val="center"/>
          </w:tcPr>
          <w:p w:rsidR="007203A6" w:rsidRDefault="007203A6" w:rsidP="008E2DEE">
            <w:pPr>
              <w:spacing w:after="0" w:line="240" w:lineRule="auto"/>
              <w:rPr>
                <w:rFonts w:eastAsia="Times New Roman" w:cs="Arial"/>
                <w:sz w:val="18"/>
                <w:szCs w:val="18"/>
              </w:rPr>
            </w:pPr>
          </w:p>
        </w:tc>
        <w:tc>
          <w:tcPr>
            <w:tcW w:w="2268" w:type="dxa"/>
            <w:vAlign w:val="center"/>
          </w:tcPr>
          <w:p w:rsidR="007203A6" w:rsidRDefault="007203A6" w:rsidP="008E2DEE">
            <w:pPr>
              <w:spacing w:after="0" w:line="240" w:lineRule="auto"/>
              <w:rPr>
                <w:rFonts w:eastAsia="Times New Roman" w:cs="Arial"/>
                <w:bCs/>
                <w:sz w:val="18"/>
                <w:szCs w:val="18"/>
              </w:rPr>
            </w:pPr>
            <w:r>
              <w:rPr>
                <w:rFonts w:eastAsia="Times New Roman" w:cs="Arial"/>
                <w:bCs/>
                <w:sz w:val="18"/>
                <w:szCs w:val="18"/>
              </w:rPr>
              <w:t>Stadion miejski</w:t>
            </w:r>
          </w:p>
        </w:tc>
        <w:tc>
          <w:tcPr>
            <w:tcW w:w="4394" w:type="dxa"/>
            <w:vAlign w:val="center"/>
          </w:tcPr>
          <w:p w:rsidR="007203A6"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trzy</w:t>
            </w:r>
            <w:r w:rsidRPr="007B3AD2">
              <w:rPr>
                <w:rFonts w:eastAsia="Times New Roman" w:cs="Arial"/>
                <w:bCs/>
                <w:sz w:val="18"/>
                <w:szCs w:val="18"/>
              </w:rPr>
              <w:t xml:space="preserve"> boiska do piłki nożnej, </w:t>
            </w:r>
          </w:p>
          <w:p w:rsidR="007203A6"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 xml:space="preserve">stadion na 1550 miejsc </w:t>
            </w:r>
            <w:r w:rsidRPr="007B3AD2">
              <w:rPr>
                <w:rFonts w:eastAsia="Times New Roman" w:cs="Arial"/>
                <w:bCs/>
                <w:sz w:val="18"/>
                <w:szCs w:val="18"/>
              </w:rPr>
              <w:t xml:space="preserve">siedzących z krytą trybuną do rozgrywania meczów piłki nożnej i zawodów lekkoatletycznych (bieżnia 100m i 400 m, skocznie do skoków w dal i wzwyż, rzutnia do pchnięcia </w:t>
            </w:r>
            <w:r>
              <w:rPr>
                <w:rFonts w:eastAsia="Times New Roman" w:cs="Arial"/>
                <w:bCs/>
                <w:sz w:val="18"/>
                <w:szCs w:val="18"/>
              </w:rPr>
              <w:t>kulą), pięć szatni z zapleczem,</w:t>
            </w:r>
          </w:p>
          <w:p w:rsidR="007203A6" w:rsidRPr="007B3AD2" w:rsidRDefault="007203A6" w:rsidP="00A13475">
            <w:pPr>
              <w:pStyle w:val="Akapitzlist"/>
              <w:numPr>
                <w:ilvl w:val="0"/>
                <w:numId w:val="61"/>
              </w:numPr>
              <w:spacing w:after="0" w:line="240" w:lineRule="auto"/>
              <w:rPr>
                <w:rFonts w:eastAsia="Times New Roman" w:cs="Arial"/>
                <w:bCs/>
                <w:sz w:val="18"/>
                <w:szCs w:val="18"/>
              </w:rPr>
            </w:pPr>
            <w:r w:rsidRPr="007B3AD2">
              <w:rPr>
                <w:rFonts w:eastAsia="Times New Roman" w:cs="Arial"/>
                <w:bCs/>
                <w:sz w:val="18"/>
                <w:szCs w:val="18"/>
              </w:rPr>
              <w:t>parkingi na 100 miejsc.</w:t>
            </w:r>
          </w:p>
        </w:tc>
      </w:tr>
      <w:tr w:rsidR="007203A6" w:rsidRPr="00F34E9A" w:rsidTr="008E2DEE">
        <w:trPr>
          <w:trHeight w:val="255"/>
        </w:trPr>
        <w:tc>
          <w:tcPr>
            <w:tcW w:w="2136" w:type="dxa"/>
            <w:vMerge/>
            <w:shd w:val="clear" w:color="auto" w:fill="auto"/>
            <w:vAlign w:val="center"/>
          </w:tcPr>
          <w:p w:rsidR="007203A6" w:rsidRDefault="007203A6" w:rsidP="008E2DEE">
            <w:pPr>
              <w:spacing w:after="0" w:line="240" w:lineRule="auto"/>
              <w:rPr>
                <w:rFonts w:eastAsia="Times New Roman" w:cs="Arial"/>
                <w:sz w:val="18"/>
                <w:szCs w:val="18"/>
              </w:rPr>
            </w:pPr>
          </w:p>
        </w:tc>
        <w:tc>
          <w:tcPr>
            <w:tcW w:w="2268" w:type="dxa"/>
            <w:vAlign w:val="center"/>
          </w:tcPr>
          <w:p w:rsidR="007203A6" w:rsidRDefault="007203A6" w:rsidP="00310158">
            <w:pPr>
              <w:spacing w:after="0" w:line="240" w:lineRule="auto"/>
              <w:rPr>
                <w:rFonts w:eastAsia="Times New Roman" w:cs="Arial"/>
                <w:bCs/>
                <w:sz w:val="18"/>
                <w:szCs w:val="18"/>
              </w:rPr>
            </w:pPr>
            <w:r>
              <w:rPr>
                <w:rFonts w:eastAsia="Times New Roman" w:cs="Arial"/>
                <w:bCs/>
                <w:sz w:val="18"/>
                <w:szCs w:val="18"/>
              </w:rPr>
              <w:t xml:space="preserve">Boisko „Orlik” </w:t>
            </w:r>
            <w:r w:rsidRPr="00310158">
              <w:rPr>
                <w:rFonts w:eastAsia="Times New Roman" w:cs="Arial"/>
                <w:bCs/>
                <w:sz w:val="18"/>
                <w:szCs w:val="18"/>
              </w:rPr>
              <w:t xml:space="preserve"> na terenie MOSiR i na terenie Szkoły Podstawowej nr 6</w:t>
            </w:r>
          </w:p>
        </w:tc>
        <w:tc>
          <w:tcPr>
            <w:tcW w:w="4394" w:type="dxa"/>
            <w:vAlign w:val="center"/>
          </w:tcPr>
          <w:p w:rsidR="007203A6" w:rsidRPr="007B3AD2" w:rsidRDefault="007203A6" w:rsidP="00A13475">
            <w:pPr>
              <w:pStyle w:val="Akapitzlist"/>
              <w:numPr>
                <w:ilvl w:val="0"/>
                <w:numId w:val="61"/>
              </w:numPr>
              <w:spacing w:after="0" w:line="240" w:lineRule="auto"/>
              <w:rPr>
                <w:rFonts w:eastAsia="Times New Roman" w:cs="Arial"/>
                <w:bCs/>
                <w:sz w:val="18"/>
                <w:szCs w:val="18"/>
              </w:rPr>
            </w:pPr>
            <w:r w:rsidRPr="007B3AD2">
              <w:rPr>
                <w:rFonts w:eastAsia="Times New Roman" w:cs="Arial"/>
                <w:bCs/>
                <w:sz w:val="18"/>
                <w:szCs w:val="18"/>
              </w:rPr>
              <w:t>boisko do piłki nożnej</w:t>
            </w:r>
            <w:r>
              <w:rPr>
                <w:rFonts w:eastAsia="Times New Roman" w:cs="Arial"/>
                <w:bCs/>
                <w:sz w:val="18"/>
                <w:szCs w:val="18"/>
              </w:rPr>
              <w:t>,</w:t>
            </w:r>
          </w:p>
          <w:p w:rsidR="007203A6" w:rsidRDefault="007203A6" w:rsidP="00A13475">
            <w:pPr>
              <w:pStyle w:val="Akapitzlist"/>
              <w:numPr>
                <w:ilvl w:val="0"/>
                <w:numId w:val="61"/>
              </w:numPr>
              <w:spacing w:after="0" w:line="240" w:lineRule="auto"/>
              <w:rPr>
                <w:rFonts w:eastAsia="Times New Roman" w:cs="Arial"/>
                <w:bCs/>
                <w:sz w:val="18"/>
                <w:szCs w:val="18"/>
              </w:rPr>
            </w:pPr>
            <w:r w:rsidRPr="007B3AD2">
              <w:rPr>
                <w:rFonts w:eastAsia="Times New Roman" w:cs="Arial"/>
                <w:bCs/>
                <w:sz w:val="18"/>
                <w:szCs w:val="18"/>
              </w:rPr>
              <w:t>boisko wielofunkcyjne</w:t>
            </w:r>
            <w:r>
              <w:rPr>
                <w:rFonts w:eastAsia="Times New Roman" w:cs="Arial"/>
                <w:bCs/>
                <w:sz w:val="18"/>
                <w:szCs w:val="18"/>
              </w:rPr>
              <w:t>,</w:t>
            </w:r>
          </w:p>
          <w:p w:rsidR="007203A6" w:rsidRPr="007B3AD2" w:rsidRDefault="007203A6" w:rsidP="00A13475">
            <w:pPr>
              <w:pStyle w:val="Akapitzlist"/>
              <w:numPr>
                <w:ilvl w:val="0"/>
                <w:numId w:val="61"/>
              </w:numPr>
              <w:spacing w:after="0" w:line="240" w:lineRule="auto"/>
              <w:rPr>
                <w:rFonts w:eastAsia="Times New Roman" w:cs="Arial"/>
                <w:bCs/>
                <w:sz w:val="18"/>
                <w:szCs w:val="18"/>
              </w:rPr>
            </w:pPr>
            <w:r w:rsidRPr="007B3AD2">
              <w:rPr>
                <w:rFonts w:eastAsia="Times New Roman" w:cs="Arial"/>
                <w:bCs/>
                <w:sz w:val="18"/>
                <w:szCs w:val="18"/>
              </w:rPr>
              <w:t>zaplecze sanitarno-szatniowe</w:t>
            </w:r>
            <w:r>
              <w:rPr>
                <w:rFonts w:eastAsia="Times New Roman" w:cs="Arial"/>
                <w:bCs/>
                <w:sz w:val="18"/>
                <w:szCs w:val="18"/>
              </w:rPr>
              <w:t>.</w:t>
            </w:r>
          </w:p>
        </w:tc>
      </w:tr>
      <w:tr w:rsidR="007203A6" w:rsidRPr="00F34E9A" w:rsidTr="00741F90">
        <w:trPr>
          <w:trHeight w:val="345"/>
        </w:trPr>
        <w:tc>
          <w:tcPr>
            <w:tcW w:w="2136" w:type="dxa"/>
            <w:vMerge/>
            <w:shd w:val="clear" w:color="auto" w:fill="auto"/>
            <w:vAlign w:val="center"/>
          </w:tcPr>
          <w:p w:rsidR="007203A6" w:rsidRDefault="007203A6" w:rsidP="008E2DEE">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203A6" w:rsidRPr="007B3AD2" w:rsidRDefault="007203A6" w:rsidP="008E2DEE">
            <w:pPr>
              <w:spacing w:after="0" w:line="240" w:lineRule="auto"/>
              <w:rPr>
                <w:rFonts w:eastAsia="Times New Roman" w:cs="Arial"/>
                <w:bCs/>
                <w:sz w:val="18"/>
                <w:szCs w:val="18"/>
              </w:rPr>
            </w:pPr>
            <w:r w:rsidRPr="001E07E8">
              <w:rPr>
                <w:rFonts w:eastAsia="Times New Roman" w:cs="Arial"/>
                <w:b/>
                <w:bCs/>
                <w:sz w:val="18"/>
                <w:szCs w:val="18"/>
              </w:rPr>
              <w:t>Mławska Hala Sportowa</w:t>
            </w:r>
          </w:p>
        </w:tc>
        <w:tc>
          <w:tcPr>
            <w:tcW w:w="4394" w:type="dxa"/>
            <w:tcBorders>
              <w:bottom w:val="single" w:sz="6" w:space="0" w:color="4F81BD" w:themeColor="accent1"/>
            </w:tcBorders>
            <w:vAlign w:val="center"/>
          </w:tcPr>
          <w:p w:rsidR="007203A6" w:rsidRPr="007B3AD2" w:rsidRDefault="007203A6" w:rsidP="008E2DEE">
            <w:pPr>
              <w:spacing w:after="0" w:line="240" w:lineRule="auto"/>
              <w:rPr>
                <w:rFonts w:eastAsia="Times New Roman" w:cs="Arial"/>
                <w:bCs/>
                <w:sz w:val="18"/>
                <w:szCs w:val="18"/>
              </w:rPr>
            </w:pPr>
            <w:r w:rsidRPr="007B3AD2">
              <w:rPr>
                <w:rFonts w:eastAsia="Times New Roman" w:cs="Arial"/>
                <w:bCs/>
                <w:sz w:val="18"/>
                <w:szCs w:val="18"/>
              </w:rPr>
              <w:t xml:space="preserve">Budynek hali o wymiarach zewnętrznych 61 m x 52 m </w:t>
            </w:r>
            <w:r>
              <w:rPr>
                <w:rFonts w:eastAsia="Times New Roman" w:cs="Arial"/>
                <w:bCs/>
                <w:sz w:val="18"/>
                <w:szCs w:val="18"/>
              </w:rPr>
              <w:br/>
            </w:r>
            <w:r w:rsidRPr="007B3AD2">
              <w:rPr>
                <w:rFonts w:eastAsia="Times New Roman" w:cs="Arial"/>
                <w:bCs/>
                <w:sz w:val="18"/>
                <w:szCs w:val="18"/>
              </w:rPr>
              <w:t>i wysokości 11 m usytuowany jest w kompleksie boisk sportowych i bieżni lekkoatletycznej o sztucznych nawierzchniach</w:t>
            </w:r>
            <w:r>
              <w:rPr>
                <w:rFonts w:eastAsia="Times New Roman" w:cs="Arial"/>
                <w:bCs/>
                <w:sz w:val="18"/>
                <w:szCs w:val="18"/>
              </w:rPr>
              <w:t>. P</w:t>
            </w:r>
            <w:r w:rsidRPr="00416072">
              <w:rPr>
                <w:rFonts w:eastAsia="Times New Roman" w:cs="Arial"/>
                <w:bCs/>
                <w:sz w:val="18"/>
                <w:szCs w:val="18"/>
              </w:rPr>
              <w:t>łyta boiska wewnątrz obiektu ma wymiary 60m x 24m, z którego wydzielono powierzchnię 48m x 24m na pełnowymiarowe boisko do piłki ręcznej.</w:t>
            </w:r>
            <w:r>
              <w:rPr>
                <w:rFonts w:eastAsia="Times New Roman" w:cs="Arial"/>
                <w:bCs/>
                <w:sz w:val="18"/>
                <w:szCs w:val="18"/>
              </w:rPr>
              <w:t xml:space="preserve"> </w:t>
            </w:r>
            <w:r w:rsidRPr="00416072">
              <w:rPr>
                <w:rFonts w:eastAsia="Times New Roman" w:cs="Arial"/>
                <w:bCs/>
                <w:sz w:val="18"/>
                <w:szCs w:val="18"/>
              </w:rPr>
              <w:t>Na płycie można rozgrywać mecze piłki koszykowej, siatkowej i tenisa</w:t>
            </w:r>
            <w:r>
              <w:rPr>
                <w:rFonts w:eastAsia="Times New Roman" w:cs="Arial"/>
                <w:bCs/>
                <w:sz w:val="18"/>
                <w:szCs w:val="18"/>
              </w:rPr>
              <w:t xml:space="preserve">. </w:t>
            </w:r>
            <w:r w:rsidRPr="00416072">
              <w:rPr>
                <w:rFonts w:eastAsia="Times New Roman" w:cs="Arial"/>
                <w:bCs/>
                <w:sz w:val="18"/>
                <w:szCs w:val="18"/>
              </w:rPr>
              <w:t>Ponadto w obiekcie znajduje</w:t>
            </w:r>
            <w:r>
              <w:rPr>
                <w:rFonts w:eastAsia="Times New Roman" w:cs="Arial"/>
                <w:bCs/>
                <w:sz w:val="18"/>
                <w:szCs w:val="18"/>
              </w:rPr>
              <w:t xml:space="preserve"> się siłownia, sala</w:t>
            </w:r>
            <w:r w:rsidRPr="00416072">
              <w:rPr>
                <w:rFonts w:eastAsia="Times New Roman" w:cs="Arial"/>
                <w:bCs/>
                <w:sz w:val="18"/>
                <w:szCs w:val="18"/>
              </w:rPr>
              <w:t xml:space="preserve"> gier</w:t>
            </w:r>
            <w:r>
              <w:rPr>
                <w:rFonts w:eastAsia="Times New Roman" w:cs="Arial"/>
                <w:bCs/>
                <w:sz w:val="18"/>
                <w:szCs w:val="18"/>
              </w:rPr>
              <w:t xml:space="preserve"> do tenisa stołowego, s</w:t>
            </w:r>
            <w:r w:rsidRPr="00416072">
              <w:rPr>
                <w:rFonts w:eastAsia="Times New Roman" w:cs="Arial"/>
                <w:bCs/>
                <w:sz w:val="18"/>
                <w:szCs w:val="18"/>
              </w:rPr>
              <w:t>ala korekcyjna.</w:t>
            </w:r>
          </w:p>
        </w:tc>
      </w:tr>
      <w:tr w:rsidR="007203A6" w:rsidRPr="00F34E9A" w:rsidTr="00741F90">
        <w:trPr>
          <w:trHeight w:val="345"/>
        </w:trPr>
        <w:tc>
          <w:tcPr>
            <w:tcW w:w="2136" w:type="dxa"/>
            <w:vMerge/>
            <w:shd w:val="clear" w:color="auto" w:fill="auto"/>
            <w:vAlign w:val="center"/>
          </w:tcPr>
          <w:p w:rsidR="007203A6" w:rsidRDefault="007203A6" w:rsidP="000D56BE">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203A6" w:rsidRPr="000D56BE" w:rsidRDefault="007203A6" w:rsidP="000D56BE">
            <w:pPr>
              <w:spacing w:after="0" w:line="240" w:lineRule="auto"/>
              <w:rPr>
                <w:rFonts w:eastAsia="Times New Roman" w:cs="Arial"/>
                <w:bCs/>
                <w:sz w:val="18"/>
                <w:szCs w:val="18"/>
              </w:rPr>
            </w:pPr>
            <w:r w:rsidRPr="000D56BE">
              <w:rPr>
                <w:rFonts w:eastAsia="Times New Roman" w:cs="Arial"/>
                <w:bCs/>
                <w:sz w:val="18"/>
                <w:szCs w:val="18"/>
              </w:rPr>
              <w:t>Sala gimnastyczna przy ZS Nr 1 i ZS Nr 2</w:t>
            </w:r>
          </w:p>
        </w:tc>
        <w:tc>
          <w:tcPr>
            <w:tcW w:w="4394" w:type="dxa"/>
            <w:tcBorders>
              <w:bottom w:val="single" w:sz="6" w:space="0" w:color="4F81BD" w:themeColor="accent1"/>
            </w:tcBorders>
            <w:vAlign w:val="center"/>
          </w:tcPr>
          <w:p w:rsidR="007203A6" w:rsidRPr="000D56BE"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w:t>
            </w:r>
            <w:r w:rsidRPr="000D56BE">
              <w:rPr>
                <w:rFonts w:eastAsia="Times New Roman" w:cs="Arial"/>
                <w:bCs/>
                <w:sz w:val="18"/>
                <w:szCs w:val="18"/>
              </w:rPr>
              <w:t>ala gimnastyczna z widownią na 284 miejsc  i zapleczem socjalnym</w:t>
            </w:r>
          </w:p>
        </w:tc>
      </w:tr>
      <w:tr w:rsidR="007203A6" w:rsidRPr="00F34E9A" w:rsidTr="00741F90">
        <w:trPr>
          <w:trHeight w:val="345"/>
        </w:trPr>
        <w:tc>
          <w:tcPr>
            <w:tcW w:w="2136" w:type="dxa"/>
            <w:vMerge/>
            <w:shd w:val="clear" w:color="auto" w:fill="auto"/>
            <w:vAlign w:val="center"/>
          </w:tcPr>
          <w:p w:rsidR="007203A6" w:rsidRDefault="007203A6" w:rsidP="000D56BE">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203A6" w:rsidRPr="000D56BE" w:rsidRDefault="007203A6" w:rsidP="000D56BE">
            <w:pPr>
              <w:spacing w:after="0" w:line="240" w:lineRule="auto"/>
              <w:rPr>
                <w:rFonts w:eastAsia="Times New Roman" w:cs="Arial"/>
                <w:bCs/>
                <w:sz w:val="18"/>
                <w:szCs w:val="18"/>
              </w:rPr>
            </w:pPr>
            <w:r w:rsidRPr="000D56BE">
              <w:rPr>
                <w:rFonts w:eastAsia="Times New Roman" w:cs="Arial"/>
                <w:bCs/>
                <w:sz w:val="18"/>
                <w:szCs w:val="18"/>
              </w:rPr>
              <w:t>Sala gimnastyczna przy I LO</w:t>
            </w:r>
          </w:p>
        </w:tc>
        <w:tc>
          <w:tcPr>
            <w:tcW w:w="4394" w:type="dxa"/>
            <w:tcBorders>
              <w:bottom w:val="single" w:sz="6" w:space="0" w:color="4F81BD" w:themeColor="accent1"/>
            </w:tcBorders>
            <w:vAlign w:val="center"/>
          </w:tcPr>
          <w:p w:rsidR="007203A6" w:rsidRPr="000D56BE"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w:t>
            </w:r>
            <w:r w:rsidRPr="000D56BE">
              <w:rPr>
                <w:rFonts w:eastAsia="Times New Roman" w:cs="Arial"/>
                <w:bCs/>
                <w:sz w:val="18"/>
                <w:szCs w:val="18"/>
              </w:rPr>
              <w:t>ala gimnastyczna z widownią i zapleczem socjalnym</w:t>
            </w:r>
          </w:p>
        </w:tc>
      </w:tr>
      <w:tr w:rsidR="007203A6" w:rsidRPr="00F34E9A" w:rsidTr="00204B9C">
        <w:trPr>
          <w:trHeight w:val="345"/>
        </w:trPr>
        <w:tc>
          <w:tcPr>
            <w:tcW w:w="2136" w:type="dxa"/>
            <w:vMerge/>
            <w:shd w:val="clear" w:color="auto" w:fill="auto"/>
            <w:vAlign w:val="center"/>
          </w:tcPr>
          <w:p w:rsidR="007203A6" w:rsidRDefault="007203A6" w:rsidP="000D56BE">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203A6" w:rsidRPr="000D56BE" w:rsidRDefault="007203A6" w:rsidP="000D56BE">
            <w:pPr>
              <w:spacing w:after="0" w:line="240" w:lineRule="auto"/>
              <w:rPr>
                <w:rFonts w:eastAsia="Times New Roman" w:cs="Arial"/>
                <w:bCs/>
                <w:sz w:val="18"/>
                <w:szCs w:val="18"/>
              </w:rPr>
            </w:pPr>
            <w:r w:rsidRPr="000D56BE">
              <w:rPr>
                <w:rFonts w:eastAsia="Times New Roman" w:cs="Arial"/>
                <w:bCs/>
                <w:sz w:val="18"/>
                <w:szCs w:val="18"/>
              </w:rPr>
              <w:t xml:space="preserve">Boisko wielofunkcyjne przy </w:t>
            </w:r>
            <w:r w:rsidR="005C6881">
              <w:rPr>
                <w:rFonts w:eastAsia="Times New Roman" w:cs="Arial"/>
                <w:bCs/>
                <w:sz w:val="18"/>
                <w:szCs w:val="18"/>
              </w:rPr>
              <w:br/>
            </w:r>
            <w:r w:rsidRPr="000D56BE">
              <w:rPr>
                <w:rFonts w:eastAsia="Times New Roman" w:cs="Arial"/>
                <w:bCs/>
                <w:sz w:val="18"/>
                <w:szCs w:val="18"/>
              </w:rPr>
              <w:t>I LO</w:t>
            </w:r>
          </w:p>
        </w:tc>
        <w:tc>
          <w:tcPr>
            <w:tcW w:w="4394" w:type="dxa"/>
            <w:tcBorders>
              <w:bottom w:val="single" w:sz="6" w:space="0" w:color="4F81BD" w:themeColor="accent1"/>
            </w:tcBorders>
            <w:vAlign w:val="center"/>
          </w:tcPr>
          <w:p w:rsidR="007203A6" w:rsidRPr="000D56BE" w:rsidRDefault="007203A6"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w:t>
            </w:r>
            <w:r w:rsidRPr="000D56BE">
              <w:rPr>
                <w:rFonts w:eastAsia="Times New Roman" w:cs="Arial"/>
                <w:bCs/>
                <w:sz w:val="18"/>
                <w:szCs w:val="18"/>
              </w:rPr>
              <w:t xml:space="preserve">oisko wielofunkcyjne z bieżnią i skocznią w dal </w:t>
            </w:r>
          </w:p>
        </w:tc>
      </w:tr>
      <w:tr w:rsidR="007203A6" w:rsidRPr="00F34E9A" w:rsidTr="00204B9C">
        <w:trPr>
          <w:trHeight w:val="345"/>
        </w:trPr>
        <w:tc>
          <w:tcPr>
            <w:tcW w:w="2136" w:type="dxa"/>
            <w:vMerge/>
            <w:shd w:val="clear" w:color="auto" w:fill="auto"/>
            <w:vAlign w:val="center"/>
          </w:tcPr>
          <w:p w:rsidR="007203A6" w:rsidRDefault="007203A6" w:rsidP="007203A6">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203A6" w:rsidRPr="000D56BE" w:rsidRDefault="007203A6" w:rsidP="000D56BE">
            <w:pPr>
              <w:spacing w:after="0" w:line="240" w:lineRule="auto"/>
              <w:rPr>
                <w:rFonts w:eastAsia="Times New Roman" w:cs="Arial"/>
                <w:bCs/>
                <w:sz w:val="18"/>
                <w:szCs w:val="18"/>
              </w:rPr>
            </w:pPr>
            <w:r w:rsidRPr="000D56BE">
              <w:rPr>
                <w:rFonts w:eastAsia="Times New Roman" w:cs="Arial"/>
                <w:bCs/>
                <w:sz w:val="18"/>
                <w:szCs w:val="18"/>
              </w:rPr>
              <w:t>Sala gimnastyczna przy</w:t>
            </w:r>
            <w:r>
              <w:rPr>
                <w:rFonts w:eastAsia="Times New Roman" w:cs="Arial"/>
                <w:bCs/>
                <w:sz w:val="18"/>
                <w:szCs w:val="18"/>
              </w:rPr>
              <w:t xml:space="preserve"> ZPO nr 1</w:t>
            </w:r>
          </w:p>
        </w:tc>
        <w:tc>
          <w:tcPr>
            <w:tcW w:w="4394" w:type="dxa"/>
            <w:tcBorders>
              <w:bottom w:val="single" w:sz="6" w:space="0" w:color="4F81BD" w:themeColor="accent1"/>
            </w:tcBorders>
            <w:vAlign w:val="center"/>
          </w:tcPr>
          <w:p w:rsidR="007203A6" w:rsidRDefault="00313E70" w:rsidP="00313E70">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w:t>
            </w:r>
            <w:r w:rsidRPr="000D56BE">
              <w:rPr>
                <w:rFonts w:eastAsia="Times New Roman" w:cs="Arial"/>
                <w:bCs/>
                <w:sz w:val="18"/>
                <w:szCs w:val="18"/>
              </w:rPr>
              <w:t xml:space="preserve">ala gimnastyczna </w:t>
            </w:r>
            <w:r>
              <w:rPr>
                <w:rFonts w:eastAsia="Times New Roman" w:cs="Arial"/>
                <w:bCs/>
                <w:sz w:val="18"/>
                <w:szCs w:val="18"/>
              </w:rPr>
              <w:t xml:space="preserve"> o powierzchni użytkowej 540</w:t>
            </w:r>
            <w:r w:rsidRPr="00B513D9">
              <w:rPr>
                <w:rFonts w:eastAsia="Times New Roman" w:cs="Arial"/>
                <w:bCs/>
                <w:sz w:val="18"/>
                <w:szCs w:val="18"/>
              </w:rPr>
              <w:t>m</w:t>
            </w:r>
            <w:r w:rsidRPr="00B513D9">
              <w:rPr>
                <w:rFonts w:eastAsia="Times New Roman" w:cs="Arial"/>
                <w:bCs/>
                <w:sz w:val="18"/>
                <w:szCs w:val="18"/>
                <w:vertAlign w:val="superscript"/>
              </w:rPr>
              <w:t>2</w:t>
            </w:r>
          </w:p>
        </w:tc>
      </w:tr>
      <w:tr w:rsidR="007203A6" w:rsidRPr="00F34E9A" w:rsidTr="00204B9C">
        <w:trPr>
          <w:trHeight w:val="345"/>
        </w:trPr>
        <w:tc>
          <w:tcPr>
            <w:tcW w:w="2136" w:type="dxa"/>
            <w:vMerge/>
            <w:shd w:val="clear" w:color="auto" w:fill="auto"/>
            <w:vAlign w:val="center"/>
          </w:tcPr>
          <w:p w:rsidR="007203A6" w:rsidRDefault="007203A6" w:rsidP="000D56BE">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203A6" w:rsidRPr="000D56BE" w:rsidRDefault="007203A6" w:rsidP="000D56BE">
            <w:pPr>
              <w:spacing w:after="0" w:line="240" w:lineRule="auto"/>
              <w:rPr>
                <w:rFonts w:eastAsia="Times New Roman" w:cs="Arial"/>
                <w:bCs/>
                <w:sz w:val="18"/>
                <w:szCs w:val="18"/>
              </w:rPr>
            </w:pPr>
            <w:r w:rsidRPr="000D56BE">
              <w:rPr>
                <w:rFonts w:eastAsia="Times New Roman" w:cs="Arial"/>
                <w:bCs/>
                <w:sz w:val="18"/>
                <w:szCs w:val="18"/>
              </w:rPr>
              <w:t>Sala gimnastyczna przy</w:t>
            </w:r>
            <w:r>
              <w:rPr>
                <w:rFonts w:eastAsia="Times New Roman" w:cs="Arial"/>
                <w:bCs/>
                <w:sz w:val="18"/>
                <w:szCs w:val="18"/>
              </w:rPr>
              <w:t xml:space="preserve"> ZPO nr 2</w:t>
            </w:r>
          </w:p>
        </w:tc>
        <w:tc>
          <w:tcPr>
            <w:tcW w:w="4394" w:type="dxa"/>
            <w:tcBorders>
              <w:bottom w:val="single" w:sz="6" w:space="0" w:color="4F81BD" w:themeColor="accent1"/>
            </w:tcBorders>
            <w:vAlign w:val="center"/>
          </w:tcPr>
          <w:p w:rsidR="007203A6" w:rsidRDefault="00313E70" w:rsidP="00313E70">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sala gimnastyczna o powierzchni użytkowej 684</w:t>
            </w:r>
            <w:r w:rsidRPr="00B513D9">
              <w:rPr>
                <w:rFonts w:eastAsia="Times New Roman" w:cs="Arial"/>
                <w:bCs/>
                <w:sz w:val="18"/>
                <w:szCs w:val="18"/>
              </w:rPr>
              <w:t>m</w:t>
            </w:r>
            <w:r w:rsidRPr="00B513D9">
              <w:rPr>
                <w:rFonts w:eastAsia="Times New Roman" w:cs="Arial"/>
                <w:bCs/>
                <w:sz w:val="18"/>
                <w:szCs w:val="18"/>
                <w:vertAlign w:val="superscript"/>
              </w:rPr>
              <w:t>2</w:t>
            </w:r>
            <w:r>
              <w:rPr>
                <w:rFonts w:eastAsia="Times New Roman" w:cs="Arial"/>
                <w:bCs/>
                <w:sz w:val="18"/>
                <w:szCs w:val="18"/>
                <w:vertAlign w:val="superscript"/>
              </w:rPr>
              <w:t xml:space="preserve"> </w:t>
            </w:r>
            <w:r w:rsidRPr="000D56BE">
              <w:rPr>
                <w:rFonts w:eastAsia="Times New Roman" w:cs="Arial"/>
                <w:bCs/>
                <w:sz w:val="18"/>
                <w:szCs w:val="18"/>
              </w:rPr>
              <w:t xml:space="preserve"> z widownią</w:t>
            </w:r>
            <w:r>
              <w:rPr>
                <w:rFonts w:eastAsia="Times New Roman" w:cs="Arial"/>
                <w:bCs/>
                <w:sz w:val="18"/>
                <w:szCs w:val="18"/>
              </w:rPr>
              <w:t xml:space="preserve"> (balkon – miejsca stojące)</w:t>
            </w:r>
          </w:p>
        </w:tc>
      </w:tr>
      <w:tr w:rsidR="007203A6" w:rsidRPr="00F34E9A" w:rsidTr="00204B9C">
        <w:trPr>
          <w:trHeight w:val="345"/>
        </w:trPr>
        <w:tc>
          <w:tcPr>
            <w:tcW w:w="2136" w:type="dxa"/>
            <w:vMerge/>
            <w:shd w:val="clear" w:color="auto" w:fill="auto"/>
            <w:vAlign w:val="center"/>
          </w:tcPr>
          <w:p w:rsidR="007203A6" w:rsidRDefault="007203A6" w:rsidP="000D56BE">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203A6" w:rsidRPr="000D56BE" w:rsidRDefault="007203A6" w:rsidP="000D56BE">
            <w:pPr>
              <w:spacing w:after="0" w:line="240" w:lineRule="auto"/>
              <w:rPr>
                <w:rFonts w:eastAsia="Times New Roman" w:cs="Arial"/>
                <w:bCs/>
                <w:sz w:val="18"/>
                <w:szCs w:val="18"/>
              </w:rPr>
            </w:pPr>
            <w:r w:rsidRPr="000D56BE">
              <w:rPr>
                <w:rFonts w:eastAsia="Times New Roman" w:cs="Arial"/>
                <w:bCs/>
                <w:sz w:val="18"/>
                <w:szCs w:val="18"/>
              </w:rPr>
              <w:t>Sala gimnastyczna przy</w:t>
            </w:r>
            <w:r>
              <w:rPr>
                <w:rFonts w:eastAsia="Times New Roman" w:cs="Arial"/>
                <w:bCs/>
                <w:sz w:val="18"/>
                <w:szCs w:val="18"/>
              </w:rPr>
              <w:t xml:space="preserve"> ZPO nr 3</w:t>
            </w:r>
          </w:p>
        </w:tc>
        <w:tc>
          <w:tcPr>
            <w:tcW w:w="4394" w:type="dxa"/>
            <w:tcBorders>
              <w:bottom w:val="single" w:sz="6" w:space="0" w:color="4F81BD" w:themeColor="accent1"/>
            </w:tcBorders>
            <w:vAlign w:val="center"/>
          </w:tcPr>
          <w:p w:rsidR="007203A6" w:rsidRDefault="00313E70" w:rsidP="00A13475">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sala gimnastyczna o powierzchni użytkowej 540</w:t>
            </w:r>
            <w:r w:rsidRPr="00B513D9">
              <w:rPr>
                <w:rFonts w:eastAsia="Times New Roman" w:cs="Arial"/>
                <w:bCs/>
                <w:sz w:val="18"/>
                <w:szCs w:val="18"/>
              </w:rPr>
              <w:t>m</w:t>
            </w:r>
            <w:r w:rsidRPr="00B513D9">
              <w:rPr>
                <w:rFonts w:eastAsia="Times New Roman" w:cs="Arial"/>
                <w:bCs/>
                <w:sz w:val="18"/>
                <w:szCs w:val="18"/>
                <w:vertAlign w:val="superscript"/>
              </w:rPr>
              <w:t>2</w:t>
            </w:r>
          </w:p>
        </w:tc>
      </w:tr>
      <w:tr w:rsidR="007203A6" w:rsidRPr="00F34E9A" w:rsidTr="00204B9C">
        <w:trPr>
          <w:trHeight w:val="345"/>
        </w:trPr>
        <w:tc>
          <w:tcPr>
            <w:tcW w:w="2136" w:type="dxa"/>
            <w:vMerge/>
            <w:shd w:val="clear" w:color="auto" w:fill="auto"/>
            <w:vAlign w:val="center"/>
          </w:tcPr>
          <w:p w:rsidR="007203A6" w:rsidRDefault="007203A6" w:rsidP="000D56BE">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203A6" w:rsidRPr="000D56BE" w:rsidRDefault="007203A6" w:rsidP="007203A6">
            <w:pPr>
              <w:spacing w:after="0" w:line="240" w:lineRule="auto"/>
              <w:rPr>
                <w:rFonts w:eastAsia="Times New Roman" w:cs="Arial"/>
                <w:bCs/>
                <w:sz w:val="18"/>
                <w:szCs w:val="18"/>
              </w:rPr>
            </w:pPr>
            <w:r w:rsidRPr="000D56BE">
              <w:rPr>
                <w:rFonts w:eastAsia="Times New Roman" w:cs="Arial"/>
                <w:bCs/>
                <w:sz w:val="18"/>
                <w:szCs w:val="18"/>
              </w:rPr>
              <w:t>Sala gimnastyczna przy</w:t>
            </w:r>
            <w:r>
              <w:rPr>
                <w:rFonts w:eastAsia="Times New Roman" w:cs="Arial"/>
                <w:bCs/>
                <w:sz w:val="18"/>
                <w:szCs w:val="18"/>
              </w:rPr>
              <w:t xml:space="preserve"> Szkole Podstawowej nr 6</w:t>
            </w:r>
          </w:p>
        </w:tc>
        <w:tc>
          <w:tcPr>
            <w:tcW w:w="4394" w:type="dxa"/>
            <w:tcBorders>
              <w:bottom w:val="single" w:sz="6" w:space="0" w:color="4F81BD" w:themeColor="accent1"/>
            </w:tcBorders>
            <w:vAlign w:val="center"/>
          </w:tcPr>
          <w:p w:rsidR="007203A6" w:rsidRDefault="00313E70" w:rsidP="00313E70">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sala gimnastyczna o powierzchni użytkowej 704</w:t>
            </w:r>
            <w:r w:rsidRPr="00B513D9">
              <w:rPr>
                <w:rFonts w:eastAsia="Times New Roman" w:cs="Arial"/>
                <w:bCs/>
                <w:sz w:val="18"/>
                <w:szCs w:val="18"/>
              </w:rPr>
              <w:t>m</w:t>
            </w:r>
            <w:r w:rsidRPr="00B513D9">
              <w:rPr>
                <w:rFonts w:eastAsia="Times New Roman" w:cs="Arial"/>
                <w:bCs/>
                <w:sz w:val="18"/>
                <w:szCs w:val="18"/>
                <w:vertAlign w:val="superscript"/>
              </w:rPr>
              <w:t>2</w:t>
            </w:r>
            <w:r>
              <w:rPr>
                <w:rFonts w:eastAsia="Times New Roman" w:cs="Arial"/>
                <w:bCs/>
                <w:sz w:val="18"/>
                <w:szCs w:val="18"/>
                <w:vertAlign w:val="superscript"/>
              </w:rPr>
              <w:t xml:space="preserve"> </w:t>
            </w:r>
            <w:r w:rsidRPr="000D56BE">
              <w:rPr>
                <w:rFonts w:eastAsia="Times New Roman" w:cs="Arial"/>
                <w:bCs/>
                <w:sz w:val="18"/>
                <w:szCs w:val="18"/>
              </w:rPr>
              <w:t xml:space="preserve"> z widownią</w:t>
            </w:r>
            <w:r>
              <w:rPr>
                <w:rFonts w:eastAsia="Times New Roman" w:cs="Arial"/>
                <w:bCs/>
                <w:sz w:val="18"/>
                <w:szCs w:val="18"/>
              </w:rPr>
              <w:t xml:space="preserve"> (galeria – miejsca stojące)</w:t>
            </w:r>
          </w:p>
        </w:tc>
      </w:tr>
      <w:tr w:rsidR="007203A6" w:rsidRPr="00F34E9A" w:rsidTr="00204B9C">
        <w:trPr>
          <w:trHeight w:val="345"/>
        </w:trPr>
        <w:tc>
          <w:tcPr>
            <w:tcW w:w="2136" w:type="dxa"/>
            <w:vMerge/>
            <w:shd w:val="clear" w:color="auto" w:fill="auto"/>
            <w:vAlign w:val="center"/>
          </w:tcPr>
          <w:p w:rsidR="007203A6" w:rsidRDefault="007203A6" w:rsidP="000D56BE">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203A6" w:rsidRPr="000D56BE" w:rsidRDefault="007203A6" w:rsidP="000D56BE">
            <w:pPr>
              <w:spacing w:after="0" w:line="240" w:lineRule="auto"/>
              <w:rPr>
                <w:rFonts w:eastAsia="Times New Roman" w:cs="Arial"/>
                <w:bCs/>
                <w:sz w:val="18"/>
                <w:szCs w:val="18"/>
              </w:rPr>
            </w:pPr>
            <w:r w:rsidRPr="000D56BE">
              <w:rPr>
                <w:rFonts w:eastAsia="Times New Roman" w:cs="Arial"/>
                <w:bCs/>
                <w:sz w:val="18"/>
                <w:szCs w:val="18"/>
              </w:rPr>
              <w:t>Boisko wielofunkcyjne przy</w:t>
            </w:r>
            <w:r>
              <w:rPr>
                <w:rFonts w:eastAsia="Times New Roman" w:cs="Arial"/>
                <w:bCs/>
                <w:sz w:val="18"/>
                <w:szCs w:val="18"/>
              </w:rPr>
              <w:t xml:space="preserve"> ZPO nr 1</w:t>
            </w:r>
          </w:p>
        </w:tc>
        <w:tc>
          <w:tcPr>
            <w:tcW w:w="4394" w:type="dxa"/>
            <w:tcBorders>
              <w:bottom w:val="single" w:sz="6" w:space="0" w:color="4F81BD" w:themeColor="accent1"/>
            </w:tcBorders>
            <w:vAlign w:val="center"/>
          </w:tcPr>
          <w:p w:rsidR="007F56C9" w:rsidRPr="007F56C9" w:rsidRDefault="007F56C9" w:rsidP="007F56C9">
            <w:pPr>
              <w:pStyle w:val="Akapitzlist"/>
              <w:numPr>
                <w:ilvl w:val="0"/>
                <w:numId w:val="61"/>
              </w:numPr>
              <w:spacing w:after="0" w:line="240" w:lineRule="auto"/>
              <w:rPr>
                <w:rFonts w:eastAsia="Times New Roman" w:cs="Arial"/>
                <w:bCs/>
                <w:sz w:val="18"/>
                <w:szCs w:val="18"/>
              </w:rPr>
            </w:pPr>
            <w:r w:rsidRPr="007F56C9">
              <w:rPr>
                <w:rFonts w:eastAsia="Times New Roman" w:cs="Arial"/>
                <w:bCs/>
                <w:sz w:val="18"/>
                <w:szCs w:val="18"/>
              </w:rPr>
              <w:t xml:space="preserve">2 </w:t>
            </w:r>
            <w:r>
              <w:rPr>
                <w:rFonts w:eastAsia="Times New Roman" w:cs="Arial"/>
                <w:bCs/>
                <w:sz w:val="18"/>
                <w:szCs w:val="18"/>
              </w:rPr>
              <w:t xml:space="preserve">boiska </w:t>
            </w:r>
            <w:r w:rsidRPr="007F56C9">
              <w:rPr>
                <w:rFonts w:eastAsia="Times New Roman" w:cs="Arial"/>
                <w:bCs/>
                <w:sz w:val="18"/>
                <w:szCs w:val="18"/>
              </w:rPr>
              <w:t>do piłki ręcznej</w:t>
            </w:r>
          </w:p>
          <w:p w:rsidR="007F56C9" w:rsidRPr="007F56C9"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boisko</w:t>
            </w:r>
            <w:r w:rsidRPr="007F56C9">
              <w:rPr>
                <w:rFonts w:eastAsia="Times New Roman" w:cs="Arial"/>
                <w:bCs/>
                <w:sz w:val="18"/>
                <w:szCs w:val="18"/>
              </w:rPr>
              <w:t xml:space="preserve"> do koszykówki</w:t>
            </w:r>
          </w:p>
          <w:p w:rsidR="007203A6"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boisko</w:t>
            </w:r>
            <w:r w:rsidRPr="007F56C9">
              <w:rPr>
                <w:rFonts w:eastAsia="Times New Roman" w:cs="Arial"/>
                <w:bCs/>
                <w:sz w:val="18"/>
                <w:szCs w:val="18"/>
              </w:rPr>
              <w:t xml:space="preserve"> do tenisa ziemnego</w:t>
            </w:r>
          </w:p>
        </w:tc>
      </w:tr>
      <w:tr w:rsidR="007F56C9" w:rsidRPr="00F34E9A" w:rsidTr="00204B9C">
        <w:trPr>
          <w:trHeight w:val="345"/>
        </w:trPr>
        <w:tc>
          <w:tcPr>
            <w:tcW w:w="2136" w:type="dxa"/>
            <w:vMerge/>
            <w:shd w:val="clear" w:color="auto" w:fill="auto"/>
            <w:vAlign w:val="center"/>
          </w:tcPr>
          <w:p w:rsidR="007F56C9" w:rsidRDefault="007F56C9" w:rsidP="007F56C9">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F56C9" w:rsidRPr="000D56BE" w:rsidRDefault="007F56C9" w:rsidP="007F56C9">
            <w:pPr>
              <w:spacing w:after="0" w:line="240" w:lineRule="auto"/>
              <w:rPr>
                <w:rFonts w:eastAsia="Times New Roman" w:cs="Arial"/>
                <w:bCs/>
                <w:sz w:val="18"/>
                <w:szCs w:val="18"/>
              </w:rPr>
            </w:pPr>
            <w:r w:rsidRPr="000D56BE">
              <w:rPr>
                <w:rFonts w:eastAsia="Times New Roman" w:cs="Arial"/>
                <w:bCs/>
                <w:sz w:val="18"/>
                <w:szCs w:val="18"/>
              </w:rPr>
              <w:t>Boisko wielofunkcyjne przy</w:t>
            </w:r>
            <w:r>
              <w:rPr>
                <w:rFonts w:eastAsia="Times New Roman" w:cs="Arial"/>
                <w:bCs/>
                <w:sz w:val="18"/>
                <w:szCs w:val="18"/>
              </w:rPr>
              <w:t xml:space="preserve"> ZPO nr 2</w:t>
            </w:r>
          </w:p>
        </w:tc>
        <w:tc>
          <w:tcPr>
            <w:tcW w:w="4394" w:type="dxa"/>
            <w:tcBorders>
              <w:bottom w:val="single" w:sz="6" w:space="0" w:color="4F81BD" w:themeColor="accent1"/>
            </w:tcBorders>
          </w:tcPr>
          <w:p w:rsidR="007F56C9" w:rsidRPr="007F56C9"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boisko</w:t>
            </w:r>
            <w:r w:rsidRPr="007F56C9">
              <w:rPr>
                <w:rFonts w:eastAsia="Times New Roman" w:cs="Arial"/>
                <w:bCs/>
                <w:sz w:val="18"/>
                <w:szCs w:val="18"/>
              </w:rPr>
              <w:t xml:space="preserve"> do piłki nożnej i ręcznej</w:t>
            </w:r>
          </w:p>
          <w:p w:rsidR="007F56C9" w:rsidRPr="007F56C9"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boisko</w:t>
            </w:r>
            <w:r w:rsidRPr="007F56C9">
              <w:rPr>
                <w:rFonts w:eastAsia="Times New Roman" w:cs="Arial"/>
                <w:bCs/>
                <w:sz w:val="18"/>
                <w:szCs w:val="18"/>
              </w:rPr>
              <w:t xml:space="preserve"> do siatkówki i koszykówki</w:t>
            </w:r>
          </w:p>
          <w:p w:rsidR="007F56C9" w:rsidRPr="007F56C9"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w:t>
            </w:r>
            <w:r w:rsidRPr="007F56C9">
              <w:rPr>
                <w:rFonts w:eastAsia="Times New Roman" w:cs="Arial"/>
                <w:bCs/>
                <w:sz w:val="18"/>
                <w:szCs w:val="18"/>
              </w:rPr>
              <w:t>ieżnia</w:t>
            </w:r>
          </w:p>
          <w:p w:rsidR="007F56C9" w:rsidRPr="007F56C9"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w:t>
            </w:r>
            <w:r w:rsidRPr="007F56C9">
              <w:rPr>
                <w:rFonts w:eastAsia="Times New Roman" w:cs="Arial"/>
                <w:bCs/>
                <w:sz w:val="18"/>
                <w:szCs w:val="18"/>
              </w:rPr>
              <w:t>kocznia w dal</w:t>
            </w:r>
          </w:p>
        </w:tc>
      </w:tr>
      <w:tr w:rsidR="007F56C9" w:rsidRPr="00F34E9A" w:rsidTr="00204B9C">
        <w:trPr>
          <w:trHeight w:val="345"/>
        </w:trPr>
        <w:tc>
          <w:tcPr>
            <w:tcW w:w="2136" w:type="dxa"/>
            <w:vMerge/>
            <w:tcBorders>
              <w:bottom w:val="single" w:sz="6" w:space="0" w:color="4F81BD" w:themeColor="accent1"/>
            </w:tcBorders>
            <w:shd w:val="clear" w:color="auto" w:fill="auto"/>
            <w:vAlign w:val="center"/>
          </w:tcPr>
          <w:p w:rsidR="007F56C9" w:rsidRDefault="007F56C9" w:rsidP="007F56C9">
            <w:pPr>
              <w:spacing w:after="0" w:line="240" w:lineRule="auto"/>
              <w:rPr>
                <w:rFonts w:eastAsia="Times New Roman" w:cs="Arial"/>
                <w:sz w:val="18"/>
                <w:szCs w:val="18"/>
              </w:rPr>
            </w:pPr>
          </w:p>
        </w:tc>
        <w:tc>
          <w:tcPr>
            <w:tcW w:w="2268" w:type="dxa"/>
            <w:tcBorders>
              <w:bottom w:val="single" w:sz="6" w:space="0" w:color="4F81BD" w:themeColor="accent1"/>
            </w:tcBorders>
            <w:vAlign w:val="center"/>
          </w:tcPr>
          <w:p w:rsidR="007F56C9" w:rsidRPr="000D56BE" w:rsidRDefault="007F56C9" w:rsidP="007F56C9">
            <w:pPr>
              <w:spacing w:after="0" w:line="240" w:lineRule="auto"/>
              <w:rPr>
                <w:rFonts w:eastAsia="Times New Roman" w:cs="Arial"/>
                <w:bCs/>
                <w:sz w:val="18"/>
                <w:szCs w:val="18"/>
              </w:rPr>
            </w:pPr>
            <w:r w:rsidRPr="000D56BE">
              <w:rPr>
                <w:rFonts w:eastAsia="Times New Roman" w:cs="Arial"/>
                <w:bCs/>
                <w:sz w:val="18"/>
                <w:szCs w:val="18"/>
              </w:rPr>
              <w:t>Boisko wielofunkcyjne przy</w:t>
            </w:r>
            <w:r>
              <w:rPr>
                <w:rFonts w:eastAsia="Times New Roman" w:cs="Arial"/>
                <w:bCs/>
                <w:sz w:val="18"/>
                <w:szCs w:val="18"/>
              </w:rPr>
              <w:t xml:space="preserve"> ZPO nr 3</w:t>
            </w:r>
          </w:p>
        </w:tc>
        <w:tc>
          <w:tcPr>
            <w:tcW w:w="4394" w:type="dxa"/>
            <w:tcBorders>
              <w:bottom w:val="single" w:sz="6" w:space="0" w:color="4F81BD" w:themeColor="accent1"/>
            </w:tcBorders>
          </w:tcPr>
          <w:p w:rsidR="007F56C9" w:rsidRPr="007F56C9"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boisko</w:t>
            </w:r>
            <w:r w:rsidRPr="007F56C9">
              <w:rPr>
                <w:rFonts w:eastAsia="Times New Roman" w:cs="Arial"/>
                <w:bCs/>
                <w:sz w:val="18"/>
                <w:szCs w:val="18"/>
              </w:rPr>
              <w:t xml:space="preserve"> do piłki ręcznej</w:t>
            </w:r>
          </w:p>
          <w:p w:rsidR="007F56C9" w:rsidRPr="007F56C9" w:rsidRDefault="007F56C9" w:rsidP="007F56C9">
            <w:pPr>
              <w:pStyle w:val="Akapitzlist"/>
              <w:numPr>
                <w:ilvl w:val="0"/>
                <w:numId w:val="61"/>
              </w:numPr>
              <w:spacing w:after="0" w:line="240" w:lineRule="auto"/>
              <w:rPr>
                <w:rFonts w:eastAsia="Times New Roman" w:cs="Arial"/>
                <w:bCs/>
                <w:sz w:val="18"/>
                <w:szCs w:val="18"/>
              </w:rPr>
            </w:pPr>
            <w:r w:rsidRPr="007F56C9">
              <w:rPr>
                <w:rFonts w:eastAsia="Times New Roman" w:cs="Arial"/>
                <w:bCs/>
                <w:sz w:val="18"/>
                <w:szCs w:val="18"/>
              </w:rPr>
              <w:t xml:space="preserve">2 </w:t>
            </w:r>
            <w:r>
              <w:rPr>
                <w:rFonts w:eastAsia="Times New Roman" w:cs="Arial"/>
                <w:bCs/>
                <w:sz w:val="18"/>
                <w:szCs w:val="18"/>
              </w:rPr>
              <w:t xml:space="preserve">boiska </w:t>
            </w:r>
            <w:r w:rsidRPr="007F56C9">
              <w:rPr>
                <w:rFonts w:eastAsia="Times New Roman" w:cs="Arial"/>
                <w:bCs/>
                <w:sz w:val="18"/>
                <w:szCs w:val="18"/>
              </w:rPr>
              <w:t>do koszykówki</w:t>
            </w:r>
          </w:p>
          <w:p w:rsidR="007F56C9" w:rsidRPr="007F56C9"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boisko</w:t>
            </w:r>
            <w:r w:rsidRPr="007F56C9">
              <w:rPr>
                <w:rFonts w:eastAsia="Times New Roman" w:cs="Arial"/>
                <w:bCs/>
                <w:sz w:val="18"/>
                <w:szCs w:val="18"/>
              </w:rPr>
              <w:t xml:space="preserve"> do siatkówki</w:t>
            </w:r>
          </w:p>
        </w:tc>
      </w:tr>
      <w:tr w:rsidR="007F56C9" w:rsidRPr="00F34E9A" w:rsidTr="008E2DEE">
        <w:trPr>
          <w:trHeight w:val="255"/>
        </w:trPr>
        <w:tc>
          <w:tcPr>
            <w:tcW w:w="2136" w:type="dxa"/>
            <w:vMerge w:val="restart"/>
            <w:shd w:val="clear" w:color="auto" w:fill="auto"/>
            <w:vAlign w:val="center"/>
            <w:hideMark/>
          </w:tcPr>
          <w:p w:rsidR="007F56C9" w:rsidRPr="00B513D9" w:rsidRDefault="007F56C9" w:rsidP="007F56C9">
            <w:pPr>
              <w:spacing w:after="0" w:line="240" w:lineRule="auto"/>
              <w:rPr>
                <w:rFonts w:eastAsia="Times New Roman" w:cs="Arial"/>
                <w:sz w:val="18"/>
                <w:szCs w:val="18"/>
              </w:rPr>
            </w:pPr>
            <w:r w:rsidRPr="00B513D9">
              <w:rPr>
                <w:rFonts w:eastAsia="Times New Roman" w:cs="Arial"/>
                <w:sz w:val="18"/>
                <w:szCs w:val="18"/>
              </w:rPr>
              <w:t>Dzierzgowo</w:t>
            </w:r>
          </w:p>
        </w:tc>
        <w:tc>
          <w:tcPr>
            <w:tcW w:w="2268" w:type="dxa"/>
            <w:tcBorders>
              <w:bottom w:val="single" w:sz="6" w:space="0" w:color="4F81BD" w:themeColor="accent1"/>
            </w:tcBorders>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 xml:space="preserve">Hala sportowa </w:t>
            </w:r>
            <w:r>
              <w:rPr>
                <w:rFonts w:eastAsia="Times New Roman" w:cs="Arial"/>
                <w:bCs/>
                <w:sz w:val="18"/>
                <w:szCs w:val="18"/>
              </w:rPr>
              <w:br/>
            </w:r>
            <w:r>
              <w:rPr>
                <w:rFonts w:eastAsia="Times New Roman" w:cs="Arial"/>
                <w:bCs/>
                <w:sz w:val="18"/>
                <w:szCs w:val="18"/>
              </w:rPr>
              <w:lastRenderedPageBreak/>
              <w:t>w Dzierzgowie</w:t>
            </w:r>
          </w:p>
        </w:tc>
        <w:tc>
          <w:tcPr>
            <w:tcW w:w="4394" w:type="dxa"/>
            <w:tcBorders>
              <w:bottom w:val="single" w:sz="6" w:space="0" w:color="4F81BD" w:themeColor="accent1"/>
            </w:tcBorders>
          </w:tcPr>
          <w:p w:rsidR="007F56C9" w:rsidRPr="00B513D9" w:rsidRDefault="007F56C9" w:rsidP="007F56C9">
            <w:pPr>
              <w:spacing w:after="0" w:line="240" w:lineRule="auto"/>
              <w:rPr>
                <w:rFonts w:eastAsia="Times New Roman" w:cs="Arial"/>
                <w:bCs/>
                <w:sz w:val="18"/>
                <w:szCs w:val="18"/>
              </w:rPr>
            </w:pPr>
            <w:r>
              <w:rPr>
                <w:rFonts w:eastAsia="Times New Roman" w:cs="Arial"/>
                <w:bCs/>
                <w:sz w:val="18"/>
                <w:szCs w:val="18"/>
              </w:rPr>
              <w:lastRenderedPageBreak/>
              <w:t xml:space="preserve">Hala sportowa o powierzchni użytkowej 1 </w:t>
            </w:r>
            <w:r w:rsidRPr="00B513D9">
              <w:rPr>
                <w:rFonts w:eastAsia="Times New Roman" w:cs="Arial"/>
                <w:bCs/>
                <w:sz w:val="18"/>
                <w:szCs w:val="18"/>
              </w:rPr>
              <w:t>650m</w:t>
            </w:r>
            <w:r w:rsidRPr="00B513D9">
              <w:rPr>
                <w:rFonts w:eastAsia="Times New Roman" w:cs="Arial"/>
                <w:bCs/>
                <w:sz w:val="18"/>
                <w:szCs w:val="18"/>
                <w:vertAlign w:val="superscript"/>
              </w:rPr>
              <w:t>2</w:t>
            </w:r>
            <w:r w:rsidRPr="00B513D9">
              <w:rPr>
                <w:rFonts w:eastAsia="Times New Roman" w:cs="Arial"/>
                <w:bCs/>
                <w:sz w:val="18"/>
                <w:szCs w:val="18"/>
              </w:rPr>
              <w:t>.</w:t>
            </w:r>
          </w:p>
          <w:p w:rsidR="007F56C9" w:rsidRPr="00F34E9A" w:rsidRDefault="007F56C9" w:rsidP="007F56C9">
            <w:pPr>
              <w:spacing w:after="0" w:line="240" w:lineRule="auto"/>
              <w:rPr>
                <w:rFonts w:eastAsia="Times New Roman" w:cs="Arial"/>
                <w:bCs/>
                <w:sz w:val="18"/>
                <w:szCs w:val="18"/>
              </w:rPr>
            </w:pPr>
            <w:r w:rsidRPr="00B513D9">
              <w:rPr>
                <w:rFonts w:eastAsia="Times New Roman" w:cs="Arial"/>
                <w:bCs/>
                <w:sz w:val="18"/>
                <w:szCs w:val="18"/>
              </w:rPr>
              <w:lastRenderedPageBreak/>
              <w:t>Hala wyposażona jest w arenę sportową o wymiarach 36,0 x 19,0 m wysokości 7,20 m, widownię na 150 miejsc siedzących i 50 stojących, dwie</w:t>
            </w:r>
            <w:r>
              <w:rPr>
                <w:rFonts w:eastAsia="Times New Roman" w:cs="Arial"/>
                <w:bCs/>
                <w:sz w:val="18"/>
                <w:szCs w:val="18"/>
              </w:rPr>
              <w:t xml:space="preserve"> </w:t>
            </w:r>
            <w:r w:rsidRPr="00B513D9">
              <w:rPr>
                <w:rFonts w:eastAsia="Times New Roman" w:cs="Arial"/>
                <w:bCs/>
                <w:sz w:val="18"/>
                <w:szCs w:val="18"/>
              </w:rPr>
              <w:t xml:space="preserve">przebieralnie na 48 osób </w:t>
            </w:r>
            <w:r>
              <w:rPr>
                <w:rFonts w:eastAsia="Times New Roman" w:cs="Arial"/>
                <w:bCs/>
                <w:sz w:val="18"/>
                <w:szCs w:val="18"/>
              </w:rPr>
              <w:br/>
            </w:r>
            <w:r w:rsidRPr="00B513D9">
              <w:rPr>
                <w:rFonts w:eastAsia="Times New Roman" w:cs="Arial"/>
                <w:bCs/>
                <w:sz w:val="18"/>
                <w:szCs w:val="18"/>
              </w:rPr>
              <w:t xml:space="preserve">z dwoma zespołami sanitarnymi i salą rekreacyjną na </w:t>
            </w:r>
            <w:r>
              <w:rPr>
                <w:rFonts w:eastAsia="Times New Roman" w:cs="Arial"/>
                <w:bCs/>
                <w:sz w:val="18"/>
                <w:szCs w:val="18"/>
              </w:rPr>
              <w:br/>
              <w:t>10 osób</w:t>
            </w:r>
          </w:p>
        </w:tc>
      </w:tr>
      <w:tr w:rsidR="007F56C9" w:rsidRPr="00F34E9A" w:rsidTr="008E2DEE">
        <w:trPr>
          <w:trHeight w:val="255"/>
        </w:trPr>
        <w:tc>
          <w:tcPr>
            <w:tcW w:w="2136" w:type="dxa"/>
            <w:vMerge/>
            <w:tcBorders>
              <w:bottom w:val="single" w:sz="6" w:space="0" w:color="4F81BD" w:themeColor="accent1"/>
            </w:tcBorders>
            <w:shd w:val="clear" w:color="auto" w:fill="auto"/>
            <w:vAlign w:val="center"/>
          </w:tcPr>
          <w:p w:rsidR="007F56C9" w:rsidRPr="00963151" w:rsidRDefault="007F56C9" w:rsidP="007F56C9">
            <w:pPr>
              <w:spacing w:after="0" w:line="240" w:lineRule="auto"/>
              <w:rPr>
                <w:rFonts w:eastAsia="Times New Roman" w:cs="Arial"/>
                <w:color w:val="FF0000"/>
                <w:sz w:val="18"/>
                <w:szCs w:val="18"/>
              </w:rPr>
            </w:pPr>
          </w:p>
        </w:tc>
        <w:tc>
          <w:tcPr>
            <w:tcW w:w="2268" w:type="dxa"/>
            <w:tcBorders>
              <w:bottom w:val="single" w:sz="6" w:space="0" w:color="4F81BD" w:themeColor="accent1"/>
            </w:tcBorders>
          </w:tcPr>
          <w:p w:rsidR="007F56C9" w:rsidRDefault="007F56C9" w:rsidP="007F56C9">
            <w:pPr>
              <w:spacing w:after="0" w:line="240" w:lineRule="auto"/>
              <w:rPr>
                <w:rFonts w:eastAsia="Times New Roman" w:cs="Arial"/>
                <w:bCs/>
                <w:sz w:val="18"/>
                <w:szCs w:val="18"/>
              </w:rPr>
            </w:pPr>
            <w:r>
              <w:rPr>
                <w:rFonts w:eastAsia="Times New Roman" w:cs="Arial"/>
                <w:bCs/>
                <w:sz w:val="18"/>
                <w:szCs w:val="18"/>
              </w:rPr>
              <w:t xml:space="preserve">Boisko do piłki nożnej </w:t>
            </w:r>
            <w:r>
              <w:rPr>
                <w:rFonts w:eastAsia="Times New Roman" w:cs="Arial"/>
                <w:bCs/>
                <w:sz w:val="18"/>
                <w:szCs w:val="18"/>
              </w:rPr>
              <w:br/>
              <w:t>w Dzierzgowie</w:t>
            </w:r>
          </w:p>
        </w:tc>
        <w:tc>
          <w:tcPr>
            <w:tcW w:w="4394" w:type="dxa"/>
            <w:tcBorders>
              <w:bottom w:val="single" w:sz="6" w:space="0" w:color="4F81BD" w:themeColor="accent1"/>
            </w:tcBorders>
          </w:tcPr>
          <w:p w:rsidR="007F56C9" w:rsidRDefault="007F56C9" w:rsidP="007F56C9">
            <w:pPr>
              <w:spacing w:after="0" w:line="240" w:lineRule="auto"/>
              <w:rPr>
                <w:rFonts w:eastAsia="Times New Roman" w:cs="Arial"/>
                <w:bCs/>
                <w:sz w:val="18"/>
                <w:szCs w:val="18"/>
              </w:rPr>
            </w:pPr>
            <w:r>
              <w:rPr>
                <w:rFonts w:eastAsia="Times New Roman" w:cs="Arial"/>
                <w:bCs/>
                <w:sz w:val="18"/>
                <w:szCs w:val="18"/>
              </w:rPr>
              <w:t>P</w:t>
            </w:r>
            <w:r w:rsidRPr="00B513D9">
              <w:rPr>
                <w:rFonts w:eastAsia="Times New Roman" w:cs="Arial"/>
                <w:bCs/>
                <w:sz w:val="18"/>
                <w:szCs w:val="18"/>
              </w:rPr>
              <w:t>ełnowymiarowe boisko do piłk</w:t>
            </w:r>
            <w:r>
              <w:rPr>
                <w:rFonts w:eastAsia="Times New Roman" w:cs="Arial"/>
                <w:bCs/>
                <w:sz w:val="18"/>
                <w:szCs w:val="18"/>
              </w:rPr>
              <w:t>i nożnej nawierzchni trawiastej</w:t>
            </w:r>
          </w:p>
        </w:tc>
      </w:tr>
      <w:tr w:rsidR="007F56C9" w:rsidRPr="00F34E9A" w:rsidTr="008E2DEE">
        <w:trPr>
          <w:trHeight w:val="255"/>
        </w:trPr>
        <w:tc>
          <w:tcPr>
            <w:tcW w:w="2136" w:type="dxa"/>
            <w:vMerge w:val="restart"/>
            <w:tcBorders>
              <w:top w:val="single" w:sz="6" w:space="0" w:color="4F81BD" w:themeColor="accent1"/>
            </w:tcBorders>
            <w:shd w:val="clear" w:color="auto" w:fill="auto"/>
            <w:vAlign w:val="center"/>
            <w:hideMark/>
          </w:tcPr>
          <w:p w:rsidR="007F56C9" w:rsidRPr="00175CF4" w:rsidRDefault="007F56C9" w:rsidP="007F56C9">
            <w:pPr>
              <w:spacing w:after="0" w:line="240" w:lineRule="auto"/>
              <w:rPr>
                <w:rFonts w:eastAsia="Times New Roman" w:cs="Arial"/>
                <w:sz w:val="18"/>
                <w:szCs w:val="18"/>
              </w:rPr>
            </w:pPr>
            <w:r w:rsidRPr="00175CF4">
              <w:rPr>
                <w:rFonts w:eastAsia="Times New Roman" w:cs="Arial"/>
                <w:sz w:val="18"/>
                <w:szCs w:val="18"/>
              </w:rPr>
              <w:t>Lipowiec Kościelny</w:t>
            </w:r>
          </w:p>
        </w:tc>
        <w:tc>
          <w:tcPr>
            <w:tcW w:w="2268" w:type="dxa"/>
            <w:tcBorders>
              <w:top w:val="single" w:sz="6" w:space="0" w:color="4F81BD" w:themeColor="accent1"/>
            </w:tcBorders>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 xml:space="preserve">Obiekty sportowe </w:t>
            </w:r>
            <w:r>
              <w:rPr>
                <w:rFonts w:eastAsia="Times New Roman" w:cs="Arial"/>
                <w:bCs/>
                <w:sz w:val="18"/>
                <w:szCs w:val="18"/>
              </w:rPr>
              <w:br/>
              <w:t>w Gimnazjum w Lipowcu Kościelnym</w:t>
            </w:r>
          </w:p>
        </w:tc>
        <w:tc>
          <w:tcPr>
            <w:tcW w:w="4394" w:type="dxa"/>
            <w:tcBorders>
              <w:top w:val="single" w:sz="6" w:space="0" w:color="4F81BD" w:themeColor="accent1"/>
            </w:tcBorders>
          </w:tcPr>
          <w:p w:rsidR="007F56C9"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2 boiska do siatkówki o powierzchni 324 m</w:t>
            </w:r>
            <w:r w:rsidRPr="008E2DEE">
              <w:rPr>
                <w:rFonts w:eastAsia="Times New Roman" w:cs="Arial"/>
                <w:bCs/>
                <w:sz w:val="18"/>
                <w:szCs w:val="18"/>
                <w:vertAlign w:val="superscript"/>
              </w:rPr>
              <w:t>2</w:t>
            </w:r>
          </w:p>
          <w:p w:rsidR="007F56C9" w:rsidRPr="00950F96"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boisko o powierzchni 200 m</w:t>
            </w:r>
            <w:r w:rsidRPr="008E2DEE">
              <w:rPr>
                <w:rFonts w:eastAsia="Times New Roman" w:cs="Arial"/>
                <w:bCs/>
                <w:sz w:val="18"/>
                <w:szCs w:val="18"/>
                <w:vertAlign w:val="superscript"/>
              </w:rPr>
              <w:t>2</w:t>
            </w:r>
          </w:p>
          <w:p w:rsidR="007F56C9" w:rsidRPr="00950F96" w:rsidRDefault="007F56C9" w:rsidP="007F56C9">
            <w:pPr>
              <w:pStyle w:val="Akapitzlist"/>
              <w:numPr>
                <w:ilvl w:val="0"/>
                <w:numId w:val="61"/>
              </w:numPr>
              <w:spacing w:after="0" w:line="240" w:lineRule="auto"/>
              <w:rPr>
                <w:rFonts w:eastAsia="Times New Roman" w:cs="Arial"/>
                <w:bCs/>
                <w:sz w:val="18"/>
                <w:szCs w:val="18"/>
              </w:rPr>
            </w:pPr>
            <w:r w:rsidRPr="00950F96">
              <w:rPr>
                <w:rFonts w:eastAsia="Times New Roman" w:cs="Arial"/>
                <w:bCs/>
                <w:sz w:val="18"/>
                <w:szCs w:val="18"/>
              </w:rPr>
              <w:t xml:space="preserve">2 boiska o powierzchni </w:t>
            </w:r>
            <w:r>
              <w:rPr>
                <w:rFonts w:eastAsia="Times New Roman" w:cs="Arial"/>
                <w:bCs/>
                <w:sz w:val="18"/>
                <w:szCs w:val="18"/>
              </w:rPr>
              <w:t>840</w:t>
            </w:r>
            <w:r w:rsidRPr="00950F96">
              <w:rPr>
                <w:rFonts w:eastAsia="Times New Roman" w:cs="Arial"/>
                <w:bCs/>
                <w:sz w:val="18"/>
                <w:szCs w:val="18"/>
              </w:rPr>
              <w:t xml:space="preserve"> m</w:t>
            </w:r>
            <w:r w:rsidRPr="00950F96">
              <w:rPr>
                <w:rFonts w:eastAsia="Times New Roman" w:cs="Arial"/>
                <w:bCs/>
                <w:sz w:val="18"/>
                <w:szCs w:val="18"/>
                <w:vertAlign w:val="superscript"/>
              </w:rPr>
              <w:t>2</w:t>
            </w:r>
          </w:p>
          <w:p w:rsidR="007F56C9" w:rsidRPr="00950F96" w:rsidRDefault="007F56C9" w:rsidP="007F56C9">
            <w:pPr>
              <w:pStyle w:val="Akapitzlist"/>
              <w:numPr>
                <w:ilvl w:val="0"/>
                <w:numId w:val="61"/>
              </w:numPr>
              <w:spacing w:after="0" w:line="240" w:lineRule="auto"/>
              <w:rPr>
                <w:rFonts w:eastAsia="Times New Roman" w:cs="Arial"/>
                <w:bCs/>
                <w:sz w:val="18"/>
                <w:szCs w:val="18"/>
              </w:rPr>
            </w:pPr>
            <w:r w:rsidRPr="00950F96">
              <w:rPr>
                <w:rFonts w:eastAsia="Times New Roman" w:cs="Arial"/>
                <w:bCs/>
                <w:sz w:val="18"/>
                <w:szCs w:val="18"/>
              </w:rPr>
              <w:t xml:space="preserve">boisko o powierzchni </w:t>
            </w:r>
            <w:r>
              <w:rPr>
                <w:rFonts w:eastAsia="Times New Roman" w:cs="Arial"/>
                <w:bCs/>
                <w:sz w:val="18"/>
                <w:szCs w:val="18"/>
              </w:rPr>
              <w:t>720</w:t>
            </w:r>
            <w:r w:rsidRPr="00950F96">
              <w:rPr>
                <w:rFonts w:eastAsia="Times New Roman" w:cs="Arial"/>
                <w:bCs/>
                <w:sz w:val="18"/>
                <w:szCs w:val="18"/>
              </w:rPr>
              <w:t xml:space="preserve"> m</w:t>
            </w:r>
            <w:r w:rsidRPr="00950F96">
              <w:rPr>
                <w:rFonts w:eastAsia="Times New Roman" w:cs="Arial"/>
                <w:bCs/>
                <w:sz w:val="18"/>
                <w:szCs w:val="18"/>
                <w:vertAlign w:val="superscript"/>
              </w:rPr>
              <w:t>2</w:t>
            </w:r>
          </w:p>
          <w:p w:rsidR="007F56C9" w:rsidRPr="00950F96" w:rsidRDefault="007F56C9" w:rsidP="007F56C9">
            <w:pPr>
              <w:pStyle w:val="Akapitzlist"/>
              <w:numPr>
                <w:ilvl w:val="0"/>
                <w:numId w:val="61"/>
              </w:numPr>
              <w:spacing w:after="0" w:line="240" w:lineRule="auto"/>
              <w:rPr>
                <w:rFonts w:eastAsia="Times New Roman" w:cs="Arial"/>
                <w:bCs/>
                <w:sz w:val="18"/>
                <w:szCs w:val="18"/>
              </w:rPr>
            </w:pPr>
            <w:r w:rsidRPr="00950F96">
              <w:rPr>
                <w:rFonts w:eastAsia="Times New Roman" w:cs="Arial"/>
                <w:bCs/>
                <w:sz w:val="18"/>
                <w:szCs w:val="18"/>
              </w:rPr>
              <w:t xml:space="preserve">2 </w:t>
            </w:r>
            <w:r>
              <w:rPr>
                <w:rFonts w:eastAsia="Times New Roman" w:cs="Arial"/>
                <w:bCs/>
                <w:sz w:val="18"/>
                <w:szCs w:val="18"/>
              </w:rPr>
              <w:t>korty tenisowe</w:t>
            </w:r>
            <w:r w:rsidRPr="00950F96">
              <w:rPr>
                <w:rFonts w:eastAsia="Times New Roman" w:cs="Arial"/>
                <w:bCs/>
                <w:sz w:val="18"/>
                <w:szCs w:val="18"/>
              </w:rPr>
              <w:t xml:space="preserve"> o powierzchni </w:t>
            </w:r>
            <w:r>
              <w:rPr>
                <w:rFonts w:eastAsia="Times New Roman" w:cs="Arial"/>
                <w:bCs/>
                <w:sz w:val="18"/>
                <w:szCs w:val="18"/>
              </w:rPr>
              <w:t>521</w:t>
            </w:r>
            <w:r w:rsidRPr="00950F96">
              <w:rPr>
                <w:rFonts w:eastAsia="Times New Roman" w:cs="Arial"/>
                <w:bCs/>
                <w:sz w:val="18"/>
                <w:szCs w:val="18"/>
              </w:rPr>
              <w:t xml:space="preserve"> m</w:t>
            </w:r>
            <w:r w:rsidRPr="00950F96">
              <w:rPr>
                <w:rFonts w:eastAsia="Times New Roman" w:cs="Arial"/>
                <w:bCs/>
                <w:sz w:val="18"/>
                <w:szCs w:val="18"/>
                <w:vertAlign w:val="superscript"/>
              </w:rPr>
              <w:t>2</w:t>
            </w:r>
          </w:p>
          <w:p w:rsidR="007F56C9" w:rsidRPr="00950F96"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w:t>
            </w:r>
            <w:r w:rsidRPr="00950F96">
              <w:rPr>
                <w:rFonts w:eastAsia="Times New Roman" w:cs="Arial"/>
                <w:bCs/>
                <w:sz w:val="18"/>
                <w:szCs w:val="18"/>
              </w:rPr>
              <w:t>oisk</w:t>
            </w:r>
            <w:r>
              <w:rPr>
                <w:rFonts w:eastAsia="Times New Roman" w:cs="Arial"/>
                <w:bCs/>
                <w:sz w:val="18"/>
                <w:szCs w:val="18"/>
              </w:rPr>
              <w:t>o</w:t>
            </w:r>
            <w:r w:rsidRPr="00950F96">
              <w:rPr>
                <w:rFonts w:eastAsia="Times New Roman" w:cs="Arial"/>
                <w:bCs/>
                <w:sz w:val="18"/>
                <w:szCs w:val="18"/>
              </w:rPr>
              <w:t xml:space="preserve"> do piłki nożnej</w:t>
            </w:r>
            <w:r>
              <w:rPr>
                <w:rFonts w:eastAsia="Times New Roman" w:cs="Arial"/>
                <w:bCs/>
                <w:sz w:val="18"/>
                <w:szCs w:val="18"/>
              </w:rPr>
              <w:t xml:space="preserve"> o powierzchni 1508 m</w:t>
            </w:r>
            <w:r w:rsidRPr="00950F96">
              <w:rPr>
                <w:rFonts w:eastAsia="Times New Roman" w:cs="Arial"/>
                <w:bCs/>
                <w:sz w:val="18"/>
                <w:szCs w:val="18"/>
                <w:vertAlign w:val="superscript"/>
              </w:rPr>
              <w:t>2</w:t>
            </w:r>
          </w:p>
          <w:p w:rsidR="007F56C9" w:rsidRPr="00950F96"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w:t>
            </w:r>
            <w:r w:rsidRPr="00950F96">
              <w:rPr>
                <w:rFonts w:eastAsia="Times New Roman" w:cs="Arial"/>
                <w:bCs/>
                <w:sz w:val="18"/>
                <w:szCs w:val="18"/>
              </w:rPr>
              <w:t>ieżnie proste</w:t>
            </w:r>
            <w:r>
              <w:rPr>
                <w:rFonts w:eastAsia="Times New Roman" w:cs="Arial"/>
                <w:bCs/>
                <w:sz w:val="18"/>
                <w:szCs w:val="18"/>
              </w:rPr>
              <w:t xml:space="preserve"> </w:t>
            </w:r>
            <w:r w:rsidRPr="00950F96">
              <w:rPr>
                <w:rFonts w:eastAsia="Times New Roman" w:cs="Arial"/>
                <w:bCs/>
                <w:sz w:val="18"/>
                <w:szCs w:val="18"/>
              </w:rPr>
              <w:t xml:space="preserve">o powierzchni </w:t>
            </w:r>
            <w:r>
              <w:rPr>
                <w:rFonts w:eastAsia="Times New Roman" w:cs="Arial"/>
                <w:bCs/>
                <w:sz w:val="18"/>
                <w:szCs w:val="18"/>
              </w:rPr>
              <w:t>367</w:t>
            </w:r>
            <w:r w:rsidRPr="00950F96">
              <w:rPr>
                <w:rFonts w:eastAsia="Times New Roman" w:cs="Arial"/>
                <w:bCs/>
                <w:sz w:val="18"/>
                <w:szCs w:val="18"/>
              </w:rPr>
              <w:t xml:space="preserve"> m</w:t>
            </w:r>
            <w:r w:rsidRPr="00950F96">
              <w:rPr>
                <w:rFonts w:eastAsia="Times New Roman" w:cs="Arial"/>
                <w:bCs/>
                <w:sz w:val="18"/>
                <w:szCs w:val="18"/>
                <w:vertAlign w:val="superscript"/>
              </w:rPr>
              <w:t>2</w:t>
            </w:r>
          </w:p>
          <w:p w:rsidR="007F56C9" w:rsidRPr="00950F96"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w:t>
            </w:r>
            <w:r w:rsidRPr="00950F96">
              <w:rPr>
                <w:rFonts w:eastAsia="Times New Roman" w:cs="Arial"/>
                <w:bCs/>
                <w:sz w:val="18"/>
                <w:szCs w:val="18"/>
              </w:rPr>
              <w:t>kocznie</w:t>
            </w:r>
            <w:r>
              <w:rPr>
                <w:rFonts w:eastAsia="Times New Roman" w:cs="Arial"/>
                <w:bCs/>
                <w:sz w:val="18"/>
                <w:szCs w:val="18"/>
              </w:rPr>
              <w:t xml:space="preserve"> </w:t>
            </w:r>
            <w:r w:rsidRPr="00950F96">
              <w:rPr>
                <w:rFonts w:eastAsia="Times New Roman" w:cs="Arial"/>
                <w:bCs/>
                <w:sz w:val="18"/>
                <w:szCs w:val="18"/>
              </w:rPr>
              <w:t xml:space="preserve">o powierzchni </w:t>
            </w:r>
            <w:r>
              <w:rPr>
                <w:rFonts w:eastAsia="Times New Roman" w:cs="Arial"/>
                <w:bCs/>
                <w:sz w:val="18"/>
                <w:szCs w:val="18"/>
              </w:rPr>
              <w:t>38</w:t>
            </w:r>
            <w:r w:rsidRPr="00950F96">
              <w:rPr>
                <w:rFonts w:eastAsia="Times New Roman" w:cs="Arial"/>
                <w:bCs/>
                <w:sz w:val="18"/>
                <w:szCs w:val="18"/>
              </w:rPr>
              <w:t xml:space="preserve"> m</w:t>
            </w:r>
            <w:r w:rsidRPr="00950F96">
              <w:rPr>
                <w:rFonts w:eastAsia="Times New Roman" w:cs="Arial"/>
                <w:bCs/>
                <w:sz w:val="18"/>
                <w:szCs w:val="18"/>
                <w:vertAlign w:val="superscript"/>
              </w:rPr>
              <w:t>2</w:t>
            </w:r>
          </w:p>
        </w:tc>
      </w:tr>
      <w:tr w:rsidR="007F56C9" w:rsidRPr="00F34E9A" w:rsidTr="00293992">
        <w:trPr>
          <w:trHeight w:val="255"/>
        </w:trPr>
        <w:tc>
          <w:tcPr>
            <w:tcW w:w="2136" w:type="dxa"/>
            <w:vMerge/>
            <w:shd w:val="clear" w:color="auto" w:fill="auto"/>
            <w:vAlign w:val="center"/>
          </w:tcPr>
          <w:p w:rsidR="007F56C9" w:rsidRPr="00963151" w:rsidRDefault="007F56C9" w:rsidP="007F56C9">
            <w:pPr>
              <w:spacing w:after="0" w:line="240" w:lineRule="auto"/>
              <w:rPr>
                <w:rFonts w:eastAsia="Times New Roman" w:cs="Arial"/>
                <w:color w:val="FF0000"/>
                <w:sz w:val="18"/>
                <w:szCs w:val="18"/>
              </w:rPr>
            </w:pPr>
          </w:p>
        </w:tc>
        <w:tc>
          <w:tcPr>
            <w:tcW w:w="2268" w:type="dxa"/>
            <w:tcBorders>
              <w:top w:val="single" w:sz="6" w:space="0" w:color="4F81BD" w:themeColor="accent1"/>
            </w:tcBorders>
          </w:tcPr>
          <w:p w:rsidR="007F56C9" w:rsidRDefault="007F56C9" w:rsidP="007F56C9">
            <w:pPr>
              <w:spacing w:after="0" w:line="240" w:lineRule="auto"/>
              <w:rPr>
                <w:rFonts w:eastAsia="Times New Roman" w:cs="Arial"/>
                <w:bCs/>
                <w:sz w:val="18"/>
                <w:szCs w:val="18"/>
              </w:rPr>
            </w:pPr>
            <w:r>
              <w:rPr>
                <w:rFonts w:eastAsia="Times New Roman" w:cs="Arial"/>
                <w:bCs/>
                <w:sz w:val="18"/>
                <w:szCs w:val="18"/>
              </w:rPr>
              <w:t xml:space="preserve">Obiekty sportowe w </w:t>
            </w:r>
            <w:r w:rsidRPr="00175CF4">
              <w:rPr>
                <w:rFonts w:eastAsia="Times New Roman" w:cs="Arial"/>
                <w:bCs/>
                <w:sz w:val="18"/>
                <w:szCs w:val="18"/>
              </w:rPr>
              <w:t>Szkole Podstawowej w Zawadach</w:t>
            </w:r>
          </w:p>
        </w:tc>
        <w:tc>
          <w:tcPr>
            <w:tcW w:w="4394" w:type="dxa"/>
            <w:tcBorders>
              <w:top w:val="single" w:sz="6" w:space="0" w:color="4F81BD" w:themeColor="accent1"/>
            </w:tcBorders>
          </w:tcPr>
          <w:p w:rsidR="007F56C9" w:rsidRPr="00F0560A"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w:t>
            </w:r>
            <w:r w:rsidRPr="00175CF4">
              <w:rPr>
                <w:rFonts w:eastAsia="Times New Roman" w:cs="Arial"/>
                <w:bCs/>
                <w:sz w:val="18"/>
                <w:szCs w:val="18"/>
              </w:rPr>
              <w:t>oisko wielofunkcyjne z nawierzchni</w:t>
            </w:r>
            <w:r>
              <w:rPr>
                <w:rFonts w:eastAsia="Times New Roman" w:cs="Arial"/>
                <w:bCs/>
                <w:sz w:val="18"/>
                <w:szCs w:val="18"/>
              </w:rPr>
              <w:t>ą</w:t>
            </w:r>
            <w:r w:rsidRPr="00175CF4">
              <w:rPr>
                <w:rFonts w:eastAsia="Times New Roman" w:cs="Arial"/>
                <w:bCs/>
                <w:sz w:val="18"/>
                <w:szCs w:val="18"/>
              </w:rPr>
              <w:t xml:space="preserve"> tartanową</w:t>
            </w:r>
            <w:r>
              <w:rPr>
                <w:rFonts w:eastAsia="Times New Roman" w:cs="Arial"/>
                <w:bCs/>
                <w:sz w:val="18"/>
                <w:szCs w:val="18"/>
              </w:rPr>
              <w:t xml:space="preserve"> </w:t>
            </w:r>
            <w:r>
              <w:rPr>
                <w:rFonts w:eastAsia="Times New Roman" w:cs="Arial"/>
                <w:bCs/>
                <w:sz w:val="18"/>
                <w:szCs w:val="18"/>
              </w:rPr>
              <w:br/>
              <w:t>o powierzchni 1104 m</w:t>
            </w:r>
            <w:r w:rsidRPr="00175CF4">
              <w:rPr>
                <w:rFonts w:eastAsia="Times New Roman" w:cs="Arial"/>
                <w:bCs/>
                <w:sz w:val="18"/>
                <w:szCs w:val="18"/>
                <w:vertAlign w:val="superscript"/>
              </w:rPr>
              <w:t>2</w:t>
            </w:r>
          </w:p>
        </w:tc>
      </w:tr>
      <w:tr w:rsidR="007F56C9" w:rsidRPr="00F34E9A" w:rsidTr="00293992">
        <w:trPr>
          <w:trHeight w:val="255"/>
        </w:trPr>
        <w:tc>
          <w:tcPr>
            <w:tcW w:w="2136" w:type="dxa"/>
            <w:vMerge/>
            <w:shd w:val="clear" w:color="auto" w:fill="auto"/>
            <w:vAlign w:val="center"/>
          </w:tcPr>
          <w:p w:rsidR="007F56C9" w:rsidRPr="00963151" w:rsidRDefault="007F56C9" w:rsidP="007F56C9">
            <w:pPr>
              <w:spacing w:after="0" w:line="240" w:lineRule="auto"/>
              <w:rPr>
                <w:rFonts w:eastAsia="Times New Roman" w:cs="Arial"/>
                <w:color w:val="FF0000"/>
                <w:sz w:val="18"/>
                <w:szCs w:val="18"/>
              </w:rPr>
            </w:pPr>
          </w:p>
        </w:tc>
        <w:tc>
          <w:tcPr>
            <w:tcW w:w="2268" w:type="dxa"/>
            <w:tcBorders>
              <w:top w:val="single" w:sz="6" w:space="0" w:color="4F81BD" w:themeColor="accent1"/>
            </w:tcBorders>
          </w:tcPr>
          <w:p w:rsidR="007F56C9" w:rsidRPr="005D5559" w:rsidRDefault="007F56C9" w:rsidP="007F56C9">
            <w:pPr>
              <w:spacing w:after="0" w:line="240" w:lineRule="auto"/>
              <w:rPr>
                <w:sz w:val="20"/>
                <w:szCs w:val="20"/>
              </w:rPr>
            </w:pPr>
            <w:r w:rsidRPr="00175CF4">
              <w:rPr>
                <w:rFonts w:eastAsia="Times New Roman" w:cs="Arial"/>
                <w:bCs/>
                <w:sz w:val="18"/>
                <w:szCs w:val="18"/>
              </w:rPr>
              <w:t>Obiekty sportowe w Szkole Podstawowej w Łomi</w:t>
            </w:r>
          </w:p>
        </w:tc>
        <w:tc>
          <w:tcPr>
            <w:tcW w:w="4394" w:type="dxa"/>
            <w:tcBorders>
              <w:top w:val="single" w:sz="6" w:space="0" w:color="4F81BD" w:themeColor="accent1"/>
            </w:tcBorders>
          </w:tcPr>
          <w:p w:rsidR="007F56C9" w:rsidRPr="00175CF4"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boisko wielofunkcyjne o powierzchni 768 m</w:t>
            </w:r>
            <w:r w:rsidRPr="00175CF4">
              <w:rPr>
                <w:rFonts w:eastAsia="Times New Roman" w:cs="Arial"/>
                <w:bCs/>
                <w:sz w:val="18"/>
                <w:szCs w:val="18"/>
                <w:vertAlign w:val="superscript"/>
              </w:rPr>
              <w:t>2</w:t>
            </w:r>
          </w:p>
          <w:p w:rsidR="007F56C9" w:rsidRPr="00F34E9A"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sala gimnastyczna o powierzchni 45 m</w:t>
            </w:r>
            <w:r w:rsidRPr="00175CF4">
              <w:rPr>
                <w:rFonts w:eastAsia="Times New Roman" w:cs="Arial"/>
                <w:bCs/>
                <w:sz w:val="18"/>
                <w:szCs w:val="18"/>
                <w:vertAlign w:val="superscript"/>
              </w:rPr>
              <w:t>2</w:t>
            </w:r>
          </w:p>
        </w:tc>
      </w:tr>
      <w:tr w:rsidR="007F56C9" w:rsidRPr="00F34E9A" w:rsidTr="00293992">
        <w:trPr>
          <w:trHeight w:val="255"/>
        </w:trPr>
        <w:tc>
          <w:tcPr>
            <w:tcW w:w="2136" w:type="dxa"/>
            <w:vMerge/>
            <w:shd w:val="clear" w:color="auto" w:fill="auto"/>
            <w:vAlign w:val="center"/>
          </w:tcPr>
          <w:p w:rsidR="007F56C9" w:rsidRPr="00963151" w:rsidRDefault="007F56C9" w:rsidP="007F56C9">
            <w:pPr>
              <w:spacing w:after="0" w:line="240" w:lineRule="auto"/>
              <w:rPr>
                <w:rFonts w:eastAsia="Times New Roman" w:cs="Arial"/>
                <w:color w:val="FF0000"/>
                <w:sz w:val="18"/>
                <w:szCs w:val="18"/>
              </w:rPr>
            </w:pPr>
          </w:p>
        </w:tc>
        <w:tc>
          <w:tcPr>
            <w:tcW w:w="2268" w:type="dxa"/>
            <w:tcBorders>
              <w:top w:val="single" w:sz="6" w:space="0" w:color="4F81BD" w:themeColor="accent1"/>
            </w:tcBorders>
          </w:tcPr>
          <w:p w:rsidR="007F56C9" w:rsidRDefault="007F56C9" w:rsidP="007F56C9">
            <w:pPr>
              <w:spacing w:after="0" w:line="240" w:lineRule="auto"/>
              <w:rPr>
                <w:rFonts w:eastAsia="Times New Roman" w:cs="Arial"/>
                <w:bCs/>
                <w:sz w:val="18"/>
                <w:szCs w:val="18"/>
              </w:rPr>
            </w:pPr>
            <w:r>
              <w:rPr>
                <w:rFonts w:eastAsia="Times New Roman" w:cs="Arial"/>
                <w:bCs/>
                <w:sz w:val="18"/>
                <w:szCs w:val="18"/>
              </w:rPr>
              <w:t>Sala gimnastyczna w Szkole Podstawowej w Lipowcu Kościelnym</w:t>
            </w:r>
          </w:p>
        </w:tc>
        <w:tc>
          <w:tcPr>
            <w:tcW w:w="4394" w:type="dxa"/>
            <w:tcBorders>
              <w:top w:val="single" w:sz="6" w:space="0" w:color="4F81BD" w:themeColor="accent1"/>
            </w:tcBorders>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sala gimnastyczna o powierzchni 210 m</w:t>
            </w:r>
            <w:r w:rsidRPr="00175CF4">
              <w:rPr>
                <w:rFonts w:eastAsia="Times New Roman" w:cs="Arial"/>
                <w:bCs/>
                <w:sz w:val="18"/>
                <w:szCs w:val="18"/>
                <w:vertAlign w:val="superscript"/>
              </w:rPr>
              <w:t>2</w:t>
            </w:r>
          </w:p>
        </w:tc>
      </w:tr>
      <w:tr w:rsidR="007F56C9" w:rsidRPr="00F34E9A" w:rsidTr="00293992">
        <w:trPr>
          <w:trHeight w:val="255"/>
        </w:trPr>
        <w:tc>
          <w:tcPr>
            <w:tcW w:w="2136" w:type="dxa"/>
            <w:vMerge/>
            <w:shd w:val="clear" w:color="auto" w:fill="auto"/>
            <w:vAlign w:val="center"/>
          </w:tcPr>
          <w:p w:rsidR="007F56C9" w:rsidRPr="00963151" w:rsidRDefault="007F56C9" w:rsidP="007F56C9">
            <w:pPr>
              <w:spacing w:after="0" w:line="240" w:lineRule="auto"/>
              <w:rPr>
                <w:rFonts w:eastAsia="Times New Roman" w:cs="Arial"/>
                <w:color w:val="FF0000"/>
                <w:sz w:val="18"/>
                <w:szCs w:val="18"/>
              </w:rPr>
            </w:pPr>
          </w:p>
        </w:tc>
        <w:tc>
          <w:tcPr>
            <w:tcW w:w="2268" w:type="dxa"/>
            <w:tcBorders>
              <w:top w:val="single" w:sz="6" w:space="0" w:color="4F81BD" w:themeColor="accent1"/>
            </w:tcBorders>
          </w:tcPr>
          <w:p w:rsidR="007F56C9" w:rsidRDefault="007F56C9" w:rsidP="007F56C9">
            <w:pPr>
              <w:spacing w:after="0" w:line="240" w:lineRule="auto"/>
              <w:rPr>
                <w:rFonts w:eastAsia="Times New Roman" w:cs="Arial"/>
                <w:bCs/>
                <w:sz w:val="18"/>
                <w:szCs w:val="18"/>
              </w:rPr>
            </w:pPr>
            <w:r>
              <w:rPr>
                <w:rFonts w:eastAsia="Times New Roman" w:cs="Arial"/>
                <w:bCs/>
                <w:sz w:val="18"/>
                <w:szCs w:val="18"/>
              </w:rPr>
              <w:t>O</w:t>
            </w:r>
            <w:r w:rsidRPr="00F0560A">
              <w:rPr>
                <w:rFonts w:eastAsia="Times New Roman" w:cs="Arial"/>
                <w:bCs/>
                <w:sz w:val="18"/>
                <w:szCs w:val="18"/>
              </w:rPr>
              <w:t>biekt</w:t>
            </w:r>
            <w:r>
              <w:rPr>
                <w:rFonts w:eastAsia="Times New Roman" w:cs="Arial"/>
                <w:bCs/>
                <w:sz w:val="18"/>
                <w:szCs w:val="18"/>
              </w:rPr>
              <w:t>y</w:t>
            </w:r>
            <w:r w:rsidRPr="00F0560A">
              <w:rPr>
                <w:rFonts w:eastAsia="Times New Roman" w:cs="Arial"/>
                <w:bCs/>
                <w:sz w:val="18"/>
                <w:szCs w:val="18"/>
              </w:rPr>
              <w:t xml:space="preserve"> sportow</w:t>
            </w:r>
            <w:r>
              <w:rPr>
                <w:rFonts w:eastAsia="Times New Roman" w:cs="Arial"/>
                <w:bCs/>
                <w:sz w:val="18"/>
                <w:szCs w:val="18"/>
              </w:rPr>
              <w:t>e</w:t>
            </w:r>
            <w:r w:rsidRPr="00F0560A">
              <w:rPr>
                <w:rFonts w:eastAsia="Times New Roman" w:cs="Arial"/>
                <w:bCs/>
                <w:sz w:val="18"/>
                <w:szCs w:val="18"/>
              </w:rPr>
              <w:t xml:space="preserve"> przy Szkole Podstawowej w Turzy Małej</w:t>
            </w:r>
          </w:p>
        </w:tc>
        <w:tc>
          <w:tcPr>
            <w:tcW w:w="4394" w:type="dxa"/>
            <w:tcBorders>
              <w:top w:val="single" w:sz="6" w:space="0" w:color="4F81BD" w:themeColor="accent1"/>
            </w:tcBorders>
          </w:tcPr>
          <w:p w:rsidR="007F56C9" w:rsidRPr="00F0560A"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s</w:t>
            </w:r>
            <w:r w:rsidRPr="00F0560A">
              <w:rPr>
                <w:rFonts w:eastAsia="Times New Roman" w:cs="Arial"/>
                <w:bCs/>
                <w:sz w:val="18"/>
                <w:szCs w:val="18"/>
              </w:rPr>
              <w:t>ala gimnastyczna o pow. 228 m</w:t>
            </w:r>
            <w:r w:rsidRPr="00F0560A">
              <w:rPr>
                <w:rFonts w:eastAsia="Times New Roman" w:cs="Arial"/>
                <w:bCs/>
                <w:sz w:val="18"/>
                <w:szCs w:val="18"/>
                <w:vertAlign w:val="superscript"/>
              </w:rPr>
              <w:t>2</w:t>
            </w:r>
            <w:r w:rsidRPr="00F0560A">
              <w:rPr>
                <w:rFonts w:eastAsia="Times New Roman" w:cs="Arial"/>
                <w:bCs/>
                <w:sz w:val="18"/>
                <w:szCs w:val="18"/>
              </w:rPr>
              <w:t>,</w:t>
            </w:r>
          </w:p>
          <w:p w:rsidR="007F56C9" w:rsidRPr="00F0560A"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w:t>
            </w:r>
            <w:r w:rsidRPr="00F0560A">
              <w:rPr>
                <w:rFonts w:eastAsia="Times New Roman" w:cs="Arial"/>
                <w:bCs/>
                <w:sz w:val="18"/>
                <w:szCs w:val="18"/>
              </w:rPr>
              <w:t>oisko sportowe wielofunkcyjne o pow. 1089 m</w:t>
            </w:r>
            <w:r w:rsidRPr="00F0560A">
              <w:rPr>
                <w:rFonts w:eastAsia="Times New Roman" w:cs="Arial"/>
                <w:bCs/>
                <w:sz w:val="18"/>
                <w:szCs w:val="18"/>
                <w:vertAlign w:val="superscript"/>
              </w:rPr>
              <w:t>2</w:t>
            </w:r>
            <w:r w:rsidRPr="00F0560A">
              <w:rPr>
                <w:rFonts w:eastAsia="Times New Roman" w:cs="Arial"/>
                <w:bCs/>
                <w:sz w:val="18"/>
                <w:szCs w:val="18"/>
              </w:rPr>
              <w:t>,</w:t>
            </w:r>
          </w:p>
          <w:p w:rsidR="007F56C9" w:rsidRPr="00F0560A" w:rsidRDefault="007F56C9" w:rsidP="007F56C9">
            <w:pPr>
              <w:pStyle w:val="Akapitzlist"/>
              <w:numPr>
                <w:ilvl w:val="0"/>
                <w:numId w:val="61"/>
              </w:numPr>
              <w:spacing w:after="0" w:line="240" w:lineRule="auto"/>
              <w:rPr>
                <w:rFonts w:eastAsia="Times New Roman" w:cs="Arial"/>
                <w:bCs/>
                <w:sz w:val="18"/>
                <w:szCs w:val="18"/>
              </w:rPr>
            </w:pPr>
            <w:r>
              <w:rPr>
                <w:rFonts w:eastAsia="Times New Roman" w:cs="Arial"/>
                <w:bCs/>
                <w:sz w:val="18"/>
                <w:szCs w:val="18"/>
              </w:rPr>
              <w:t>b</w:t>
            </w:r>
            <w:r w:rsidRPr="00F0560A">
              <w:rPr>
                <w:rFonts w:eastAsia="Times New Roman" w:cs="Arial"/>
                <w:bCs/>
                <w:sz w:val="18"/>
                <w:szCs w:val="18"/>
              </w:rPr>
              <w:t>ieżnia prosta o pow. 377,5 m</w:t>
            </w:r>
            <w:r w:rsidRPr="00F0560A">
              <w:rPr>
                <w:rFonts w:eastAsia="Times New Roman" w:cs="Arial"/>
                <w:bCs/>
                <w:sz w:val="18"/>
                <w:szCs w:val="18"/>
                <w:vertAlign w:val="superscript"/>
              </w:rPr>
              <w:t>2</w:t>
            </w:r>
            <w:r w:rsidRPr="00F0560A">
              <w:rPr>
                <w:rFonts w:eastAsia="Times New Roman" w:cs="Arial"/>
                <w:bCs/>
                <w:sz w:val="18"/>
                <w:szCs w:val="18"/>
              </w:rPr>
              <w:t>.</w:t>
            </w:r>
          </w:p>
        </w:tc>
      </w:tr>
      <w:tr w:rsidR="007F56C9" w:rsidRPr="00F34E9A" w:rsidTr="008E2DEE">
        <w:trPr>
          <w:trHeight w:val="255"/>
        </w:trPr>
        <w:tc>
          <w:tcPr>
            <w:tcW w:w="2136" w:type="dxa"/>
            <w:vMerge w:val="restart"/>
            <w:shd w:val="clear" w:color="auto" w:fill="auto"/>
            <w:vAlign w:val="center"/>
            <w:hideMark/>
          </w:tcPr>
          <w:p w:rsidR="007F56C9" w:rsidRPr="00DB66AC" w:rsidRDefault="007F56C9" w:rsidP="007F56C9">
            <w:pPr>
              <w:spacing w:after="0" w:line="240" w:lineRule="auto"/>
              <w:rPr>
                <w:rFonts w:eastAsia="Times New Roman" w:cs="Arial"/>
                <w:sz w:val="18"/>
                <w:szCs w:val="18"/>
              </w:rPr>
            </w:pPr>
            <w:r w:rsidRPr="00DB66AC">
              <w:rPr>
                <w:rFonts w:eastAsia="Times New Roman" w:cs="Arial"/>
                <w:sz w:val="18"/>
                <w:szCs w:val="18"/>
              </w:rPr>
              <w:t>Radzanów</w:t>
            </w:r>
          </w:p>
        </w:tc>
        <w:tc>
          <w:tcPr>
            <w:tcW w:w="2268"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H</w:t>
            </w:r>
            <w:r w:rsidRPr="00DB66AC">
              <w:rPr>
                <w:rFonts w:eastAsia="Times New Roman" w:cs="Arial"/>
                <w:bCs/>
                <w:sz w:val="18"/>
                <w:szCs w:val="18"/>
              </w:rPr>
              <w:t xml:space="preserve">ala sportowa </w:t>
            </w:r>
            <w:r>
              <w:rPr>
                <w:rFonts w:eastAsia="Times New Roman" w:cs="Arial"/>
                <w:bCs/>
                <w:sz w:val="18"/>
                <w:szCs w:val="18"/>
              </w:rPr>
              <w:br/>
              <w:t>w Radzanowie</w:t>
            </w:r>
          </w:p>
        </w:tc>
        <w:tc>
          <w:tcPr>
            <w:tcW w:w="4394" w:type="dxa"/>
          </w:tcPr>
          <w:p w:rsidR="007F56C9" w:rsidRPr="00F34E9A" w:rsidRDefault="007F56C9" w:rsidP="007F56C9">
            <w:pPr>
              <w:spacing w:after="0" w:line="240" w:lineRule="auto"/>
              <w:rPr>
                <w:rFonts w:eastAsia="Times New Roman" w:cs="Arial"/>
                <w:bCs/>
                <w:sz w:val="18"/>
                <w:szCs w:val="18"/>
              </w:rPr>
            </w:pPr>
            <w:r w:rsidRPr="00DB66AC">
              <w:rPr>
                <w:rFonts w:eastAsia="Times New Roman" w:cs="Arial"/>
                <w:bCs/>
                <w:sz w:val="18"/>
                <w:szCs w:val="18"/>
              </w:rPr>
              <w:t>Hala sportowa w Radzanowie wraz z zapleczem socjalnym</w:t>
            </w:r>
          </w:p>
        </w:tc>
      </w:tr>
      <w:tr w:rsidR="007F56C9" w:rsidRPr="00F34E9A" w:rsidTr="008E2DEE">
        <w:trPr>
          <w:trHeight w:val="255"/>
        </w:trPr>
        <w:tc>
          <w:tcPr>
            <w:tcW w:w="2136" w:type="dxa"/>
            <w:vMerge/>
            <w:shd w:val="clear" w:color="auto" w:fill="auto"/>
            <w:vAlign w:val="center"/>
          </w:tcPr>
          <w:p w:rsidR="007F56C9" w:rsidRPr="00DB66AC" w:rsidRDefault="007F56C9" w:rsidP="007F56C9">
            <w:pPr>
              <w:spacing w:after="0" w:line="240" w:lineRule="auto"/>
              <w:rPr>
                <w:rFonts w:eastAsia="Times New Roman" w:cs="Arial"/>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 xml:space="preserve">Boisko do piłki nożnej </w:t>
            </w:r>
            <w:r>
              <w:rPr>
                <w:rFonts w:eastAsia="Times New Roman" w:cs="Arial"/>
                <w:bCs/>
                <w:sz w:val="18"/>
                <w:szCs w:val="18"/>
              </w:rPr>
              <w:br/>
              <w:t>w Radzanowie</w:t>
            </w:r>
          </w:p>
        </w:tc>
        <w:tc>
          <w:tcPr>
            <w:tcW w:w="4394"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P</w:t>
            </w:r>
            <w:r w:rsidRPr="00DB66AC">
              <w:rPr>
                <w:rFonts w:eastAsia="Times New Roman" w:cs="Arial"/>
                <w:bCs/>
                <w:sz w:val="18"/>
                <w:szCs w:val="18"/>
              </w:rPr>
              <w:t>ełnowym</w:t>
            </w:r>
            <w:r>
              <w:rPr>
                <w:rFonts w:eastAsia="Times New Roman" w:cs="Arial"/>
                <w:bCs/>
                <w:sz w:val="18"/>
                <w:szCs w:val="18"/>
              </w:rPr>
              <w:t>iarowe boisko do piłki nożnej</w:t>
            </w:r>
          </w:p>
        </w:tc>
      </w:tr>
      <w:tr w:rsidR="007F56C9" w:rsidRPr="00F34E9A" w:rsidTr="008E2DEE">
        <w:trPr>
          <w:trHeight w:val="255"/>
        </w:trPr>
        <w:tc>
          <w:tcPr>
            <w:tcW w:w="2136" w:type="dxa"/>
            <w:vMerge/>
            <w:shd w:val="clear" w:color="auto" w:fill="auto"/>
            <w:vAlign w:val="center"/>
          </w:tcPr>
          <w:p w:rsidR="007F56C9" w:rsidRPr="00DB66AC" w:rsidRDefault="007F56C9" w:rsidP="007F56C9">
            <w:pPr>
              <w:spacing w:after="0" w:line="240" w:lineRule="auto"/>
              <w:rPr>
                <w:rFonts w:eastAsia="Times New Roman" w:cs="Arial"/>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B</w:t>
            </w:r>
            <w:r w:rsidRPr="00DB66AC">
              <w:rPr>
                <w:rFonts w:eastAsia="Times New Roman" w:cs="Arial"/>
                <w:bCs/>
                <w:sz w:val="18"/>
                <w:szCs w:val="18"/>
              </w:rPr>
              <w:t>oisko do piłki nożnej przy Zespole Szkół w Radzanowie</w:t>
            </w:r>
          </w:p>
        </w:tc>
        <w:tc>
          <w:tcPr>
            <w:tcW w:w="4394"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P</w:t>
            </w:r>
            <w:r w:rsidRPr="00DB66AC">
              <w:rPr>
                <w:rFonts w:eastAsia="Times New Roman" w:cs="Arial"/>
                <w:bCs/>
                <w:sz w:val="18"/>
                <w:szCs w:val="18"/>
              </w:rPr>
              <w:t>ełnow</w:t>
            </w:r>
            <w:r>
              <w:rPr>
                <w:rFonts w:eastAsia="Times New Roman" w:cs="Arial"/>
                <w:bCs/>
                <w:sz w:val="18"/>
                <w:szCs w:val="18"/>
              </w:rPr>
              <w:t>ymiarowe boisko do piłki nożnej</w:t>
            </w:r>
          </w:p>
        </w:tc>
      </w:tr>
      <w:tr w:rsidR="007F56C9" w:rsidRPr="00F34E9A" w:rsidTr="008E2DEE">
        <w:trPr>
          <w:trHeight w:val="255"/>
        </w:trPr>
        <w:tc>
          <w:tcPr>
            <w:tcW w:w="2136" w:type="dxa"/>
            <w:vMerge/>
            <w:shd w:val="clear" w:color="auto" w:fill="auto"/>
            <w:vAlign w:val="center"/>
          </w:tcPr>
          <w:p w:rsidR="007F56C9" w:rsidRPr="00DB66AC" w:rsidRDefault="007F56C9" w:rsidP="007F56C9">
            <w:pPr>
              <w:spacing w:after="0" w:line="240" w:lineRule="auto"/>
              <w:rPr>
                <w:rFonts w:eastAsia="Times New Roman" w:cs="Arial"/>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 xml:space="preserve">Boisko przy Zespole Szkół </w:t>
            </w:r>
            <w:r>
              <w:rPr>
                <w:rFonts w:eastAsia="Times New Roman" w:cs="Arial"/>
                <w:bCs/>
                <w:sz w:val="18"/>
                <w:szCs w:val="18"/>
              </w:rPr>
              <w:br/>
              <w:t>w Radzanowie</w:t>
            </w:r>
          </w:p>
        </w:tc>
        <w:tc>
          <w:tcPr>
            <w:tcW w:w="4394"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W</w:t>
            </w:r>
            <w:r w:rsidRPr="00DB66AC">
              <w:rPr>
                <w:rFonts w:eastAsia="Times New Roman" w:cs="Arial"/>
                <w:bCs/>
                <w:sz w:val="18"/>
                <w:szCs w:val="18"/>
              </w:rPr>
              <w:t xml:space="preserve">ielofunkcyjne </w:t>
            </w:r>
            <w:r>
              <w:rPr>
                <w:rFonts w:eastAsia="Times New Roman" w:cs="Arial"/>
                <w:bCs/>
                <w:sz w:val="18"/>
                <w:szCs w:val="18"/>
              </w:rPr>
              <w:t>boisko o nawierzchni tartanowej</w:t>
            </w:r>
          </w:p>
        </w:tc>
      </w:tr>
      <w:tr w:rsidR="007F56C9" w:rsidRPr="00F34E9A" w:rsidTr="008E2DEE">
        <w:trPr>
          <w:trHeight w:val="255"/>
        </w:trPr>
        <w:tc>
          <w:tcPr>
            <w:tcW w:w="2136" w:type="dxa"/>
            <w:vMerge/>
            <w:shd w:val="clear" w:color="auto" w:fill="auto"/>
            <w:vAlign w:val="center"/>
          </w:tcPr>
          <w:p w:rsidR="007F56C9" w:rsidRPr="00DB66AC" w:rsidRDefault="007F56C9" w:rsidP="007F56C9">
            <w:pPr>
              <w:spacing w:after="0" w:line="240" w:lineRule="auto"/>
              <w:rPr>
                <w:rFonts w:eastAsia="Times New Roman" w:cs="Arial"/>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B</w:t>
            </w:r>
            <w:r w:rsidRPr="00DB66AC">
              <w:rPr>
                <w:rFonts w:eastAsia="Times New Roman" w:cs="Arial"/>
                <w:bCs/>
                <w:sz w:val="18"/>
                <w:szCs w:val="18"/>
              </w:rPr>
              <w:t xml:space="preserve">oisko do piłki nożnej </w:t>
            </w:r>
            <w:r>
              <w:rPr>
                <w:rFonts w:eastAsia="Times New Roman" w:cs="Arial"/>
                <w:bCs/>
                <w:sz w:val="18"/>
                <w:szCs w:val="18"/>
              </w:rPr>
              <w:br/>
            </w:r>
            <w:r w:rsidRPr="00DB66AC">
              <w:rPr>
                <w:rFonts w:eastAsia="Times New Roman" w:cs="Arial"/>
                <w:bCs/>
                <w:sz w:val="18"/>
                <w:szCs w:val="18"/>
              </w:rPr>
              <w:t>w Luszewie</w:t>
            </w:r>
          </w:p>
        </w:tc>
        <w:tc>
          <w:tcPr>
            <w:tcW w:w="4394"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P</w:t>
            </w:r>
            <w:r w:rsidRPr="00DB66AC">
              <w:rPr>
                <w:rFonts w:eastAsia="Times New Roman" w:cs="Arial"/>
                <w:bCs/>
                <w:sz w:val="18"/>
                <w:szCs w:val="18"/>
              </w:rPr>
              <w:t>ełnow</w:t>
            </w:r>
            <w:r>
              <w:rPr>
                <w:rFonts w:eastAsia="Times New Roman" w:cs="Arial"/>
                <w:bCs/>
                <w:sz w:val="18"/>
                <w:szCs w:val="18"/>
              </w:rPr>
              <w:t>ymiarowe boisko do piłki nożnej</w:t>
            </w:r>
          </w:p>
        </w:tc>
      </w:tr>
      <w:tr w:rsidR="007F56C9" w:rsidRPr="00F34E9A" w:rsidTr="008E2DEE">
        <w:trPr>
          <w:trHeight w:val="255"/>
        </w:trPr>
        <w:tc>
          <w:tcPr>
            <w:tcW w:w="2136" w:type="dxa"/>
            <w:vMerge/>
            <w:shd w:val="clear" w:color="auto" w:fill="auto"/>
            <w:vAlign w:val="center"/>
          </w:tcPr>
          <w:p w:rsidR="007F56C9" w:rsidRPr="00DB66AC" w:rsidRDefault="007F56C9" w:rsidP="007F56C9">
            <w:pPr>
              <w:spacing w:after="0" w:line="240" w:lineRule="auto"/>
              <w:rPr>
                <w:rFonts w:eastAsia="Times New Roman" w:cs="Arial"/>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Z</w:t>
            </w:r>
            <w:r w:rsidRPr="00DB66AC">
              <w:rPr>
                <w:rFonts w:eastAsia="Times New Roman" w:cs="Arial"/>
                <w:bCs/>
                <w:sz w:val="18"/>
                <w:szCs w:val="18"/>
              </w:rPr>
              <w:t>espół boisk we Wróblewie</w:t>
            </w:r>
          </w:p>
        </w:tc>
        <w:tc>
          <w:tcPr>
            <w:tcW w:w="4394" w:type="dxa"/>
          </w:tcPr>
          <w:p w:rsidR="007F56C9" w:rsidRPr="00DB66AC" w:rsidRDefault="007F56C9" w:rsidP="007F56C9">
            <w:pPr>
              <w:pStyle w:val="Akapitzlist"/>
              <w:numPr>
                <w:ilvl w:val="0"/>
                <w:numId w:val="62"/>
              </w:numPr>
              <w:spacing w:after="0" w:line="240" w:lineRule="auto"/>
              <w:rPr>
                <w:rFonts w:eastAsia="Times New Roman" w:cs="Arial"/>
                <w:bCs/>
                <w:sz w:val="18"/>
                <w:szCs w:val="18"/>
              </w:rPr>
            </w:pPr>
            <w:r>
              <w:rPr>
                <w:rFonts w:eastAsia="Times New Roman" w:cs="Arial"/>
                <w:bCs/>
                <w:sz w:val="18"/>
                <w:szCs w:val="18"/>
              </w:rPr>
              <w:t>b</w:t>
            </w:r>
            <w:r w:rsidRPr="00DB66AC">
              <w:rPr>
                <w:rFonts w:eastAsia="Times New Roman" w:cs="Arial"/>
                <w:bCs/>
                <w:sz w:val="18"/>
                <w:szCs w:val="18"/>
              </w:rPr>
              <w:t>oisko do piłki plażowej nożnej i siatkówki</w:t>
            </w:r>
          </w:p>
          <w:p w:rsidR="007F56C9" w:rsidRPr="00F34E9A" w:rsidRDefault="007F56C9" w:rsidP="007F56C9">
            <w:pPr>
              <w:pStyle w:val="Akapitzlist"/>
              <w:numPr>
                <w:ilvl w:val="0"/>
                <w:numId w:val="62"/>
              </w:numPr>
              <w:spacing w:after="0" w:line="240" w:lineRule="auto"/>
              <w:rPr>
                <w:rFonts w:eastAsia="Times New Roman" w:cs="Arial"/>
                <w:bCs/>
                <w:sz w:val="18"/>
                <w:szCs w:val="18"/>
              </w:rPr>
            </w:pPr>
            <w:r>
              <w:rPr>
                <w:rFonts w:eastAsia="Times New Roman" w:cs="Arial"/>
                <w:bCs/>
                <w:sz w:val="18"/>
                <w:szCs w:val="18"/>
              </w:rPr>
              <w:t>w</w:t>
            </w:r>
            <w:r w:rsidRPr="00DB66AC">
              <w:rPr>
                <w:rFonts w:eastAsia="Times New Roman" w:cs="Arial"/>
                <w:bCs/>
                <w:sz w:val="18"/>
                <w:szCs w:val="18"/>
              </w:rPr>
              <w:t>ielofunkcyjne trawiaste boisko do piłki ręcznej, siatkówki i koszykówki</w:t>
            </w:r>
          </w:p>
        </w:tc>
      </w:tr>
      <w:tr w:rsidR="007F56C9" w:rsidRPr="00F34E9A" w:rsidTr="008E2DEE">
        <w:trPr>
          <w:trHeight w:val="255"/>
        </w:trPr>
        <w:tc>
          <w:tcPr>
            <w:tcW w:w="2136" w:type="dxa"/>
            <w:vMerge w:val="restart"/>
            <w:shd w:val="clear" w:color="auto" w:fill="auto"/>
            <w:vAlign w:val="center"/>
            <w:hideMark/>
          </w:tcPr>
          <w:p w:rsidR="007F56C9" w:rsidRPr="00F34E9A" w:rsidRDefault="007F56C9" w:rsidP="007F56C9">
            <w:pPr>
              <w:spacing w:after="0" w:line="240" w:lineRule="auto"/>
              <w:rPr>
                <w:rFonts w:eastAsia="Times New Roman" w:cs="Arial"/>
                <w:sz w:val="18"/>
                <w:szCs w:val="18"/>
              </w:rPr>
            </w:pPr>
            <w:r w:rsidRPr="00F34E9A">
              <w:rPr>
                <w:rFonts w:eastAsia="Times New Roman" w:cs="Arial"/>
                <w:sz w:val="18"/>
                <w:szCs w:val="18"/>
              </w:rPr>
              <w:t xml:space="preserve">Strzegowo </w:t>
            </w:r>
          </w:p>
        </w:tc>
        <w:tc>
          <w:tcPr>
            <w:tcW w:w="2268" w:type="dxa"/>
            <w:vAlign w:val="center"/>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Stadion w Strzegowie</w:t>
            </w:r>
          </w:p>
        </w:tc>
        <w:tc>
          <w:tcPr>
            <w:tcW w:w="4394" w:type="dxa"/>
          </w:tcPr>
          <w:p w:rsidR="007F56C9" w:rsidRPr="00963151" w:rsidRDefault="007F56C9" w:rsidP="007F56C9">
            <w:pPr>
              <w:spacing w:after="0" w:line="240" w:lineRule="auto"/>
              <w:rPr>
                <w:rFonts w:eastAsia="Times New Roman" w:cs="Arial"/>
                <w:bCs/>
                <w:sz w:val="18"/>
                <w:szCs w:val="18"/>
              </w:rPr>
            </w:pPr>
            <w:r w:rsidRPr="00963151">
              <w:rPr>
                <w:rFonts w:eastAsia="Times New Roman" w:cs="Arial"/>
                <w:bCs/>
                <w:sz w:val="18"/>
                <w:szCs w:val="18"/>
              </w:rPr>
              <w:t>Na terenie stadionu znajdują się:</w:t>
            </w:r>
          </w:p>
          <w:p w:rsidR="007F56C9" w:rsidRPr="00963151" w:rsidRDefault="007F56C9" w:rsidP="007F56C9">
            <w:pPr>
              <w:pStyle w:val="Akapitzlist"/>
              <w:numPr>
                <w:ilvl w:val="0"/>
                <w:numId w:val="62"/>
              </w:numPr>
              <w:spacing w:after="0" w:line="240" w:lineRule="auto"/>
              <w:rPr>
                <w:rFonts w:eastAsia="Times New Roman" w:cs="Arial"/>
                <w:bCs/>
                <w:sz w:val="18"/>
                <w:szCs w:val="18"/>
              </w:rPr>
            </w:pPr>
            <w:r w:rsidRPr="00963151">
              <w:rPr>
                <w:rFonts w:eastAsia="Times New Roman" w:cs="Arial"/>
                <w:bCs/>
                <w:sz w:val="18"/>
                <w:szCs w:val="18"/>
              </w:rPr>
              <w:t>pełnowymiarowe boisko do piłki nożnej</w:t>
            </w:r>
            <w:r>
              <w:rPr>
                <w:rFonts w:eastAsia="Times New Roman" w:cs="Arial"/>
                <w:bCs/>
                <w:sz w:val="18"/>
                <w:szCs w:val="18"/>
              </w:rPr>
              <w:t>,</w:t>
            </w:r>
          </w:p>
          <w:p w:rsidR="007F56C9" w:rsidRPr="00963151" w:rsidRDefault="007F56C9" w:rsidP="007F56C9">
            <w:pPr>
              <w:pStyle w:val="Akapitzlist"/>
              <w:numPr>
                <w:ilvl w:val="0"/>
                <w:numId w:val="62"/>
              </w:numPr>
              <w:spacing w:after="0" w:line="240" w:lineRule="auto"/>
              <w:rPr>
                <w:rFonts w:eastAsia="Times New Roman" w:cs="Arial"/>
                <w:bCs/>
                <w:sz w:val="18"/>
                <w:szCs w:val="18"/>
              </w:rPr>
            </w:pPr>
            <w:r w:rsidRPr="00963151">
              <w:rPr>
                <w:rFonts w:eastAsia="Times New Roman" w:cs="Arial"/>
                <w:bCs/>
                <w:sz w:val="18"/>
                <w:szCs w:val="18"/>
              </w:rPr>
              <w:t>bieżnia tartanowa</w:t>
            </w:r>
            <w:r>
              <w:rPr>
                <w:rFonts w:eastAsia="Times New Roman" w:cs="Arial"/>
                <w:bCs/>
                <w:sz w:val="18"/>
                <w:szCs w:val="18"/>
              </w:rPr>
              <w:t>,</w:t>
            </w:r>
          </w:p>
          <w:p w:rsidR="007F56C9" w:rsidRPr="00963151" w:rsidRDefault="007F56C9" w:rsidP="007F56C9">
            <w:pPr>
              <w:pStyle w:val="Akapitzlist"/>
              <w:numPr>
                <w:ilvl w:val="0"/>
                <w:numId w:val="62"/>
              </w:numPr>
              <w:spacing w:after="0" w:line="240" w:lineRule="auto"/>
              <w:rPr>
                <w:rFonts w:eastAsia="Times New Roman" w:cs="Arial"/>
                <w:bCs/>
                <w:sz w:val="18"/>
                <w:szCs w:val="18"/>
              </w:rPr>
            </w:pPr>
            <w:r w:rsidRPr="00963151">
              <w:rPr>
                <w:rFonts w:eastAsia="Times New Roman" w:cs="Arial"/>
                <w:bCs/>
                <w:sz w:val="18"/>
                <w:szCs w:val="18"/>
              </w:rPr>
              <w:t>boisko "Orlik 2012" wraz z dodatkowym wielofunkcyjnym boiskiem tartanowym</w:t>
            </w:r>
            <w:r>
              <w:rPr>
                <w:rFonts w:eastAsia="Times New Roman" w:cs="Arial"/>
                <w:bCs/>
                <w:sz w:val="18"/>
                <w:szCs w:val="18"/>
              </w:rPr>
              <w:t>,</w:t>
            </w:r>
          </w:p>
          <w:p w:rsidR="007F56C9" w:rsidRPr="00963151" w:rsidRDefault="007F56C9" w:rsidP="007F56C9">
            <w:pPr>
              <w:pStyle w:val="Akapitzlist"/>
              <w:numPr>
                <w:ilvl w:val="0"/>
                <w:numId w:val="62"/>
              </w:numPr>
              <w:spacing w:after="0" w:line="240" w:lineRule="auto"/>
              <w:rPr>
                <w:rFonts w:eastAsia="Times New Roman" w:cs="Arial"/>
                <w:bCs/>
                <w:sz w:val="18"/>
                <w:szCs w:val="18"/>
              </w:rPr>
            </w:pPr>
            <w:r w:rsidRPr="00963151">
              <w:rPr>
                <w:rFonts w:eastAsia="Times New Roman" w:cs="Arial"/>
                <w:bCs/>
                <w:sz w:val="18"/>
                <w:szCs w:val="18"/>
              </w:rPr>
              <w:t>boisko wielofunkcyjne o "sztucznej trawie" do: piłki nożnej, koszykówki, siatkówki, tenisa</w:t>
            </w:r>
            <w:r>
              <w:rPr>
                <w:rFonts w:eastAsia="Times New Roman" w:cs="Arial"/>
                <w:bCs/>
                <w:sz w:val="18"/>
                <w:szCs w:val="18"/>
              </w:rPr>
              <w:t>,</w:t>
            </w:r>
          </w:p>
          <w:p w:rsidR="007F56C9" w:rsidRPr="00963151" w:rsidRDefault="007F56C9" w:rsidP="007F56C9">
            <w:pPr>
              <w:pStyle w:val="Akapitzlist"/>
              <w:numPr>
                <w:ilvl w:val="0"/>
                <w:numId w:val="62"/>
              </w:numPr>
              <w:spacing w:after="0" w:line="240" w:lineRule="auto"/>
              <w:rPr>
                <w:rFonts w:eastAsia="Times New Roman" w:cs="Arial"/>
                <w:bCs/>
                <w:sz w:val="18"/>
                <w:szCs w:val="18"/>
              </w:rPr>
            </w:pPr>
            <w:r w:rsidRPr="00963151">
              <w:rPr>
                <w:rFonts w:eastAsia="Times New Roman" w:cs="Arial"/>
                <w:bCs/>
                <w:sz w:val="18"/>
                <w:szCs w:val="18"/>
              </w:rPr>
              <w:t>budynek klubowy GKS</w:t>
            </w:r>
            <w:r>
              <w:rPr>
                <w:rFonts w:eastAsia="Times New Roman" w:cs="Arial"/>
                <w:bCs/>
                <w:sz w:val="18"/>
                <w:szCs w:val="18"/>
              </w:rPr>
              <w:t>,</w:t>
            </w:r>
          </w:p>
          <w:p w:rsidR="007F56C9" w:rsidRPr="00963151" w:rsidRDefault="007F56C9" w:rsidP="007F56C9">
            <w:pPr>
              <w:pStyle w:val="Akapitzlist"/>
              <w:numPr>
                <w:ilvl w:val="0"/>
                <w:numId w:val="62"/>
              </w:numPr>
              <w:spacing w:after="0" w:line="240" w:lineRule="auto"/>
              <w:rPr>
                <w:rFonts w:eastAsia="Times New Roman" w:cs="Arial"/>
                <w:bCs/>
                <w:sz w:val="18"/>
                <w:szCs w:val="18"/>
              </w:rPr>
            </w:pPr>
            <w:r w:rsidRPr="00963151">
              <w:rPr>
                <w:rFonts w:eastAsia="Times New Roman" w:cs="Arial"/>
                <w:bCs/>
                <w:sz w:val="18"/>
                <w:szCs w:val="18"/>
              </w:rPr>
              <w:t>dwie trybuny z krzesełkami plastikowymi</w:t>
            </w:r>
            <w:r>
              <w:rPr>
                <w:rFonts w:eastAsia="Times New Roman" w:cs="Arial"/>
                <w:bCs/>
                <w:sz w:val="18"/>
                <w:szCs w:val="18"/>
              </w:rPr>
              <w:t>.</w:t>
            </w:r>
          </w:p>
        </w:tc>
      </w:tr>
      <w:tr w:rsidR="007F56C9" w:rsidRPr="00F34E9A" w:rsidTr="008E2DEE">
        <w:trPr>
          <w:trHeight w:val="255"/>
        </w:trPr>
        <w:tc>
          <w:tcPr>
            <w:tcW w:w="2136" w:type="dxa"/>
            <w:vMerge/>
            <w:shd w:val="clear" w:color="auto" w:fill="auto"/>
            <w:vAlign w:val="center"/>
          </w:tcPr>
          <w:p w:rsidR="007F56C9" w:rsidRPr="00F34E9A" w:rsidRDefault="007F56C9" w:rsidP="007F56C9">
            <w:pPr>
              <w:spacing w:after="0" w:line="240" w:lineRule="auto"/>
              <w:rPr>
                <w:rFonts w:eastAsia="Times New Roman" w:cs="Arial"/>
                <w:sz w:val="18"/>
                <w:szCs w:val="18"/>
              </w:rPr>
            </w:pPr>
          </w:p>
        </w:tc>
        <w:tc>
          <w:tcPr>
            <w:tcW w:w="2268" w:type="dxa"/>
            <w:vAlign w:val="center"/>
          </w:tcPr>
          <w:p w:rsidR="007F56C9" w:rsidRDefault="007F56C9" w:rsidP="007F56C9">
            <w:pPr>
              <w:spacing w:after="0" w:line="240" w:lineRule="auto"/>
              <w:rPr>
                <w:rFonts w:eastAsia="Times New Roman" w:cs="Arial"/>
                <w:bCs/>
                <w:sz w:val="18"/>
                <w:szCs w:val="18"/>
              </w:rPr>
            </w:pPr>
            <w:r>
              <w:rPr>
                <w:rFonts w:eastAsia="Times New Roman" w:cs="Arial"/>
                <w:bCs/>
                <w:sz w:val="18"/>
                <w:szCs w:val="18"/>
              </w:rPr>
              <w:t xml:space="preserve">Sale sportowe przy szkołach </w:t>
            </w:r>
          </w:p>
        </w:tc>
        <w:tc>
          <w:tcPr>
            <w:tcW w:w="4394" w:type="dxa"/>
          </w:tcPr>
          <w:p w:rsidR="007F56C9" w:rsidRPr="00963151" w:rsidRDefault="007F56C9" w:rsidP="007F56C9">
            <w:pPr>
              <w:spacing w:after="0" w:line="240" w:lineRule="auto"/>
              <w:rPr>
                <w:rFonts w:eastAsia="Times New Roman" w:cs="Arial"/>
                <w:bCs/>
                <w:sz w:val="18"/>
                <w:szCs w:val="18"/>
              </w:rPr>
            </w:pPr>
            <w:r w:rsidRPr="00553B22">
              <w:rPr>
                <w:rFonts w:eastAsia="Times New Roman" w:cs="Arial"/>
                <w:bCs/>
                <w:sz w:val="18"/>
                <w:szCs w:val="18"/>
              </w:rPr>
              <w:t>Strzegowo, Niedzbórz, Dąbrowa</w:t>
            </w:r>
          </w:p>
        </w:tc>
      </w:tr>
      <w:tr w:rsidR="007F56C9" w:rsidRPr="00F34E9A" w:rsidTr="008E2DEE">
        <w:trPr>
          <w:trHeight w:val="255"/>
        </w:trPr>
        <w:tc>
          <w:tcPr>
            <w:tcW w:w="2136" w:type="dxa"/>
            <w:vMerge/>
            <w:shd w:val="clear" w:color="auto" w:fill="auto"/>
            <w:vAlign w:val="center"/>
          </w:tcPr>
          <w:p w:rsidR="007F56C9" w:rsidRPr="00F34E9A" w:rsidRDefault="007F56C9" w:rsidP="007F56C9">
            <w:pPr>
              <w:spacing w:after="0" w:line="240" w:lineRule="auto"/>
              <w:rPr>
                <w:rFonts w:eastAsia="Times New Roman" w:cs="Arial"/>
                <w:sz w:val="18"/>
                <w:szCs w:val="18"/>
              </w:rPr>
            </w:pPr>
          </w:p>
        </w:tc>
        <w:tc>
          <w:tcPr>
            <w:tcW w:w="2268" w:type="dxa"/>
            <w:vAlign w:val="center"/>
          </w:tcPr>
          <w:p w:rsidR="007F56C9" w:rsidRDefault="007F56C9" w:rsidP="007F56C9">
            <w:pPr>
              <w:spacing w:after="0" w:line="240" w:lineRule="auto"/>
              <w:rPr>
                <w:rFonts w:eastAsia="Times New Roman" w:cs="Arial"/>
                <w:bCs/>
                <w:sz w:val="18"/>
                <w:szCs w:val="18"/>
              </w:rPr>
            </w:pPr>
            <w:r>
              <w:rPr>
                <w:rFonts w:eastAsia="Times New Roman" w:cs="Arial"/>
                <w:bCs/>
                <w:sz w:val="18"/>
                <w:szCs w:val="18"/>
              </w:rPr>
              <w:t>Siłownia zewnętrzna na powietrzu</w:t>
            </w:r>
          </w:p>
        </w:tc>
        <w:tc>
          <w:tcPr>
            <w:tcW w:w="4394" w:type="dxa"/>
          </w:tcPr>
          <w:p w:rsidR="007F56C9" w:rsidRPr="00963151" w:rsidRDefault="007F56C9" w:rsidP="007F56C9">
            <w:pPr>
              <w:spacing w:after="0" w:line="240" w:lineRule="auto"/>
              <w:rPr>
                <w:rFonts w:eastAsia="Times New Roman" w:cs="Arial"/>
                <w:bCs/>
                <w:sz w:val="18"/>
                <w:szCs w:val="18"/>
              </w:rPr>
            </w:pPr>
            <w:r w:rsidRPr="00553B22">
              <w:rPr>
                <w:rFonts w:eastAsia="Times New Roman" w:cs="Arial"/>
                <w:bCs/>
                <w:sz w:val="18"/>
                <w:szCs w:val="18"/>
              </w:rPr>
              <w:t>Strzegowo przy Stadionie</w:t>
            </w:r>
          </w:p>
        </w:tc>
      </w:tr>
      <w:tr w:rsidR="007F56C9" w:rsidRPr="00F34E9A" w:rsidTr="008E2DEE">
        <w:trPr>
          <w:trHeight w:val="255"/>
        </w:trPr>
        <w:tc>
          <w:tcPr>
            <w:tcW w:w="2136" w:type="dxa"/>
            <w:vMerge/>
            <w:shd w:val="clear" w:color="auto" w:fill="auto"/>
            <w:vAlign w:val="center"/>
          </w:tcPr>
          <w:p w:rsidR="007F56C9" w:rsidRPr="00F34E9A" w:rsidRDefault="007F56C9" w:rsidP="007F56C9">
            <w:pPr>
              <w:spacing w:after="0" w:line="240" w:lineRule="auto"/>
              <w:rPr>
                <w:rFonts w:eastAsia="Times New Roman" w:cs="Arial"/>
                <w:sz w:val="18"/>
                <w:szCs w:val="18"/>
              </w:rPr>
            </w:pPr>
          </w:p>
        </w:tc>
        <w:tc>
          <w:tcPr>
            <w:tcW w:w="2268" w:type="dxa"/>
            <w:vAlign w:val="center"/>
          </w:tcPr>
          <w:p w:rsidR="007F56C9" w:rsidRDefault="007F56C9" w:rsidP="007F56C9">
            <w:pPr>
              <w:spacing w:after="0" w:line="240" w:lineRule="auto"/>
              <w:rPr>
                <w:rFonts w:eastAsia="Times New Roman" w:cs="Arial"/>
                <w:bCs/>
                <w:sz w:val="18"/>
                <w:szCs w:val="18"/>
              </w:rPr>
            </w:pPr>
            <w:r>
              <w:rPr>
                <w:rFonts w:eastAsia="Times New Roman" w:cs="Arial"/>
                <w:bCs/>
                <w:sz w:val="18"/>
                <w:szCs w:val="18"/>
              </w:rPr>
              <w:t>Hala sportowa w Strzegowie</w:t>
            </w:r>
          </w:p>
        </w:tc>
        <w:tc>
          <w:tcPr>
            <w:tcW w:w="4394" w:type="dxa"/>
          </w:tcPr>
          <w:p w:rsidR="007F56C9" w:rsidRPr="00963151" w:rsidRDefault="007F56C9" w:rsidP="007F56C9">
            <w:pPr>
              <w:spacing w:after="0" w:line="240" w:lineRule="auto"/>
              <w:rPr>
                <w:rFonts w:eastAsia="Times New Roman" w:cs="Arial"/>
                <w:bCs/>
                <w:sz w:val="18"/>
                <w:szCs w:val="18"/>
              </w:rPr>
            </w:pPr>
            <w:r w:rsidRPr="00742ADA">
              <w:rPr>
                <w:rFonts w:eastAsia="Times New Roman" w:cs="Arial"/>
                <w:bCs/>
                <w:sz w:val="18"/>
                <w:szCs w:val="18"/>
              </w:rPr>
              <w:t>Hala wybudowana została przy strzegowskim Zespole Szkół, obejmującym szkołę podstawową, gimnazjum i liceum ogólnokształcące, do którego uczęszcza ponad 650 uczniów. Na hali pobudowano widownię na ok. 90 miejsc. Użytkownicy mają do dyspozycji zaplecze szatniowo-sanitarne: natryski, suszarki i WC. Cały obiekt jest  przystosowany do potrzeb osób niepełnosprawnych.</w:t>
            </w:r>
          </w:p>
        </w:tc>
      </w:tr>
      <w:tr w:rsidR="007F56C9" w:rsidRPr="00F34E9A" w:rsidTr="008E2DEE">
        <w:trPr>
          <w:trHeight w:val="255"/>
        </w:trPr>
        <w:tc>
          <w:tcPr>
            <w:tcW w:w="2136" w:type="dxa"/>
            <w:vMerge/>
            <w:shd w:val="clear" w:color="auto" w:fill="auto"/>
            <w:vAlign w:val="center"/>
          </w:tcPr>
          <w:p w:rsidR="007F56C9" w:rsidRPr="00F34E9A" w:rsidRDefault="007F56C9" w:rsidP="007F56C9">
            <w:pPr>
              <w:spacing w:after="0" w:line="240" w:lineRule="auto"/>
              <w:rPr>
                <w:rFonts w:eastAsia="Times New Roman" w:cs="Arial"/>
                <w:sz w:val="18"/>
                <w:szCs w:val="18"/>
              </w:rPr>
            </w:pPr>
          </w:p>
        </w:tc>
        <w:tc>
          <w:tcPr>
            <w:tcW w:w="2268" w:type="dxa"/>
            <w:vAlign w:val="center"/>
          </w:tcPr>
          <w:p w:rsidR="007F56C9" w:rsidRDefault="007F56C9" w:rsidP="007F56C9">
            <w:pPr>
              <w:spacing w:after="0" w:line="240" w:lineRule="auto"/>
              <w:rPr>
                <w:rFonts w:eastAsia="Times New Roman" w:cs="Arial"/>
                <w:bCs/>
                <w:sz w:val="18"/>
                <w:szCs w:val="18"/>
              </w:rPr>
            </w:pPr>
            <w:r>
              <w:rPr>
                <w:rFonts w:eastAsia="Times New Roman" w:cs="Arial"/>
                <w:bCs/>
                <w:sz w:val="18"/>
                <w:szCs w:val="18"/>
              </w:rPr>
              <w:t>Boiska wielofunkcyjne</w:t>
            </w:r>
          </w:p>
        </w:tc>
        <w:tc>
          <w:tcPr>
            <w:tcW w:w="4394" w:type="dxa"/>
          </w:tcPr>
          <w:p w:rsidR="007F56C9" w:rsidRDefault="007F56C9" w:rsidP="007F56C9">
            <w:pPr>
              <w:spacing w:after="0" w:line="240" w:lineRule="auto"/>
              <w:rPr>
                <w:rFonts w:eastAsia="Times New Roman" w:cs="Arial"/>
                <w:bCs/>
                <w:sz w:val="18"/>
                <w:szCs w:val="18"/>
              </w:rPr>
            </w:pPr>
            <w:r>
              <w:rPr>
                <w:rFonts w:eastAsia="Times New Roman" w:cs="Arial"/>
                <w:bCs/>
                <w:sz w:val="18"/>
                <w:szCs w:val="18"/>
              </w:rPr>
              <w:t xml:space="preserve">17 boisk wielofunkcyjnych </w:t>
            </w:r>
            <w:r w:rsidRPr="00007E98">
              <w:rPr>
                <w:rFonts w:eastAsia="Times New Roman" w:cs="Arial"/>
                <w:bCs/>
                <w:sz w:val="18"/>
                <w:szCs w:val="18"/>
              </w:rPr>
              <w:t xml:space="preserve"> o nawierzchni poliuretanowej</w:t>
            </w:r>
            <w:r>
              <w:rPr>
                <w:rFonts w:eastAsia="Times New Roman" w:cs="Arial"/>
                <w:bCs/>
                <w:sz w:val="18"/>
                <w:szCs w:val="18"/>
              </w:rPr>
              <w:t xml:space="preserve"> w miejscowościach:</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 xml:space="preserve">Unierzyż </w:t>
            </w:r>
            <w:r>
              <w:rPr>
                <w:rFonts w:eastAsia="Times New Roman" w:cs="Arial"/>
                <w:bCs/>
                <w:sz w:val="18"/>
                <w:szCs w:val="18"/>
              </w:rPr>
              <w:t>–</w:t>
            </w:r>
            <w:r w:rsidRPr="00585A17">
              <w:rPr>
                <w:rFonts w:eastAsia="Times New Roman" w:cs="Arial"/>
                <w:bCs/>
                <w:sz w:val="18"/>
                <w:szCs w:val="18"/>
              </w:rPr>
              <w:t xml:space="preserve">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 xml:space="preserve">Strzegowo </w:t>
            </w:r>
            <w:r>
              <w:rPr>
                <w:rFonts w:eastAsia="Times New Roman" w:cs="Arial"/>
                <w:bCs/>
                <w:sz w:val="18"/>
                <w:szCs w:val="18"/>
              </w:rPr>
              <w:t>–</w:t>
            </w:r>
            <w:r w:rsidRPr="00585A17">
              <w:rPr>
                <w:rFonts w:eastAsia="Times New Roman" w:cs="Arial"/>
                <w:bCs/>
                <w:sz w:val="18"/>
                <w:szCs w:val="18"/>
              </w:rPr>
              <w:t xml:space="preserve"> 3</w:t>
            </w:r>
            <w:r>
              <w:rPr>
                <w:rFonts w:eastAsia="Times New Roman" w:cs="Arial"/>
                <w:bCs/>
                <w:sz w:val="18"/>
                <w:szCs w:val="18"/>
              </w:rPr>
              <w:t xml:space="preserve"> boiska</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 xml:space="preserve">Breginie </w:t>
            </w:r>
            <w:r>
              <w:rPr>
                <w:rFonts w:eastAsia="Times New Roman" w:cs="Arial"/>
                <w:bCs/>
                <w:sz w:val="18"/>
                <w:szCs w:val="18"/>
              </w:rPr>
              <w:t>–</w:t>
            </w:r>
            <w:r w:rsidRPr="00585A17">
              <w:rPr>
                <w:rFonts w:eastAsia="Times New Roman" w:cs="Arial"/>
                <w:bCs/>
                <w:sz w:val="18"/>
                <w:szCs w:val="18"/>
              </w:rPr>
              <w:t xml:space="preserve">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lastRenderedPageBreak/>
              <w:t>Czarnocin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Łebki - 1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Niedzbórz - 1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Unikowo - 1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Sułkowo Borowe - 1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Drogiszka - 1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 xml:space="preserve">Pokrytki -1 </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Mdzewo - 1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Mdzewko - 1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Dąbrowa - 1</w:t>
            </w:r>
            <w:r>
              <w:rPr>
                <w:rFonts w:eastAsia="Times New Roman" w:cs="Arial"/>
                <w:bCs/>
                <w:sz w:val="18"/>
                <w:szCs w:val="18"/>
              </w:rPr>
              <w:t xml:space="preserve"> boisko</w:t>
            </w:r>
          </w:p>
          <w:p w:rsidR="007F56C9" w:rsidRPr="00585A17" w:rsidRDefault="007F56C9" w:rsidP="007F56C9">
            <w:pPr>
              <w:spacing w:after="0" w:line="240" w:lineRule="auto"/>
              <w:rPr>
                <w:rFonts w:eastAsia="Times New Roman" w:cs="Arial"/>
                <w:bCs/>
                <w:sz w:val="18"/>
                <w:szCs w:val="18"/>
              </w:rPr>
            </w:pPr>
            <w:r w:rsidRPr="00585A17">
              <w:rPr>
                <w:rFonts w:eastAsia="Times New Roman" w:cs="Arial"/>
                <w:bCs/>
                <w:sz w:val="18"/>
                <w:szCs w:val="18"/>
              </w:rPr>
              <w:t>Kowalewko - 1</w:t>
            </w:r>
            <w:r>
              <w:rPr>
                <w:rFonts w:eastAsia="Times New Roman" w:cs="Arial"/>
                <w:bCs/>
                <w:sz w:val="18"/>
                <w:szCs w:val="18"/>
              </w:rPr>
              <w:t xml:space="preserve"> boisko</w:t>
            </w:r>
          </w:p>
          <w:p w:rsidR="007F56C9" w:rsidRPr="00963151" w:rsidRDefault="007F56C9" w:rsidP="007F56C9">
            <w:pPr>
              <w:spacing w:after="0" w:line="240" w:lineRule="auto"/>
              <w:rPr>
                <w:rFonts w:eastAsia="Times New Roman" w:cs="Arial"/>
                <w:bCs/>
                <w:sz w:val="18"/>
                <w:szCs w:val="18"/>
              </w:rPr>
            </w:pPr>
            <w:r w:rsidRPr="00585A17">
              <w:rPr>
                <w:rFonts w:eastAsia="Times New Roman" w:cs="Arial"/>
                <w:bCs/>
                <w:sz w:val="18"/>
                <w:szCs w:val="18"/>
              </w:rPr>
              <w:t>Rydzyn Szlachecki - 1</w:t>
            </w:r>
            <w:r>
              <w:rPr>
                <w:rFonts w:eastAsia="Times New Roman" w:cs="Arial"/>
                <w:bCs/>
                <w:sz w:val="18"/>
                <w:szCs w:val="18"/>
              </w:rPr>
              <w:t xml:space="preserve"> boisko</w:t>
            </w:r>
          </w:p>
        </w:tc>
      </w:tr>
      <w:tr w:rsidR="007F56C9" w:rsidRPr="00F34E9A" w:rsidTr="008E2DEE">
        <w:trPr>
          <w:trHeight w:val="255"/>
        </w:trPr>
        <w:tc>
          <w:tcPr>
            <w:tcW w:w="2136" w:type="dxa"/>
            <w:vMerge/>
            <w:shd w:val="clear" w:color="auto" w:fill="auto"/>
            <w:vAlign w:val="center"/>
          </w:tcPr>
          <w:p w:rsidR="007F56C9" w:rsidRPr="00F34E9A" w:rsidRDefault="007F56C9" w:rsidP="007F56C9">
            <w:pPr>
              <w:spacing w:after="0" w:line="240" w:lineRule="auto"/>
              <w:rPr>
                <w:rFonts w:eastAsia="Times New Roman" w:cs="Arial"/>
                <w:sz w:val="18"/>
                <w:szCs w:val="18"/>
              </w:rPr>
            </w:pPr>
          </w:p>
        </w:tc>
        <w:tc>
          <w:tcPr>
            <w:tcW w:w="2268" w:type="dxa"/>
            <w:vAlign w:val="center"/>
          </w:tcPr>
          <w:p w:rsidR="007F56C9" w:rsidRDefault="007F56C9" w:rsidP="007F56C9">
            <w:pPr>
              <w:spacing w:after="0" w:line="240" w:lineRule="auto"/>
              <w:rPr>
                <w:rFonts w:eastAsia="Times New Roman" w:cs="Arial"/>
                <w:bCs/>
                <w:sz w:val="18"/>
                <w:szCs w:val="18"/>
              </w:rPr>
            </w:pPr>
            <w:r>
              <w:rPr>
                <w:rFonts w:eastAsia="Times New Roman" w:cs="Arial"/>
                <w:bCs/>
                <w:sz w:val="18"/>
                <w:szCs w:val="18"/>
              </w:rPr>
              <w:t xml:space="preserve">Dwa sztuczne lodowiska </w:t>
            </w:r>
            <w:r>
              <w:rPr>
                <w:rFonts w:eastAsia="Times New Roman" w:cs="Arial"/>
                <w:bCs/>
                <w:sz w:val="18"/>
                <w:szCs w:val="18"/>
              </w:rPr>
              <w:br/>
              <w:t>w ramach „Białego Orlika”</w:t>
            </w:r>
          </w:p>
        </w:tc>
        <w:tc>
          <w:tcPr>
            <w:tcW w:w="4394" w:type="dxa"/>
          </w:tcPr>
          <w:p w:rsidR="007F56C9" w:rsidRPr="00553B22" w:rsidRDefault="007F56C9" w:rsidP="007F56C9">
            <w:pPr>
              <w:spacing w:after="0" w:line="240" w:lineRule="auto"/>
              <w:rPr>
                <w:rFonts w:eastAsia="Times New Roman" w:cs="Arial"/>
                <w:bCs/>
                <w:sz w:val="18"/>
                <w:szCs w:val="18"/>
              </w:rPr>
            </w:pPr>
            <w:r w:rsidRPr="00553B22">
              <w:rPr>
                <w:rFonts w:eastAsia="Times New Roman" w:cs="Arial"/>
                <w:bCs/>
                <w:sz w:val="18"/>
                <w:szCs w:val="18"/>
              </w:rPr>
              <w:t>Niedzbórz, Strzegowo</w:t>
            </w:r>
          </w:p>
        </w:tc>
      </w:tr>
      <w:tr w:rsidR="007F56C9" w:rsidRPr="00F34E9A" w:rsidTr="008E2DEE">
        <w:trPr>
          <w:trHeight w:val="255"/>
        </w:trPr>
        <w:tc>
          <w:tcPr>
            <w:tcW w:w="2136" w:type="dxa"/>
            <w:vMerge/>
            <w:shd w:val="clear" w:color="auto" w:fill="auto"/>
            <w:vAlign w:val="center"/>
          </w:tcPr>
          <w:p w:rsidR="007F56C9" w:rsidRPr="00F34E9A" w:rsidRDefault="007F56C9" w:rsidP="007F56C9">
            <w:pPr>
              <w:spacing w:after="0" w:line="240" w:lineRule="auto"/>
              <w:rPr>
                <w:rFonts w:eastAsia="Times New Roman" w:cs="Arial"/>
                <w:sz w:val="18"/>
                <w:szCs w:val="18"/>
              </w:rPr>
            </w:pPr>
          </w:p>
        </w:tc>
        <w:tc>
          <w:tcPr>
            <w:tcW w:w="2268" w:type="dxa"/>
            <w:vAlign w:val="center"/>
          </w:tcPr>
          <w:p w:rsidR="007F56C9" w:rsidRDefault="007F56C9" w:rsidP="007F56C9">
            <w:pPr>
              <w:spacing w:after="0" w:line="240" w:lineRule="auto"/>
              <w:rPr>
                <w:rFonts w:eastAsia="Times New Roman" w:cs="Arial"/>
                <w:bCs/>
                <w:sz w:val="18"/>
                <w:szCs w:val="18"/>
              </w:rPr>
            </w:pPr>
            <w:r>
              <w:rPr>
                <w:rFonts w:eastAsia="Times New Roman" w:cs="Arial"/>
                <w:bCs/>
                <w:sz w:val="18"/>
                <w:szCs w:val="18"/>
              </w:rPr>
              <w:t>T</w:t>
            </w:r>
            <w:r w:rsidRPr="00105C06">
              <w:rPr>
                <w:rFonts w:eastAsia="Times New Roman" w:cs="Arial"/>
                <w:bCs/>
                <w:sz w:val="18"/>
                <w:szCs w:val="18"/>
              </w:rPr>
              <w:t>rzy boiska sportowe „Moje boisko – Orlik 2012”</w:t>
            </w:r>
          </w:p>
        </w:tc>
        <w:tc>
          <w:tcPr>
            <w:tcW w:w="4394" w:type="dxa"/>
          </w:tcPr>
          <w:p w:rsidR="007F56C9" w:rsidRDefault="007F56C9" w:rsidP="007F56C9">
            <w:pPr>
              <w:spacing w:after="0" w:line="240" w:lineRule="auto"/>
              <w:rPr>
                <w:rFonts w:eastAsia="Times New Roman" w:cs="Arial"/>
                <w:bCs/>
                <w:sz w:val="18"/>
                <w:szCs w:val="18"/>
              </w:rPr>
            </w:pPr>
            <w:r w:rsidRPr="00553B22">
              <w:rPr>
                <w:rFonts w:eastAsia="Times New Roman" w:cs="Arial"/>
                <w:bCs/>
                <w:sz w:val="18"/>
                <w:szCs w:val="18"/>
              </w:rPr>
              <w:t>Niedzbór</w:t>
            </w:r>
            <w:r>
              <w:rPr>
                <w:rFonts w:eastAsia="Times New Roman" w:cs="Arial"/>
                <w:bCs/>
                <w:sz w:val="18"/>
                <w:szCs w:val="18"/>
              </w:rPr>
              <w:t>85</w:t>
            </w:r>
          </w:p>
          <w:p w:rsidR="007F56C9" w:rsidRPr="00553B22" w:rsidRDefault="007F56C9" w:rsidP="007F56C9">
            <w:pPr>
              <w:spacing w:after="0" w:line="240" w:lineRule="auto"/>
              <w:rPr>
                <w:rFonts w:eastAsia="Times New Roman" w:cs="Arial"/>
                <w:bCs/>
                <w:sz w:val="18"/>
                <w:szCs w:val="18"/>
              </w:rPr>
            </w:pPr>
            <w:r w:rsidRPr="00553B22">
              <w:rPr>
                <w:rFonts w:eastAsia="Times New Roman" w:cs="Arial"/>
                <w:bCs/>
                <w:sz w:val="18"/>
                <w:szCs w:val="18"/>
              </w:rPr>
              <w:t>z, Dąbrowa, Strzegowo</w:t>
            </w:r>
          </w:p>
        </w:tc>
      </w:tr>
      <w:tr w:rsidR="007F56C9" w:rsidRPr="00F34E9A" w:rsidTr="008E2DEE">
        <w:trPr>
          <w:trHeight w:val="255"/>
        </w:trPr>
        <w:tc>
          <w:tcPr>
            <w:tcW w:w="2136" w:type="dxa"/>
            <w:vMerge w:val="restart"/>
            <w:shd w:val="clear" w:color="auto" w:fill="auto"/>
            <w:vAlign w:val="center"/>
            <w:hideMark/>
          </w:tcPr>
          <w:p w:rsidR="007F56C9" w:rsidRPr="00F34E9A" w:rsidRDefault="007F56C9" w:rsidP="007F56C9">
            <w:pPr>
              <w:spacing w:after="0" w:line="240" w:lineRule="auto"/>
              <w:rPr>
                <w:rFonts w:eastAsia="Times New Roman" w:cs="Arial"/>
                <w:sz w:val="18"/>
                <w:szCs w:val="18"/>
              </w:rPr>
            </w:pPr>
            <w:r w:rsidRPr="00007E98">
              <w:rPr>
                <w:rFonts w:eastAsia="Times New Roman" w:cs="Arial"/>
                <w:sz w:val="18"/>
                <w:szCs w:val="18"/>
              </w:rPr>
              <w:t xml:space="preserve">Stupsk </w:t>
            </w:r>
          </w:p>
        </w:tc>
        <w:tc>
          <w:tcPr>
            <w:tcW w:w="2268" w:type="dxa"/>
          </w:tcPr>
          <w:p w:rsidR="007F56C9" w:rsidRPr="00F34E9A" w:rsidRDefault="007F56C9" w:rsidP="007F56C9">
            <w:pPr>
              <w:spacing w:after="0" w:line="240" w:lineRule="auto"/>
              <w:rPr>
                <w:rFonts w:eastAsia="Times New Roman" w:cs="Arial"/>
                <w:bCs/>
                <w:sz w:val="18"/>
                <w:szCs w:val="18"/>
              </w:rPr>
            </w:pPr>
            <w:r w:rsidRPr="00007E98">
              <w:rPr>
                <w:rFonts w:eastAsia="Times New Roman" w:cs="Arial"/>
                <w:bCs/>
                <w:sz w:val="18"/>
                <w:szCs w:val="18"/>
              </w:rPr>
              <w:t xml:space="preserve">Hala </w:t>
            </w:r>
            <w:r>
              <w:rPr>
                <w:rFonts w:eastAsia="Times New Roman" w:cs="Arial"/>
                <w:bCs/>
                <w:sz w:val="18"/>
                <w:szCs w:val="18"/>
              </w:rPr>
              <w:t>s</w:t>
            </w:r>
            <w:r w:rsidRPr="00007E98">
              <w:rPr>
                <w:rFonts w:eastAsia="Times New Roman" w:cs="Arial"/>
                <w:bCs/>
                <w:sz w:val="18"/>
                <w:szCs w:val="18"/>
              </w:rPr>
              <w:t>portowa przy Szkole Podstawowej w Morawach</w:t>
            </w:r>
          </w:p>
        </w:tc>
        <w:tc>
          <w:tcPr>
            <w:tcW w:w="4394"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 xml:space="preserve">Hala sportowa o </w:t>
            </w:r>
            <w:r w:rsidRPr="00007E98">
              <w:rPr>
                <w:rFonts w:eastAsia="Times New Roman" w:cs="Arial"/>
                <w:bCs/>
                <w:sz w:val="18"/>
                <w:szCs w:val="18"/>
              </w:rPr>
              <w:t xml:space="preserve">powierzchni użytkowej 1143,41 m², </w:t>
            </w:r>
            <w:r>
              <w:rPr>
                <w:rFonts w:eastAsia="Times New Roman" w:cs="Arial"/>
                <w:bCs/>
                <w:sz w:val="18"/>
                <w:szCs w:val="18"/>
              </w:rPr>
              <w:br/>
            </w:r>
            <w:r w:rsidRPr="00007E98">
              <w:rPr>
                <w:rFonts w:eastAsia="Times New Roman" w:cs="Arial"/>
                <w:bCs/>
                <w:sz w:val="18"/>
                <w:szCs w:val="18"/>
              </w:rPr>
              <w:t>w tym sala gim</w:t>
            </w:r>
            <w:r>
              <w:rPr>
                <w:rFonts w:eastAsia="Times New Roman" w:cs="Arial"/>
                <w:bCs/>
                <w:sz w:val="18"/>
                <w:szCs w:val="18"/>
              </w:rPr>
              <w:t>nastyczna o wymiarach 35m x70 m</w:t>
            </w:r>
          </w:p>
        </w:tc>
      </w:tr>
      <w:tr w:rsidR="007F56C9" w:rsidRPr="00F34E9A" w:rsidTr="008E2DEE">
        <w:trPr>
          <w:trHeight w:val="255"/>
        </w:trPr>
        <w:tc>
          <w:tcPr>
            <w:tcW w:w="2136" w:type="dxa"/>
            <w:vMerge/>
            <w:shd w:val="clear" w:color="auto" w:fill="auto"/>
            <w:vAlign w:val="center"/>
          </w:tcPr>
          <w:p w:rsidR="007F56C9" w:rsidRPr="00F444EC" w:rsidRDefault="007F56C9" w:rsidP="007F56C9">
            <w:pPr>
              <w:spacing w:after="0" w:line="240" w:lineRule="auto"/>
              <w:rPr>
                <w:rFonts w:eastAsia="Times New Roman" w:cs="Arial"/>
                <w:color w:val="FF0000"/>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sidRPr="00007E98">
              <w:rPr>
                <w:rFonts w:eastAsia="Times New Roman" w:cs="Arial"/>
                <w:bCs/>
                <w:sz w:val="18"/>
                <w:szCs w:val="18"/>
              </w:rPr>
              <w:t>Sala gimnastyczna przy Zespole Szkół w Stupsku</w:t>
            </w:r>
          </w:p>
        </w:tc>
        <w:tc>
          <w:tcPr>
            <w:tcW w:w="4394" w:type="dxa"/>
          </w:tcPr>
          <w:p w:rsidR="007F56C9" w:rsidRPr="00F34E9A" w:rsidRDefault="007F56C9" w:rsidP="007F56C9">
            <w:pPr>
              <w:spacing w:after="0" w:line="240" w:lineRule="auto"/>
              <w:rPr>
                <w:rFonts w:eastAsia="Times New Roman" w:cs="Arial"/>
                <w:bCs/>
                <w:sz w:val="18"/>
                <w:szCs w:val="18"/>
              </w:rPr>
            </w:pPr>
            <w:r w:rsidRPr="00007E98">
              <w:rPr>
                <w:rFonts w:eastAsia="Times New Roman" w:cs="Arial"/>
                <w:bCs/>
                <w:sz w:val="18"/>
                <w:szCs w:val="18"/>
              </w:rPr>
              <w:t xml:space="preserve">Sala gimnastyczna o powierzchni 230 m² i wymiarach </w:t>
            </w:r>
            <w:r>
              <w:rPr>
                <w:rFonts w:eastAsia="Times New Roman" w:cs="Arial"/>
                <w:bCs/>
                <w:sz w:val="18"/>
                <w:szCs w:val="18"/>
              </w:rPr>
              <w:br/>
            </w:r>
            <w:r w:rsidRPr="00007E98">
              <w:rPr>
                <w:rFonts w:eastAsia="Times New Roman" w:cs="Arial"/>
                <w:bCs/>
                <w:sz w:val="18"/>
                <w:szCs w:val="18"/>
              </w:rPr>
              <w:t>20 m x 11,5m</w:t>
            </w:r>
          </w:p>
        </w:tc>
      </w:tr>
      <w:tr w:rsidR="007F56C9" w:rsidRPr="00F34E9A" w:rsidTr="008E2DEE">
        <w:trPr>
          <w:trHeight w:val="255"/>
        </w:trPr>
        <w:tc>
          <w:tcPr>
            <w:tcW w:w="2136" w:type="dxa"/>
            <w:vMerge/>
            <w:shd w:val="clear" w:color="auto" w:fill="auto"/>
            <w:vAlign w:val="center"/>
          </w:tcPr>
          <w:p w:rsidR="007F56C9" w:rsidRPr="00F444EC" w:rsidRDefault="007F56C9" w:rsidP="007F56C9">
            <w:pPr>
              <w:spacing w:after="0" w:line="240" w:lineRule="auto"/>
              <w:rPr>
                <w:rFonts w:eastAsia="Times New Roman" w:cs="Arial"/>
                <w:color w:val="FF0000"/>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 xml:space="preserve">Boisko wielofunkcyjne </w:t>
            </w:r>
            <w:r w:rsidRPr="00007E98">
              <w:rPr>
                <w:rFonts w:eastAsia="Times New Roman" w:cs="Arial"/>
                <w:bCs/>
                <w:sz w:val="18"/>
                <w:szCs w:val="18"/>
              </w:rPr>
              <w:t>przy Zesp</w:t>
            </w:r>
            <w:r>
              <w:rPr>
                <w:rFonts w:eastAsia="Times New Roman" w:cs="Arial"/>
                <w:bCs/>
                <w:sz w:val="18"/>
                <w:szCs w:val="18"/>
              </w:rPr>
              <w:t xml:space="preserve">ole Szkół </w:t>
            </w:r>
            <w:r>
              <w:rPr>
                <w:rFonts w:eastAsia="Times New Roman" w:cs="Arial"/>
                <w:bCs/>
                <w:sz w:val="18"/>
                <w:szCs w:val="18"/>
              </w:rPr>
              <w:br/>
              <w:t>w miejscowości Stupsk</w:t>
            </w:r>
          </w:p>
        </w:tc>
        <w:tc>
          <w:tcPr>
            <w:tcW w:w="4394" w:type="dxa"/>
          </w:tcPr>
          <w:p w:rsidR="007F56C9" w:rsidRPr="00F34E9A" w:rsidRDefault="007F56C9" w:rsidP="007F56C9">
            <w:pPr>
              <w:spacing w:after="0" w:line="240" w:lineRule="auto"/>
              <w:rPr>
                <w:rFonts w:eastAsia="Times New Roman" w:cs="Arial"/>
                <w:bCs/>
                <w:sz w:val="18"/>
                <w:szCs w:val="18"/>
              </w:rPr>
            </w:pPr>
            <w:r w:rsidRPr="00007E98">
              <w:rPr>
                <w:rFonts w:eastAsia="Times New Roman" w:cs="Arial"/>
                <w:bCs/>
                <w:sz w:val="18"/>
                <w:szCs w:val="18"/>
              </w:rPr>
              <w:t xml:space="preserve">Boisko wielofunkcyjne o wymiarach 22m x 44m </w:t>
            </w:r>
            <w:r>
              <w:rPr>
                <w:rFonts w:eastAsia="Times New Roman" w:cs="Arial"/>
                <w:bCs/>
                <w:sz w:val="18"/>
                <w:szCs w:val="18"/>
              </w:rPr>
              <w:br/>
            </w:r>
            <w:r w:rsidRPr="00007E98">
              <w:rPr>
                <w:rFonts w:eastAsia="Times New Roman" w:cs="Arial"/>
                <w:bCs/>
                <w:sz w:val="18"/>
                <w:szCs w:val="18"/>
              </w:rPr>
              <w:t>o nawierzchni poliuretanowej</w:t>
            </w:r>
          </w:p>
        </w:tc>
      </w:tr>
      <w:tr w:rsidR="007F56C9" w:rsidRPr="00F34E9A" w:rsidTr="008E2DEE">
        <w:trPr>
          <w:trHeight w:val="255"/>
        </w:trPr>
        <w:tc>
          <w:tcPr>
            <w:tcW w:w="2136" w:type="dxa"/>
            <w:vMerge/>
            <w:shd w:val="clear" w:color="auto" w:fill="auto"/>
            <w:vAlign w:val="center"/>
          </w:tcPr>
          <w:p w:rsidR="007F56C9" w:rsidRPr="00F444EC" w:rsidRDefault="007F56C9" w:rsidP="007F56C9">
            <w:pPr>
              <w:spacing w:after="0" w:line="240" w:lineRule="auto"/>
              <w:rPr>
                <w:rFonts w:eastAsia="Times New Roman" w:cs="Arial"/>
                <w:color w:val="FF0000"/>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sidRPr="00007E98">
              <w:rPr>
                <w:rFonts w:eastAsia="Times New Roman" w:cs="Arial"/>
                <w:bCs/>
                <w:sz w:val="18"/>
                <w:szCs w:val="18"/>
              </w:rPr>
              <w:t>Boisko wielofunkcyjne przy Szkole Podstawowej w miejscowości Morawy</w:t>
            </w:r>
          </w:p>
        </w:tc>
        <w:tc>
          <w:tcPr>
            <w:tcW w:w="4394" w:type="dxa"/>
          </w:tcPr>
          <w:p w:rsidR="007F56C9" w:rsidRPr="00F34E9A" w:rsidRDefault="007F56C9" w:rsidP="007F56C9">
            <w:pPr>
              <w:spacing w:after="0" w:line="240" w:lineRule="auto"/>
              <w:rPr>
                <w:rFonts w:eastAsia="Times New Roman" w:cs="Arial"/>
                <w:bCs/>
                <w:sz w:val="18"/>
                <w:szCs w:val="18"/>
              </w:rPr>
            </w:pPr>
            <w:r w:rsidRPr="00007E98">
              <w:rPr>
                <w:rFonts w:eastAsia="Times New Roman" w:cs="Arial"/>
                <w:bCs/>
                <w:sz w:val="18"/>
                <w:szCs w:val="18"/>
              </w:rPr>
              <w:t>Boisko wielofunkcyjne o wymiarach 22m x 4</w:t>
            </w:r>
            <w:r>
              <w:rPr>
                <w:rFonts w:eastAsia="Times New Roman" w:cs="Arial"/>
                <w:bCs/>
                <w:sz w:val="18"/>
                <w:szCs w:val="18"/>
              </w:rPr>
              <w:t xml:space="preserve">4m </w:t>
            </w:r>
            <w:r>
              <w:rPr>
                <w:rFonts w:eastAsia="Times New Roman" w:cs="Arial"/>
                <w:bCs/>
                <w:sz w:val="18"/>
                <w:szCs w:val="18"/>
              </w:rPr>
              <w:br/>
              <w:t>o nawierzchni poliuretanowej</w:t>
            </w:r>
          </w:p>
        </w:tc>
      </w:tr>
      <w:tr w:rsidR="007F56C9" w:rsidRPr="00F34E9A" w:rsidTr="008E2DEE">
        <w:trPr>
          <w:trHeight w:val="255"/>
        </w:trPr>
        <w:tc>
          <w:tcPr>
            <w:tcW w:w="2136" w:type="dxa"/>
            <w:vMerge/>
            <w:shd w:val="clear" w:color="auto" w:fill="auto"/>
            <w:vAlign w:val="center"/>
          </w:tcPr>
          <w:p w:rsidR="007F56C9" w:rsidRPr="00F444EC" w:rsidRDefault="007F56C9" w:rsidP="007F56C9">
            <w:pPr>
              <w:spacing w:after="0" w:line="240" w:lineRule="auto"/>
              <w:rPr>
                <w:rFonts w:eastAsia="Times New Roman" w:cs="Arial"/>
                <w:color w:val="FF0000"/>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sidRPr="00007E98">
              <w:rPr>
                <w:rFonts w:eastAsia="Times New Roman" w:cs="Arial"/>
                <w:bCs/>
                <w:sz w:val="18"/>
                <w:szCs w:val="18"/>
              </w:rPr>
              <w:t xml:space="preserve">Boisko sportowe – stadion przy Szkole Podstawowej </w:t>
            </w:r>
            <w:r>
              <w:rPr>
                <w:rFonts w:eastAsia="Times New Roman" w:cs="Arial"/>
                <w:bCs/>
                <w:sz w:val="18"/>
                <w:szCs w:val="18"/>
              </w:rPr>
              <w:br/>
            </w:r>
            <w:r w:rsidRPr="00007E98">
              <w:rPr>
                <w:rFonts w:eastAsia="Times New Roman" w:cs="Arial"/>
                <w:bCs/>
                <w:sz w:val="18"/>
                <w:szCs w:val="18"/>
              </w:rPr>
              <w:t>w miejscowości Morawy</w:t>
            </w:r>
          </w:p>
        </w:tc>
        <w:tc>
          <w:tcPr>
            <w:tcW w:w="4394" w:type="dxa"/>
          </w:tcPr>
          <w:p w:rsidR="007F56C9" w:rsidRPr="00F34E9A" w:rsidRDefault="007F56C9" w:rsidP="007F56C9">
            <w:pPr>
              <w:spacing w:after="0" w:line="240" w:lineRule="auto"/>
              <w:rPr>
                <w:rFonts w:eastAsia="Times New Roman" w:cs="Arial"/>
                <w:bCs/>
                <w:sz w:val="18"/>
                <w:szCs w:val="18"/>
              </w:rPr>
            </w:pPr>
            <w:r w:rsidRPr="00007E98">
              <w:rPr>
                <w:rFonts w:eastAsia="Times New Roman" w:cs="Arial"/>
                <w:bCs/>
                <w:sz w:val="18"/>
                <w:szCs w:val="18"/>
              </w:rPr>
              <w:t>Boisko sportowe –</w:t>
            </w:r>
            <w:r>
              <w:rPr>
                <w:rFonts w:eastAsia="Times New Roman" w:cs="Arial"/>
                <w:bCs/>
                <w:sz w:val="18"/>
                <w:szCs w:val="18"/>
              </w:rPr>
              <w:t xml:space="preserve"> stadion o wymiarach 94m x 54 m</w:t>
            </w:r>
          </w:p>
        </w:tc>
      </w:tr>
      <w:tr w:rsidR="007F56C9" w:rsidRPr="00F34E9A" w:rsidTr="008E2DEE">
        <w:trPr>
          <w:trHeight w:val="255"/>
        </w:trPr>
        <w:tc>
          <w:tcPr>
            <w:tcW w:w="2136" w:type="dxa"/>
            <w:vMerge/>
            <w:shd w:val="clear" w:color="auto" w:fill="auto"/>
            <w:vAlign w:val="center"/>
          </w:tcPr>
          <w:p w:rsidR="007F56C9" w:rsidRPr="00F444EC" w:rsidRDefault="007F56C9" w:rsidP="007F56C9">
            <w:pPr>
              <w:spacing w:after="0" w:line="240" w:lineRule="auto"/>
              <w:rPr>
                <w:rFonts w:eastAsia="Times New Roman" w:cs="Arial"/>
                <w:color w:val="FF0000"/>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sidRPr="00007E98">
              <w:rPr>
                <w:rFonts w:eastAsia="Times New Roman" w:cs="Arial"/>
                <w:bCs/>
                <w:sz w:val="18"/>
                <w:szCs w:val="18"/>
              </w:rPr>
              <w:t xml:space="preserve">Boisko sportowe </w:t>
            </w:r>
            <w:r>
              <w:rPr>
                <w:rFonts w:eastAsia="Times New Roman" w:cs="Arial"/>
                <w:bCs/>
                <w:sz w:val="18"/>
                <w:szCs w:val="18"/>
              </w:rPr>
              <w:br/>
            </w:r>
            <w:r w:rsidRPr="00007E98">
              <w:rPr>
                <w:rFonts w:eastAsia="Times New Roman" w:cs="Arial"/>
                <w:bCs/>
                <w:sz w:val="18"/>
                <w:szCs w:val="18"/>
              </w:rPr>
              <w:t>w miejscowości Strzałkowo</w:t>
            </w:r>
          </w:p>
        </w:tc>
        <w:tc>
          <w:tcPr>
            <w:tcW w:w="4394" w:type="dxa"/>
          </w:tcPr>
          <w:p w:rsidR="007F56C9" w:rsidRPr="00F34E9A" w:rsidRDefault="007F56C9" w:rsidP="007F56C9">
            <w:pPr>
              <w:spacing w:after="0" w:line="240" w:lineRule="auto"/>
              <w:rPr>
                <w:rFonts w:eastAsia="Times New Roman" w:cs="Arial"/>
                <w:bCs/>
                <w:sz w:val="18"/>
                <w:szCs w:val="18"/>
              </w:rPr>
            </w:pPr>
            <w:r w:rsidRPr="00007E98">
              <w:rPr>
                <w:rFonts w:eastAsia="Times New Roman" w:cs="Arial"/>
                <w:bCs/>
                <w:sz w:val="18"/>
                <w:szCs w:val="18"/>
              </w:rPr>
              <w:t>Boisko sportowe o wymiarach 94m x 54 m</w:t>
            </w:r>
            <w:r>
              <w:rPr>
                <w:rFonts w:eastAsia="Times New Roman" w:cs="Arial"/>
                <w:bCs/>
                <w:sz w:val="18"/>
                <w:szCs w:val="18"/>
              </w:rPr>
              <w:t xml:space="preserve"> oraz boisko do piłki plażowej</w:t>
            </w:r>
          </w:p>
        </w:tc>
      </w:tr>
      <w:tr w:rsidR="007F56C9" w:rsidRPr="00F34E9A" w:rsidTr="008E2DEE">
        <w:trPr>
          <w:trHeight w:val="255"/>
        </w:trPr>
        <w:tc>
          <w:tcPr>
            <w:tcW w:w="2136" w:type="dxa"/>
            <w:vMerge/>
            <w:shd w:val="clear" w:color="auto" w:fill="auto"/>
            <w:vAlign w:val="center"/>
          </w:tcPr>
          <w:p w:rsidR="007F56C9" w:rsidRPr="00F444EC" w:rsidRDefault="007F56C9" w:rsidP="007F56C9">
            <w:pPr>
              <w:spacing w:after="0" w:line="240" w:lineRule="auto"/>
              <w:rPr>
                <w:rFonts w:eastAsia="Times New Roman" w:cs="Arial"/>
                <w:color w:val="FF0000"/>
                <w:sz w:val="18"/>
                <w:szCs w:val="18"/>
              </w:rPr>
            </w:pPr>
          </w:p>
        </w:tc>
        <w:tc>
          <w:tcPr>
            <w:tcW w:w="2268" w:type="dxa"/>
          </w:tcPr>
          <w:p w:rsidR="007F56C9" w:rsidRPr="00F34E9A" w:rsidRDefault="007F56C9" w:rsidP="007F56C9">
            <w:pPr>
              <w:spacing w:after="0" w:line="240" w:lineRule="auto"/>
              <w:rPr>
                <w:rFonts w:eastAsia="Times New Roman" w:cs="Arial"/>
                <w:bCs/>
                <w:sz w:val="18"/>
                <w:szCs w:val="18"/>
              </w:rPr>
            </w:pPr>
            <w:r w:rsidRPr="001E07E8">
              <w:rPr>
                <w:rFonts w:eastAsia="Times New Roman" w:cs="Arial"/>
                <w:bCs/>
                <w:sz w:val="18"/>
                <w:szCs w:val="18"/>
              </w:rPr>
              <w:t xml:space="preserve">Boisko sportowe </w:t>
            </w:r>
            <w:r>
              <w:rPr>
                <w:rFonts w:eastAsia="Times New Roman" w:cs="Arial"/>
                <w:bCs/>
                <w:sz w:val="18"/>
                <w:szCs w:val="18"/>
              </w:rPr>
              <w:br/>
            </w:r>
            <w:r w:rsidRPr="001E07E8">
              <w:rPr>
                <w:rFonts w:eastAsia="Times New Roman" w:cs="Arial"/>
                <w:bCs/>
                <w:sz w:val="18"/>
                <w:szCs w:val="18"/>
              </w:rPr>
              <w:t>w miejscowości Zdroje</w:t>
            </w:r>
          </w:p>
        </w:tc>
        <w:tc>
          <w:tcPr>
            <w:tcW w:w="4394" w:type="dxa"/>
          </w:tcPr>
          <w:p w:rsidR="007F56C9" w:rsidRPr="00F34E9A" w:rsidRDefault="007F56C9" w:rsidP="007F56C9">
            <w:pPr>
              <w:spacing w:after="0" w:line="240" w:lineRule="auto"/>
              <w:rPr>
                <w:rFonts w:eastAsia="Times New Roman" w:cs="Arial"/>
                <w:bCs/>
                <w:sz w:val="18"/>
                <w:szCs w:val="18"/>
              </w:rPr>
            </w:pPr>
            <w:r w:rsidRPr="001E07E8">
              <w:rPr>
                <w:rFonts w:eastAsia="Times New Roman" w:cs="Arial"/>
                <w:bCs/>
                <w:sz w:val="18"/>
                <w:szCs w:val="18"/>
              </w:rPr>
              <w:t xml:space="preserve">Boisko </w:t>
            </w:r>
            <w:r>
              <w:rPr>
                <w:rFonts w:eastAsia="Times New Roman" w:cs="Arial"/>
                <w:bCs/>
                <w:sz w:val="18"/>
                <w:szCs w:val="18"/>
              </w:rPr>
              <w:t>sportowe o wymiarach 94m x 54 m</w:t>
            </w:r>
          </w:p>
        </w:tc>
      </w:tr>
      <w:tr w:rsidR="007F56C9" w:rsidRPr="00F34E9A" w:rsidTr="008E2DEE">
        <w:trPr>
          <w:trHeight w:val="255"/>
        </w:trPr>
        <w:tc>
          <w:tcPr>
            <w:tcW w:w="2136" w:type="dxa"/>
            <w:shd w:val="clear" w:color="auto" w:fill="auto"/>
            <w:vAlign w:val="center"/>
            <w:hideMark/>
          </w:tcPr>
          <w:p w:rsidR="007F56C9" w:rsidRPr="00742ADA" w:rsidRDefault="007F56C9" w:rsidP="007F56C9">
            <w:pPr>
              <w:spacing w:after="0" w:line="240" w:lineRule="auto"/>
              <w:rPr>
                <w:rFonts w:eastAsia="Times New Roman" w:cs="Arial"/>
                <w:sz w:val="18"/>
                <w:szCs w:val="18"/>
              </w:rPr>
            </w:pPr>
            <w:r w:rsidRPr="00742ADA">
              <w:rPr>
                <w:rFonts w:eastAsia="Times New Roman" w:cs="Arial"/>
                <w:sz w:val="18"/>
                <w:szCs w:val="18"/>
              </w:rPr>
              <w:t xml:space="preserve">Szreńsk </w:t>
            </w:r>
          </w:p>
        </w:tc>
        <w:tc>
          <w:tcPr>
            <w:tcW w:w="2268" w:type="dxa"/>
          </w:tcPr>
          <w:p w:rsidR="007F56C9" w:rsidRPr="00F34E9A" w:rsidRDefault="007F56C9" w:rsidP="007F56C9">
            <w:pPr>
              <w:spacing w:after="0" w:line="240" w:lineRule="auto"/>
              <w:rPr>
                <w:rFonts w:eastAsia="Times New Roman" w:cs="Arial"/>
                <w:bCs/>
                <w:sz w:val="18"/>
                <w:szCs w:val="18"/>
              </w:rPr>
            </w:pPr>
            <w:r w:rsidRPr="001E07E8">
              <w:rPr>
                <w:rFonts w:eastAsia="Times New Roman" w:cs="Arial"/>
                <w:bCs/>
                <w:sz w:val="18"/>
                <w:szCs w:val="18"/>
              </w:rPr>
              <w:t>Boisk</w:t>
            </w:r>
            <w:r>
              <w:rPr>
                <w:rFonts w:eastAsia="Times New Roman" w:cs="Arial"/>
                <w:bCs/>
                <w:sz w:val="18"/>
                <w:szCs w:val="18"/>
              </w:rPr>
              <w:t>a</w:t>
            </w:r>
            <w:r w:rsidRPr="001E07E8">
              <w:rPr>
                <w:rFonts w:eastAsia="Times New Roman" w:cs="Arial"/>
                <w:bCs/>
                <w:sz w:val="18"/>
                <w:szCs w:val="18"/>
              </w:rPr>
              <w:t xml:space="preserve"> sportowe</w:t>
            </w:r>
          </w:p>
        </w:tc>
        <w:tc>
          <w:tcPr>
            <w:tcW w:w="4394" w:type="dxa"/>
          </w:tcPr>
          <w:p w:rsidR="007F56C9" w:rsidRPr="00CC24D7" w:rsidRDefault="007F56C9" w:rsidP="007F56C9">
            <w:pPr>
              <w:pStyle w:val="Akapitzlist"/>
              <w:numPr>
                <w:ilvl w:val="0"/>
                <w:numId w:val="62"/>
              </w:numPr>
              <w:spacing w:after="0" w:line="240" w:lineRule="auto"/>
              <w:rPr>
                <w:rFonts w:eastAsia="Times New Roman" w:cs="Arial"/>
                <w:bCs/>
                <w:sz w:val="18"/>
                <w:szCs w:val="18"/>
              </w:rPr>
            </w:pPr>
            <w:r>
              <w:rPr>
                <w:rFonts w:eastAsia="Times New Roman" w:cs="Arial"/>
                <w:bCs/>
                <w:sz w:val="18"/>
                <w:szCs w:val="18"/>
              </w:rPr>
              <w:t>b</w:t>
            </w:r>
            <w:r w:rsidRPr="00CC24D7">
              <w:rPr>
                <w:rFonts w:eastAsia="Times New Roman" w:cs="Arial"/>
                <w:bCs/>
                <w:sz w:val="18"/>
                <w:szCs w:val="18"/>
              </w:rPr>
              <w:t>oisko ogólnoużytkowe o nawierzchni trawiastej 60x100 w Szreńsku</w:t>
            </w:r>
          </w:p>
          <w:p w:rsidR="007F56C9" w:rsidRPr="00CC24D7" w:rsidRDefault="007F56C9" w:rsidP="007F56C9">
            <w:pPr>
              <w:pStyle w:val="Akapitzlist"/>
              <w:numPr>
                <w:ilvl w:val="0"/>
                <w:numId w:val="62"/>
              </w:numPr>
              <w:spacing w:after="0" w:line="240" w:lineRule="auto"/>
              <w:rPr>
                <w:rFonts w:eastAsia="Times New Roman" w:cs="Arial"/>
                <w:bCs/>
                <w:sz w:val="18"/>
                <w:szCs w:val="18"/>
              </w:rPr>
            </w:pPr>
            <w:r w:rsidRPr="00CC24D7">
              <w:rPr>
                <w:rFonts w:eastAsia="Times New Roman" w:cs="Arial"/>
                <w:bCs/>
                <w:sz w:val="18"/>
                <w:szCs w:val="18"/>
              </w:rPr>
              <w:t>boiska do piłki siatkowej o nawierzchni piaskowej w Miączynie Dużym, Mostowie i w Złotowie 9x18</w:t>
            </w:r>
          </w:p>
          <w:p w:rsidR="007F56C9" w:rsidRPr="00F34E9A" w:rsidRDefault="007F56C9" w:rsidP="007F56C9">
            <w:pPr>
              <w:pStyle w:val="Akapitzlist"/>
              <w:numPr>
                <w:ilvl w:val="0"/>
                <w:numId w:val="62"/>
              </w:numPr>
              <w:spacing w:after="0" w:line="240" w:lineRule="auto"/>
              <w:rPr>
                <w:rFonts w:eastAsia="Times New Roman" w:cs="Arial"/>
                <w:bCs/>
                <w:sz w:val="18"/>
                <w:szCs w:val="18"/>
              </w:rPr>
            </w:pPr>
            <w:r>
              <w:rPr>
                <w:rFonts w:eastAsia="Times New Roman" w:cs="Arial"/>
                <w:bCs/>
                <w:sz w:val="18"/>
                <w:szCs w:val="18"/>
              </w:rPr>
              <w:t xml:space="preserve">małe boisko o </w:t>
            </w:r>
            <w:r w:rsidRPr="00CC24D7">
              <w:rPr>
                <w:rFonts w:eastAsia="Times New Roman" w:cs="Arial"/>
                <w:bCs/>
                <w:sz w:val="18"/>
                <w:szCs w:val="18"/>
              </w:rPr>
              <w:t>nawierzchni trawiastej do piłki nożnej w Mostowie</w:t>
            </w:r>
          </w:p>
        </w:tc>
      </w:tr>
      <w:tr w:rsidR="007F56C9" w:rsidRPr="00F34E9A" w:rsidTr="008B0AFD">
        <w:trPr>
          <w:trHeight w:val="271"/>
        </w:trPr>
        <w:tc>
          <w:tcPr>
            <w:tcW w:w="2136" w:type="dxa"/>
            <w:vMerge w:val="restart"/>
            <w:shd w:val="clear" w:color="auto" w:fill="auto"/>
            <w:vAlign w:val="center"/>
            <w:hideMark/>
          </w:tcPr>
          <w:p w:rsidR="007F56C9" w:rsidRPr="00742ADA" w:rsidRDefault="007F56C9" w:rsidP="007F56C9">
            <w:pPr>
              <w:spacing w:after="0" w:line="240" w:lineRule="auto"/>
              <w:rPr>
                <w:rFonts w:eastAsia="Times New Roman" w:cs="Arial"/>
                <w:sz w:val="18"/>
                <w:szCs w:val="18"/>
              </w:rPr>
            </w:pPr>
            <w:r w:rsidRPr="00742ADA">
              <w:rPr>
                <w:rFonts w:eastAsia="Times New Roman" w:cs="Arial"/>
                <w:sz w:val="18"/>
                <w:szCs w:val="18"/>
              </w:rPr>
              <w:t xml:space="preserve">Szydłowo </w:t>
            </w:r>
          </w:p>
        </w:tc>
        <w:tc>
          <w:tcPr>
            <w:tcW w:w="2268"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Hala w Szydłowie</w:t>
            </w:r>
          </w:p>
        </w:tc>
        <w:tc>
          <w:tcPr>
            <w:tcW w:w="4394"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Hala z zapleczem socjalnym</w:t>
            </w:r>
          </w:p>
        </w:tc>
      </w:tr>
      <w:tr w:rsidR="007F56C9" w:rsidRPr="00F34E9A" w:rsidTr="008E2DEE">
        <w:trPr>
          <w:trHeight w:val="255"/>
        </w:trPr>
        <w:tc>
          <w:tcPr>
            <w:tcW w:w="2136" w:type="dxa"/>
            <w:vMerge/>
            <w:shd w:val="clear" w:color="auto" w:fill="auto"/>
            <w:vAlign w:val="center"/>
          </w:tcPr>
          <w:p w:rsidR="007F56C9" w:rsidRPr="00742ADA" w:rsidRDefault="007F56C9" w:rsidP="007F56C9">
            <w:pPr>
              <w:spacing w:after="0" w:line="240" w:lineRule="auto"/>
              <w:rPr>
                <w:rFonts w:eastAsia="Times New Roman" w:cs="Arial"/>
                <w:sz w:val="18"/>
                <w:szCs w:val="18"/>
              </w:rPr>
            </w:pPr>
          </w:p>
        </w:tc>
        <w:tc>
          <w:tcPr>
            <w:tcW w:w="2268" w:type="dxa"/>
          </w:tcPr>
          <w:p w:rsidR="007F56C9" w:rsidRDefault="007F56C9" w:rsidP="007F56C9">
            <w:pPr>
              <w:spacing w:after="0" w:line="240" w:lineRule="auto"/>
              <w:rPr>
                <w:rFonts w:eastAsia="Times New Roman" w:cs="Arial"/>
                <w:bCs/>
                <w:sz w:val="18"/>
                <w:szCs w:val="18"/>
              </w:rPr>
            </w:pPr>
            <w:r>
              <w:rPr>
                <w:rFonts w:eastAsia="Times New Roman" w:cs="Arial"/>
                <w:bCs/>
                <w:sz w:val="18"/>
                <w:szCs w:val="18"/>
              </w:rPr>
              <w:t xml:space="preserve">Boisko sportowe </w:t>
            </w:r>
            <w:r>
              <w:rPr>
                <w:rFonts w:eastAsia="Times New Roman" w:cs="Arial"/>
                <w:bCs/>
                <w:sz w:val="18"/>
                <w:szCs w:val="18"/>
              </w:rPr>
              <w:br/>
              <w:t>w Szydłowie</w:t>
            </w:r>
          </w:p>
        </w:tc>
        <w:tc>
          <w:tcPr>
            <w:tcW w:w="4394"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boisko wielofunkcyjne z boiskiem do piłki nożnej, boiskiem do siatkówki, koszykówki i piłki ręcznej</w:t>
            </w:r>
          </w:p>
        </w:tc>
      </w:tr>
      <w:tr w:rsidR="007F56C9" w:rsidRPr="00F34E9A" w:rsidTr="008E2DEE">
        <w:trPr>
          <w:trHeight w:val="255"/>
        </w:trPr>
        <w:tc>
          <w:tcPr>
            <w:tcW w:w="2136" w:type="dxa"/>
            <w:vMerge/>
            <w:shd w:val="clear" w:color="auto" w:fill="auto"/>
            <w:vAlign w:val="center"/>
          </w:tcPr>
          <w:p w:rsidR="007F56C9" w:rsidRPr="00742ADA" w:rsidRDefault="007F56C9" w:rsidP="007F56C9">
            <w:pPr>
              <w:spacing w:after="0" w:line="240" w:lineRule="auto"/>
              <w:rPr>
                <w:rFonts w:eastAsia="Times New Roman" w:cs="Arial"/>
                <w:sz w:val="18"/>
                <w:szCs w:val="18"/>
              </w:rPr>
            </w:pPr>
          </w:p>
        </w:tc>
        <w:tc>
          <w:tcPr>
            <w:tcW w:w="2268" w:type="dxa"/>
          </w:tcPr>
          <w:p w:rsidR="007F56C9" w:rsidRDefault="007F56C9" w:rsidP="007F56C9">
            <w:pPr>
              <w:spacing w:after="0" w:line="240" w:lineRule="auto"/>
              <w:rPr>
                <w:rFonts w:eastAsia="Times New Roman" w:cs="Arial"/>
                <w:bCs/>
                <w:sz w:val="18"/>
                <w:szCs w:val="18"/>
              </w:rPr>
            </w:pPr>
            <w:r>
              <w:rPr>
                <w:rFonts w:eastAsia="Times New Roman" w:cs="Arial"/>
                <w:bCs/>
                <w:sz w:val="18"/>
                <w:szCs w:val="18"/>
              </w:rPr>
              <w:t>Tereny rekreacyjno - sportowe</w:t>
            </w:r>
          </w:p>
        </w:tc>
        <w:tc>
          <w:tcPr>
            <w:tcW w:w="4394" w:type="dxa"/>
          </w:tcPr>
          <w:p w:rsidR="007F56C9" w:rsidRDefault="007F56C9" w:rsidP="007F56C9">
            <w:pPr>
              <w:spacing w:after="0" w:line="240" w:lineRule="auto"/>
              <w:rPr>
                <w:rFonts w:eastAsia="Times New Roman" w:cs="Arial"/>
                <w:bCs/>
                <w:sz w:val="18"/>
                <w:szCs w:val="18"/>
              </w:rPr>
            </w:pPr>
            <w:r>
              <w:rPr>
                <w:rFonts w:eastAsia="Times New Roman" w:cs="Arial"/>
                <w:bCs/>
                <w:sz w:val="18"/>
                <w:szCs w:val="18"/>
              </w:rPr>
              <w:t>Tereny rekreacyjno – sportowe w Nosarzewo - Borowe</w:t>
            </w:r>
          </w:p>
        </w:tc>
      </w:tr>
      <w:tr w:rsidR="007F56C9" w:rsidRPr="00F34E9A" w:rsidTr="008E2DEE">
        <w:trPr>
          <w:trHeight w:val="255"/>
        </w:trPr>
        <w:tc>
          <w:tcPr>
            <w:tcW w:w="2136" w:type="dxa"/>
            <w:shd w:val="clear" w:color="auto" w:fill="auto"/>
            <w:vAlign w:val="center"/>
            <w:hideMark/>
          </w:tcPr>
          <w:p w:rsidR="007F56C9" w:rsidRPr="00742ADA" w:rsidRDefault="007F56C9" w:rsidP="007F56C9">
            <w:pPr>
              <w:spacing w:after="0" w:line="240" w:lineRule="auto"/>
              <w:rPr>
                <w:rFonts w:eastAsia="Times New Roman" w:cs="Arial"/>
                <w:sz w:val="18"/>
                <w:szCs w:val="18"/>
              </w:rPr>
            </w:pPr>
            <w:r w:rsidRPr="00742ADA">
              <w:rPr>
                <w:rFonts w:eastAsia="Times New Roman" w:cs="Arial"/>
                <w:sz w:val="18"/>
                <w:szCs w:val="18"/>
              </w:rPr>
              <w:t>Wieczfnia Kościelna</w:t>
            </w:r>
          </w:p>
        </w:tc>
        <w:tc>
          <w:tcPr>
            <w:tcW w:w="2268" w:type="dxa"/>
          </w:tcPr>
          <w:p w:rsidR="007F56C9" w:rsidRPr="007F193A" w:rsidRDefault="007F56C9" w:rsidP="007F56C9">
            <w:pPr>
              <w:spacing w:after="0" w:line="240" w:lineRule="auto"/>
              <w:rPr>
                <w:rFonts w:eastAsia="Times New Roman" w:cs="Arial"/>
                <w:bCs/>
                <w:sz w:val="18"/>
                <w:szCs w:val="18"/>
              </w:rPr>
            </w:pPr>
            <w:r w:rsidRPr="007F193A">
              <w:rPr>
                <w:rFonts w:eastAsia="Times New Roman" w:cs="Arial"/>
                <w:bCs/>
                <w:sz w:val="18"/>
                <w:szCs w:val="18"/>
              </w:rPr>
              <w:t xml:space="preserve">Boiska sportowe  w Wieczfni Kościelnej i Uniszkach Zawadzkich  </w:t>
            </w:r>
          </w:p>
        </w:tc>
        <w:tc>
          <w:tcPr>
            <w:tcW w:w="4394" w:type="dxa"/>
          </w:tcPr>
          <w:p w:rsidR="007F56C9" w:rsidRDefault="007F56C9" w:rsidP="007F56C9">
            <w:pPr>
              <w:spacing w:after="0" w:line="240" w:lineRule="auto"/>
              <w:rPr>
                <w:rFonts w:eastAsia="Times New Roman" w:cs="Arial"/>
                <w:bCs/>
                <w:sz w:val="18"/>
                <w:szCs w:val="18"/>
              </w:rPr>
            </w:pPr>
            <w:r w:rsidRPr="005C18B0">
              <w:rPr>
                <w:rFonts w:eastAsia="Times New Roman" w:cs="Arial"/>
                <w:bCs/>
                <w:sz w:val="18"/>
                <w:szCs w:val="18"/>
              </w:rPr>
              <w:t xml:space="preserve">Przyszkolne Centrum Sportowe w Wieczfni Kościelnej obejmujące: </w:t>
            </w:r>
            <w:r w:rsidRPr="0007006A">
              <w:rPr>
                <w:rFonts w:eastAsia="Times New Roman" w:cs="Arial"/>
                <w:bCs/>
                <w:sz w:val="18"/>
                <w:szCs w:val="18"/>
              </w:rPr>
              <w:t xml:space="preserve"> boiska do siatkówki plażowej, kort tenisowy, 6-torowa bieżnia o nawierzchni poliuretanowej, skocznia wzwyż z rozbiegiem, betonowe koło do pchnięcia kulą, boiska do piłki nożnej o nawierzchni z trawy naturalnej wraz z wyposażeniem. Są także </w:t>
            </w:r>
            <w:proofErr w:type="spellStart"/>
            <w:r w:rsidRPr="0007006A">
              <w:rPr>
                <w:rFonts w:eastAsia="Times New Roman" w:cs="Arial"/>
                <w:bCs/>
                <w:sz w:val="18"/>
                <w:szCs w:val="18"/>
              </w:rPr>
              <w:t>skate</w:t>
            </w:r>
            <w:proofErr w:type="spellEnd"/>
            <w:r w:rsidRPr="0007006A">
              <w:rPr>
                <w:rFonts w:eastAsia="Times New Roman" w:cs="Arial"/>
                <w:bCs/>
                <w:sz w:val="18"/>
                <w:szCs w:val="18"/>
              </w:rPr>
              <w:t xml:space="preserve"> park, boiska do </w:t>
            </w:r>
            <w:proofErr w:type="spellStart"/>
            <w:r w:rsidRPr="0007006A">
              <w:rPr>
                <w:rFonts w:eastAsia="Times New Roman" w:cs="Arial"/>
                <w:bCs/>
                <w:sz w:val="18"/>
                <w:szCs w:val="18"/>
              </w:rPr>
              <w:t>streetballu</w:t>
            </w:r>
            <w:proofErr w:type="spellEnd"/>
            <w:r>
              <w:rPr>
                <w:rFonts w:eastAsia="Times New Roman" w:cs="Arial"/>
                <w:bCs/>
                <w:sz w:val="18"/>
                <w:szCs w:val="18"/>
              </w:rPr>
              <w:t>.</w:t>
            </w:r>
          </w:p>
          <w:p w:rsidR="007F56C9" w:rsidRPr="005C18B0" w:rsidRDefault="007F56C9" w:rsidP="007F56C9">
            <w:pPr>
              <w:spacing w:after="0" w:line="240" w:lineRule="auto"/>
              <w:rPr>
                <w:rFonts w:eastAsia="Times New Roman" w:cs="Arial"/>
                <w:bCs/>
                <w:sz w:val="18"/>
                <w:szCs w:val="18"/>
              </w:rPr>
            </w:pPr>
            <w:proofErr w:type="spellStart"/>
            <w:r w:rsidRPr="005C18B0">
              <w:rPr>
                <w:rFonts w:eastAsia="Times New Roman" w:cs="Arial"/>
                <w:bCs/>
                <w:sz w:val="18"/>
                <w:szCs w:val="18"/>
              </w:rPr>
              <w:t>Minicentrum</w:t>
            </w:r>
            <w:proofErr w:type="spellEnd"/>
            <w:r w:rsidRPr="005C18B0">
              <w:rPr>
                <w:rFonts w:eastAsia="Times New Roman" w:cs="Arial"/>
                <w:bCs/>
                <w:sz w:val="18"/>
                <w:szCs w:val="18"/>
              </w:rPr>
              <w:t xml:space="preserve"> sportowo-rekreacyjne w Uniszkach Zawadzkich. </w:t>
            </w:r>
          </w:p>
        </w:tc>
      </w:tr>
      <w:tr w:rsidR="007F56C9" w:rsidRPr="00F34E9A" w:rsidTr="008E2DEE">
        <w:trPr>
          <w:trHeight w:val="255"/>
        </w:trPr>
        <w:tc>
          <w:tcPr>
            <w:tcW w:w="2136" w:type="dxa"/>
            <w:shd w:val="clear" w:color="auto" w:fill="auto"/>
            <w:vAlign w:val="center"/>
            <w:hideMark/>
          </w:tcPr>
          <w:p w:rsidR="007F56C9" w:rsidRPr="00007E98" w:rsidRDefault="007F56C9" w:rsidP="007F56C9">
            <w:pPr>
              <w:spacing w:after="0" w:line="240" w:lineRule="auto"/>
              <w:rPr>
                <w:rFonts w:eastAsia="Times New Roman" w:cs="Arial"/>
                <w:sz w:val="18"/>
                <w:szCs w:val="18"/>
              </w:rPr>
            </w:pPr>
            <w:r w:rsidRPr="00007E98">
              <w:rPr>
                <w:rFonts w:eastAsia="Times New Roman" w:cs="Arial"/>
                <w:sz w:val="18"/>
                <w:szCs w:val="18"/>
              </w:rPr>
              <w:t>Wiśniewo</w:t>
            </w:r>
          </w:p>
        </w:tc>
        <w:tc>
          <w:tcPr>
            <w:tcW w:w="2268" w:type="dxa"/>
          </w:tcPr>
          <w:p w:rsidR="007F56C9" w:rsidRPr="00007E98" w:rsidRDefault="007F56C9" w:rsidP="007F56C9">
            <w:pPr>
              <w:spacing w:after="0" w:line="240" w:lineRule="auto"/>
              <w:rPr>
                <w:rFonts w:eastAsia="Times New Roman" w:cs="Arial"/>
                <w:bCs/>
                <w:sz w:val="18"/>
                <w:szCs w:val="18"/>
              </w:rPr>
            </w:pPr>
            <w:r w:rsidRPr="00007E98">
              <w:rPr>
                <w:rFonts w:eastAsia="Times New Roman" w:cs="Arial"/>
                <w:bCs/>
                <w:sz w:val="18"/>
                <w:szCs w:val="18"/>
              </w:rPr>
              <w:t xml:space="preserve">boiska przy szkołach </w:t>
            </w:r>
            <w:r w:rsidRPr="00007E98">
              <w:rPr>
                <w:rFonts w:eastAsia="Times New Roman" w:cs="Arial"/>
                <w:bCs/>
                <w:sz w:val="18"/>
                <w:szCs w:val="18"/>
              </w:rPr>
              <w:br/>
              <w:t xml:space="preserve">w m. Wiśniewo, Bogurzyn, Stare Kosiny i Głużek </w:t>
            </w:r>
          </w:p>
        </w:tc>
        <w:tc>
          <w:tcPr>
            <w:tcW w:w="4394" w:type="dxa"/>
          </w:tcPr>
          <w:p w:rsidR="007F56C9" w:rsidRPr="00F34E9A" w:rsidRDefault="007F56C9" w:rsidP="007F56C9">
            <w:pPr>
              <w:spacing w:after="0" w:line="240" w:lineRule="auto"/>
              <w:rPr>
                <w:rFonts w:eastAsia="Times New Roman" w:cs="Arial"/>
                <w:bCs/>
                <w:sz w:val="18"/>
                <w:szCs w:val="18"/>
              </w:rPr>
            </w:pPr>
            <w:r>
              <w:rPr>
                <w:rFonts w:eastAsia="Times New Roman" w:cs="Arial"/>
                <w:bCs/>
                <w:sz w:val="18"/>
                <w:szCs w:val="18"/>
              </w:rPr>
              <w:t xml:space="preserve">Boiska wielofunkcyjne o wymiarach 22x42 m </w:t>
            </w:r>
            <w:r>
              <w:rPr>
                <w:rFonts w:eastAsia="Times New Roman" w:cs="Arial"/>
                <w:bCs/>
                <w:sz w:val="18"/>
                <w:szCs w:val="18"/>
              </w:rPr>
              <w:br/>
              <w:t>o nawierzchni poliuretanowej</w:t>
            </w:r>
          </w:p>
        </w:tc>
      </w:tr>
    </w:tbl>
    <w:p w:rsidR="00CD3344" w:rsidRPr="00DF79BA" w:rsidRDefault="00DF79BA" w:rsidP="00F41F60">
      <w:pPr>
        <w:pStyle w:val="Wcicietekstu"/>
        <w:spacing w:line="276" w:lineRule="auto"/>
        <w:jc w:val="both"/>
        <w:rPr>
          <w:rFonts w:asciiTheme="minorHAnsi" w:eastAsiaTheme="minorEastAsia" w:hAnsiTheme="minorHAnsi" w:cstheme="minorBidi"/>
          <w:b w:val="0"/>
          <w:bCs w:val="0"/>
          <w:i/>
          <w:sz w:val="16"/>
          <w:szCs w:val="16"/>
        </w:rPr>
      </w:pPr>
      <w:r w:rsidRPr="00DF79BA">
        <w:rPr>
          <w:rFonts w:asciiTheme="minorHAnsi" w:eastAsiaTheme="minorEastAsia" w:hAnsiTheme="minorHAnsi" w:cstheme="minorBidi"/>
          <w:b w:val="0"/>
          <w:bCs w:val="0"/>
          <w:sz w:val="16"/>
          <w:szCs w:val="16"/>
        </w:rPr>
        <w:t xml:space="preserve">Źródło: </w:t>
      </w:r>
      <w:r w:rsidRPr="00DF79BA">
        <w:rPr>
          <w:rFonts w:asciiTheme="minorHAnsi" w:eastAsiaTheme="minorEastAsia" w:hAnsiTheme="minorHAnsi" w:cstheme="minorBidi"/>
          <w:b w:val="0"/>
          <w:bCs w:val="0"/>
          <w:i/>
          <w:sz w:val="16"/>
          <w:szCs w:val="16"/>
        </w:rPr>
        <w:t>Opracowanie własne na podstawie danych przekazanych przez poszczególne gminy.</w:t>
      </w:r>
    </w:p>
    <w:p w:rsidR="00DD7B56" w:rsidRDefault="00DD7B56" w:rsidP="00F41F60">
      <w:pPr>
        <w:pStyle w:val="Wcicietekstu"/>
        <w:spacing w:line="276" w:lineRule="auto"/>
        <w:jc w:val="both"/>
        <w:rPr>
          <w:rFonts w:asciiTheme="minorHAnsi" w:eastAsiaTheme="minorEastAsia" w:hAnsiTheme="minorHAnsi" w:cstheme="minorBidi"/>
          <w:b w:val="0"/>
          <w:bCs w:val="0"/>
          <w:i/>
          <w:sz w:val="16"/>
          <w:szCs w:val="16"/>
        </w:rPr>
      </w:pPr>
    </w:p>
    <w:p w:rsidR="00DD7B56" w:rsidRPr="00DD7B56" w:rsidRDefault="00DD7B56" w:rsidP="00DD7B56">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lang w:eastAsia="pl-PL"/>
        </w:rPr>
        <w:t xml:space="preserve">Na terenie powiatu </w:t>
      </w:r>
      <w:r>
        <w:rPr>
          <w:rFonts w:asciiTheme="minorHAnsi" w:eastAsiaTheme="minorEastAsia" w:hAnsiTheme="minorHAnsi" w:cstheme="minorBidi"/>
          <w:lang w:eastAsia="pl-PL"/>
        </w:rPr>
        <w:t xml:space="preserve">znajdują się liczne obiekty rekreacyjne, w tym na terenie Mławy: </w:t>
      </w:r>
      <w:r w:rsidRPr="00DD7B56">
        <w:rPr>
          <w:rFonts w:asciiTheme="minorHAnsi" w:eastAsiaTheme="minorEastAsia" w:hAnsiTheme="minorHAnsi" w:cstheme="minorBidi"/>
          <w:lang w:eastAsia="pl-PL"/>
        </w:rPr>
        <w:t xml:space="preserve">Park miejski, </w:t>
      </w:r>
      <w:r>
        <w:rPr>
          <w:rFonts w:asciiTheme="minorHAnsi" w:eastAsiaTheme="minorEastAsia" w:hAnsiTheme="minorHAnsi" w:cstheme="minorBidi"/>
          <w:lang w:eastAsia="pl-PL"/>
        </w:rPr>
        <w:br/>
      </w:r>
      <w:r w:rsidRPr="00DD7B56">
        <w:rPr>
          <w:rFonts w:asciiTheme="minorHAnsi" w:eastAsiaTheme="minorEastAsia" w:hAnsiTheme="minorHAnsi" w:cstheme="minorBidi"/>
          <w:lang w:eastAsia="pl-PL"/>
        </w:rPr>
        <w:t>4 place zabaw dla dzieci przy Szkołach podstawowych.</w:t>
      </w:r>
    </w:p>
    <w:p w:rsidR="00DD7B56" w:rsidRPr="00DF79BA" w:rsidRDefault="00DD7B56" w:rsidP="00DD7B56">
      <w:pPr>
        <w:pStyle w:val="Wcicietekstu"/>
        <w:spacing w:line="276" w:lineRule="auto"/>
        <w:jc w:val="both"/>
        <w:rPr>
          <w:rFonts w:asciiTheme="minorHAnsi" w:eastAsiaTheme="minorEastAsia" w:hAnsiTheme="minorHAnsi" w:cstheme="minorBidi"/>
          <w:b w:val="0"/>
          <w:bCs w:val="0"/>
          <w:i/>
          <w:sz w:val="16"/>
          <w:szCs w:val="16"/>
        </w:rPr>
      </w:pPr>
    </w:p>
    <w:p w:rsidR="00566F2A" w:rsidRPr="00F23680" w:rsidRDefault="00566F2A" w:rsidP="00566F2A">
      <w:pPr>
        <w:pStyle w:val="n"/>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lastRenderedPageBreak/>
        <w:t>Szlaki turystyczne</w:t>
      </w:r>
    </w:p>
    <w:p w:rsidR="00BA6737" w:rsidRPr="00612542" w:rsidRDefault="00BA6737" w:rsidP="0019783E">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lang w:eastAsia="pl-PL"/>
        </w:rPr>
        <w:t xml:space="preserve">Na terenie </w:t>
      </w:r>
      <w:r w:rsidR="00566F2A" w:rsidRPr="00612542">
        <w:rPr>
          <w:rFonts w:asciiTheme="minorHAnsi" w:eastAsiaTheme="minorEastAsia" w:hAnsiTheme="minorHAnsi" w:cstheme="minorBidi"/>
          <w:lang w:eastAsia="pl-PL"/>
        </w:rPr>
        <w:t xml:space="preserve">powiatu wytyczono następujące </w:t>
      </w:r>
      <w:r w:rsidRPr="00612542">
        <w:rPr>
          <w:rFonts w:asciiTheme="minorHAnsi" w:eastAsiaTheme="minorEastAsia" w:hAnsiTheme="minorHAnsi" w:cstheme="minorBidi"/>
          <w:lang w:eastAsia="pl-PL"/>
        </w:rPr>
        <w:t xml:space="preserve"> szlaki turystyczne:</w:t>
      </w:r>
    </w:p>
    <w:p w:rsidR="00BA6737" w:rsidRPr="00612542" w:rsidRDefault="00566F2A" w:rsidP="0019783E">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b/>
          <w:lang w:eastAsia="pl-PL"/>
        </w:rPr>
        <w:t>„Szlak Walk Wrześniowych 1939”</w:t>
      </w:r>
      <w:r w:rsidRPr="00612542">
        <w:rPr>
          <w:rFonts w:asciiTheme="minorHAnsi" w:eastAsiaTheme="minorEastAsia" w:hAnsiTheme="minorHAnsi" w:cstheme="minorBidi"/>
          <w:lang w:eastAsia="pl-PL"/>
        </w:rPr>
        <w:t xml:space="preserve">, o długości 40 km, przebiegający głównie po linii obronnej. Jest to szlak pieszy biegnący przez miejscowości Mława, Nowa Wieś, Sławogóra Stara, Windyki, Uniszki - Mauzoleum, Krajewo, </w:t>
      </w:r>
      <w:proofErr w:type="spellStart"/>
      <w:r w:rsidRPr="00612542">
        <w:rPr>
          <w:rFonts w:asciiTheme="minorHAnsi" w:eastAsiaTheme="minorEastAsia" w:hAnsiTheme="minorHAnsi" w:cstheme="minorBidi"/>
          <w:lang w:eastAsia="pl-PL"/>
        </w:rPr>
        <w:t>Zimnocha</w:t>
      </w:r>
      <w:proofErr w:type="spellEnd"/>
      <w:r w:rsidRPr="00612542">
        <w:rPr>
          <w:rFonts w:asciiTheme="minorHAnsi" w:eastAsiaTheme="minorEastAsia" w:hAnsiTheme="minorHAnsi" w:cstheme="minorBidi"/>
          <w:lang w:eastAsia="pl-PL"/>
        </w:rPr>
        <w:t>, Zalew Ruda, Krępa, Turza Mała, Słomka, Łomia, Mława.</w:t>
      </w:r>
    </w:p>
    <w:p w:rsidR="00566F2A" w:rsidRPr="00612542" w:rsidRDefault="00566F2A" w:rsidP="0019783E">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b/>
          <w:lang w:eastAsia="pl-PL"/>
        </w:rPr>
        <w:t>„Szlak 550-lecia Mławy”</w:t>
      </w:r>
      <w:r w:rsidRPr="00612542">
        <w:rPr>
          <w:rFonts w:asciiTheme="minorHAnsi" w:eastAsiaTheme="minorEastAsia" w:hAnsiTheme="minorHAnsi" w:cstheme="minorBidi"/>
          <w:lang w:eastAsia="pl-PL"/>
        </w:rPr>
        <w:t xml:space="preserve"> to szlak pieszy o długości 4 km, wytyczony głównie ulicami Mławy.</w:t>
      </w:r>
    </w:p>
    <w:p w:rsidR="00566F2A" w:rsidRPr="00612542" w:rsidRDefault="00566F2A" w:rsidP="0019783E">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b/>
          <w:lang w:eastAsia="pl-PL"/>
        </w:rPr>
        <w:t>Szlak turystyczny</w:t>
      </w:r>
      <w:r w:rsidRPr="00612542">
        <w:rPr>
          <w:rFonts w:asciiTheme="minorHAnsi" w:eastAsiaTheme="minorEastAsia" w:hAnsiTheme="minorHAnsi" w:cstheme="minorBidi"/>
          <w:lang w:eastAsia="pl-PL"/>
        </w:rPr>
        <w:t xml:space="preserve"> pieszy lub rowerowy I o długości 10 km (Mława - Krajewo).</w:t>
      </w:r>
    </w:p>
    <w:p w:rsidR="00566F2A" w:rsidRPr="00612542" w:rsidRDefault="00566F2A" w:rsidP="0019783E">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b/>
          <w:lang w:eastAsia="pl-PL"/>
        </w:rPr>
        <w:t>Szlak turystyczny</w:t>
      </w:r>
      <w:r w:rsidRPr="00612542">
        <w:rPr>
          <w:rFonts w:asciiTheme="minorHAnsi" w:eastAsiaTheme="minorEastAsia" w:hAnsiTheme="minorHAnsi" w:cstheme="minorBidi"/>
          <w:lang w:eastAsia="pl-PL"/>
        </w:rPr>
        <w:t xml:space="preserve"> pieszy lub rowerowy II o długości 8 km (Mława - </w:t>
      </w:r>
      <w:proofErr w:type="spellStart"/>
      <w:r w:rsidRPr="00612542">
        <w:rPr>
          <w:rFonts w:asciiTheme="minorHAnsi" w:eastAsiaTheme="minorEastAsia" w:hAnsiTheme="minorHAnsi" w:cstheme="minorBidi"/>
          <w:lang w:eastAsia="pl-PL"/>
        </w:rPr>
        <w:t>Kalkówka</w:t>
      </w:r>
      <w:proofErr w:type="spellEnd"/>
      <w:r w:rsidRPr="00612542">
        <w:rPr>
          <w:rFonts w:asciiTheme="minorHAnsi" w:eastAsiaTheme="minorEastAsia" w:hAnsiTheme="minorHAnsi" w:cstheme="minorBidi"/>
          <w:lang w:eastAsia="pl-PL"/>
        </w:rPr>
        <w:t>).</w:t>
      </w:r>
    </w:p>
    <w:p w:rsidR="00566F2A" w:rsidRPr="00612542" w:rsidRDefault="00566F2A" w:rsidP="0019783E">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b/>
          <w:lang w:eastAsia="pl-PL"/>
        </w:rPr>
        <w:t>Szlak rowerowy</w:t>
      </w:r>
      <w:r w:rsidRPr="00612542">
        <w:rPr>
          <w:rFonts w:asciiTheme="minorHAnsi" w:eastAsiaTheme="minorEastAsia" w:hAnsiTheme="minorHAnsi" w:cstheme="minorBidi"/>
          <w:lang w:eastAsia="pl-PL"/>
        </w:rPr>
        <w:t xml:space="preserve"> o długości 45 km (Mława - Uniszki).</w:t>
      </w:r>
    </w:p>
    <w:p w:rsidR="00566F2A" w:rsidRPr="00612542" w:rsidRDefault="00566F2A" w:rsidP="0019783E">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b/>
          <w:lang w:eastAsia="pl-PL"/>
        </w:rPr>
        <w:t>Szlak rowerowy</w:t>
      </w:r>
      <w:r w:rsidRPr="00612542">
        <w:rPr>
          <w:rFonts w:asciiTheme="minorHAnsi" w:eastAsiaTheme="minorEastAsia" w:hAnsiTheme="minorHAnsi" w:cstheme="minorBidi"/>
          <w:lang w:eastAsia="pl-PL"/>
        </w:rPr>
        <w:t xml:space="preserve"> o długości 35 km na trasie: Mława - </w:t>
      </w:r>
      <w:proofErr w:type="spellStart"/>
      <w:r w:rsidRPr="00612542">
        <w:rPr>
          <w:rFonts w:asciiTheme="minorHAnsi" w:eastAsiaTheme="minorEastAsia" w:hAnsiTheme="minorHAnsi" w:cstheme="minorBidi"/>
          <w:lang w:eastAsia="pl-PL"/>
        </w:rPr>
        <w:t>Kalkówka</w:t>
      </w:r>
      <w:proofErr w:type="spellEnd"/>
      <w:r w:rsidRPr="00612542">
        <w:rPr>
          <w:rFonts w:asciiTheme="minorHAnsi" w:eastAsiaTheme="minorEastAsia" w:hAnsiTheme="minorHAnsi" w:cstheme="minorBidi"/>
          <w:lang w:eastAsia="pl-PL"/>
        </w:rPr>
        <w:t xml:space="preserve"> - Łomia - Słomka - Lewiczyn - Ruda Zalew - Mławka - </w:t>
      </w:r>
      <w:proofErr w:type="spellStart"/>
      <w:r w:rsidRPr="00612542">
        <w:rPr>
          <w:rFonts w:asciiTheme="minorHAnsi" w:eastAsiaTheme="minorEastAsia" w:hAnsiTheme="minorHAnsi" w:cstheme="minorBidi"/>
          <w:lang w:eastAsia="pl-PL"/>
        </w:rPr>
        <w:t>Zimnocha</w:t>
      </w:r>
      <w:proofErr w:type="spellEnd"/>
      <w:r w:rsidRPr="00612542">
        <w:rPr>
          <w:rFonts w:asciiTheme="minorHAnsi" w:eastAsiaTheme="minorEastAsia" w:hAnsiTheme="minorHAnsi" w:cstheme="minorBidi"/>
          <w:lang w:eastAsia="pl-PL"/>
        </w:rPr>
        <w:t xml:space="preserve"> - Krajewo - Mauzoleum żołnierzy Września - szkółka w Krajewie - Mława.</w:t>
      </w:r>
    </w:p>
    <w:p w:rsidR="00566F2A" w:rsidRDefault="00566F2A" w:rsidP="0019783E">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b/>
          <w:lang w:eastAsia="pl-PL"/>
        </w:rPr>
        <w:t>Szlaki wodne</w:t>
      </w:r>
      <w:r w:rsidRPr="00612542">
        <w:rPr>
          <w:rFonts w:asciiTheme="minorHAnsi" w:eastAsiaTheme="minorEastAsia" w:hAnsiTheme="minorHAnsi" w:cstheme="minorBidi"/>
          <w:lang w:eastAsia="pl-PL"/>
        </w:rPr>
        <w:t xml:space="preserve"> - spływy kajakowe w Strzegowie i Radzanowie rzeką Wkrą.</w:t>
      </w:r>
    </w:p>
    <w:p w:rsidR="00DB651C" w:rsidRDefault="00DB651C" w:rsidP="0019783E">
      <w:pPr>
        <w:pStyle w:val="aaaaanita"/>
        <w:spacing w:line="276" w:lineRule="auto"/>
        <w:rPr>
          <w:rFonts w:asciiTheme="minorHAnsi" w:eastAsiaTheme="minorEastAsia" w:hAnsiTheme="minorHAnsi" w:cstheme="minorBidi"/>
          <w:lang w:eastAsia="pl-PL"/>
        </w:rPr>
      </w:pPr>
      <w:r w:rsidRPr="00DB651C">
        <w:rPr>
          <w:rFonts w:asciiTheme="minorHAnsi" w:eastAsiaTheme="minorEastAsia" w:hAnsiTheme="minorHAnsi" w:cstheme="minorBidi"/>
          <w:b/>
          <w:lang w:eastAsia="pl-PL"/>
        </w:rPr>
        <w:t>Ścieżka geologiczno-turystyczna „NA WZNIESIENIA MŁAWSKIE”</w:t>
      </w:r>
      <w:r>
        <w:rPr>
          <w:rFonts w:asciiTheme="minorHAnsi" w:eastAsiaTheme="minorEastAsia" w:hAnsiTheme="minorHAnsi" w:cstheme="minorBidi"/>
          <w:lang w:eastAsia="pl-PL"/>
        </w:rPr>
        <w:t xml:space="preserve"> (gm. Strzegowo) - </w:t>
      </w:r>
      <w:r w:rsidRPr="00DB651C">
        <w:rPr>
          <w:rFonts w:asciiTheme="minorHAnsi" w:eastAsiaTheme="minorEastAsia" w:hAnsiTheme="minorHAnsi" w:cstheme="minorBidi"/>
          <w:lang w:eastAsia="pl-PL"/>
        </w:rPr>
        <w:t xml:space="preserve">trasa długości ok. 22,7 km, o tematyce związanej z działalnością lądolodu na tym </w:t>
      </w:r>
      <w:r>
        <w:rPr>
          <w:rFonts w:asciiTheme="minorHAnsi" w:eastAsiaTheme="minorEastAsia" w:hAnsiTheme="minorHAnsi" w:cstheme="minorBidi"/>
          <w:lang w:eastAsia="pl-PL"/>
        </w:rPr>
        <w:t xml:space="preserve">obszarze ok. 140 tys. lat temu. Ukazuje </w:t>
      </w:r>
      <w:r w:rsidRPr="00DB651C">
        <w:rPr>
          <w:rFonts w:asciiTheme="minorHAnsi" w:eastAsiaTheme="minorEastAsia" w:hAnsiTheme="minorHAnsi" w:cstheme="minorBidi"/>
          <w:lang w:eastAsia="pl-PL"/>
        </w:rPr>
        <w:t xml:space="preserve">widoczne w ukształtowaniu powierzchni formy pozostawione przez lądolód oraz towarzyszące im znaleziska, np. największy na Mazowszu głaz narzutowy w rejonie Drogiszki. </w:t>
      </w:r>
      <w:r>
        <w:rPr>
          <w:rFonts w:asciiTheme="minorHAnsi" w:eastAsiaTheme="minorEastAsia" w:hAnsiTheme="minorHAnsi" w:cstheme="minorBidi"/>
          <w:lang w:eastAsia="pl-PL"/>
        </w:rPr>
        <w:t>Na trasie podziwiać można także panoramę okolicy z more</w:t>
      </w:r>
      <w:r w:rsidRPr="00DB651C">
        <w:rPr>
          <w:rFonts w:asciiTheme="minorHAnsi" w:eastAsiaTheme="minorEastAsia" w:hAnsiTheme="minorHAnsi" w:cstheme="minorBidi"/>
          <w:lang w:eastAsia="pl-PL"/>
        </w:rPr>
        <w:t xml:space="preserve">n Ciechanowskich </w:t>
      </w:r>
      <w:r>
        <w:rPr>
          <w:rFonts w:asciiTheme="minorHAnsi" w:eastAsiaTheme="minorEastAsia" w:hAnsiTheme="minorHAnsi" w:cstheme="minorBidi"/>
          <w:lang w:eastAsia="pl-PL"/>
        </w:rPr>
        <w:t xml:space="preserve">czy </w:t>
      </w:r>
      <w:r w:rsidRPr="00DB651C">
        <w:rPr>
          <w:rFonts w:asciiTheme="minorHAnsi" w:eastAsiaTheme="minorEastAsia" w:hAnsiTheme="minorHAnsi" w:cstheme="minorBidi"/>
          <w:lang w:eastAsia="pl-PL"/>
        </w:rPr>
        <w:t xml:space="preserve">obiekty sakralne </w:t>
      </w:r>
      <w:r>
        <w:rPr>
          <w:rFonts w:asciiTheme="minorHAnsi" w:eastAsiaTheme="minorEastAsia" w:hAnsiTheme="minorHAnsi" w:cstheme="minorBidi"/>
          <w:lang w:eastAsia="pl-PL"/>
        </w:rPr>
        <w:br/>
        <w:t>i historyczne.</w:t>
      </w:r>
    </w:p>
    <w:p w:rsidR="00DB651C" w:rsidRDefault="00DB651C" w:rsidP="0019783E">
      <w:pPr>
        <w:pStyle w:val="aaaaanita"/>
        <w:spacing w:line="276" w:lineRule="auto"/>
        <w:rPr>
          <w:rFonts w:asciiTheme="minorHAnsi" w:eastAsiaTheme="minorEastAsia" w:hAnsiTheme="minorHAnsi" w:cstheme="minorBidi"/>
          <w:lang w:eastAsia="pl-PL"/>
        </w:rPr>
      </w:pPr>
      <w:r w:rsidRPr="00DB651C">
        <w:rPr>
          <w:rFonts w:asciiTheme="minorHAnsi" w:eastAsiaTheme="minorEastAsia" w:hAnsiTheme="minorHAnsi" w:cstheme="minorBidi"/>
          <w:b/>
          <w:lang w:eastAsia="pl-PL"/>
        </w:rPr>
        <w:t>Ścieżka geologiczno-turystyczna „PĘTLA WOKÓŁ WKRY”</w:t>
      </w:r>
      <w:r w:rsidRPr="00DB651C">
        <w:rPr>
          <w:rFonts w:asciiTheme="minorHAnsi" w:eastAsiaTheme="minorEastAsia" w:hAnsiTheme="minorHAnsi" w:cstheme="minorBidi"/>
          <w:lang w:eastAsia="pl-PL"/>
        </w:rPr>
        <w:t xml:space="preserve"> </w:t>
      </w:r>
      <w:r>
        <w:rPr>
          <w:rFonts w:asciiTheme="minorHAnsi" w:eastAsiaTheme="minorEastAsia" w:hAnsiTheme="minorHAnsi" w:cstheme="minorBidi"/>
          <w:lang w:eastAsia="pl-PL"/>
        </w:rPr>
        <w:t>(gm. Strzegowo)</w:t>
      </w:r>
      <w:r w:rsidRPr="00DB651C">
        <w:rPr>
          <w:rFonts w:asciiTheme="minorHAnsi" w:eastAsiaTheme="minorEastAsia" w:hAnsiTheme="minorHAnsi" w:cstheme="minorBidi"/>
          <w:lang w:eastAsia="pl-PL"/>
        </w:rPr>
        <w:t xml:space="preserve"> o łącznej długości ok. 22,4 km biegnąca wokół rzeki Wkry od Strzegowa w kierunku Radzanowa. Tematycznie związana jest przede wszystkim z zagadnieniami hydrologicznymi, zarówno rzecznymi jak i jeziornymi</w:t>
      </w:r>
      <w:r>
        <w:rPr>
          <w:rFonts w:asciiTheme="minorHAnsi" w:eastAsiaTheme="minorEastAsia" w:hAnsiTheme="minorHAnsi" w:cstheme="minorBidi"/>
          <w:lang w:eastAsia="pl-PL"/>
        </w:rPr>
        <w:t>, ale również lodowcowymi.</w:t>
      </w:r>
    </w:p>
    <w:p w:rsidR="00DB651C" w:rsidRDefault="00DB651C" w:rsidP="0019783E">
      <w:pPr>
        <w:pStyle w:val="n"/>
        <w:spacing w:line="276" w:lineRule="auto"/>
        <w:rPr>
          <w:rFonts w:asciiTheme="minorHAnsi" w:hAnsiTheme="minorHAnsi"/>
          <w:b/>
          <w:i/>
          <w:color w:val="4F81BD" w:themeColor="accent1"/>
          <w:sz w:val="24"/>
          <w:szCs w:val="24"/>
        </w:rPr>
      </w:pPr>
    </w:p>
    <w:p w:rsidR="004D27BE" w:rsidRPr="00F23680" w:rsidRDefault="00DD7482" w:rsidP="0019783E">
      <w:pPr>
        <w:pStyle w:val="n"/>
        <w:spacing w:line="276" w:lineRule="auto"/>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t>Zbiorniki wodne</w:t>
      </w:r>
    </w:p>
    <w:p w:rsidR="004D27BE" w:rsidRDefault="004D27BE" w:rsidP="0019783E">
      <w:pPr>
        <w:pStyle w:val="n"/>
        <w:spacing w:line="276" w:lineRule="auto"/>
        <w:rPr>
          <w:rFonts w:asciiTheme="minorHAnsi" w:eastAsiaTheme="minorEastAsia" w:hAnsiTheme="minorHAnsi" w:cstheme="minorBidi"/>
        </w:rPr>
      </w:pPr>
      <w:r w:rsidRPr="00612542">
        <w:rPr>
          <w:rFonts w:asciiTheme="minorHAnsi" w:eastAsiaTheme="minorEastAsia" w:hAnsiTheme="minorHAnsi" w:cstheme="minorBidi"/>
          <w:b/>
        </w:rPr>
        <w:t xml:space="preserve">Zalew Ruda - </w:t>
      </w:r>
      <w:r w:rsidRPr="00612542">
        <w:rPr>
          <w:rFonts w:asciiTheme="minorHAnsi" w:eastAsiaTheme="minorEastAsia" w:hAnsiTheme="minorHAnsi" w:cstheme="minorBidi"/>
        </w:rPr>
        <w:t xml:space="preserve">położony jest na terenie dwóch gmin: Iłowo i Lipowiec Kościelny. Zalew usytuowany jest w obrębie </w:t>
      </w:r>
      <w:proofErr w:type="spellStart"/>
      <w:r w:rsidRPr="00612542">
        <w:rPr>
          <w:rFonts w:asciiTheme="minorHAnsi" w:eastAsiaTheme="minorEastAsia" w:hAnsiTheme="minorHAnsi" w:cstheme="minorBidi"/>
        </w:rPr>
        <w:t>Zieluńsko</w:t>
      </w:r>
      <w:proofErr w:type="spellEnd"/>
      <w:r w:rsidRPr="00612542">
        <w:rPr>
          <w:rFonts w:asciiTheme="minorHAnsi" w:eastAsiaTheme="minorEastAsia" w:hAnsiTheme="minorHAnsi" w:cstheme="minorBidi"/>
        </w:rPr>
        <w:t xml:space="preserve"> - </w:t>
      </w:r>
      <w:proofErr w:type="spellStart"/>
      <w:r w:rsidRPr="00612542">
        <w:rPr>
          <w:rFonts w:asciiTheme="minorHAnsi" w:eastAsiaTheme="minorEastAsia" w:hAnsiTheme="minorHAnsi" w:cstheme="minorBidi"/>
        </w:rPr>
        <w:t>Rzęgnowskiego</w:t>
      </w:r>
      <w:proofErr w:type="spellEnd"/>
      <w:r w:rsidRPr="00612542">
        <w:rPr>
          <w:rFonts w:asciiTheme="minorHAnsi" w:eastAsiaTheme="minorEastAsia" w:hAnsiTheme="minorHAnsi" w:cstheme="minorBidi"/>
        </w:rPr>
        <w:t xml:space="preserve"> Obszaru Krajobrazu Chronionego. Powstał w 1976 r. </w:t>
      </w:r>
      <w:r w:rsidR="00F23680">
        <w:rPr>
          <w:rFonts w:asciiTheme="minorHAnsi" w:eastAsiaTheme="minorEastAsia" w:hAnsiTheme="minorHAnsi" w:cstheme="minorBidi"/>
        </w:rPr>
        <w:br/>
      </w:r>
      <w:r w:rsidRPr="00612542">
        <w:rPr>
          <w:rFonts w:asciiTheme="minorHAnsi" w:eastAsiaTheme="minorEastAsia" w:hAnsiTheme="minorHAnsi" w:cstheme="minorBidi"/>
        </w:rPr>
        <w:t>w wyniku spiętrzenia wód górnego biegu Mławki, na 30,2 km rzeki. Jego budowa rozpoczęła się w 1971 r. Teren na którym zlokalizowano budowę zbiornika, jest niecką otoczoną wzniesieniami porosłymi lasem. Zalew Ruda został wybudowany jako zbiornik retencyjny, przeznaczony do magazynowania wody rzeki Mławki dla potrzeb nawadniania użytków rolnych w dolinie rzeki poniżej zbiornika. Nigdy jednak nie s</w:t>
      </w:r>
      <w:r w:rsidR="00612542">
        <w:rPr>
          <w:rFonts w:asciiTheme="minorHAnsi" w:eastAsiaTheme="minorEastAsia" w:hAnsiTheme="minorHAnsi" w:cstheme="minorBidi"/>
        </w:rPr>
        <w:t xml:space="preserve">pełniał tej roli. Zbiornik ten </w:t>
      </w:r>
      <w:r w:rsidRPr="00612542">
        <w:rPr>
          <w:rFonts w:asciiTheme="minorHAnsi" w:eastAsiaTheme="minorEastAsia" w:hAnsiTheme="minorHAnsi" w:cstheme="minorBidi"/>
        </w:rPr>
        <w:t>o powierzchni 38 ha, położony w dolinie Mławki między lasami - szybko stał si</w:t>
      </w:r>
      <w:r w:rsidR="00612542">
        <w:rPr>
          <w:rFonts w:asciiTheme="minorHAnsi" w:eastAsiaTheme="minorEastAsia" w:hAnsiTheme="minorHAnsi" w:cstheme="minorBidi"/>
        </w:rPr>
        <w:t xml:space="preserve">ę miejscem letniego wypoczynku </w:t>
      </w:r>
      <w:r w:rsidRPr="00612542">
        <w:rPr>
          <w:rFonts w:asciiTheme="minorHAnsi" w:eastAsiaTheme="minorEastAsia" w:hAnsiTheme="minorHAnsi" w:cstheme="minorBidi"/>
        </w:rPr>
        <w:t xml:space="preserve">i rajem dla wędkarzy. Miejski Ośrodek Sportu i Rekreacji w Mławie urządził w nim strzeżone </w:t>
      </w:r>
      <w:r w:rsidR="00612542">
        <w:rPr>
          <w:rFonts w:asciiTheme="minorHAnsi" w:eastAsiaTheme="minorEastAsia" w:hAnsiTheme="minorHAnsi" w:cstheme="minorBidi"/>
        </w:rPr>
        <w:t xml:space="preserve">kąpielisko </w:t>
      </w:r>
      <w:r w:rsidRPr="00612542">
        <w:rPr>
          <w:rFonts w:asciiTheme="minorHAnsi" w:eastAsiaTheme="minorEastAsia" w:hAnsiTheme="minorHAnsi" w:cstheme="minorBidi"/>
        </w:rPr>
        <w:t>z drewnianymi pomostami, a na brzegu - plażę, plac zabaw dla dzieci, wypożyczalnię sprzętu wodnego.</w:t>
      </w:r>
    </w:p>
    <w:p w:rsidR="00733F02" w:rsidRPr="00612542" w:rsidRDefault="00733F02" w:rsidP="0019783E">
      <w:pPr>
        <w:pStyle w:val="n"/>
        <w:spacing w:line="276" w:lineRule="auto"/>
        <w:rPr>
          <w:rFonts w:asciiTheme="minorHAnsi" w:eastAsiaTheme="minorEastAsia" w:hAnsiTheme="minorHAnsi" w:cstheme="minorBidi"/>
        </w:rPr>
      </w:pPr>
    </w:p>
    <w:p w:rsidR="004D27BE" w:rsidRPr="00612542" w:rsidRDefault="004D27BE" w:rsidP="0019783E">
      <w:pPr>
        <w:pStyle w:val="n"/>
        <w:spacing w:line="276" w:lineRule="auto"/>
        <w:rPr>
          <w:rFonts w:asciiTheme="minorHAnsi" w:eastAsiaTheme="minorEastAsia" w:hAnsiTheme="minorHAnsi" w:cstheme="minorBidi"/>
        </w:rPr>
      </w:pPr>
      <w:r w:rsidRPr="00612542">
        <w:rPr>
          <w:rFonts w:asciiTheme="minorHAnsi" w:eastAsiaTheme="minorEastAsia" w:hAnsiTheme="minorHAnsi" w:cstheme="minorBidi"/>
          <w:b/>
        </w:rPr>
        <w:t>Torfowe jeziorko przy ul. Krajewo w Mławie</w:t>
      </w:r>
      <w:r w:rsidRPr="00612542">
        <w:rPr>
          <w:rFonts w:asciiTheme="minorHAnsi" w:eastAsiaTheme="minorEastAsia" w:hAnsiTheme="minorHAnsi" w:cstheme="minorBidi"/>
        </w:rPr>
        <w:t xml:space="preserve"> - zbiornik wodny położony w środku lasu. Obecność torfu sprawia, że kąpiel nabiera właściwości leczniczych. </w:t>
      </w:r>
    </w:p>
    <w:p w:rsidR="00F41F60" w:rsidRPr="006D2E66" w:rsidRDefault="00F41F60" w:rsidP="00F41F60">
      <w:pPr>
        <w:pStyle w:val="aaaaanita"/>
        <w:rPr>
          <w:rFonts w:asciiTheme="minorHAnsi" w:hAnsiTheme="minorHAnsi"/>
          <w:b/>
          <w:i/>
        </w:rPr>
      </w:pPr>
    </w:p>
    <w:p w:rsidR="00F41F60" w:rsidRPr="006079FB" w:rsidRDefault="006079FB" w:rsidP="00DA13AE">
      <w:pPr>
        <w:pStyle w:val="aaaaanita"/>
        <w:numPr>
          <w:ilvl w:val="1"/>
          <w:numId w:val="14"/>
        </w:numPr>
        <w:rPr>
          <w:rFonts w:asciiTheme="minorHAnsi" w:eastAsiaTheme="minorEastAsia" w:hAnsiTheme="minorHAnsi" w:cs="Arial"/>
          <w:b/>
          <w:color w:val="4F81BD" w:themeColor="accent1"/>
          <w:sz w:val="24"/>
          <w:szCs w:val="24"/>
          <w:lang w:eastAsia="pl-PL"/>
        </w:rPr>
      </w:pPr>
      <w:r w:rsidRPr="006079FB">
        <w:rPr>
          <w:rFonts w:asciiTheme="minorHAnsi" w:eastAsiaTheme="minorEastAsia" w:hAnsiTheme="minorHAnsi" w:cs="Arial"/>
          <w:b/>
          <w:color w:val="4F81BD" w:themeColor="accent1"/>
          <w:sz w:val="24"/>
          <w:szCs w:val="24"/>
          <w:lang w:eastAsia="pl-PL"/>
        </w:rPr>
        <w:t>Kultura</w:t>
      </w:r>
    </w:p>
    <w:p w:rsidR="00F41F60" w:rsidRDefault="00F41F60" w:rsidP="00F41F60">
      <w:pPr>
        <w:pStyle w:val="aaaaanita"/>
        <w:rPr>
          <w:rFonts w:asciiTheme="minorHAnsi" w:hAnsiTheme="minorHAnsi"/>
          <w:b/>
          <w:i/>
        </w:rPr>
      </w:pPr>
    </w:p>
    <w:p w:rsidR="00F41F60" w:rsidRPr="00612542" w:rsidRDefault="00F41F60" w:rsidP="00F41F60">
      <w:pPr>
        <w:pStyle w:val="aaaaanita"/>
        <w:spacing w:line="276" w:lineRule="auto"/>
        <w:rPr>
          <w:rFonts w:asciiTheme="minorHAnsi" w:eastAsiaTheme="minorEastAsia" w:hAnsiTheme="minorHAnsi" w:cstheme="minorBidi"/>
          <w:lang w:eastAsia="pl-PL"/>
        </w:rPr>
      </w:pPr>
      <w:r w:rsidRPr="00612542">
        <w:rPr>
          <w:rFonts w:asciiTheme="minorHAnsi" w:eastAsiaTheme="minorEastAsia" w:hAnsiTheme="minorHAnsi" w:cstheme="minorBidi"/>
          <w:lang w:eastAsia="pl-PL"/>
        </w:rPr>
        <w:t>Na terenie powiatu mławskiego działalność z zakresu kultury prowadzą:</w:t>
      </w:r>
    </w:p>
    <w:p w:rsidR="00F41F60" w:rsidRPr="00612542" w:rsidRDefault="00F41F60" w:rsidP="00A13475">
      <w:pPr>
        <w:pStyle w:val="Akapitzlist"/>
        <w:numPr>
          <w:ilvl w:val="0"/>
          <w:numId w:val="41"/>
        </w:numPr>
        <w:autoSpaceDE w:val="0"/>
        <w:autoSpaceDN w:val="0"/>
        <w:adjustRightInd w:val="0"/>
        <w:snapToGrid w:val="0"/>
        <w:spacing w:after="0"/>
        <w:jc w:val="both"/>
      </w:pPr>
      <w:r w:rsidRPr="00612542">
        <w:t>Miejski Dom Kultury w Mławie,</w:t>
      </w:r>
      <w:r w:rsidR="00986066" w:rsidRPr="00612542">
        <w:t xml:space="preserve"> posiadający kino z </w:t>
      </w:r>
      <w:r w:rsidR="00E30942" w:rsidRPr="00612542">
        <w:t>268</w:t>
      </w:r>
      <w:r w:rsidR="00986066" w:rsidRPr="00612542">
        <w:t xml:space="preserve"> miejscami na widowni,</w:t>
      </w:r>
    </w:p>
    <w:p w:rsidR="00F41F60" w:rsidRPr="00612542" w:rsidRDefault="00986066" w:rsidP="00A13475">
      <w:pPr>
        <w:pStyle w:val="Akapitzlist"/>
        <w:numPr>
          <w:ilvl w:val="0"/>
          <w:numId w:val="41"/>
        </w:numPr>
        <w:autoSpaceDE w:val="0"/>
        <w:autoSpaceDN w:val="0"/>
        <w:adjustRightInd w:val="0"/>
        <w:snapToGrid w:val="0"/>
        <w:spacing w:after="0"/>
        <w:jc w:val="both"/>
      </w:pPr>
      <w:r w:rsidRPr="00612542">
        <w:t xml:space="preserve">Ośrodki Kultury: </w:t>
      </w:r>
      <w:r w:rsidR="00F41F60" w:rsidRPr="00612542">
        <w:t>Gminny Ośrodek Kultury w Szreńsku,</w:t>
      </w:r>
      <w:r w:rsidR="00612542">
        <w:t xml:space="preserve"> </w:t>
      </w:r>
      <w:r w:rsidR="00F41F60" w:rsidRPr="00612542">
        <w:t>Gminny Ośrodek Kultury w Radzanowie,</w:t>
      </w:r>
      <w:r w:rsidR="00612542">
        <w:t xml:space="preserve"> </w:t>
      </w:r>
      <w:r w:rsidR="00F41F60" w:rsidRPr="00612542">
        <w:t>Gminny Ośrodek Kultury w Strzegowie,</w:t>
      </w:r>
      <w:r w:rsidR="00612542">
        <w:t xml:space="preserve"> </w:t>
      </w:r>
      <w:r w:rsidR="00F41F60" w:rsidRPr="00612542">
        <w:t>Gminne Centrum Kultury, Sportu i Rekreacji w Lipowcu Kościelnym,</w:t>
      </w:r>
    </w:p>
    <w:p w:rsidR="00DB651C" w:rsidRPr="00612542" w:rsidRDefault="00F41F60" w:rsidP="00A13475">
      <w:pPr>
        <w:pStyle w:val="Akapitzlist"/>
        <w:numPr>
          <w:ilvl w:val="0"/>
          <w:numId w:val="41"/>
        </w:numPr>
        <w:autoSpaceDE w:val="0"/>
        <w:autoSpaceDN w:val="0"/>
        <w:adjustRightInd w:val="0"/>
        <w:snapToGrid w:val="0"/>
        <w:spacing w:after="0"/>
        <w:jc w:val="both"/>
      </w:pPr>
      <w:r w:rsidRPr="00612542">
        <w:lastRenderedPageBreak/>
        <w:t>Centrum Kulturowo-Historyczn</w:t>
      </w:r>
      <w:r w:rsidR="00DB651C">
        <w:t xml:space="preserve">e „Kantor Młyński” w Strzegowie - </w:t>
      </w:r>
      <w:r w:rsidR="00DB651C" w:rsidRPr="00DB651C">
        <w:t>stałe ekspozycje: Ślady Kultury Żydowskiej, Ślady Kultury Romskiej, ekspozycja starego sprzętu rolniczego oraz sprzętu strażackiego, ekspozycja "Czas Mamuta" przybliżająca świat epoki lodowcowej: rekonstrukcje mamuta wielkiego, namiot łowców mamutów, czaszkę prażubra czy kości ssaków plejstoceńskich, lapidarium z głazami narzutowymi</w:t>
      </w:r>
      <w:r w:rsidR="00617C1D">
        <w:t>,</w:t>
      </w:r>
    </w:p>
    <w:p w:rsidR="00617C1D" w:rsidRDefault="00F41F60" w:rsidP="00A13475">
      <w:pPr>
        <w:pStyle w:val="Akapitzlist"/>
        <w:numPr>
          <w:ilvl w:val="0"/>
          <w:numId w:val="41"/>
        </w:numPr>
        <w:autoSpaceDE w:val="0"/>
        <w:autoSpaceDN w:val="0"/>
        <w:adjustRightInd w:val="0"/>
        <w:snapToGrid w:val="0"/>
        <w:spacing w:after="0"/>
        <w:jc w:val="both"/>
      </w:pPr>
      <w:r w:rsidRPr="00612542">
        <w:t>Galerie sztuki</w:t>
      </w:r>
      <w:r w:rsidR="00986066" w:rsidRPr="00612542">
        <w:t>:</w:t>
      </w:r>
      <w:r w:rsidRPr="00612542">
        <w:t xml:space="preserve"> „Galeria 13” w Mławie,</w:t>
      </w:r>
      <w:r w:rsidR="00612542">
        <w:t xml:space="preserve"> </w:t>
      </w:r>
      <w:r w:rsidRPr="00612542">
        <w:t>„Galeria Z” w Mławie,</w:t>
      </w:r>
      <w:r w:rsidR="00612542">
        <w:t xml:space="preserve"> </w:t>
      </w:r>
    </w:p>
    <w:p w:rsidR="00986066" w:rsidRPr="00553B22" w:rsidRDefault="00F41F60" w:rsidP="00A13475">
      <w:pPr>
        <w:pStyle w:val="Akapitzlist"/>
        <w:numPr>
          <w:ilvl w:val="0"/>
          <w:numId w:val="41"/>
        </w:numPr>
        <w:autoSpaceDE w:val="0"/>
        <w:autoSpaceDN w:val="0"/>
        <w:adjustRightInd w:val="0"/>
        <w:snapToGrid w:val="0"/>
        <w:spacing w:after="0"/>
        <w:jc w:val="both"/>
        <w:rPr>
          <w:rFonts w:eastAsia="Times New Roman" w:cs="lvetica"/>
          <w:color w:val="000000"/>
        </w:rPr>
      </w:pPr>
      <w:r w:rsidRPr="00612542">
        <w:t xml:space="preserve">„Muzealia” w Strzegowie - </w:t>
      </w:r>
      <w:r w:rsidR="00617C1D">
        <w:t xml:space="preserve">stała ekspozycja gminnych muzealiów, izba pamięci Jana Stępkowskiego – artysty rzeźbiarza, izba pamięci  Stanisławy </w:t>
      </w:r>
      <w:proofErr w:type="spellStart"/>
      <w:r w:rsidR="00617C1D">
        <w:t>Rasztemborskiej</w:t>
      </w:r>
      <w:proofErr w:type="spellEnd"/>
      <w:r w:rsidR="00617C1D">
        <w:t xml:space="preserve"> - malarki ludowej, izdebka pamięci </w:t>
      </w:r>
      <w:proofErr w:type="spellStart"/>
      <w:r w:rsidR="00617C1D">
        <w:t>Maranny</w:t>
      </w:r>
      <w:proofErr w:type="spellEnd"/>
      <w:r w:rsidR="00617C1D">
        <w:t xml:space="preserve"> Razik - malarki ludowej i artystki cyrkowej</w:t>
      </w:r>
      <w:r w:rsidR="00C45D1E" w:rsidRPr="00612542">
        <w:t>.</w:t>
      </w:r>
    </w:p>
    <w:p w:rsidR="00392D6A" w:rsidRDefault="00392D6A" w:rsidP="00F41F60">
      <w:pPr>
        <w:autoSpaceDE w:val="0"/>
        <w:autoSpaceDN w:val="0"/>
        <w:adjustRightInd w:val="0"/>
        <w:snapToGrid w:val="0"/>
        <w:spacing w:after="0"/>
        <w:jc w:val="both"/>
        <w:rPr>
          <w:rFonts w:eastAsia="Times New Roman" w:cs="lvetica"/>
          <w:color w:val="000000"/>
        </w:rPr>
      </w:pPr>
    </w:p>
    <w:p w:rsidR="00392D6A" w:rsidRPr="00612542" w:rsidRDefault="00392D6A" w:rsidP="00F41F60">
      <w:pPr>
        <w:autoSpaceDE w:val="0"/>
        <w:autoSpaceDN w:val="0"/>
        <w:adjustRightInd w:val="0"/>
        <w:snapToGrid w:val="0"/>
        <w:spacing w:after="0"/>
        <w:jc w:val="both"/>
        <w:rPr>
          <w:rFonts w:eastAsia="Times New Roman" w:cs="lvetica"/>
          <w:color w:val="000000"/>
        </w:rPr>
      </w:pPr>
    </w:p>
    <w:p w:rsidR="00F41F60" w:rsidRPr="00612542" w:rsidRDefault="00F41F60" w:rsidP="00F41F60">
      <w:pPr>
        <w:autoSpaceDE w:val="0"/>
        <w:autoSpaceDN w:val="0"/>
        <w:adjustRightInd w:val="0"/>
        <w:snapToGrid w:val="0"/>
        <w:spacing w:after="0"/>
        <w:jc w:val="both"/>
        <w:rPr>
          <w:rFonts w:eastAsia="Times New Roman" w:cs="lvetica"/>
          <w:color w:val="000000"/>
        </w:rPr>
      </w:pPr>
      <w:r w:rsidRPr="00612542">
        <w:rPr>
          <w:rFonts w:eastAsia="Times New Roman" w:cs="lvetica"/>
          <w:color w:val="000000"/>
        </w:rPr>
        <w:t>Funkcje kulturotwórcze powiatu wypełniają również biblioteki, zlokalizowane w poszczególnych gminach:</w:t>
      </w:r>
    </w:p>
    <w:p w:rsidR="00986066" w:rsidRDefault="00F41F60" w:rsidP="00A13475">
      <w:pPr>
        <w:pStyle w:val="Akapitzlist"/>
        <w:numPr>
          <w:ilvl w:val="0"/>
          <w:numId w:val="41"/>
        </w:numPr>
        <w:autoSpaceDE w:val="0"/>
        <w:autoSpaceDN w:val="0"/>
        <w:adjustRightInd w:val="0"/>
        <w:snapToGrid w:val="0"/>
        <w:spacing w:after="0"/>
        <w:jc w:val="both"/>
      </w:pPr>
      <w:r w:rsidRPr="00612542">
        <w:t>Miejska Biblioteka Publiczna w M</w:t>
      </w:r>
      <w:r w:rsidR="00986066" w:rsidRPr="00612542">
        <w:t>ławie,</w:t>
      </w:r>
    </w:p>
    <w:p w:rsidR="002411D1" w:rsidRDefault="00553B22" w:rsidP="00A13475">
      <w:pPr>
        <w:pStyle w:val="Akapitzlist"/>
        <w:numPr>
          <w:ilvl w:val="0"/>
          <w:numId w:val="41"/>
        </w:numPr>
        <w:autoSpaceDE w:val="0"/>
        <w:autoSpaceDN w:val="0"/>
        <w:adjustRightInd w:val="0"/>
        <w:snapToGrid w:val="0"/>
        <w:spacing w:after="0"/>
        <w:jc w:val="both"/>
      </w:pPr>
      <w:r>
        <w:t>Biblioteka P</w:t>
      </w:r>
      <w:r w:rsidR="002411D1" w:rsidRPr="002411D1">
        <w:t>edagogiczna w Mławie</w:t>
      </w:r>
      <w:r w:rsidR="002411D1">
        <w:t>,</w:t>
      </w:r>
    </w:p>
    <w:p w:rsidR="002411D1" w:rsidRPr="00612542" w:rsidRDefault="00553B22" w:rsidP="00A13475">
      <w:pPr>
        <w:pStyle w:val="Akapitzlist"/>
        <w:numPr>
          <w:ilvl w:val="0"/>
          <w:numId w:val="41"/>
        </w:numPr>
        <w:autoSpaceDE w:val="0"/>
        <w:autoSpaceDN w:val="0"/>
        <w:adjustRightInd w:val="0"/>
        <w:snapToGrid w:val="0"/>
        <w:spacing w:after="0"/>
        <w:jc w:val="both"/>
      </w:pPr>
      <w:r>
        <w:t>Gminna Biblioteka P</w:t>
      </w:r>
      <w:r w:rsidR="002411D1" w:rsidRPr="002411D1">
        <w:t>ubliczna w Szreńsku,</w:t>
      </w:r>
    </w:p>
    <w:p w:rsidR="00F41F60" w:rsidRPr="00612542" w:rsidRDefault="00F41F60" w:rsidP="00A13475">
      <w:pPr>
        <w:pStyle w:val="Akapitzlist"/>
        <w:numPr>
          <w:ilvl w:val="0"/>
          <w:numId w:val="41"/>
        </w:numPr>
        <w:autoSpaceDE w:val="0"/>
        <w:autoSpaceDN w:val="0"/>
        <w:adjustRightInd w:val="0"/>
        <w:snapToGrid w:val="0"/>
        <w:spacing w:after="0"/>
        <w:jc w:val="both"/>
      </w:pPr>
      <w:r w:rsidRPr="00612542">
        <w:t>Biblioteka Gminna w Lipowcu Kościelnym,</w:t>
      </w:r>
    </w:p>
    <w:p w:rsidR="00F41F60" w:rsidRPr="00612542" w:rsidRDefault="00F41F60" w:rsidP="00A13475">
      <w:pPr>
        <w:pStyle w:val="Akapitzlist"/>
        <w:numPr>
          <w:ilvl w:val="0"/>
          <w:numId w:val="41"/>
        </w:numPr>
        <w:autoSpaceDE w:val="0"/>
        <w:autoSpaceDN w:val="0"/>
        <w:adjustRightInd w:val="0"/>
        <w:snapToGrid w:val="0"/>
        <w:spacing w:after="0"/>
        <w:jc w:val="both"/>
      </w:pPr>
      <w:r w:rsidRPr="00612542">
        <w:t>Biblioteka Gminna w Dzierzgowie,</w:t>
      </w:r>
    </w:p>
    <w:p w:rsidR="00F41F60" w:rsidRPr="00612542" w:rsidRDefault="00F41F60" w:rsidP="00A13475">
      <w:pPr>
        <w:pStyle w:val="Akapitzlist"/>
        <w:numPr>
          <w:ilvl w:val="0"/>
          <w:numId w:val="41"/>
        </w:numPr>
        <w:autoSpaceDE w:val="0"/>
        <w:autoSpaceDN w:val="0"/>
        <w:adjustRightInd w:val="0"/>
        <w:snapToGrid w:val="0"/>
        <w:spacing w:after="0"/>
        <w:jc w:val="both"/>
      </w:pPr>
      <w:r w:rsidRPr="00612542">
        <w:t>Biblioteka Gminna w Radzanowie,</w:t>
      </w:r>
    </w:p>
    <w:p w:rsidR="00F41F60" w:rsidRDefault="00F41F60" w:rsidP="00A13475">
      <w:pPr>
        <w:pStyle w:val="Akapitzlist"/>
        <w:numPr>
          <w:ilvl w:val="0"/>
          <w:numId w:val="41"/>
        </w:numPr>
        <w:autoSpaceDE w:val="0"/>
        <w:autoSpaceDN w:val="0"/>
        <w:adjustRightInd w:val="0"/>
        <w:snapToGrid w:val="0"/>
        <w:spacing w:after="0"/>
        <w:jc w:val="both"/>
        <w:rPr>
          <w:rFonts w:eastAsia="Times New Roman" w:cs="lvetica"/>
          <w:color w:val="000000"/>
        </w:rPr>
      </w:pPr>
      <w:r w:rsidRPr="00612542">
        <w:t>Biblioteka</w:t>
      </w:r>
      <w:r w:rsidR="001E2B9B">
        <w:rPr>
          <w:rFonts w:eastAsia="Times New Roman" w:cs="lvetica"/>
          <w:color w:val="000000"/>
        </w:rPr>
        <w:t xml:space="preserve"> Gminna w Strzegowie,</w:t>
      </w:r>
    </w:p>
    <w:p w:rsidR="001E2B9B" w:rsidRPr="00A74AAB" w:rsidRDefault="001E2B9B" w:rsidP="00A13475">
      <w:pPr>
        <w:pStyle w:val="Akapitzlist"/>
        <w:numPr>
          <w:ilvl w:val="0"/>
          <w:numId w:val="41"/>
        </w:numPr>
        <w:autoSpaceDE w:val="0"/>
        <w:autoSpaceDN w:val="0"/>
        <w:adjustRightInd w:val="0"/>
        <w:snapToGrid w:val="0"/>
        <w:spacing w:after="0"/>
        <w:jc w:val="both"/>
        <w:rPr>
          <w:rFonts w:eastAsia="Times New Roman" w:cs="lvetica"/>
        </w:rPr>
      </w:pPr>
      <w:r w:rsidRPr="001E2B9B">
        <w:t>Biblioteka Gminna w Szydłowie</w:t>
      </w:r>
      <w:r w:rsidR="00A74AAB">
        <w:t>,</w:t>
      </w:r>
    </w:p>
    <w:p w:rsidR="00930907" w:rsidRPr="00930907" w:rsidRDefault="00930907" w:rsidP="00A13475">
      <w:pPr>
        <w:pStyle w:val="Akapitzlist"/>
        <w:numPr>
          <w:ilvl w:val="0"/>
          <w:numId w:val="41"/>
        </w:numPr>
        <w:autoSpaceDE w:val="0"/>
        <w:autoSpaceDN w:val="0"/>
        <w:adjustRightInd w:val="0"/>
        <w:snapToGrid w:val="0"/>
        <w:spacing w:after="0"/>
        <w:jc w:val="both"/>
      </w:pPr>
      <w:r>
        <w:t>Biblioteka Gminna w Wiśniewie,</w:t>
      </w:r>
    </w:p>
    <w:p w:rsidR="00930907" w:rsidRPr="00930907" w:rsidRDefault="00930907" w:rsidP="00A13475">
      <w:pPr>
        <w:pStyle w:val="Akapitzlist"/>
        <w:numPr>
          <w:ilvl w:val="0"/>
          <w:numId w:val="41"/>
        </w:numPr>
        <w:autoSpaceDE w:val="0"/>
        <w:autoSpaceDN w:val="0"/>
        <w:adjustRightInd w:val="0"/>
        <w:snapToGrid w:val="0"/>
        <w:spacing w:after="0"/>
        <w:jc w:val="both"/>
      </w:pPr>
      <w:r w:rsidRPr="00930907">
        <w:t xml:space="preserve">Gminna Biblioteka Publiczna w Stupsku, </w:t>
      </w:r>
    </w:p>
    <w:p w:rsidR="00930907" w:rsidRPr="00930907" w:rsidRDefault="00930907" w:rsidP="00A13475">
      <w:pPr>
        <w:pStyle w:val="Akapitzlist"/>
        <w:numPr>
          <w:ilvl w:val="0"/>
          <w:numId w:val="41"/>
        </w:numPr>
        <w:autoSpaceDE w:val="0"/>
        <w:autoSpaceDN w:val="0"/>
        <w:adjustRightInd w:val="0"/>
        <w:snapToGrid w:val="0"/>
        <w:spacing w:after="0"/>
        <w:jc w:val="both"/>
      </w:pPr>
      <w:r w:rsidRPr="00930907">
        <w:t xml:space="preserve">Filia Gminnej Biblioteki Publicznej w Stupsku - w Konopkach, </w:t>
      </w:r>
    </w:p>
    <w:p w:rsidR="00930907" w:rsidRPr="00930907" w:rsidRDefault="00930907" w:rsidP="00A13475">
      <w:pPr>
        <w:pStyle w:val="Akapitzlist"/>
        <w:numPr>
          <w:ilvl w:val="0"/>
          <w:numId w:val="41"/>
        </w:numPr>
        <w:autoSpaceDE w:val="0"/>
        <w:autoSpaceDN w:val="0"/>
        <w:adjustRightInd w:val="0"/>
        <w:snapToGrid w:val="0"/>
        <w:spacing w:after="0"/>
        <w:jc w:val="both"/>
      </w:pPr>
      <w:r w:rsidRPr="00930907">
        <w:t>Filia Gminnej Biblioteki Publicznej w Stupsku - w Dąbku.</w:t>
      </w:r>
    </w:p>
    <w:p w:rsidR="00930907" w:rsidRDefault="00930907" w:rsidP="00F41F60">
      <w:pPr>
        <w:pStyle w:val="aaaaanita"/>
        <w:rPr>
          <w:rFonts w:asciiTheme="minorHAnsi" w:hAnsiTheme="minorHAnsi"/>
          <w:b/>
          <w:i/>
        </w:rPr>
      </w:pPr>
    </w:p>
    <w:p w:rsidR="00F41F60" w:rsidRPr="00612542" w:rsidRDefault="00A10C57" w:rsidP="00327FF1">
      <w:pPr>
        <w:pStyle w:val="aaaaanita"/>
        <w:spacing w:line="276" w:lineRule="auto"/>
        <w:rPr>
          <w:rFonts w:asciiTheme="minorHAnsi" w:hAnsiTheme="minorHAnsi"/>
        </w:rPr>
      </w:pPr>
      <w:r w:rsidRPr="00612542">
        <w:rPr>
          <w:rFonts w:asciiTheme="minorHAnsi" w:hAnsiTheme="minorHAnsi"/>
        </w:rPr>
        <w:t xml:space="preserve">Miejski Dom Kultury w Mławie jest pomysłodawcą i organizatorem wielu wydarzeń kulturalnych </w:t>
      </w:r>
      <w:r w:rsidRPr="00612542">
        <w:rPr>
          <w:rFonts w:asciiTheme="minorHAnsi" w:hAnsiTheme="minorHAnsi"/>
        </w:rPr>
        <w:br/>
        <w:t>o zasięgu ogólnopolskim (m.in. Ogólnopolski Festiwal Rockowy) i o zasięgu regionalnym: Powiatowy Konkurs Piosenki Religijnej, Konfrontacje Taneczne „</w:t>
      </w:r>
      <w:proofErr w:type="spellStart"/>
      <w:r w:rsidRPr="00612542">
        <w:rPr>
          <w:rFonts w:asciiTheme="minorHAnsi" w:hAnsiTheme="minorHAnsi"/>
        </w:rPr>
        <w:t>Dancemania</w:t>
      </w:r>
      <w:proofErr w:type="spellEnd"/>
      <w:r w:rsidRPr="00612542">
        <w:rPr>
          <w:rFonts w:asciiTheme="minorHAnsi" w:hAnsiTheme="minorHAnsi"/>
        </w:rPr>
        <w:t xml:space="preserve">”. Mławska Hala Sportowa wspólnie z Klubem Sportowym Mławskie Centrum Tańca Ogólnopolskiego organizuje Turniej Tańca Towarzyskiego - Grand Prix Polski. </w:t>
      </w:r>
    </w:p>
    <w:p w:rsidR="00A10C57" w:rsidRPr="00612542" w:rsidRDefault="00A10C57" w:rsidP="00327FF1">
      <w:pPr>
        <w:pStyle w:val="aaaaanita"/>
        <w:spacing w:line="276" w:lineRule="auto"/>
        <w:rPr>
          <w:rFonts w:asciiTheme="minorHAnsi" w:hAnsiTheme="minorHAnsi"/>
        </w:rPr>
      </w:pPr>
      <w:r w:rsidRPr="00612542">
        <w:rPr>
          <w:rFonts w:asciiTheme="minorHAnsi" w:hAnsiTheme="minorHAnsi"/>
        </w:rPr>
        <w:t xml:space="preserve">Na estradzie </w:t>
      </w:r>
      <w:r w:rsidR="00C8489B">
        <w:rPr>
          <w:rFonts w:asciiTheme="minorHAnsi" w:hAnsiTheme="minorHAnsi"/>
        </w:rPr>
        <w:t xml:space="preserve">Amfiteatru </w:t>
      </w:r>
      <w:r w:rsidRPr="00612542">
        <w:rPr>
          <w:rFonts w:asciiTheme="minorHAnsi" w:hAnsiTheme="minorHAnsi"/>
        </w:rPr>
        <w:t>w Parku Miejskim koncertują zespoły regionalne, folklorystyczne, chóry, orkiestry dęte, zespoły dziecięce i młodzieżowe oraz odbywają się wieczory poezji w okresie letnim.</w:t>
      </w:r>
    </w:p>
    <w:p w:rsidR="00A10C57" w:rsidRPr="00612542" w:rsidRDefault="00A10C57" w:rsidP="00327FF1">
      <w:pPr>
        <w:pStyle w:val="aaaaanita"/>
        <w:spacing w:line="276" w:lineRule="auto"/>
        <w:rPr>
          <w:rFonts w:asciiTheme="minorHAnsi" w:hAnsiTheme="minorHAnsi"/>
        </w:rPr>
      </w:pPr>
      <w:r w:rsidRPr="00612542">
        <w:rPr>
          <w:rFonts w:asciiTheme="minorHAnsi" w:hAnsiTheme="minorHAnsi"/>
        </w:rPr>
        <w:t xml:space="preserve">Pod egidą Ochotniczych Straży Pożarnych funkcjonują 4 orkiestry dęte: w Szreńsku, Stupsku, Strzegowie oraz Unierzyżu (gm. Strzegowo). Na terenie powiatu mławskiego funkcjonuje także Mławska Orkiestra Dęta przy Miejskim Domu Kultury w Mławie oraz Młodzieżowa Orkiestra Dęta Dzierzgowo, działająca przy Stowarzyszeniu Wspierania Inicjatyw Społecznych „ARKA”, Ochotniczej Straży Pożarnej w Dzierzgowie oraz Szkole Podstawowej i Gimnazjum w Dzierzgowie. </w:t>
      </w:r>
    </w:p>
    <w:p w:rsidR="00617C1D" w:rsidRPr="00612542" w:rsidRDefault="00617C1D" w:rsidP="00327FF1">
      <w:pPr>
        <w:pStyle w:val="aaaaanita"/>
        <w:spacing w:line="276" w:lineRule="auto"/>
        <w:rPr>
          <w:rFonts w:asciiTheme="minorHAnsi" w:hAnsiTheme="minorHAnsi"/>
        </w:rPr>
      </w:pPr>
    </w:p>
    <w:p w:rsidR="00C37194" w:rsidRDefault="00195137" w:rsidP="00327FF1">
      <w:pPr>
        <w:pStyle w:val="aaaaanita"/>
        <w:spacing w:line="276" w:lineRule="auto"/>
        <w:rPr>
          <w:rFonts w:asciiTheme="minorHAnsi" w:hAnsiTheme="minorHAnsi"/>
        </w:rPr>
      </w:pPr>
      <w:r w:rsidRPr="00612542">
        <w:rPr>
          <w:rFonts w:asciiTheme="minorHAnsi" w:hAnsiTheme="minorHAnsi"/>
        </w:rPr>
        <w:t>Na terenie następujących gmin powiatu mławskiego działają zespoły folklorystyczne i kościelne:</w:t>
      </w:r>
    </w:p>
    <w:p w:rsidR="00C8489B" w:rsidRPr="00C8489B" w:rsidRDefault="00C8489B" w:rsidP="00C8489B">
      <w:pPr>
        <w:pStyle w:val="aaaaanita"/>
        <w:numPr>
          <w:ilvl w:val="0"/>
          <w:numId w:val="43"/>
        </w:numPr>
        <w:spacing w:line="276" w:lineRule="auto"/>
        <w:rPr>
          <w:rFonts w:asciiTheme="minorHAnsi" w:hAnsiTheme="minorHAnsi"/>
        </w:rPr>
      </w:pPr>
      <w:r>
        <w:rPr>
          <w:rFonts w:asciiTheme="minorHAnsi" w:hAnsiTheme="minorHAnsi"/>
        </w:rPr>
        <w:t xml:space="preserve">w Mławie </w:t>
      </w:r>
      <w:r w:rsidRPr="00612542">
        <w:rPr>
          <w:rFonts w:asciiTheme="minorHAnsi" w:hAnsiTheme="minorHAnsi"/>
        </w:rPr>
        <w:t>działa</w:t>
      </w:r>
      <w:r>
        <w:rPr>
          <w:rFonts w:asciiTheme="minorHAnsi" w:hAnsiTheme="minorHAnsi"/>
        </w:rPr>
        <w:t xml:space="preserve"> </w:t>
      </w:r>
      <w:r w:rsidRPr="00C8489B">
        <w:rPr>
          <w:rFonts w:asciiTheme="minorHAnsi" w:hAnsiTheme="minorHAnsi"/>
          <w:bCs/>
        </w:rPr>
        <w:t>Ludowy Zespół Artystyczny „</w:t>
      </w:r>
      <w:proofErr w:type="spellStart"/>
      <w:r w:rsidRPr="00C8489B">
        <w:rPr>
          <w:rFonts w:asciiTheme="minorHAnsi" w:hAnsiTheme="minorHAnsi"/>
          <w:bCs/>
        </w:rPr>
        <w:t>Mławiacy</w:t>
      </w:r>
      <w:proofErr w:type="spellEnd"/>
      <w:r w:rsidRPr="00C8489B">
        <w:rPr>
          <w:rFonts w:asciiTheme="minorHAnsi" w:hAnsiTheme="minorHAnsi"/>
          <w:bCs/>
        </w:rPr>
        <w:t>”,</w:t>
      </w:r>
    </w:p>
    <w:p w:rsidR="00195137" w:rsidRPr="00612542" w:rsidRDefault="00195137" w:rsidP="00A13475">
      <w:pPr>
        <w:pStyle w:val="aaaaanita"/>
        <w:numPr>
          <w:ilvl w:val="0"/>
          <w:numId w:val="43"/>
        </w:numPr>
        <w:spacing w:line="276" w:lineRule="auto"/>
        <w:rPr>
          <w:rFonts w:asciiTheme="minorHAnsi" w:hAnsiTheme="minorHAnsi"/>
        </w:rPr>
      </w:pPr>
      <w:r w:rsidRPr="00612542">
        <w:rPr>
          <w:rFonts w:asciiTheme="minorHAnsi" w:hAnsiTheme="minorHAnsi"/>
        </w:rPr>
        <w:t>w Lipowcu Kościelnym działa Zespół Tańca Ludowego „</w:t>
      </w:r>
      <w:proofErr w:type="spellStart"/>
      <w:r w:rsidRPr="00612542">
        <w:rPr>
          <w:rFonts w:asciiTheme="minorHAnsi" w:hAnsiTheme="minorHAnsi"/>
        </w:rPr>
        <w:t>Lipowiacy</w:t>
      </w:r>
      <w:proofErr w:type="spellEnd"/>
      <w:r w:rsidRPr="00612542">
        <w:rPr>
          <w:rFonts w:asciiTheme="minorHAnsi" w:hAnsiTheme="minorHAnsi"/>
        </w:rPr>
        <w:t>”,</w:t>
      </w:r>
    </w:p>
    <w:p w:rsidR="00195137" w:rsidRPr="00612542" w:rsidRDefault="00195137" w:rsidP="00A13475">
      <w:pPr>
        <w:pStyle w:val="aaaaanita"/>
        <w:numPr>
          <w:ilvl w:val="0"/>
          <w:numId w:val="43"/>
        </w:numPr>
        <w:spacing w:line="276" w:lineRule="auto"/>
        <w:rPr>
          <w:rFonts w:asciiTheme="minorHAnsi" w:hAnsiTheme="minorHAnsi"/>
        </w:rPr>
      </w:pPr>
      <w:r w:rsidRPr="00612542">
        <w:rPr>
          <w:rFonts w:asciiTheme="minorHAnsi" w:hAnsiTheme="minorHAnsi"/>
        </w:rPr>
        <w:t>w gminie Stupsk funkcjonuje zespół ludowy „</w:t>
      </w:r>
      <w:proofErr w:type="spellStart"/>
      <w:r w:rsidRPr="00612542">
        <w:rPr>
          <w:rFonts w:asciiTheme="minorHAnsi" w:hAnsiTheme="minorHAnsi"/>
        </w:rPr>
        <w:t>Dąbkowiacy</w:t>
      </w:r>
      <w:proofErr w:type="spellEnd"/>
      <w:r w:rsidRPr="00612542">
        <w:rPr>
          <w:rFonts w:asciiTheme="minorHAnsi" w:hAnsiTheme="minorHAnsi"/>
        </w:rPr>
        <w:t>”,</w:t>
      </w:r>
    </w:p>
    <w:p w:rsidR="00195137" w:rsidRPr="00612542" w:rsidRDefault="00195137" w:rsidP="00A13475">
      <w:pPr>
        <w:pStyle w:val="aaaaanita"/>
        <w:numPr>
          <w:ilvl w:val="0"/>
          <w:numId w:val="43"/>
        </w:numPr>
        <w:spacing w:line="276" w:lineRule="auto"/>
        <w:rPr>
          <w:rFonts w:asciiTheme="minorHAnsi" w:hAnsiTheme="minorHAnsi"/>
        </w:rPr>
      </w:pPr>
      <w:r w:rsidRPr="00612542">
        <w:rPr>
          <w:rFonts w:asciiTheme="minorHAnsi" w:hAnsiTheme="minorHAnsi"/>
        </w:rPr>
        <w:t xml:space="preserve">na terenie gminy Szydłowo działa </w:t>
      </w:r>
      <w:proofErr w:type="spellStart"/>
      <w:r w:rsidRPr="00612542">
        <w:rPr>
          <w:rFonts w:asciiTheme="minorHAnsi" w:hAnsiTheme="minorHAnsi"/>
        </w:rPr>
        <w:t>Schola</w:t>
      </w:r>
      <w:proofErr w:type="spellEnd"/>
      <w:r w:rsidRPr="00612542">
        <w:rPr>
          <w:rFonts w:asciiTheme="minorHAnsi" w:hAnsiTheme="minorHAnsi"/>
        </w:rPr>
        <w:t xml:space="preserve"> „Harfa”,</w:t>
      </w:r>
    </w:p>
    <w:p w:rsidR="00195137" w:rsidRPr="00612542" w:rsidRDefault="00195137" w:rsidP="00A13475">
      <w:pPr>
        <w:pStyle w:val="aaaaanita"/>
        <w:numPr>
          <w:ilvl w:val="0"/>
          <w:numId w:val="43"/>
        </w:numPr>
        <w:spacing w:line="276" w:lineRule="auto"/>
        <w:rPr>
          <w:rFonts w:asciiTheme="minorHAnsi" w:hAnsiTheme="minorHAnsi"/>
        </w:rPr>
      </w:pPr>
      <w:r w:rsidRPr="00612542">
        <w:rPr>
          <w:rFonts w:asciiTheme="minorHAnsi" w:hAnsiTheme="minorHAnsi"/>
        </w:rPr>
        <w:t>na terenie gminy Wiśniewo czynnie działa Klub Seniora „</w:t>
      </w:r>
      <w:proofErr w:type="spellStart"/>
      <w:r w:rsidRPr="00612542">
        <w:rPr>
          <w:rFonts w:asciiTheme="minorHAnsi" w:hAnsiTheme="minorHAnsi"/>
        </w:rPr>
        <w:t>Alebabki</w:t>
      </w:r>
      <w:proofErr w:type="spellEnd"/>
      <w:r w:rsidRPr="00612542">
        <w:rPr>
          <w:rFonts w:asciiTheme="minorHAnsi" w:hAnsiTheme="minorHAnsi"/>
        </w:rPr>
        <w:t>”.</w:t>
      </w:r>
    </w:p>
    <w:p w:rsidR="00A10C57" w:rsidRDefault="00A445F4" w:rsidP="00327FF1">
      <w:pPr>
        <w:pStyle w:val="aaaaanita"/>
        <w:spacing w:line="276" w:lineRule="auto"/>
        <w:rPr>
          <w:rFonts w:asciiTheme="minorHAnsi" w:hAnsiTheme="minorHAnsi"/>
        </w:rPr>
      </w:pPr>
      <w:r w:rsidRPr="00612542">
        <w:rPr>
          <w:rFonts w:asciiTheme="minorHAnsi" w:hAnsiTheme="minorHAnsi"/>
        </w:rPr>
        <w:lastRenderedPageBreak/>
        <w:t xml:space="preserve">Ponadto na terenie gmin powiatu organizowanych jest wiele imprez o charakterze </w:t>
      </w:r>
      <w:r w:rsidR="00400A49" w:rsidRPr="00612542">
        <w:rPr>
          <w:rFonts w:asciiTheme="minorHAnsi" w:hAnsiTheme="minorHAnsi"/>
        </w:rPr>
        <w:t xml:space="preserve">historycznym </w:t>
      </w:r>
      <w:r w:rsidR="00612542">
        <w:rPr>
          <w:rFonts w:asciiTheme="minorHAnsi" w:hAnsiTheme="minorHAnsi"/>
        </w:rPr>
        <w:br/>
      </w:r>
      <w:r w:rsidR="00400A49" w:rsidRPr="00612542">
        <w:rPr>
          <w:rFonts w:asciiTheme="minorHAnsi" w:hAnsiTheme="minorHAnsi"/>
        </w:rPr>
        <w:t>i kulturalno - rozrywkowym. Dla gminy Radzanów charakterystyczna jest rekonstrukcja historyczna potyczki kawaleryjskiej pod Ratowem z okresu wojny polsko - bolszewickiej z 1920 r. Rekonstrukcja odbywa się w ramach pikniku religijno - historyczno - wojskowego i traktowana jest jako „żywa lekcja historii”.</w:t>
      </w:r>
    </w:p>
    <w:p w:rsidR="00A977D8" w:rsidRPr="00612542" w:rsidRDefault="00A977D8" w:rsidP="00327FF1">
      <w:pPr>
        <w:pStyle w:val="aaaaanita"/>
        <w:spacing w:line="276" w:lineRule="auto"/>
        <w:rPr>
          <w:rFonts w:asciiTheme="minorHAnsi" w:hAnsiTheme="minorHAnsi"/>
        </w:rPr>
      </w:pPr>
      <w:r>
        <w:rPr>
          <w:rFonts w:asciiTheme="minorHAnsi" w:hAnsiTheme="minorHAnsi"/>
        </w:rPr>
        <w:t xml:space="preserve">Corocznie </w:t>
      </w:r>
      <w:r w:rsidR="00553B22">
        <w:rPr>
          <w:rFonts w:asciiTheme="minorHAnsi" w:hAnsiTheme="minorHAnsi"/>
        </w:rPr>
        <w:t xml:space="preserve">od 6 lat </w:t>
      </w:r>
      <w:r w:rsidR="001A051E">
        <w:rPr>
          <w:rFonts w:asciiTheme="minorHAnsi" w:hAnsiTheme="minorHAnsi"/>
        </w:rPr>
        <w:t>organizowane jest p</w:t>
      </w:r>
      <w:r w:rsidRPr="00A977D8">
        <w:rPr>
          <w:rFonts w:asciiTheme="minorHAnsi" w:hAnsiTheme="minorHAnsi"/>
        </w:rPr>
        <w:t>rzedsięwzięcie historyczno – kulturalne „Rekonstrukcja Bitwy pod Mławą</w:t>
      </w:r>
      <w:r w:rsidR="001A051E">
        <w:rPr>
          <w:rFonts w:asciiTheme="minorHAnsi" w:hAnsiTheme="minorHAnsi"/>
        </w:rPr>
        <w:t xml:space="preserve">” w Mławie oraz </w:t>
      </w:r>
      <w:r w:rsidR="001A051E" w:rsidRPr="001A051E">
        <w:rPr>
          <w:rFonts w:asciiTheme="minorHAnsi" w:hAnsiTheme="minorHAnsi"/>
        </w:rPr>
        <w:t>na rzeczywistym polu walki w Uniszkach Zawadzkich</w:t>
      </w:r>
      <w:r w:rsidR="001A051E">
        <w:rPr>
          <w:rFonts w:asciiTheme="minorHAnsi" w:hAnsiTheme="minorHAnsi"/>
        </w:rPr>
        <w:t xml:space="preserve">. </w:t>
      </w:r>
      <w:r w:rsidR="001A051E" w:rsidRPr="001A051E">
        <w:rPr>
          <w:rFonts w:asciiTheme="minorHAnsi" w:hAnsiTheme="minorHAnsi"/>
        </w:rPr>
        <w:t>Celem uroc</w:t>
      </w:r>
      <w:r w:rsidR="00553B22">
        <w:rPr>
          <w:rFonts w:asciiTheme="minorHAnsi" w:hAnsiTheme="minorHAnsi"/>
        </w:rPr>
        <w:t xml:space="preserve">zystości jest upamiętnienie </w:t>
      </w:r>
      <w:r w:rsidR="001A051E" w:rsidRPr="001A051E">
        <w:rPr>
          <w:rFonts w:asciiTheme="minorHAnsi" w:hAnsiTheme="minorHAnsi"/>
        </w:rPr>
        <w:t>rocznicy września 1939 roku w postaci dwudniowej inscenizacji nawiązującej do wydarzeń historycznych i przypomnienia walk jakie stoczyła 20 Dywizja Piechoty z przeważającymi siłami nieprzyjaciela w dniach 1 – 4 września 1939 roku w ramach bitwy granicznej na przedpolu Mławy.</w:t>
      </w:r>
    </w:p>
    <w:p w:rsidR="00327FF1" w:rsidRPr="00612542" w:rsidRDefault="00327FF1" w:rsidP="00327FF1">
      <w:pPr>
        <w:pStyle w:val="aaaaanita"/>
        <w:spacing w:line="276" w:lineRule="auto"/>
        <w:rPr>
          <w:rFonts w:asciiTheme="minorHAnsi" w:hAnsiTheme="minorHAnsi"/>
        </w:rPr>
      </w:pPr>
    </w:p>
    <w:p w:rsidR="0019783E" w:rsidRDefault="00327FF1" w:rsidP="00327FF1">
      <w:pPr>
        <w:pStyle w:val="aaaaanita"/>
        <w:spacing w:line="276" w:lineRule="auto"/>
        <w:rPr>
          <w:rFonts w:asciiTheme="minorHAnsi" w:hAnsiTheme="minorHAnsi"/>
        </w:rPr>
      </w:pPr>
      <w:r w:rsidRPr="00612542">
        <w:rPr>
          <w:rFonts w:asciiTheme="minorHAnsi" w:hAnsiTheme="minorHAnsi"/>
        </w:rPr>
        <w:t xml:space="preserve">Dożynki (święto plonów) organizowane są przez gminę Dzierzgowo, Lipowiec Kościelny, </w:t>
      </w:r>
      <w:r w:rsidR="00306B11">
        <w:rPr>
          <w:rFonts w:asciiTheme="minorHAnsi" w:hAnsiTheme="minorHAnsi"/>
        </w:rPr>
        <w:t xml:space="preserve">Radzanów, </w:t>
      </w:r>
      <w:r w:rsidRPr="00612542">
        <w:rPr>
          <w:rFonts w:asciiTheme="minorHAnsi" w:hAnsiTheme="minorHAnsi"/>
        </w:rPr>
        <w:t xml:space="preserve">Wieczfnia Kościelna, Wiśniewo, Strzegowo. Część gmin organizuje tzw. dni swojej gminy, np. Dni Mławy, </w:t>
      </w:r>
      <w:r w:rsidR="00306B11">
        <w:rPr>
          <w:rFonts w:asciiTheme="minorHAnsi" w:hAnsiTheme="minorHAnsi"/>
        </w:rPr>
        <w:t xml:space="preserve">Dni Radzanowa, </w:t>
      </w:r>
      <w:r w:rsidRPr="00612542">
        <w:rPr>
          <w:rFonts w:asciiTheme="minorHAnsi" w:hAnsiTheme="minorHAnsi"/>
        </w:rPr>
        <w:t xml:space="preserve">Dni </w:t>
      </w:r>
      <w:r w:rsidRPr="00A977D8">
        <w:rPr>
          <w:rFonts w:asciiTheme="minorHAnsi" w:hAnsiTheme="minorHAnsi"/>
        </w:rPr>
        <w:t>Szreńska, Dni Strzegowa. Ponadto działają Koła Gospodyń Wiejskich, aktywizujące lokalną społeczność i organizujące życie kulturalne mieszkańców w poszczególnych miejscowościach gminnych.</w:t>
      </w:r>
      <w:r w:rsidR="00617C1D">
        <w:rPr>
          <w:rFonts w:asciiTheme="minorHAnsi" w:hAnsiTheme="minorHAnsi"/>
        </w:rPr>
        <w:t xml:space="preserve"> </w:t>
      </w:r>
    </w:p>
    <w:p w:rsidR="00617C1D" w:rsidRPr="00612542" w:rsidRDefault="00617C1D" w:rsidP="00327FF1">
      <w:pPr>
        <w:pStyle w:val="aaaaanita"/>
        <w:spacing w:line="276" w:lineRule="auto"/>
        <w:rPr>
          <w:rFonts w:asciiTheme="minorHAnsi" w:hAnsiTheme="minorHAnsi"/>
        </w:rPr>
      </w:pPr>
      <w:r w:rsidRPr="00617C1D">
        <w:rPr>
          <w:rFonts w:asciiTheme="minorHAnsi" w:hAnsiTheme="minorHAnsi"/>
        </w:rPr>
        <w:t xml:space="preserve">W </w:t>
      </w:r>
      <w:r w:rsidR="00553B22">
        <w:rPr>
          <w:rFonts w:asciiTheme="minorHAnsi" w:hAnsiTheme="minorHAnsi"/>
        </w:rPr>
        <w:t xml:space="preserve">Mławie i </w:t>
      </w:r>
      <w:r w:rsidRPr="00617C1D">
        <w:rPr>
          <w:rFonts w:asciiTheme="minorHAnsi" w:hAnsiTheme="minorHAnsi"/>
        </w:rPr>
        <w:t>gminie Strzegowo aktywnie działa Uniwersytet Trzeciego Wieku. Cyklicznie organizowane są uroczystości patriotyczne, plenery malarskie, pikniki rodzinne, odpusty i objazdy pól.</w:t>
      </w:r>
    </w:p>
    <w:p w:rsidR="008E3A20" w:rsidRDefault="008E3A20" w:rsidP="00327FF1">
      <w:pPr>
        <w:pStyle w:val="aaaaanita"/>
        <w:spacing w:line="276" w:lineRule="auto"/>
        <w:rPr>
          <w:rFonts w:asciiTheme="minorHAnsi" w:hAnsiTheme="minorHAnsi"/>
        </w:rPr>
      </w:pPr>
      <w:r w:rsidRPr="00612542">
        <w:rPr>
          <w:rFonts w:asciiTheme="minorHAnsi" w:hAnsiTheme="minorHAnsi"/>
        </w:rPr>
        <w:t>W roku 2013 powiat mławski uzyskał tytuł „Stolicy Kultury Mazowsza”.</w:t>
      </w:r>
      <w:r w:rsidR="00B54F1C">
        <w:rPr>
          <w:rFonts w:asciiTheme="minorHAnsi" w:hAnsiTheme="minorHAnsi"/>
        </w:rPr>
        <w:t xml:space="preserve"> </w:t>
      </w:r>
      <w:r w:rsidR="001A051E">
        <w:rPr>
          <w:rFonts w:asciiTheme="minorHAnsi" w:hAnsiTheme="minorHAnsi"/>
        </w:rPr>
        <w:t xml:space="preserve">W ramach </w:t>
      </w:r>
      <w:r w:rsidR="00C17E2D">
        <w:rPr>
          <w:rFonts w:asciiTheme="minorHAnsi" w:hAnsiTheme="minorHAnsi"/>
        </w:rPr>
        <w:t xml:space="preserve">projektu </w:t>
      </w:r>
      <w:r w:rsidR="00B54F1C">
        <w:rPr>
          <w:rFonts w:asciiTheme="minorHAnsi" w:hAnsiTheme="minorHAnsi"/>
        </w:rPr>
        <w:t>zorganizowano</w:t>
      </w:r>
      <w:r w:rsidR="00C17E2D">
        <w:rPr>
          <w:rFonts w:asciiTheme="minorHAnsi" w:hAnsiTheme="minorHAnsi"/>
        </w:rPr>
        <w:t xml:space="preserve"> szereg imprez kulturalnych</w:t>
      </w:r>
      <w:r w:rsidR="00B54F1C">
        <w:rPr>
          <w:rFonts w:asciiTheme="minorHAnsi" w:hAnsiTheme="minorHAnsi"/>
        </w:rPr>
        <w:t>, ich wykaz znajduje się w załączniku nr 2.</w:t>
      </w:r>
    </w:p>
    <w:p w:rsidR="0036056D" w:rsidRPr="00612542" w:rsidRDefault="0036056D" w:rsidP="00327FF1">
      <w:pPr>
        <w:pStyle w:val="aaaaanita"/>
        <w:spacing w:line="276" w:lineRule="auto"/>
        <w:rPr>
          <w:rFonts w:asciiTheme="minorHAnsi" w:hAnsiTheme="minorHAnsi"/>
        </w:rPr>
      </w:pPr>
    </w:p>
    <w:p w:rsidR="00F41F60" w:rsidRPr="006079FB" w:rsidRDefault="006079FB" w:rsidP="00DA13AE">
      <w:pPr>
        <w:pStyle w:val="aaaaanita"/>
        <w:numPr>
          <w:ilvl w:val="1"/>
          <w:numId w:val="14"/>
        </w:numPr>
        <w:rPr>
          <w:rFonts w:asciiTheme="minorHAnsi" w:eastAsiaTheme="minorEastAsia" w:hAnsiTheme="minorHAnsi" w:cs="Arial"/>
          <w:b/>
          <w:color w:val="4F81BD" w:themeColor="accent1"/>
          <w:sz w:val="24"/>
          <w:szCs w:val="24"/>
          <w:lang w:eastAsia="pl-PL"/>
        </w:rPr>
      </w:pPr>
      <w:r w:rsidRPr="006079FB">
        <w:rPr>
          <w:rFonts w:asciiTheme="minorHAnsi" w:eastAsiaTheme="minorEastAsia" w:hAnsiTheme="minorHAnsi" w:cs="Arial"/>
          <w:b/>
          <w:color w:val="4F81BD" w:themeColor="accent1"/>
          <w:sz w:val="24"/>
          <w:szCs w:val="24"/>
          <w:lang w:eastAsia="pl-PL"/>
        </w:rPr>
        <w:t xml:space="preserve">Ochrona </w:t>
      </w:r>
      <w:r>
        <w:rPr>
          <w:rFonts w:asciiTheme="minorHAnsi" w:eastAsiaTheme="minorEastAsia" w:hAnsiTheme="minorHAnsi" w:cs="Arial"/>
          <w:b/>
          <w:color w:val="4F81BD" w:themeColor="accent1"/>
          <w:sz w:val="24"/>
          <w:szCs w:val="24"/>
          <w:lang w:eastAsia="pl-PL"/>
        </w:rPr>
        <w:t>z</w:t>
      </w:r>
      <w:r w:rsidRPr="006079FB">
        <w:rPr>
          <w:rFonts w:asciiTheme="minorHAnsi" w:eastAsiaTheme="minorEastAsia" w:hAnsiTheme="minorHAnsi" w:cs="Arial"/>
          <w:b/>
          <w:color w:val="4F81BD" w:themeColor="accent1"/>
          <w:sz w:val="24"/>
          <w:szCs w:val="24"/>
          <w:lang w:eastAsia="pl-PL"/>
        </w:rPr>
        <w:t xml:space="preserve">drowia </w:t>
      </w:r>
      <w:r>
        <w:rPr>
          <w:rFonts w:asciiTheme="minorHAnsi" w:eastAsiaTheme="minorEastAsia" w:hAnsiTheme="minorHAnsi" w:cs="Arial"/>
          <w:b/>
          <w:color w:val="4F81BD" w:themeColor="accent1"/>
          <w:sz w:val="24"/>
          <w:szCs w:val="24"/>
          <w:lang w:eastAsia="pl-PL"/>
        </w:rPr>
        <w:t>i</w:t>
      </w:r>
      <w:r w:rsidR="00BA21C9">
        <w:rPr>
          <w:rFonts w:asciiTheme="minorHAnsi" w:eastAsiaTheme="minorEastAsia" w:hAnsiTheme="minorHAnsi" w:cs="Arial"/>
          <w:b/>
          <w:color w:val="4F81BD" w:themeColor="accent1"/>
          <w:sz w:val="24"/>
          <w:szCs w:val="24"/>
          <w:lang w:eastAsia="pl-PL"/>
        </w:rPr>
        <w:t xml:space="preserve"> pomoc społeczna</w:t>
      </w:r>
    </w:p>
    <w:p w:rsidR="00F41F60" w:rsidRDefault="00F41F60" w:rsidP="00F41F60">
      <w:pPr>
        <w:pStyle w:val="aaaaanita"/>
        <w:rPr>
          <w:rFonts w:asciiTheme="minorHAnsi" w:hAnsiTheme="minorHAnsi"/>
          <w:b/>
          <w:i/>
        </w:rPr>
      </w:pPr>
    </w:p>
    <w:p w:rsidR="00F41F60" w:rsidRPr="00612542" w:rsidRDefault="00F41F60" w:rsidP="006079FB">
      <w:pPr>
        <w:pStyle w:val="Nagwek2"/>
        <w:pBdr>
          <w:bottom w:val="single" w:sz="8" w:space="1" w:color="4F81BD" w:themeColor="accent1"/>
        </w:pBdr>
        <w:rPr>
          <w:rFonts w:asciiTheme="minorHAnsi" w:hAnsiTheme="minorHAnsi"/>
          <w:i/>
          <w:sz w:val="24"/>
          <w:szCs w:val="24"/>
        </w:rPr>
      </w:pPr>
      <w:bookmarkStart w:id="262" w:name="_Toc370448414"/>
      <w:bookmarkStart w:id="263" w:name="_Toc371684045"/>
      <w:bookmarkStart w:id="264" w:name="_Toc371684611"/>
      <w:bookmarkStart w:id="265" w:name="_Toc371684803"/>
      <w:bookmarkStart w:id="266" w:name="_Toc373325850"/>
      <w:bookmarkStart w:id="267" w:name="_Toc374509056"/>
      <w:r w:rsidRPr="00612542">
        <w:rPr>
          <w:rFonts w:asciiTheme="minorHAnsi" w:hAnsiTheme="minorHAnsi"/>
          <w:i/>
          <w:sz w:val="24"/>
          <w:szCs w:val="24"/>
        </w:rPr>
        <w:t>Opieka zdrowotna</w:t>
      </w:r>
      <w:bookmarkEnd w:id="262"/>
      <w:bookmarkEnd w:id="263"/>
      <w:bookmarkEnd w:id="264"/>
      <w:bookmarkEnd w:id="265"/>
      <w:bookmarkEnd w:id="266"/>
      <w:bookmarkEnd w:id="267"/>
    </w:p>
    <w:p w:rsidR="00F41F60" w:rsidRDefault="00F41F60" w:rsidP="00F41F60">
      <w:pPr>
        <w:pStyle w:val="aaaaanita"/>
        <w:ind w:left="360"/>
        <w:rPr>
          <w:rFonts w:asciiTheme="minorHAnsi" w:hAnsiTheme="minorHAnsi"/>
          <w:b/>
          <w:i/>
        </w:rPr>
      </w:pPr>
    </w:p>
    <w:p w:rsidR="00F41F60" w:rsidRPr="001F28B7" w:rsidRDefault="00F41F60" w:rsidP="00F41F60">
      <w:pPr>
        <w:pStyle w:val="aaaaanita"/>
        <w:rPr>
          <w:rFonts w:asciiTheme="minorHAnsi" w:hAnsiTheme="minorHAnsi"/>
          <w:b/>
          <w:i/>
          <w:color w:val="4F81BD" w:themeColor="accent1"/>
        </w:rPr>
      </w:pPr>
      <w:r w:rsidRPr="001F28B7">
        <w:rPr>
          <w:rFonts w:asciiTheme="minorHAnsi" w:hAnsiTheme="minorHAnsi"/>
          <w:b/>
          <w:i/>
          <w:color w:val="4F81BD" w:themeColor="accent1"/>
        </w:rPr>
        <w:t>Kadra medyczna</w:t>
      </w:r>
    </w:p>
    <w:p w:rsidR="00F41F60" w:rsidRPr="001F28B7" w:rsidRDefault="00F41F60" w:rsidP="00F41F60">
      <w:pPr>
        <w:pStyle w:val="aaaaanita"/>
        <w:spacing w:line="276" w:lineRule="auto"/>
        <w:rPr>
          <w:rFonts w:asciiTheme="minorHAnsi" w:hAnsiTheme="minorHAnsi"/>
        </w:rPr>
      </w:pPr>
      <w:r w:rsidRPr="001F28B7">
        <w:rPr>
          <w:rFonts w:asciiTheme="minorHAnsi" w:hAnsiTheme="minorHAnsi"/>
        </w:rPr>
        <w:t>Jednym z zasadniczych elementów dobrze funkcjonującego systemu opieki zdrowotnej są jego</w:t>
      </w:r>
      <w:r w:rsidR="001F28B7">
        <w:rPr>
          <w:rFonts w:asciiTheme="minorHAnsi" w:hAnsiTheme="minorHAnsi"/>
        </w:rPr>
        <w:t xml:space="preserve"> </w:t>
      </w:r>
      <w:r w:rsidRPr="001F28B7">
        <w:rPr>
          <w:rFonts w:asciiTheme="minorHAnsi" w:hAnsiTheme="minorHAnsi"/>
        </w:rPr>
        <w:t>pracownicy. Istotna jest zarówno liczba osób uprawnionych do wykonywania zawodu, jak i liczba osób faktycznie pracujących w ochronie zdrowia, a także ich kwalifikacje.</w:t>
      </w:r>
    </w:p>
    <w:p w:rsidR="00F41F60" w:rsidRPr="001F28B7" w:rsidRDefault="00F41F60" w:rsidP="00F41F60">
      <w:pPr>
        <w:pStyle w:val="aaaaanita"/>
        <w:spacing w:line="276" w:lineRule="auto"/>
        <w:rPr>
          <w:rFonts w:asciiTheme="minorHAnsi" w:hAnsiTheme="minorHAnsi"/>
        </w:rPr>
      </w:pPr>
      <w:r w:rsidRPr="001F28B7">
        <w:rPr>
          <w:rFonts w:asciiTheme="minorHAnsi" w:hAnsiTheme="minorHAnsi"/>
        </w:rPr>
        <w:t>Przedstawiane dane odnoszą się do stanu na dzień 31 grudnia 2011 roku</w:t>
      </w:r>
      <w:r w:rsidRPr="001F28B7">
        <w:rPr>
          <w:rStyle w:val="Odwoanieprzypisudolnego"/>
          <w:rFonts w:asciiTheme="minorHAnsi" w:eastAsiaTheme="majorEastAsia" w:hAnsiTheme="minorHAnsi"/>
        </w:rPr>
        <w:footnoteReference w:id="6"/>
      </w:r>
      <w:r w:rsidRPr="001F28B7">
        <w:rPr>
          <w:rFonts w:asciiTheme="minorHAnsi" w:hAnsiTheme="minorHAnsi"/>
        </w:rPr>
        <w:t>.</w:t>
      </w:r>
    </w:p>
    <w:p w:rsidR="00F41F60" w:rsidRPr="001F28B7" w:rsidRDefault="00F41F60" w:rsidP="00F41F60">
      <w:pPr>
        <w:pStyle w:val="aaaaanita"/>
        <w:spacing w:line="276" w:lineRule="auto"/>
        <w:rPr>
          <w:rFonts w:asciiTheme="minorHAnsi" w:hAnsiTheme="minorHAnsi"/>
        </w:rPr>
      </w:pPr>
      <w:r w:rsidRPr="001F28B7">
        <w:rPr>
          <w:rFonts w:asciiTheme="minorHAnsi" w:hAnsiTheme="minorHAnsi"/>
        </w:rPr>
        <w:t xml:space="preserve">W 2011 roku w placówkach ochrony zdrowia na terenie powiatu mławskiego pracowało 173 lekarzy, 48 lekarzy dentystów, 332 pielęgniarki, 44 położne, 20 farmaceutów. W przypadku wszystkich </w:t>
      </w:r>
      <w:r w:rsidR="001F28B7">
        <w:rPr>
          <w:rFonts w:asciiTheme="minorHAnsi" w:hAnsiTheme="minorHAnsi"/>
        </w:rPr>
        <w:br/>
      </w:r>
      <w:r w:rsidRPr="001F28B7">
        <w:rPr>
          <w:rFonts w:asciiTheme="minorHAnsi" w:hAnsiTheme="minorHAnsi"/>
        </w:rPr>
        <w:t xml:space="preserve">z wymienionych zawodów medycznych dało się zauważyć niewielki wzrost liczby pracujących </w:t>
      </w:r>
      <w:r w:rsidR="001F28B7">
        <w:rPr>
          <w:rFonts w:asciiTheme="minorHAnsi" w:hAnsiTheme="minorHAnsi"/>
        </w:rPr>
        <w:br/>
      </w:r>
      <w:r w:rsidRPr="001F28B7">
        <w:rPr>
          <w:rFonts w:asciiTheme="minorHAnsi" w:hAnsiTheme="minorHAnsi"/>
        </w:rPr>
        <w:t>w ochronie zdrowia, przy czym największy odnotowano w grupie pielęgniarek - o 210 osób więcej niż w roku ubiegłym.</w:t>
      </w:r>
    </w:p>
    <w:p w:rsidR="00F41F60" w:rsidRPr="001F28B7" w:rsidRDefault="00F41F60" w:rsidP="00F41F60">
      <w:pPr>
        <w:pStyle w:val="aaaaanita"/>
        <w:rPr>
          <w:rFonts w:asciiTheme="minorHAnsi" w:hAnsiTheme="minorHAnsi"/>
          <w:b/>
          <w:i/>
        </w:rPr>
      </w:pPr>
    </w:p>
    <w:p w:rsidR="00F41F60" w:rsidRPr="001F28B7" w:rsidRDefault="00F41F60" w:rsidP="00F41F60">
      <w:pPr>
        <w:pStyle w:val="aaaaanita"/>
        <w:rPr>
          <w:rFonts w:asciiTheme="minorHAnsi" w:hAnsiTheme="minorHAnsi"/>
          <w:b/>
          <w:i/>
          <w:color w:val="4F81BD" w:themeColor="accent1"/>
        </w:rPr>
      </w:pPr>
      <w:r w:rsidRPr="001F28B7">
        <w:rPr>
          <w:rFonts w:asciiTheme="minorHAnsi" w:hAnsiTheme="minorHAnsi"/>
          <w:b/>
          <w:i/>
          <w:color w:val="4F81BD" w:themeColor="accent1"/>
        </w:rPr>
        <w:t>Stacjonarna opieka medyczna</w:t>
      </w:r>
    </w:p>
    <w:p w:rsidR="00F41F60" w:rsidRPr="001F28B7" w:rsidRDefault="00F41F60" w:rsidP="00F41F60">
      <w:pPr>
        <w:pStyle w:val="aaaaanita"/>
        <w:spacing w:line="276" w:lineRule="auto"/>
        <w:rPr>
          <w:rFonts w:asciiTheme="minorHAnsi" w:hAnsiTheme="minorHAnsi"/>
        </w:rPr>
      </w:pPr>
      <w:r w:rsidRPr="001F28B7">
        <w:rPr>
          <w:rFonts w:asciiTheme="minorHAnsi" w:hAnsiTheme="minorHAnsi"/>
        </w:rPr>
        <w:t xml:space="preserve">Opieka zdrowotna o charakterze stacjonarnym na terenie powiatu świadczona jest w szpitalu </w:t>
      </w:r>
      <w:r w:rsidRPr="001F28B7">
        <w:rPr>
          <w:rFonts w:asciiTheme="minorHAnsi" w:hAnsiTheme="minorHAnsi"/>
        </w:rPr>
        <w:br/>
        <w:t>w Mławie oraz zakładach opieki zdrowotnej, rozmieszczonych w poszczególnych gminach.</w:t>
      </w:r>
    </w:p>
    <w:p w:rsidR="00F41F60" w:rsidRDefault="00F41F60" w:rsidP="00F41F60">
      <w:pPr>
        <w:pStyle w:val="aaaaanita"/>
        <w:spacing w:line="276" w:lineRule="auto"/>
        <w:rPr>
          <w:rFonts w:asciiTheme="minorHAnsi" w:hAnsiTheme="minorHAnsi"/>
        </w:rPr>
      </w:pPr>
      <w:r w:rsidRPr="001F28B7">
        <w:rPr>
          <w:rFonts w:asciiTheme="minorHAnsi" w:hAnsiTheme="minorHAnsi"/>
        </w:rPr>
        <w:t xml:space="preserve">Leczenie w Samodzielnym Publicznym Zakładzie Opieki Zdrowotnej w Mławie odbywa się </w:t>
      </w:r>
      <w:r w:rsidR="001F28B7">
        <w:rPr>
          <w:rFonts w:asciiTheme="minorHAnsi" w:hAnsiTheme="minorHAnsi"/>
        </w:rPr>
        <w:br/>
      </w:r>
      <w:r w:rsidRPr="001F28B7">
        <w:rPr>
          <w:rFonts w:asciiTheme="minorHAnsi" w:hAnsiTheme="minorHAnsi"/>
        </w:rPr>
        <w:t xml:space="preserve">w następujących </w:t>
      </w:r>
      <w:r w:rsidR="00553B22">
        <w:rPr>
          <w:rFonts w:asciiTheme="minorHAnsi" w:hAnsiTheme="minorHAnsi"/>
        </w:rPr>
        <w:t>działach</w:t>
      </w:r>
      <w:r w:rsidRPr="001F28B7">
        <w:rPr>
          <w:rFonts w:asciiTheme="minorHAnsi" w:hAnsiTheme="minorHAnsi"/>
        </w:rPr>
        <w:t>:</w:t>
      </w:r>
    </w:p>
    <w:p w:rsidR="00553B22" w:rsidRDefault="00553B22" w:rsidP="00F41F60">
      <w:pPr>
        <w:pStyle w:val="aaaaanita"/>
        <w:spacing w:line="276" w:lineRule="auto"/>
        <w:rPr>
          <w:rFonts w:asciiTheme="minorHAnsi" w:hAnsiTheme="minorHAnsi"/>
        </w:rPr>
      </w:pPr>
    </w:p>
    <w:p w:rsidR="00553B22" w:rsidRPr="006A3B56" w:rsidRDefault="00225EA3" w:rsidP="006A3B56">
      <w:pPr>
        <w:pStyle w:val="aaaaanita"/>
        <w:spacing w:line="276" w:lineRule="auto"/>
        <w:rPr>
          <w:rFonts w:asciiTheme="minorHAnsi" w:hAnsiTheme="minorHAnsi"/>
          <w:b/>
        </w:rPr>
      </w:pPr>
      <w:r>
        <w:rPr>
          <w:rFonts w:asciiTheme="minorHAnsi" w:hAnsiTheme="minorHAnsi"/>
          <w:b/>
        </w:rPr>
        <w:lastRenderedPageBreak/>
        <w:t xml:space="preserve">I. </w:t>
      </w:r>
      <w:r w:rsidR="00553B22" w:rsidRPr="006A3B56">
        <w:rPr>
          <w:rFonts w:asciiTheme="minorHAnsi" w:hAnsiTheme="minorHAnsi"/>
          <w:b/>
        </w:rPr>
        <w:t>Dział Świadczeń Szpitalnych obejmuje następujące jednostki i komórki organizacyjne:</w:t>
      </w:r>
    </w:p>
    <w:p w:rsidR="00553B22" w:rsidRPr="006A3B56" w:rsidRDefault="00553B22" w:rsidP="00A13475">
      <w:pPr>
        <w:pStyle w:val="aaaaanita"/>
        <w:numPr>
          <w:ilvl w:val="0"/>
          <w:numId w:val="152"/>
        </w:numPr>
        <w:spacing w:line="276" w:lineRule="auto"/>
        <w:rPr>
          <w:rFonts w:asciiTheme="minorHAnsi" w:hAnsiTheme="minorHAnsi"/>
        </w:rPr>
      </w:pPr>
      <w:r w:rsidRPr="006A3B56">
        <w:rPr>
          <w:rFonts w:asciiTheme="minorHAnsi" w:hAnsiTheme="minorHAnsi"/>
          <w:b/>
        </w:rPr>
        <w:t>Szpital ogólny</w:t>
      </w:r>
      <w:r w:rsidRPr="006A3B56">
        <w:rPr>
          <w:rFonts w:asciiTheme="minorHAnsi" w:hAnsiTheme="minorHAnsi"/>
        </w:rPr>
        <w:t xml:space="preserve"> – Mława, ul. dr A. Dobrskiej 1:</w:t>
      </w:r>
    </w:p>
    <w:p w:rsidR="00553B22" w:rsidRPr="006A3B56" w:rsidRDefault="00553B22" w:rsidP="00A13475">
      <w:pPr>
        <w:pStyle w:val="aaaaanita"/>
        <w:numPr>
          <w:ilvl w:val="0"/>
          <w:numId w:val="153"/>
        </w:numPr>
        <w:spacing w:line="276" w:lineRule="auto"/>
        <w:rPr>
          <w:rFonts w:asciiTheme="minorHAnsi" w:hAnsiTheme="minorHAnsi"/>
        </w:rPr>
      </w:pPr>
      <w:r w:rsidRPr="006A3B56">
        <w:rPr>
          <w:rFonts w:asciiTheme="minorHAnsi" w:hAnsiTheme="minorHAnsi"/>
        </w:rPr>
        <w:t>Oddziały szpitalne – Mława, ul. dr A dobrskiej 1:</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 xml:space="preserve">Oddział internistyczno – kardiologiczny z odcinkiem udarowym  </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Oddział anestezjologii i intensywnej terapii</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Oddział pediatryczny</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Oddział neonatologiczny</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Oddzia</w:t>
      </w:r>
      <w:r w:rsidR="006A3B56">
        <w:rPr>
          <w:rFonts w:asciiTheme="minorHAnsi" w:hAnsiTheme="minorHAnsi"/>
        </w:rPr>
        <w:t>ł ginekologiczno – położniczy (</w:t>
      </w:r>
      <w:r w:rsidRPr="006A3B56">
        <w:rPr>
          <w:rFonts w:asciiTheme="minorHAnsi" w:hAnsiTheme="minorHAnsi"/>
        </w:rPr>
        <w:t xml:space="preserve">z </w:t>
      </w:r>
      <w:r w:rsidR="006A3B56">
        <w:rPr>
          <w:rFonts w:asciiTheme="minorHAnsi" w:hAnsiTheme="minorHAnsi"/>
        </w:rPr>
        <w:t>salą porodową</w:t>
      </w:r>
      <w:r w:rsidRPr="006A3B56">
        <w:rPr>
          <w:rFonts w:asciiTheme="minorHAnsi" w:hAnsiTheme="minorHAnsi"/>
        </w:rPr>
        <w:t>)</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 xml:space="preserve">Oddział pediatrii jednego dnia  </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 xml:space="preserve">Oddział ginekologii jednego dnia </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 xml:space="preserve">Oddział chirurgiczny ogólny </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Oddział chirurgii jednego dnia</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 xml:space="preserve">Oddział rehabilitacyjny </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Pododdział rehabilitacji neurologicznej</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Oddział chirurgii urazowo – ortopedycznej</w:t>
      </w:r>
    </w:p>
    <w:p w:rsidR="00553B22" w:rsidRPr="006A3B56" w:rsidRDefault="00553B22" w:rsidP="00A13475">
      <w:pPr>
        <w:pStyle w:val="aaaaanita"/>
        <w:numPr>
          <w:ilvl w:val="0"/>
          <w:numId w:val="154"/>
        </w:numPr>
        <w:spacing w:line="276" w:lineRule="auto"/>
        <w:rPr>
          <w:rFonts w:asciiTheme="minorHAnsi" w:hAnsiTheme="minorHAnsi"/>
        </w:rPr>
      </w:pPr>
      <w:r w:rsidRPr="006A3B56">
        <w:rPr>
          <w:rFonts w:asciiTheme="minorHAnsi" w:hAnsiTheme="minorHAnsi"/>
        </w:rPr>
        <w:t>Szpitalny Oddział Ratunkowy</w:t>
      </w:r>
    </w:p>
    <w:p w:rsidR="00553B22" w:rsidRPr="006A3B56" w:rsidRDefault="00553B22" w:rsidP="006A3B56">
      <w:pPr>
        <w:pStyle w:val="aaaaanita"/>
        <w:spacing w:line="276" w:lineRule="auto"/>
        <w:rPr>
          <w:rFonts w:asciiTheme="minorHAnsi" w:hAnsiTheme="minorHAnsi"/>
        </w:rPr>
      </w:pPr>
      <w:r w:rsidRPr="006A3B56">
        <w:rPr>
          <w:rFonts w:asciiTheme="minorHAnsi" w:hAnsiTheme="minorHAnsi"/>
        </w:rPr>
        <w:t xml:space="preserve">    </w:t>
      </w:r>
    </w:p>
    <w:p w:rsidR="00553B22" w:rsidRPr="006A3B56" w:rsidRDefault="00553B22" w:rsidP="006A3B56">
      <w:pPr>
        <w:pStyle w:val="aaaaanita"/>
        <w:spacing w:line="276" w:lineRule="auto"/>
        <w:rPr>
          <w:rFonts w:asciiTheme="minorHAnsi" w:hAnsiTheme="minorHAnsi"/>
          <w:b/>
        </w:rPr>
      </w:pPr>
      <w:r w:rsidRPr="006A3B56">
        <w:rPr>
          <w:rFonts w:asciiTheme="minorHAnsi" w:hAnsiTheme="minorHAnsi"/>
          <w:b/>
        </w:rPr>
        <w:t>II</w:t>
      </w:r>
      <w:r w:rsidR="00225EA3">
        <w:rPr>
          <w:rFonts w:asciiTheme="minorHAnsi" w:hAnsiTheme="minorHAnsi"/>
          <w:b/>
        </w:rPr>
        <w:t>.</w:t>
      </w:r>
      <w:r w:rsidRPr="006A3B56">
        <w:rPr>
          <w:rFonts w:asciiTheme="minorHAnsi" w:hAnsiTheme="minorHAnsi"/>
          <w:b/>
        </w:rPr>
        <w:t xml:space="preserve"> Dział Świadczeń Ambulatoryjnych obejmuje następujące jednostki i komórki organizacyjne:</w:t>
      </w:r>
    </w:p>
    <w:p w:rsidR="00553B22" w:rsidRPr="006A3B56" w:rsidRDefault="00553B22" w:rsidP="00A13475">
      <w:pPr>
        <w:pStyle w:val="aaaaanita"/>
        <w:numPr>
          <w:ilvl w:val="0"/>
          <w:numId w:val="155"/>
        </w:numPr>
        <w:spacing w:line="276" w:lineRule="auto"/>
        <w:rPr>
          <w:rFonts w:asciiTheme="minorHAnsi" w:hAnsiTheme="minorHAnsi"/>
        </w:rPr>
      </w:pPr>
      <w:r w:rsidRPr="006A3B56">
        <w:rPr>
          <w:rFonts w:asciiTheme="minorHAnsi" w:hAnsiTheme="minorHAnsi"/>
          <w:b/>
        </w:rPr>
        <w:t>Przychodnia rejonowa</w:t>
      </w:r>
      <w:r w:rsidRPr="006A3B56">
        <w:rPr>
          <w:rFonts w:asciiTheme="minorHAnsi" w:hAnsiTheme="minorHAnsi"/>
        </w:rPr>
        <w:t xml:space="preserve"> – Mława, ul. Sądowa 7</w:t>
      </w:r>
    </w:p>
    <w:p w:rsidR="00553B22" w:rsidRPr="006A3B56" w:rsidRDefault="00553B22" w:rsidP="00A13475">
      <w:pPr>
        <w:pStyle w:val="aaaaanita"/>
        <w:numPr>
          <w:ilvl w:val="0"/>
          <w:numId w:val="156"/>
        </w:numPr>
        <w:spacing w:line="276" w:lineRule="auto"/>
        <w:rPr>
          <w:rFonts w:asciiTheme="minorHAnsi" w:hAnsiTheme="minorHAnsi"/>
        </w:rPr>
      </w:pPr>
      <w:r w:rsidRPr="006A3B56">
        <w:rPr>
          <w:rFonts w:asciiTheme="minorHAnsi" w:hAnsiTheme="minorHAnsi"/>
        </w:rPr>
        <w:t>Poradnia lekarza POZ</w:t>
      </w:r>
    </w:p>
    <w:p w:rsidR="00553B22" w:rsidRPr="006A3B56" w:rsidRDefault="00553B22" w:rsidP="00A13475">
      <w:pPr>
        <w:pStyle w:val="aaaaanita"/>
        <w:numPr>
          <w:ilvl w:val="0"/>
          <w:numId w:val="156"/>
        </w:numPr>
        <w:spacing w:line="276" w:lineRule="auto"/>
        <w:rPr>
          <w:rFonts w:asciiTheme="minorHAnsi" w:hAnsiTheme="minorHAnsi"/>
        </w:rPr>
      </w:pPr>
      <w:r w:rsidRPr="006A3B56">
        <w:rPr>
          <w:rFonts w:asciiTheme="minorHAnsi" w:hAnsiTheme="minorHAnsi"/>
        </w:rPr>
        <w:t>Gabinet pielęgniarki środowiskowej - rodzinnej</w:t>
      </w:r>
    </w:p>
    <w:p w:rsidR="00553B22" w:rsidRPr="006A3B56" w:rsidRDefault="00553B22" w:rsidP="00A13475">
      <w:pPr>
        <w:pStyle w:val="aaaaanita"/>
        <w:numPr>
          <w:ilvl w:val="0"/>
          <w:numId w:val="156"/>
        </w:numPr>
        <w:spacing w:line="276" w:lineRule="auto"/>
        <w:rPr>
          <w:rFonts w:asciiTheme="minorHAnsi" w:hAnsiTheme="minorHAnsi"/>
        </w:rPr>
      </w:pPr>
      <w:r w:rsidRPr="006A3B56">
        <w:rPr>
          <w:rFonts w:asciiTheme="minorHAnsi" w:hAnsiTheme="minorHAnsi"/>
        </w:rPr>
        <w:t>Gabinet położnej środowiskowej - rodzinnej</w:t>
      </w:r>
    </w:p>
    <w:p w:rsidR="00553B22" w:rsidRPr="006A3B56" w:rsidRDefault="00553B22" w:rsidP="00A13475">
      <w:pPr>
        <w:pStyle w:val="aaaaanita"/>
        <w:numPr>
          <w:ilvl w:val="0"/>
          <w:numId w:val="156"/>
        </w:numPr>
        <w:spacing w:line="276" w:lineRule="auto"/>
        <w:rPr>
          <w:rFonts w:asciiTheme="minorHAnsi" w:hAnsiTheme="minorHAnsi"/>
        </w:rPr>
      </w:pPr>
      <w:r w:rsidRPr="006A3B56">
        <w:rPr>
          <w:rFonts w:asciiTheme="minorHAnsi" w:hAnsiTheme="minorHAnsi"/>
        </w:rPr>
        <w:t>Poradnia chorób wewnętrznych</w:t>
      </w:r>
    </w:p>
    <w:p w:rsidR="00553B22" w:rsidRPr="006A3B56" w:rsidRDefault="00553B22" w:rsidP="00A13475">
      <w:pPr>
        <w:pStyle w:val="aaaaanita"/>
        <w:numPr>
          <w:ilvl w:val="0"/>
          <w:numId w:val="156"/>
        </w:numPr>
        <w:spacing w:line="276" w:lineRule="auto"/>
        <w:rPr>
          <w:rFonts w:asciiTheme="minorHAnsi" w:hAnsiTheme="minorHAnsi"/>
        </w:rPr>
      </w:pPr>
      <w:r w:rsidRPr="006A3B56">
        <w:rPr>
          <w:rFonts w:asciiTheme="minorHAnsi" w:hAnsiTheme="minorHAnsi"/>
        </w:rPr>
        <w:t>Poradnia diabetologiczna</w:t>
      </w:r>
    </w:p>
    <w:p w:rsidR="00553B22" w:rsidRPr="006A3B56" w:rsidRDefault="00553B22" w:rsidP="00A13475">
      <w:pPr>
        <w:pStyle w:val="aaaaanita"/>
        <w:numPr>
          <w:ilvl w:val="0"/>
          <w:numId w:val="156"/>
        </w:numPr>
        <w:spacing w:line="276" w:lineRule="auto"/>
        <w:rPr>
          <w:rFonts w:asciiTheme="minorHAnsi" w:hAnsiTheme="minorHAnsi"/>
        </w:rPr>
      </w:pPr>
      <w:r w:rsidRPr="006A3B56">
        <w:rPr>
          <w:rFonts w:asciiTheme="minorHAnsi" w:hAnsiTheme="minorHAnsi"/>
        </w:rPr>
        <w:t>Poradnia okulistyczna</w:t>
      </w:r>
    </w:p>
    <w:p w:rsidR="00553B22" w:rsidRPr="006A3B56" w:rsidRDefault="00553B22" w:rsidP="00A13475">
      <w:pPr>
        <w:pStyle w:val="aaaaanita"/>
        <w:numPr>
          <w:ilvl w:val="0"/>
          <w:numId w:val="156"/>
        </w:numPr>
        <w:spacing w:line="276" w:lineRule="auto"/>
        <w:rPr>
          <w:rFonts w:asciiTheme="minorHAnsi" w:hAnsiTheme="minorHAnsi"/>
        </w:rPr>
      </w:pPr>
      <w:r w:rsidRPr="006A3B56">
        <w:rPr>
          <w:rFonts w:asciiTheme="minorHAnsi" w:hAnsiTheme="minorHAnsi"/>
        </w:rPr>
        <w:t>Gabinety diagnostyczno – zabiegowe</w:t>
      </w:r>
    </w:p>
    <w:p w:rsidR="00553B22" w:rsidRPr="006A3B56" w:rsidRDefault="00553B22" w:rsidP="00A13475">
      <w:pPr>
        <w:pStyle w:val="aaaaanita"/>
        <w:numPr>
          <w:ilvl w:val="0"/>
          <w:numId w:val="155"/>
        </w:numPr>
        <w:spacing w:line="276" w:lineRule="auto"/>
        <w:rPr>
          <w:rFonts w:asciiTheme="minorHAnsi" w:hAnsiTheme="minorHAnsi"/>
        </w:rPr>
      </w:pPr>
      <w:r w:rsidRPr="006A3B56">
        <w:rPr>
          <w:rFonts w:asciiTheme="minorHAnsi" w:hAnsiTheme="minorHAnsi"/>
          <w:b/>
        </w:rPr>
        <w:t>Przychodnia dziecięca rejonowa</w:t>
      </w:r>
      <w:r w:rsidRPr="006A3B56">
        <w:rPr>
          <w:rFonts w:asciiTheme="minorHAnsi" w:hAnsiTheme="minorHAnsi"/>
        </w:rPr>
        <w:t xml:space="preserve"> – Mława, ul. 18 – go Stycznia 4:</w:t>
      </w:r>
    </w:p>
    <w:p w:rsidR="00553B22" w:rsidRPr="006A3B56" w:rsidRDefault="00553B22" w:rsidP="00A13475">
      <w:pPr>
        <w:pStyle w:val="aaaaanita"/>
        <w:numPr>
          <w:ilvl w:val="0"/>
          <w:numId w:val="157"/>
        </w:numPr>
        <w:spacing w:line="276" w:lineRule="auto"/>
        <w:rPr>
          <w:rFonts w:asciiTheme="minorHAnsi" w:hAnsiTheme="minorHAnsi"/>
        </w:rPr>
      </w:pPr>
      <w:r w:rsidRPr="006A3B56">
        <w:rPr>
          <w:rFonts w:asciiTheme="minorHAnsi" w:hAnsiTheme="minorHAnsi"/>
        </w:rPr>
        <w:t>Poradnia lekarza POZ dla dzieci</w:t>
      </w:r>
    </w:p>
    <w:p w:rsidR="00553B22" w:rsidRPr="006A3B56" w:rsidRDefault="00553B22" w:rsidP="00A13475">
      <w:pPr>
        <w:pStyle w:val="aaaaanita"/>
        <w:numPr>
          <w:ilvl w:val="0"/>
          <w:numId w:val="157"/>
        </w:numPr>
        <w:spacing w:line="276" w:lineRule="auto"/>
        <w:rPr>
          <w:rFonts w:asciiTheme="minorHAnsi" w:hAnsiTheme="minorHAnsi"/>
        </w:rPr>
      </w:pPr>
      <w:r w:rsidRPr="006A3B56">
        <w:rPr>
          <w:rFonts w:asciiTheme="minorHAnsi" w:hAnsiTheme="minorHAnsi"/>
        </w:rPr>
        <w:t>Gabinet pielęgniarki środowiskowej - rodzinnej</w:t>
      </w:r>
    </w:p>
    <w:p w:rsidR="00553B22" w:rsidRPr="006A3B56" w:rsidRDefault="00553B22" w:rsidP="00A13475">
      <w:pPr>
        <w:pStyle w:val="aaaaanita"/>
        <w:numPr>
          <w:ilvl w:val="0"/>
          <w:numId w:val="157"/>
        </w:numPr>
        <w:spacing w:line="276" w:lineRule="auto"/>
        <w:rPr>
          <w:rFonts w:asciiTheme="minorHAnsi" w:hAnsiTheme="minorHAnsi"/>
        </w:rPr>
      </w:pPr>
      <w:r w:rsidRPr="006A3B56">
        <w:rPr>
          <w:rFonts w:asciiTheme="minorHAnsi" w:hAnsiTheme="minorHAnsi"/>
        </w:rPr>
        <w:t>Gabinet położnej środowiskowej - rodzinnej</w:t>
      </w:r>
    </w:p>
    <w:p w:rsidR="00553B22" w:rsidRPr="006A3B56" w:rsidRDefault="00553B22" w:rsidP="00A13475">
      <w:pPr>
        <w:pStyle w:val="aaaaanita"/>
        <w:numPr>
          <w:ilvl w:val="0"/>
          <w:numId w:val="157"/>
        </w:numPr>
        <w:spacing w:line="276" w:lineRule="auto"/>
        <w:rPr>
          <w:rFonts w:asciiTheme="minorHAnsi" w:hAnsiTheme="minorHAnsi"/>
        </w:rPr>
      </w:pPr>
      <w:r w:rsidRPr="006A3B56">
        <w:rPr>
          <w:rFonts w:asciiTheme="minorHAnsi" w:hAnsiTheme="minorHAnsi"/>
        </w:rPr>
        <w:t>Poradnia pediatryczna ( konsultacje )</w:t>
      </w:r>
    </w:p>
    <w:p w:rsidR="00553B22" w:rsidRPr="006A3B56" w:rsidRDefault="00553B22" w:rsidP="00A13475">
      <w:pPr>
        <w:pStyle w:val="aaaaanita"/>
        <w:numPr>
          <w:ilvl w:val="0"/>
          <w:numId w:val="157"/>
        </w:numPr>
        <w:spacing w:line="276" w:lineRule="auto"/>
        <w:rPr>
          <w:rFonts w:asciiTheme="minorHAnsi" w:hAnsiTheme="minorHAnsi"/>
        </w:rPr>
      </w:pPr>
      <w:r w:rsidRPr="006A3B56">
        <w:rPr>
          <w:rFonts w:asciiTheme="minorHAnsi" w:hAnsiTheme="minorHAnsi"/>
        </w:rPr>
        <w:t>Gabinet diagnostyczno - zabiegowy</w:t>
      </w:r>
    </w:p>
    <w:p w:rsidR="00553B22" w:rsidRPr="006A3B56" w:rsidRDefault="00553B22" w:rsidP="00A13475">
      <w:pPr>
        <w:pStyle w:val="aaaaanita"/>
        <w:numPr>
          <w:ilvl w:val="0"/>
          <w:numId w:val="157"/>
        </w:numPr>
        <w:spacing w:line="276" w:lineRule="auto"/>
        <w:rPr>
          <w:rFonts w:asciiTheme="minorHAnsi" w:hAnsiTheme="minorHAnsi"/>
        </w:rPr>
      </w:pPr>
      <w:r w:rsidRPr="006A3B56">
        <w:rPr>
          <w:rFonts w:asciiTheme="minorHAnsi" w:hAnsiTheme="minorHAnsi"/>
        </w:rPr>
        <w:t>Punkt szczepień</w:t>
      </w:r>
    </w:p>
    <w:p w:rsidR="00553B22" w:rsidRPr="006A3B56" w:rsidRDefault="00553B22" w:rsidP="00A13475">
      <w:pPr>
        <w:pStyle w:val="aaaaanita"/>
        <w:numPr>
          <w:ilvl w:val="0"/>
          <w:numId w:val="155"/>
        </w:numPr>
        <w:spacing w:line="276" w:lineRule="auto"/>
        <w:rPr>
          <w:rFonts w:asciiTheme="minorHAnsi" w:hAnsiTheme="minorHAnsi"/>
        </w:rPr>
      </w:pPr>
      <w:r w:rsidRPr="006A3B56">
        <w:rPr>
          <w:rFonts w:asciiTheme="minorHAnsi" w:hAnsiTheme="minorHAnsi"/>
          <w:b/>
        </w:rPr>
        <w:t>Pogotowie i pomoc doraźna</w:t>
      </w:r>
      <w:r w:rsidRPr="006A3B56">
        <w:rPr>
          <w:rFonts w:asciiTheme="minorHAnsi" w:hAnsiTheme="minorHAnsi"/>
        </w:rPr>
        <w:t xml:space="preserve"> – Mława, ul. dr A Dobrskiej 1:</w:t>
      </w:r>
    </w:p>
    <w:p w:rsidR="00553B22" w:rsidRPr="006A3B56" w:rsidRDefault="00553B22" w:rsidP="00A13475">
      <w:pPr>
        <w:pStyle w:val="aaaaanita"/>
        <w:numPr>
          <w:ilvl w:val="0"/>
          <w:numId w:val="158"/>
        </w:numPr>
        <w:spacing w:line="276" w:lineRule="auto"/>
        <w:rPr>
          <w:rFonts w:asciiTheme="minorHAnsi" w:hAnsiTheme="minorHAnsi"/>
        </w:rPr>
      </w:pPr>
      <w:r w:rsidRPr="006A3B56">
        <w:rPr>
          <w:rFonts w:asciiTheme="minorHAnsi" w:hAnsiTheme="minorHAnsi"/>
        </w:rPr>
        <w:t>Ratownictwo medyczne:</w:t>
      </w:r>
    </w:p>
    <w:p w:rsidR="00553B22" w:rsidRPr="006A3B56" w:rsidRDefault="00553B22" w:rsidP="00A13475">
      <w:pPr>
        <w:pStyle w:val="aaaaanita"/>
        <w:numPr>
          <w:ilvl w:val="0"/>
          <w:numId w:val="159"/>
        </w:numPr>
        <w:spacing w:line="276" w:lineRule="auto"/>
        <w:rPr>
          <w:rFonts w:asciiTheme="minorHAnsi" w:hAnsiTheme="minorHAnsi"/>
        </w:rPr>
      </w:pPr>
      <w:r w:rsidRPr="006A3B56">
        <w:rPr>
          <w:rFonts w:asciiTheme="minorHAnsi" w:hAnsiTheme="minorHAnsi"/>
        </w:rPr>
        <w:t xml:space="preserve">zespół wyjazdowy reanimacyjny „R” – specjalistyczny – Komenda Powiatowa Państwowej Straży Pożarnej w Mławie ul. </w:t>
      </w:r>
      <w:proofErr w:type="spellStart"/>
      <w:r w:rsidRPr="006A3B56">
        <w:rPr>
          <w:rFonts w:asciiTheme="minorHAnsi" w:hAnsiTheme="minorHAnsi"/>
        </w:rPr>
        <w:t>Padlewskiego</w:t>
      </w:r>
      <w:proofErr w:type="spellEnd"/>
      <w:r w:rsidRPr="006A3B56">
        <w:rPr>
          <w:rFonts w:asciiTheme="minorHAnsi" w:hAnsiTheme="minorHAnsi"/>
        </w:rPr>
        <w:t xml:space="preserve"> 15</w:t>
      </w:r>
    </w:p>
    <w:p w:rsidR="00553B22" w:rsidRPr="006A3B56" w:rsidRDefault="00553B22" w:rsidP="00A13475">
      <w:pPr>
        <w:pStyle w:val="aaaaanita"/>
        <w:numPr>
          <w:ilvl w:val="0"/>
          <w:numId w:val="159"/>
        </w:numPr>
        <w:spacing w:line="276" w:lineRule="auto"/>
        <w:rPr>
          <w:rFonts w:asciiTheme="minorHAnsi" w:hAnsiTheme="minorHAnsi"/>
        </w:rPr>
      </w:pPr>
      <w:r w:rsidRPr="006A3B56">
        <w:rPr>
          <w:rFonts w:asciiTheme="minorHAnsi" w:hAnsiTheme="minorHAnsi"/>
        </w:rPr>
        <w:t xml:space="preserve">zespół wyjazdowy wypadkowy „W” – podstawowy – Podstacja w Strzegowie </w:t>
      </w:r>
      <w:r w:rsidR="006A3B56">
        <w:rPr>
          <w:rFonts w:asciiTheme="minorHAnsi" w:hAnsiTheme="minorHAnsi"/>
        </w:rPr>
        <w:br/>
      </w:r>
      <w:r w:rsidRPr="006A3B56">
        <w:rPr>
          <w:rFonts w:asciiTheme="minorHAnsi" w:hAnsiTheme="minorHAnsi"/>
        </w:rPr>
        <w:t xml:space="preserve">ul. Ciechanowska 20 </w:t>
      </w:r>
    </w:p>
    <w:p w:rsidR="00553B22" w:rsidRPr="006A3B56" w:rsidRDefault="00553B22" w:rsidP="00A13475">
      <w:pPr>
        <w:pStyle w:val="aaaaanita"/>
        <w:numPr>
          <w:ilvl w:val="0"/>
          <w:numId w:val="159"/>
        </w:numPr>
        <w:spacing w:line="276" w:lineRule="auto"/>
        <w:rPr>
          <w:rFonts w:asciiTheme="minorHAnsi" w:hAnsiTheme="minorHAnsi"/>
        </w:rPr>
      </w:pPr>
      <w:r w:rsidRPr="006A3B56">
        <w:rPr>
          <w:rFonts w:asciiTheme="minorHAnsi" w:hAnsiTheme="minorHAnsi"/>
        </w:rPr>
        <w:t>zespół wyjazdowy wypadkowy „W” – podstawowy – Mława, ul. dr A. Dobrskiej 1</w:t>
      </w:r>
    </w:p>
    <w:p w:rsidR="00553B22" w:rsidRPr="006A3B56" w:rsidRDefault="00553B22" w:rsidP="00A13475">
      <w:pPr>
        <w:pStyle w:val="aaaaanita"/>
        <w:numPr>
          <w:ilvl w:val="0"/>
          <w:numId w:val="159"/>
        </w:numPr>
        <w:spacing w:line="276" w:lineRule="auto"/>
        <w:rPr>
          <w:rFonts w:asciiTheme="minorHAnsi" w:hAnsiTheme="minorHAnsi"/>
        </w:rPr>
      </w:pPr>
      <w:r w:rsidRPr="006A3B56">
        <w:rPr>
          <w:rFonts w:asciiTheme="minorHAnsi" w:hAnsiTheme="minorHAnsi"/>
        </w:rPr>
        <w:t xml:space="preserve">Dyspozytornia medyczna – Mława, ul. </w:t>
      </w:r>
      <w:proofErr w:type="spellStart"/>
      <w:r w:rsidRPr="006A3B56">
        <w:rPr>
          <w:rFonts w:asciiTheme="minorHAnsi" w:hAnsiTheme="minorHAnsi"/>
        </w:rPr>
        <w:t>Padlewskiego</w:t>
      </w:r>
      <w:proofErr w:type="spellEnd"/>
      <w:r w:rsidRPr="006A3B56">
        <w:rPr>
          <w:rFonts w:asciiTheme="minorHAnsi" w:hAnsiTheme="minorHAnsi"/>
        </w:rPr>
        <w:t xml:space="preserve"> 15</w:t>
      </w:r>
    </w:p>
    <w:p w:rsidR="00553B22" w:rsidRPr="006A3B56" w:rsidRDefault="00553B22" w:rsidP="00A13475">
      <w:pPr>
        <w:pStyle w:val="aaaaanita"/>
        <w:numPr>
          <w:ilvl w:val="0"/>
          <w:numId w:val="155"/>
        </w:numPr>
        <w:spacing w:line="276" w:lineRule="auto"/>
        <w:rPr>
          <w:rFonts w:asciiTheme="minorHAnsi" w:hAnsiTheme="minorHAnsi"/>
        </w:rPr>
      </w:pPr>
      <w:r w:rsidRPr="006A3B56">
        <w:rPr>
          <w:rFonts w:asciiTheme="minorHAnsi" w:hAnsiTheme="minorHAnsi"/>
          <w:b/>
        </w:rPr>
        <w:t>Poradnia POZ</w:t>
      </w:r>
      <w:r w:rsidRPr="006A3B56">
        <w:rPr>
          <w:rFonts w:asciiTheme="minorHAnsi" w:hAnsiTheme="minorHAnsi"/>
        </w:rPr>
        <w:t xml:space="preserve"> – Mława, ul. dr A. Dobrskiej 1:</w:t>
      </w:r>
    </w:p>
    <w:p w:rsidR="00553B22" w:rsidRPr="006A3B56" w:rsidRDefault="00553B22" w:rsidP="00A13475">
      <w:pPr>
        <w:pStyle w:val="aaaaanita"/>
        <w:numPr>
          <w:ilvl w:val="0"/>
          <w:numId w:val="160"/>
        </w:numPr>
        <w:spacing w:line="276" w:lineRule="auto"/>
        <w:rPr>
          <w:rFonts w:asciiTheme="minorHAnsi" w:hAnsiTheme="minorHAnsi"/>
        </w:rPr>
      </w:pPr>
      <w:r w:rsidRPr="006A3B56">
        <w:rPr>
          <w:rFonts w:asciiTheme="minorHAnsi" w:hAnsiTheme="minorHAnsi"/>
        </w:rPr>
        <w:t>Nocna, świąteczna ambulatoryjna opieka lekarska i pielęgniarska</w:t>
      </w:r>
    </w:p>
    <w:p w:rsidR="00553B22" w:rsidRPr="006A3B56" w:rsidRDefault="00553B22" w:rsidP="00A13475">
      <w:pPr>
        <w:pStyle w:val="aaaaanita"/>
        <w:numPr>
          <w:ilvl w:val="0"/>
          <w:numId w:val="160"/>
        </w:numPr>
        <w:spacing w:line="276" w:lineRule="auto"/>
        <w:rPr>
          <w:rFonts w:asciiTheme="minorHAnsi" w:hAnsiTheme="minorHAnsi"/>
        </w:rPr>
      </w:pPr>
      <w:r w:rsidRPr="006A3B56">
        <w:rPr>
          <w:rFonts w:asciiTheme="minorHAnsi" w:hAnsiTheme="minorHAnsi"/>
        </w:rPr>
        <w:t>Nocna, świąteczna wyjazdowa opieka lekarska i pielęgniarska</w:t>
      </w:r>
    </w:p>
    <w:p w:rsidR="00553B22" w:rsidRPr="006A3B56" w:rsidRDefault="00553B22" w:rsidP="00A13475">
      <w:pPr>
        <w:pStyle w:val="aaaaanita"/>
        <w:numPr>
          <w:ilvl w:val="0"/>
          <w:numId w:val="160"/>
        </w:numPr>
        <w:spacing w:line="276" w:lineRule="auto"/>
        <w:rPr>
          <w:rFonts w:asciiTheme="minorHAnsi" w:hAnsiTheme="minorHAnsi"/>
        </w:rPr>
      </w:pPr>
      <w:r w:rsidRPr="006A3B56">
        <w:rPr>
          <w:rFonts w:asciiTheme="minorHAnsi" w:hAnsiTheme="minorHAnsi"/>
        </w:rPr>
        <w:t>Zespół transportu sanitarnego</w:t>
      </w:r>
    </w:p>
    <w:p w:rsidR="00553B22" w:rsidRPr="006A3B56" w:rsidRDefault="00553B22" w:rsidP="00A13475">
      <w:pPr>
        <w:pStyle w:val="aaaaanita"/>
        <w:numPr>
          <w:ilvl w:val="0"/>
          <w:numId w:val="160"/>
        </w:numPr>
        <w:spacing w:line="276" w:lineRule="auto"/>
        <w:rPr>
          <w:rFonts w:asciiTheme="minorHAnsi" w:hAnsiTheme="minorHAnsi"/>
        </w:rPr>
      </w:pPr>
      <w:r w:rsidRPr="006A3B56">
        <w:rPr>
          <w:rFonts w:asciiTheme="minorHAnsi" w:hAnsiTheme="minorHAnsi"/>
        </w:rPr>
        <w:lastRenderedPageBreak/>
        <w:t>Poradnie specjalistyczne – Mława, ul. dr A Dobrskiej 1:</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kardiologiczna</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dermatologiczna</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neurologiczna</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leczenia bólu</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reumatologiczna</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Pracownia fizjoterapii</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ginekologiczno – położnicza</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ginekologiczna konsultacje</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chirurgii ogólnej</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chirurgii urazowej</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 xml:space="preserve">Poradnia chirurgii ogólnej ( konsultacje ) </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ortopedyczna</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okulistyczna</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otolaryngologiczna</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zdrowia psychicznego</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leczenia nerwic</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chirurgii onkologicznej</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rehabilitacyjna</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urologiczna</w:t>
      </w:r>
    </w:p>
    <w:p w:rsidR="00553B22" w:rsidRPr="006A3B56" w:rsidRDefault="00553B22" w:rsidP="00A13475">
      <w:pPr>
        <w:pStyle w:val="aaaaanita"/>
        <w:numPr>
          <w:ilvl w:val="0"/>
          <w:numId w:val="161"/>
        </w:numPr>
        <w:spacing w:line="276" w:lineRule="auto"/>
        <w:rPr>
          <w:rFonts w:asciiTheme="minorHAnsi" w:hAnsiTheme="minorHAnsi"/>
        </w:rPr>
      </w:pPr>
      <w:r w:rsidRPr="006A3B56">
        <w:rPr>
          <w:rFonts w:asciiTheme="minorHAnsi" w:hAnsiTheme="minorHAnsi"/>
        </w:rPr>
        <w:t>Poradnia rehabilitacji dziennej</w:t>
      </w:r>
    </w:p>
    <w:p w:rsidR="00553B22" w:rsidRPr="006A3B56" w:rsidRDefault="00553B22" w:rsidP="00A13475">
      <w:pPr>
        <w:pStyle w:val="aaaaanita"/>
        <w:numPr>
          <w:ilvl w:val="0"/>
          <w:numId w:val="160"/>
        </w:numPr>
        <w:spacing w:line="276" w:lineRule="auto"/>
        <w:rPr>
          <w:rFonts w:asciiTheme="minorHAnsi" w:hAnsiTheme="minorHAnsi"/>
        </w:rPr>
      </w:pPr>
      <w:r w:rsidRPr="006A3B56">
        <w:rPr>
          <w:rFonts w:asciiTheme="minorHAnsi" w:hAnsiTheme="minorHAnsi"/>
        </w:rPr>
        <w:t>Gabinety diagnostyczno – zabiegowe – Mława, ul. dr A. Dobrskiej 1</w:t>
      </w:r>
    </w:p>
    <w:p w:rsidR="00553B22" w:rsidRPr="006A3B56" w:rsidRDefault="00553B22" w:rsidP="00A13475">
      <w:pPr>
        <w:pStyle w:val="aaaaanita"/>
        <w:numPr>
          <w:ilvl w:val="0"/>
          <w:numId w:val="160"/>
        </w:numPr>
        <w:spacing w:line="276" w:lineRule="auto"/>
        <w:rPr>
          <w:rFonts w:asciiTheme="minorHAnsi" w:hAnsiTheme="minorHAnsi"/>
        </w:rPr>
      </w:pPr>
      <w:r w:rsidRPr="006A3B56">
        <w:rPr>
          <w:rFonts w:asciiTheme="minorHAnsi" w:hAnsiTheme="minorHAnsi"/>
        </w:rPr>
        <w:t>Pracownie diagnostyczne – Mława, ul. dr A. Dobrskiej 1:</w:t>
      </w:r>
    </w:p>
    <w:p w:rsidR="00553B22" w:rsidRPr="006A3B56" w:rsidRDefault="00553B22" w:rsidP="00A13475">
      <w:pPr>
        <w:pStyle w:val="aaaaanita"/>
        <w:numPr>
          <w:ilvl w:val="0"/>
          <w:numId w:val="162"/>
        </w:numPr>
        <w:spacing w:line="276" w:lineRule="auto"/>
        <w:rPr>
          <w:rFonts w:asciiTheme="minorHAnsi" w:hAnsiTheme="minorHAnsi"/>
        </w:rPr>
      </w:pPr>
      <w:r w:rsidRPr="006A3B56">
        <w:rPr>
          <w:rFonts w:asciiTheme="minorHAnsi" w:hAnsiTheme="minorHAnsi"/>
        </w:rPr>
        <w:t>Pracownia RTG</w:t>
      </w:r>
    </w:p>
    <w:p w:rsidR="00553B22" w:rsidRPr="006A3B56" w:rsidRDefault="00553B22" w:rsidP="00A13475">
      <w:pPr>
        <w:pStyle w:val="aaaaanita"/>
        <w:numPr>
          <w:ilvl w:val="0"/>
          <w:numId w:val="162"/>
        </w:numPr>
        <w:spacing w:line="276" w:lineRule="auto"/>
        <w:rPr>
          <w:rFonts w:asciiTheme="minorHAnsi" w:hAnsiTheme="minorHAnsi"/>
        </w:rPr>
      </w:pPr>
      <w:r w:rsidRPr="006A3B56">
        <w:rPr>
          <w:rFonts w:asciiTheme="minorHAnsi" w:hAnsiTheme="minorHAnsi"/>
        </w:rPr>
        <w:t>Pracownia USG</w:t>
      </w:r>
    </w:p>
    <w:p w:rsidR="00553B22" w:rsidRPr="006A3B56" w:rsidRDefault="00553B22" w:rsidP="00A13475">
      <w:pPr>
        <w:pStyle w:val="aaaaanita"/>
        <w:numPr>
          <w:ilvl w:val="0"/>
          <w:numId w:val="162"/>
        </w:numPr>
        <w:spacing w:line="276" w:lineRule="auto"/>
        <w:rPr>
          <w:rFonts w:asciiTheme="minorHAnsi" w:hAnsiTheme="minorHAnsi"/>
        </w:rPr>
      </w:pPr>
      <w:r w:rsidRPr="006A3B56">
        <w:rPr>
          <w:rFonts w:asciiTheme="minorHAnsi" w:hAnsiTheme="minorHAnsi"/>
        </w:rPr>
        <w:t>Pracownia endoskopii</w:t>
      </w:r>
    </w:p>
    <w:p w:rsidR="00553B22" w:rsidRPr="006A3B56" w:rsidRDefault="00553B22" w:rsidP="00A13475">
      <w:pPr>
        <w:pStyle w:val="aaaaanita"/>
        <w:numPr>
          <w:ilvl w:val="0"/>
          <w:numId w:val="162"/>
        </w:numPr>
        <w:spacing w:line="276" w:lineRule="auto"/>
        <w:rPr>
          <w:rFonts w:asciiTheme="minorHAnsi" w:hAnsiTheme="minorHAnsi"/>
        </w:rPr>
      </w:pPr>
      <w:r w:rsidRPr="006A3B56">
        <w:rPr>
          <w:rFonts w:asciiTheme="minorHAnsi" w:hAnsiTheme="minorHAnsi"/>
        </w:rPr>
        <w:t>Pracownia serologii</w:t>
      </w:r>
    </w:p>
    <w:p w:rsidR="00553B22" w:rsidRPr="006A3B56" w:rsidRDefault="006A3B56" w:rsidP="00A13475">
      <w:pPr>
        <w:pStyle w:val="aaaaanita"/>
        <w:numPr>
          <w:ilvl w:val="0"/>
          <w:numId w:val="162"/>
        </w:numPr>
        <w:spacing w:line="276" w:lineRule="auto"/>
        <w:rPr>
          <w:rFonts w:asciiTheme="minorHAnsi" w:hAnsiTheme="minorHAnsi"/>
        </w:rPr>
      </w:pPr>
      <w:r>
        <w:rPr>
          <w:rFonts w:asciiTheme="minorHAnsi" w:hAnsiTheme="minorHAnsi"/>
        </w:rPr>
        <w:t>Laboratorium centralne (</w:t>
      </w:r>
      <w:r w:rsidR="00553B22" w:rsidRPr="006A3B56">
        <w:rPr>
          <w:rFonts w:asciiTheme="minorHAnsi" w:hAnsiTheme="minorHAnsi"/>
        </w:rPr>
        <w:t>pr</w:t>
      </w:r>
      <w:r>
        <w:rPr>
          <w:rFonts w:asciiTheme="minorHAnsi" w:hAnsiTheme="minorHAnsi"/>
        </w:rPr>
        <w:t>acownia diagnostyki podstawowej</w:t>
      </w:r>
      <w:r w:rsidR="00553B22" w:rsidRPr="006A3B56">
        <w:rPr>
          <w:rFonts w:asciiTheme="minorHAnsi" w:hAnsiTheme="minorHAnsi"/>
        </w:rPr>
        <w:t>)</w:t>
      </w:r>
    </w:p>
    <w:p w:rsidR="00553B22" w:rsidRPr="006A3B56" w:rsidRDefault="00553B22" w:rsidP="00A13475">
      <w:pPr>
        <w:pStyle w:val="aaaaanita"/>
        <w:numPr>
          <w:ilvl w:val="0"/>
          <w:numId w:val="162"/>
        </w:numPr>
        <w:spacing w:line="276" w:lineRule="auto"/>
        <w:rPr>
          <w:rFonts w:asciiTheme="minorHAnsi" w:hAnsiTheme="minorHAnsi"/>
        </w:rPr>
      </w:pPr>
      <w:r w:rsidRPr="006A3B56">
        <w:rPr>
          <w:rFonts w:asciiTheme="minorHAnsi" w:hAnsiTheme="minorHAnsi"/>
        </w:rPr>
        <w:t>Laboratorium bakteriologii</w:t>
      </w:r>
    </w:p>
    <w:p w:rsidR="00553B22" w:rsidRPr="006A3B56" w:rsidRDefault="00553B22" w:rsidP="00A13475">
      <w:pPr>
        <w:pStyle w:val="aaaaanita"/>
        <w:numPr>
          <w:ilvl w:val="0"/>
          <w:numId w:val="162"/>
        </w:numPr>
        <w:spacing w:line="276" w:lineRule="auto"/>
        <w:rPr>
          <w:rFonts w:asciiTheme="minorHAnsi" w:hAnsiTheme="minorHAnsi"/>
        </w:rPr>
      </w:pPr>
      <w:r w:rsidRPr="006A3B56">
        <w:rPr>
          <w:rFonts w:asciiTheme="minorHAnsi" w:hAnsiTheme="minorHAnsi"/>
        </w:rPr>
        <w:t>Pracownia diagnostyki laboratoryjnej ( EJA )</w:t>
      </w:r>
    </w:p>
    <w:p w:rsidR="00553B22" w:rsidRPr="006A3B56" w:rsidRDefault="00553B22" w:rsidP="00A13475">
      <w:pPr>
        <w:pStyle w:val="aaaaanita"/>
        <w:numPr>
          <w:ilvl w:val="0"/>
          <w:numId w:val="162"/>
        </w:numPr>
        <w:spacing w:line="276" w:lineRule="auto"/>
        <w:rPr>
          <w:rFonts w:asciiTheme="minorHAnsi" w:hAnsiTheme="minorHAnsi"/>
        </w:rPr>
      </w:pPr>
      <w:r w:rsidRPr="006A3B56">
        <w:rPr>
          <w:rFonts w:asciiTheme="minorHAnsi" w:hAnsiTheme="minorHAnsi"/>
        </w:rPr>
        <w:t>Pracownia cytologiczna</w:t>
      </w:r>
    </w:p>
    <w:p w:rsidR="00553B22" w:rsidRPr="006A3B56" w:rsidRDefault="00553B22" w:rsidP="00A13475">
      <w:pPr>
        <w:pStyle w:val="aaaaanita"/>
        <w:numPr>
          <w:ilvl w:val="0"/>
          <w:numId w:val="162"/>
        </w:numPr>
        <w:spacing w:line="276" w:lineRule="auto"/>
        <w:rPr>
          <w:rFonts w:asciiTheme="minorHAnsi" w:hAnsiTheme="minorHAnsi"/>
        </w:rPr>
      </w:pPr>
      <w:r w:rsidRPr="006A3B56">
        <w:rPr>
          <w:rFonts w:asciiTheme="minorHAnsi" w:hAnsiTheme="minorHAnsi"/>
        </w:rPr>
        <w:t>Pracownia tomografii komputerowej</w:t>
      </w:r>
    </w:p>
    <w:p w:rsidR="00553B22" w:rsidRPr="00225EA3" w:rsidRDefault="00553B22" w:rsidP="00A13475">
      <w:pPr>
        <w:pStyle w:val="aaaaanita"/>
        <w:numPr>
          <w:ilvl w:val="0"/>
          <w:numId w:val="155"/>
        </w:numPr>
        <w:spacing w:line="276" w:lineRule="auto"/>
        <w:rPr>
          <w:rFonts w:asciiTheme="minorHAnsi" w:hAnsiTheme="minorHAnsi"/>
          <w:b/>
        </w:rPr>
      </w:pPr>
      <w:r w:rsidRPr="00225EA3">
        <w:rPr>
          <w:rFonts w:asciiTheme="minorHAnsi" w:hAnsiTheme="minorHAnsi"/>
          <w:b/>
        </w:rPr>
        <w:t>Gabinety medycyny szkolnej</w:t>
      </w:r>
    </w:p>
    <w:p w:rsidR="00553B22" w:rsidRPr="006A3B56" w:rsidRDefault="00553B22" w:rsidP="00A13475">
      <w:pPr>
        <w:pStyle w:val="aaaaanita"/>
        <w:numPr>
          <w:ilvl w:val="0"/>
          <w:numId w:val="163"/>
        </w:numPr>
        <w:spacing w:line="276" w:lineRule="auto"/>
        <w:rPr>
          <w:rFonts w:asciiTheme="minorHAnsi" w:hAnsiTheme="minorHAnsi"/>
        </w:rPr>
      </w:pPr>
      <w:r w:rsidRPr="006A3B56">
        <w:rPr>
          <w:rFonts w:asciiTheme="minorHAnsi" w:hAnsiTheme="minorHAnsi"/>
        </w:rPr>
        <w:t>Gabinet medycyny szkolnej – Mława, ul. Z. Morawskiej 29 – Zespół Szkół Nr 1</w:t>
      </w:r>
    </w:p>
    <w:p w:rsidR="00553B22" w:rsidRPr="006A3B56" w:rsidRDefault="00553B22" w:rsidP="00A13475">
      <w:pPr>
        <w:pStyle w:val="aaaaanita"/>
        <w:numPr>
          <w:ilvl w:val="0"/>
          <w:numId w:val="163"/>
        </w:numPr>
        <w:spacing w:line="276" w:lineRule="auto"/>
        <w:rPr>
          <w:rFonts w:asciiTheme="minorHAnsi" w:hAnsiTheme="minorHAnsi"/>
        </w:rPr>
      </w:pPr>
      <w:r w:rsidRPr="006A3B56">
        <w:rPr>
          <w:rFonts w:asciiTheme="minorHAnsi" w:hAnsiTheme="minorHAnsi"/>
        </w:rPr>
        <w:t>Gabinet medycyny szkolnej – Mława, ul. Z. Morawskiej 29B – Zespół Szkół Nr 2</w:t>
      </w:r>
    </w:p>
    <w:p w:rsidR="00553B22" w:rsidRPr="006A3B56" w:rsidRDefault="00553B22" w:rsidP="00A13475">
      <w:pPr>
        <w:pStyle w:val="aaaaanita"/>
        <w:numPr>
          <w:ilvl w:val="0"/>
          <w:numId w:val="163"/>
        </w:numPr>
        <w:spacing w:line="276" w:lineRule="auto"/>
        <w:rPr>
          <w:rFonts w:asciiTheme="minorHAnsi" w:hAnsiTheme="minorHAnsi"/>
        </w:rPr>
      </w:pPr>
      <w:r w:rsidRPr="006A3B56">
        <w:rPr>
          <w:rFonts w:asciiTheme="minorHAnsi" w:hAnsiTheme="minorHAnsi"/>
        </w:rPr>
        <w:t>Gabinet medycyny szkolnej – Mława, ul. Piłsudzkiego 33 – Zespół Szkół Nr 3</w:t>
      </w:r>
    </w:p>
    <w:p w:rsidR="00553B22" w:rsidRPr="006A3B56" w:rsidRDefault="00553B22" w:rsidP="00A13475">
      <w:pPr>
        <w:pStyle w:val="aaaaanita"/>
        <w:numPr>
          <w:ilvl w:val="0"/>
          <w:numId w:val="163"/>
        </w:numPr>
        <w:spacing w:line="276" w:lineRule="auto"/>
        <w:rPr>
          <w:rFonts w:asciiTheme="minorHAnsi" w:hAnsiTheme="minorHAnsi"/>
        </w:rPr>
      </w:pPr>
      <w:r w:rsidRPr="006A3B56">
        <w:rPr>
          <w:rFonts w:asciiTheme="minorHAnsi" w:hAnsiTheme="minorHAnsi"/>
        </w:rPr>
        <w:t>Gabinet medycyny szkolnej – Mława, ul. Warszawska 44A – Zespół Szkół Nr 4</w:t>
      </w:r>
    </w:p>
    <w:p w:rsidR="00553B22" w:rsidRDefault="00553B22" w:rsidP="00A13475">
      <w:pPr>
        <w:pStyle w:val="aaaaanita"/>
        <w:numPr>
          <w:ilvl w:val="0"/>
          <w:numId w:val="163"/>
        </w:numPr>
        <w:spacing w:line="276" w:lineRule="auto"/>
        <w:rPr>
          <w:rFonts w:asciiTheme="minorHAnsi" w:hAnsiTheme="minorHAnsi"/>
        </w:rPr>
      </w:pPr>
      <w:r w:rsidRPr="006A3B56">
        <w:rPr>
          <w:rFonts w:asciiTheme="minorHAnsi" w:hAnsiTheme="minorHAnsi"/>
        </w:rPr>
        <w:t>Gabinet medycyny szkolnej – Mława, ul. Wyspiańskiego 1 – I Liceum Ogólnokształcące</w:t>
      </w:r>
    </w:p>
    <w:p w:rsidR="00225EA3" w:rsidRPr="006A3B56" w:rsidRDefault="00225EA3" w:rsidP="00225EA3">
      <w:pPr>
        <w:pStyle w:val="aaaaanita"/>
        <w:spacing w:line="276" w:lineRule="auto"/>
        <w:rPr>
          <w:rFonts w:asciiTheme="minorHAnsi" w:hAnsiTheme="minorHAnsi"/>
        </w:rPr>
      </w:pPr>
    </w:p>
    <w:p w:rsidR="00553B22" w:rsidRPr="00225EA3" w:rsidRDefault="00553B22" w:rsidP="006A3B56">
      <w:pPr>
        <w:pStyle w:val="aaaaanita"/>
        <w:spacing w:line="276" w:lineRule="auto"/>
        <w:rPr>
          <w:rFonts w:asciiTheme="minorHAnsi" w:hAnsiTheme="minorHAnsi"/>
          <w:b/>
        </w:rPr>
      </w:pPr>
      <w:r w:rsidRPr="00225EA3">
        <w:rPr>
          <w:rFonts w:asciiTheme="minorHAnsi" w:hAnsiTheme="minorHAnsi"/>
          <w:b/>
        </w:rPr>
        <w:t>III. Dział Świadczeń Opieki Długoterminowej obejmuje następujące jednostki i komórki organizacyjne:</w:t>
      </w:r>
    </w:p>
    <w:p w:rsidR="00553B22" w:rsidRPr="00225EA3" w:rsidRDefault="00553B22" w:rsidP="00A13475">
      <w:pPr>
        <w:pStyle w:val="aaaaanita"/>
        <w:numPr>
          <w:ilvl w:val="0"/>
          <w:numId w:val="164"/>
        </w:numPr>
        <w:spacing w:line="276" w:lineRule="auto"/>
        <w:rPr>
          <w:rFonts w:asciiTheme="minorHAnsi" w:hAnsiTheme="minorHAnsi"/>
        </w:rPr>
      </w:pPr>
      <w:r w:rsidRPr="00225EA3">
        <w:rPr>
          <w:rFonts w:asciiTheme="minorHAnsi" w:hAnsiTheme="minorHAnsi"/>
          <w:b/>
        </w:rPr>
        <w:t>Opieka hospicyjna</w:t>
      </w:r>
      <w:r w:rsidRPr="00225EA3">
        <w:rPr>
          <w:rFonts w:asciiTheme="minorHAnsi" w:hAnsiTheme="minorHAnsi"/>
        </w:rPr>
        <w:t xml:space="preserve"> – Mława, ul. dr A Dobrskiej 1:</w:t>
      </w:r>
    </w:p>
    <w:p w:rsidR="00553B22" w:rsidRPr="006A3B56" w:rsidRDefault="00553B22" w:rsidP="00A13475">
      <w:pPr>
        <w:pStyle w:val="aaaaanita"/>
        <w:numPr>
          <w:ilvl w:val="0"/>
          <w:numId w:val="165"/>
        </w:numPr>
        <w:spacing w:line="276" w:lineRule="auto"/>
        <w:rPr>
          <w:rFonts w:asciiTheme="minorHAnsi" w:hAnsiTheme="minorHAnsi"/>
        </w:rPr>
      </w:pPr>
      <w:r w:rsidRPr="006A3B56">
        <w:rPr>
          <w:rFonts w:asciiTheme="minorHAnsi" w:hAnsiTheme="minorHAnsi"/>
        </w:rPr>
        <w:t>Hospicjum stacjonarne</w:t>
      </w:r>
    </w:p>
    <w:p w:rsidR="00553B22" w:rsidRPr="006A3B56" w:rsidRDefault="00225EA3" w:rsidP="00A13475">
      <w:pPr>
        <w:pStyle w:val="aaaaanita"/>
        <w:numPr>
          <w:ilvl w:val="0"/>
          <w:numId w:val="165"/>
        </w:numPr>
        <w:spacing w:line="276" w:lineRule="auto"/>
        <w:rPr>
          <w:rFonts w:asciiTheme="minorHAnsi" w:hAnsiTheme="minorHAnsi"/>
        </w:rPr>
      </w:pPr>
      <w:r>
        <w:rPr>
          <w:rFonts w:asciiTheme="minorHAnsi" w:hAnsiTheme="minorHAnsi"/>
        </w:rPr>
        <w:t>Hospicjum domowe</w:t>
      </w:r>
    </w:p>
    <w:p w:rsidR="00F41F60" w:rsidRPr="001F28B7" w:rsidRDefault="00F41F60" w:rsidP="00F41F60">
      <w:pPr>
        <w:pStyle w:val="aaaaanita"/>
        <w:spacing w:line="276" w:lineRule="auto"/>
        <w:rPr>
          <w:rFonts w:asciiTheme="minorHAnsi" w:hAnsiTheme="minorHAnsi"/>
        </w:rPr>
      </w:pPr>
    </w:p>
    <w:p w:rsidR="00F41F60" w:rsidRPr="001F28B7" w:rsidRDefault="00F41F60" w:rsidP="00F41F60">
      <w:pPr>
        <w:pStyle w:val="aaaaanita"/>
        <w:spacing w:line="276" w:lineRule="auto"/>
        <w:rPr>
          <w:rFonts w:asciiTheme="minorHAnsi" w:hAnsiTheme="minorHAnsi"/>
        </w:rPr>
      </w:pPr>
      <w:r w:rsidRPr="001F28B7">
        <w:rPr>
          <w:rFonts w:asciiTheme="minorHAnsi" w:hAnsiTheme="minorHAnsi"/>
        </w:rPr>
        <w:lastRenderedPageBreak/>
        <w:t xml:space="preserve">Szpital w Mławie dysponuje </w:t>
      </w:r>
      <w:r w:rsidR="00225EA3" w:rsidRPr="00225EA3">
        <w:rPr>
          <w:rFonts w:asciiTheme="minorHAnsi" w:hAnsiTheme="minorHAnsi"/>
        </w:rPr>
        <w:t>212 łóżkami i dwoma inkubatorami</w:t>
      </w:r>
      <w:r w:rsidRPr="001F28B7">
        <w:rPr>
          <w:rFonts w:asciiTheme="minorHAnsi" w:hAnsiTheme="minorHAnsi"/>
        </w:rPr>
        <w:t xml:space="preserve">. </w:t>
      </w:r>
    </w:p>
    <w:p w:rsidR="00F41F60" w:rsidRDefault="00F41F60" w:rsidP="0036274D">
      <w:pPr>
        <w:pStyle w:val="aaaaanita"/>
        <w:spacing w:line="276" w:lineRule="auto"/>
        <w:rPr>
          <w:rFonts w:asciiTheme="minorHAnsi" w:hAnsiTheme="minorHAnsi"/>
        </w:rPr>
      </w:pPr>
      <w:r w:rsidRPr="001F28B7">
        <w:rPr>
          <w:rFonts w:asciiTheme="minorHAnsi" w:hAnsiTheme="minorHAnsi"/>
        </w:rPr>
        <w:t>Na stan zdrowia mieszkańców powiatu mławskiego w największym stopniu wpływają choroby cywilizacyjno - społeczne, wynikające ze stylu życia oraz jakości środowiska. Wyzwaniem dla służby zdrowia w powiecie jest proces starzenia się ludności, a co się z tym wiąże zapotrzebowanie na lecznictwo geriatryczne, domy opieki społecznej), a także rozwój chorób psychicznych związanych ze stresem (m.in. lecznictwo psychiatryczne).</w:t>
      </w:r>
    </w:p>
    <w:p w:rsidR="003A5984" w:rsidRDefault="003A5984" w:rsidP="0036274D">
      <w:pPr>
        <w:pStyle w:val="aaaaanita"/>
        <w:spacing w:line="276" w:lineRule="auto"/>
        <w:rPr>
          <w:rFonts w:asciiTheme="minorHAnsi" w:hAnsiTheme="minorHAnsi"/>
        </w:rPr>
      </w:pPr>
    </w:p>
    <w:p w:rsidR="003A5984" w:rsidRDefault="003A5984" w:rsidP="0036274D">
      <w:pPr>
        <w:jc w:val="both"/>
        <w:rPr>
          <w:rFonts w:ascii="Calibri" w:hAnsi="Calibri"/>
        </w:rPr>
      </w:pPr>
      <w:r>
        <w:t>W Mławie od 8 lat funkcjonuje stacja dializ</w:t>
      </w:r>
      <w:r w:rsidRPr="000B37EB">
        <w:rPr>
          <w:rFonts w:ascii="Calibri" w:hAnsi="Calibri"/>
        </w:rPr>
        <w:t>:</w:t>
      </w:r>
      <w:r>
        <w:rPr>
          <w:rFonts w:ascii="Calibri" w:hAnsi="Calibri"/>
        </w:rPr>
        <w:t xml:space="preserve"> </w:t>
      </w:r>
      <w:proofErr w:type="spellStart"/>
      <w:r w:rsidRPr="000B37EB">
        <w:rPr>
          <w:rFonts w:ascii="Calibri" w:hAnsi="Calibri"/>
        </w:rPr>
        <w:t>Fresenius</w:t>
      </w:r>
      <w:proofErr w:type="spellEnd"/>
      <w:r w:rsidRPr="000B37EB">
        <w:rPr>
          <w:rFonts w:ascii="Calibri" w:hAnsi="Calibri"/>
        </w:rPr>
        <w:t xml:space="preserve"> </w:t>
      </w:r>
      <w:proofErr w:type="spellStart"/>
      <w:r w:rsidRPr="000B37EB">
        <w:rPr>
          <w:rFonts w:ascii="Calibri" w:hAnsi="Calibri"/>
        </w:rPr>
        <w:t>Nephrocare</w:t>
      </w:r>
      <w:proofErr w:type="spellEnd"/>
      <w:r w:rsidRPr="000B37EB">
        <w:rPr>
          <w:rFonts w:ascii="Calibri" w:hAnsi="Calibri"/>
        </w:rPr>
        <w:t xml:space="preserve"> Polska Sp. z o.o. Centrum Dializ </w:t>
      </w:r>
      <w:proofErr w:type="spellStart"/>
      <w:r w:rsidRPr="000B37EB">
        <w:rPr>
          <w:rFonts w:ascii="Calibri" w:hAnsi="Calibri"/>
        </w:rPr>
        <w:t>Fresenius</w:t>
      </w:r>
      <w:proofErr w:type="spellEnd"/>
      <w:r w:rsidRPr="000B37EB">
        <w:rPr>
          <w:rFonts w:ascii="Calibri" w:hAnsi="Calibri"/>
        </w:rPr>
        <w:t xml:space="preserve"> </w:t>
      </w:r>
      <w:r>
        <w:rPr>
          <w:rFonts w:ascii="Calibri" w:hAnsi="Calibri"/>
        </w:rPr>
        <w:t>Ośrodek Dializ nr 65 w Mławie.</w:t>
      </w:r>
    </w:p>
    <w:p w:rsidR="0036274D" w:rsidRPr="000B37EB" w:rsidRDefault="0036274D" w:rsidP="0036274D">
      <w:pPr>
        <w:jc w:val="both"/>
        <w:rPr>
          <w:rFonts w:ascii="Calibri" w:hAnsi="Calibri"/>
        </w:rPr>
      </w:pPr>
      <w:r w:rsidRPr="000B37EB">
        <w:rPr>
          <w:rFonts w:ascii="Calibri" w:hAnsi="Calibri"/>
        </w:rPr>
        <w:t>Zakres</w:t>
      </w:r>
      <w:r>
        <w:rPr>
          <w:rFonts w:ascii="Calibri" w:hAnsi="Calibri"/>
        </w:rPr>
        <w:t xml:space="preserve"> funkcjonowania stacji dializ</w:t>
      </w:r>
      <w:r w:rsidRPr="000B37EB">
        <w:rPr>
          <w:rFonts w:ascii="Calibri" w:hAnsi="Calibri"/>
        </w:rPr>
        <w:t>:</w:t>
      </w:r>
    </w:p>
    <w:p w:rsidR="0036274D" w:rsidRPr="0036274D" w:rsidRDefault="0036274D" w:rsidP="00880221">
      <w:pPr>
        <w:pStyle w:val="aaaaanita"/>
        <w:numPr>
          <w:ilvl w:val="0"/>
          <w:numId w:val="167"/>
        </w:numPr>
        <w:spacing w:line="276" w:lineRule="auto"/>
        <w:rPr>
          <w:rFonts w:asciiTheme="minorHAnsi" w:hAnsiTheme="minorHAnsi"/>
        </w:rPr>
      </w:pPr>
      <w:r w:rsidRPr="0036274D">
        <w:rPr>
          <w:rFonts w:asciiTheme="minorHAnsi" w:hAnsiTheme="minorHAnsi"/>
        </w:rPr>
        <w:t>poradnia nefrologiczna</w:t>
      </w:r>
    </w:p>
    <w:p w:rsidR="0036274D" w:rsidRPr="0036274D" w:rsidRDefault="0036274D" w:rsidP="00880221">
      <w:pPr>
        <w:pStyle w:val="aaaaanita"/>
        <w:numPr>
          <w:ilvl w:val="0"/>
          <w:numId w:val="167"/>
        </w:numPr>
        <w:spacing w:line="276" w:lineRule="auto"/>
        <w:rPr>
          <w:rFonts w:asciiTheme="minorHAnsi" w:hAnsiTheme="minorHAnsi"/>
        </w:rPr>
      </w:pPr>
      <w:r w:rsidRPr="0036274D">
        <w:rPr>
          <w:rFonts w:asciiTheme="minorHAnsi" w:hAnsiTheme="minorHAnsi"/>
        </w:rPr>
        <w:t xml:space="preserve">opieka </w:t>
      </w:r>
      <w:proofErr w:type="spellStart"/>
      <w:r w:rsidRPr="0036274D">
        <w:rPr>
          <w:rFonts w:asciiTheme="minorHAnsi" w:hAnsiTheme="minorHAnsi"/>
        </w:rPr>
        <w:t>przeddializacyjna</w:t>
      </w:r>
      <w:proofErr w:type="spellEnd"/>
    </w:p>
    <w:p w:rsidR="0036274D" w:rsidRPr="0036274D" w:rsidRDefault="0036274D" w:rsidP="00880221">
      <w:pPr>
        <w:pStyle w:val="aaaaanita"/>
        <w:numPr>
          <w:ilvl w:val="0"/>
          <w:numId w:val="167"/>
        </w:numPr>
        <w:spacing w:line="276" w:lineRule="auto"/>
        <w:rPr>
          <w:rFonts w:asciiTheme="minorHAnsi" w:hAnsiTheme="minorHAnsi"/>
        </w:rPr>
      </w:pPr>
      <w:proofErr w:type="spellStart"/>
      <w:r w:rsidRPr="0036274D">
        <w:rPr>
          <w:rFonts w:asciiTheme="minorHAnsi" w:hAnsiTheme="minorHAnsi"/>
        </w:rPr>
        <w:t>hemodializoterapia</w:t>
      </w:r>
      <w:proofErr w:type="spellEnd"/>
    </w:p>
    <w:p w:rsidR="0036274D" w:rsidRPr="0036274D" w:rsidRDefault="0036274D" w:rsidP="00880221">
      <w:pPr>
        <w:pStyle w:val="aaaaanita"/>
        <w:numPr>
          <w:ilvl w:val="0"/>
          <w:numId w:val="167"/>
        </w:numPr>
        <w:spacing w:line="276" w:lineRule="auto"/>
        <w:rPr>
          <w:rFonts w:asciiTheme="minorHAnsi" w:hAnsiTheme="minorHAnsi"/>
        </w:rPr>
      </w:pPr>
      <w:r w:rsidRPr="0036274D">
        <w:rPr>
          <w:rFonts w:asciiTheme="minorHAnsi" w:hAnsiTheme="minorHAnsi"/>
        </w:rPr>
        <w:t>dializoterapia otrzewnowa</w:t>
      </w:r>
    </w:p>
    <w:p w:rsidR="0036274D" w:rsidRPr="0036274D" w:rsidRDefault="0036274D" w:rsidP="00880221">
      <w:pPr>
        <w:pStyle w:val="aaaaanita"/>
        <w:numPr>
          <w:ilvl w:val="0"/>
          <w:numId w:val="167"/>
        </w:numPr>
        <w:spacing w:line="276" w:lineRule="auto"/>
        <w:rPr>
          <w:rFonts w:asciiTheme="minorHAnsi" w:hAnsiTheme="minorHAnsi"/>
        </w:rPr>
      </w:pPr>
      <w:r w:rsidRPr="0036274D">
        <w:rPr>
          <w:rFonts w:asciiTheme="minorHAnsi" w:hAnsiTheme="minorHAnsi"/>
        </w:rPr>
        <w:t>przygotowanie i zgłoszenie do przeszczepu nerki i trzustki</w:t>
      </w:r>
    </w:p>
    <w:p w:rsidR="0036274D" w:rsidRPr="0036274D" w:rsidRDefault="0036274D" w:rsidP="00880221">
      <w:pPr>
        <w:pStyle w:val="aaaaanita"/>
        <w:numPr>
          <w:ilvl w:val="0"/>
          <w:numId w:val="167"/>
        </w:numPr>
        <w:spacing w:line="276" w:lineRule="auto"/>
        <w:rPr>
          <w:rFonts w:asciiTheme="minorHAnsi" w:hAnsiTheme="minorHAnsi"/>
        </w:rPr>
      </w:pPr>
      <w:r w:rsidRPr="0036274D">
        <w:rPr>
          <w:rFonts w:asciiTheme="minorHAnsi" w:hAnsiTheme="minorHAnsi"/>
        </w:rPr>
        <w:t>wytwarzanie dostępów do dializ:</w:t>
      </w:r>
    </w:p>
    <w:p w:rsidR="0036274D" w:rsidRPr="0036274D" w:rsidRDefault="0036274D" w:rsidP="00880221">
      <w:pPr>
        <w:pStyle w:val="aaaaanita"/>
        <w:numPr>
          <w:ilvl w:val="0"/>
          <w:numId w:val="168"/>
        </w:numPr>
        <w:spacing w:line="276" w:lineRule="auto"/>
        <w:rPr>
          <w:rFonts w:asciiTheme="minorHAnsi" w:hAnsiTheme="minorHAnsi"/>
        </w:rPr>
      </w:pPr>
      <w:r w:rsidRPr="0036274D">
        <w:rPr>
          <w:rFonts w:asciiTheme="minorHAnsi" w:hAnsiTheme="minorHAnsi"/>
        </w:rPr>
        <w:t xml:space="preserve">otrzewnowe cewniki </w:t>
      </w:r>
      <w:proofErr w:type="spellStart"/>
      <w:r w:rsidRPr="0036274D">
        <w:rPr>
          <w:rFonts w:asciiTheme="minorHAnsi" w:hAnsiTheme="minorHAnsi"/>
        </w:rPr>
        <w:t>Tenckhoffa</w:t>
      </w:r>
      <w:proofErr w:type="spellEnd"/>
    </w:p>
    <w:p w:rsidR="0036274D" w:rsidRPr="0036274D" w:rsidRDefault="0036274D" w:rsidP="00880221">
      <w:pPr>
        <w:pStyle w:val="aaaaanita"/>
        <w:numPr>
          <w:ilvl w:val="0"/>
          <w:numId w:val="168"/>
        </w:numPr>
        <w:spacing w:line="276" w:lineRule="auto"/>
        <w:rPr>
          <w:rFonts w:asciiTheme="minorHAnsi" w:hAnsiTheme="minorHAnsi"/>
        </w:rPr>
      </w:pPr>
      <w:r w:rsidRPr="0036274D">
        <w:rPr>
          <w:rFonts w:asciiTheme="minorHAnsi" w:hAnsiTheme="minorHAnsi"/>
        </w:rPr>
        <w:t>naczyniowe cewniki czasowe</w:t>
      </w:r>
    </w:p>
    <w:p w:rsidR="0036274D" w:rsidRPr="0036274D" w:rsidRDefault="0036274D" w:rsidP="00880221">
      <w:pPr>
        <w:pStyle w:val="aaaaanita"/>
        <w:numPr>
          <w:ilvl w:val="0"/>
          <w:numId w:val="168"/>
        </w:numPr>
        <w:spacing w:line="276" w:lineRule="auto"/>
        <w:rPr>
          <w:rFonts w:asciiTheme="minorHAnsi" w:hAnsiTheme="minorHAnsi"/>
        </w:rPr>
      </w:pPr>
      <w:r w:rsidRPr="0036274D">
        <w:rPr>
          <w:rFonts w:asciiTheme="minorHAnsi" w:hAnsiTheme="minorHAnsi"/>
        </w:rPr>
        <w:t>naczyniowe cewniki permanentne</w:t>
      </w:r>
    </w:p>
    <w:p w:rsidR="0036274D" w:rsidRPr="0036274D" w:rsidRDefault="0036274D" w:rsidP="00880221">
      <w:pPr>
        <w:pStyle w:val="aaaaanita"/>
        <w:numPr>
          <w:ilvl w:val="0"/>
          <w:numId w:val="168"/>
        </w:numPr>
        <w:spacing w:line="276" w:lineRule="auto"/>
        <w:rPr>
          <w:rFonts w:asciiTheme="minorHAnsi" w:hAnsiTheme="minorHAnsi"/>
        </w:rPr>
      </w:pPr>
      <w:r w:rsidRPr="0036274D">
        <w:rPr>
          <w:rFonts w:asciiTheme="minorHAnsi" w:hAnsiTheme="minorHAnsi"/>
        </w:rPr>
        <w:t>przetoki tętniczo-żylne</w:t>
      </w:r>
    </w:p>
    <w:p w:rsidR="0036274D" w:rsidRDefault="0036274D" w:rsidP="003A5984">
      <w:pPr>
        <w:rPr>
          <w:rFonts w:ascii="Calibri" w:hAnsi="Calibri"/>
        </w:rPr>
      </w:pPr>
    </w:p>
    <w:p w:rsidR="003A5984" w:rsidRPr="000B37EB" w:rsidRDefault="003A5984" w:rsidP="0036274D">
      <w:pPr>
        <w:jc w:val="both"/>
        <w:rPr>
          <w:rFonts w:ascii="Calibri" w:hAnsi="Calibri"/>
        </w:rPr>
      </w:pPr>
      <w:r>
        <w:rPr>
          <w:rFonts w:ascii="Calibri" w:hAnsi="Calibri"/>
        </w:rPr>
        <w:t>W w/w Centrum działa p</w:t>
      </w:r>
      <w:r w:rsidRPr="000B37EB">
        <w:rPr>
          <w:rFonts w:ascii="Calibri" w:hAnsi="Calibri"/>
        </w:rPr>
        <w:t xml:space="preserve">oradnia </w:t>
      </w:r>
      <w:r>
        <w:rPr>
          <w:rFonts w:ascii="Calibri" w:hAnsi="Calibri"/>
        </w:rPr>
        <w:t>nefrologiczna, w której pacjenci przyjmowani są 3 razy w tygodniu. C</w:t>
      </w:r>
      <w:r w:rsidRPr="000B37EB">
        <w:rPr>
          <w:rFonts w:ascii="Calibri" w:hAnsi="Calibri"/>
        </w:rPr>
        <w:t>ałk</w:t>
      </w:r>
      <w:r>
        <w:rPr>
          <w:rFonts w:ascii="Calibri" w:hAnsi="Calibri"/>
        </w:rPr>
        <w:t>owita</w:t>
      </w:r>
      <w:r w:rsidRPr="000B37EB">
        <w:rPr>
          <w:rFonts w:ascii="Calibri" w:hAnsi="Calibri"/>
        </w:rPr>
        <w:t xml:space="preserve"> liczba</w:t>
      </w:r>
      <w:r>
        <w:rPr>
          <w:rFonts w:ascii="Calibri" w:hAnsi="Calibri"/>
        </w:rPr>
        <w:t xml:space="preserve"> pacjentów przyjętych w poradni wynosi </w:t>
      </w:r>
      <w:r w:rsidRPr="000B37EB">
        <w:rPr>
          <w:rFonts w:ascii="Calibri" w:hAnsi="Calibri"/>
        </w:rPr>
        <w:t xml:space="preserve"> około 1000</w:t>
      </w:r>
      <w:r>
        <w:rPr>
          <w:rFonts w:ascii="Calibri" w:hAnsi="Calibri"/>
        </w:rPr>
        <w:t xml:space="preserve"> osób</w:t>
      </w:r>
      <w:r w:rsidRPr="000B37EB">
        <w:rPr>
          <w:rFonts w:ascii="Calibri" w:hAnsi="Calibri"/>
        </w:rPr>
        <w:t xml:space="preserve">. </w:t>
      </w:r>
    </w:p>
    <w:p w:rsidR="0036274D" w:rsidRDefault="003A5984" w:rsidP="0036274D">
      <w:pPr>
        <w:jc w:val="both"/>
        <w:rPr>
          <w:rFonts w:ascii="Calibri" w:hAnsi="Calibri"/>
        </w:rPr>
      </w:pPr>
      <w:r w:rsidRPr="000B37EB">
        <w:rPr>
          <w:rFonts w:ascii="Calibri" w:hAnsi="Calibri"/>
        </w:rPr>
        <w:t>H</w:t>
      </w:r>
      <w:r w:rsidR="0036274D">
        <w:rPr>
          <w:rFonts w:ascii="Calibri" w:hAnsi="Calibri"/>
        </w:rPr>
        <w:t>emodializy i dializy otrzewnowe są wykonywane 6 dni w tygodniu. L</w:t>
      </w:r>
      <w:r w:rsidRPr="000B37EB">
        <w:rPr>
          <w:rFonts w:ascii="Calibri" w:hAnsi="Calibri"/>
        </w:rPr>
        <w:t>iczba pacjentów aktualnie przewlekle dializowanych</w:t>
      </w:r>
      <w:r w:rsidR="0036274D">
        <w:rPr>
          <w:rFonts w:ascii="Calibri" w:hAnsi="Calibri"/>
        </w:rPr>
        <w:t xml:space="preserve"> wynosi około 80 osób. Maksymalna</w:t>
      </w:r>
      <w:r w:rsidRPr="000B37EB">
        <w:rPr>
          <w:rFonts w:ascii="Calibri" w:hAnsi="Calibri"/>
        </w:rPr>
        <w:t xml:space="preserve"> możliwa liczba chorych, których </w:t>
      </w:r>
      <w:r w:rsidR="0036274D">
        <w:rPr>
          <w:rFonts w:ascii="Calibri" w:hAnsi="Calibri"/>
        </w:rPr>
        <w:t xml:space="preserve">można leczyć dializami wynosi 114 osób. </w:t>
      </w:r>
    </w:p>
    <w:p w:rsidR="003A5984" w:rsidRPr="001F28B7" w:rsidRDefault="0036274D" w:rsidP="0036274D">
      <w:pPr>
        <w:jc w:val="both"/>
      </w:pPr>
      <w:r>
        <w:rPr>
          <w:rFonts w:ascii="Calibri" w:hAnsi="Calibri"/>
        </w:rPr>
        <w:t>C</w:t>
      </w:r>
      <w:r w:rsidR="003A5984" w:rsidRPr="000B37EB">
        <w:rPr>
          <w:rFonts w:ascii="Calibri" w:hAnsi="Calibri"/>
        </w:rPr>
        <w:t>ałkowita liczba pacjentów leczonych w minionym okresie</w:t>
      </w:r>
      <w:r>
        <w:rPr>
          <w:rFonts w:ascii="Calibri" w:hAnsi="Calibri"/>
        </w:rPr>
        <w:t xml:space="preserve"> wynosi około 1400 osób (</w:t>
      </w:r>
      <w:r w:rsidR="003A5984" w:rsidRPr="000B37EB">
        <w:rPr>
          <w:rFonts w:ascii="Calibri" w:hAnsi="Calibri"/>
        </w:rPr>
        <w:t>pacjenci leczeni teraz i w przeszłości)</w:t>
      </w:r>
      <w:r>
        <w:rPr>
          <w:rFonts w:ascii="Calibri" w:hAnsi="Calibri"/>
        </w:rPr>
        <w:t>.</w:t>
      </w:r>
    </w:p>
    <w:p w:rsidR="0019783E" w:rsidRDefault="0019783E" w:rsidP="00F41F60">
      <w:pPr>
        <w:pStyle w:val="aaaaanita"/>
      </w:pPr>
    </w:p>
    <w:p w:rsidR="00F41F60" w:rsidRPr="0019783E" w:rsidRDefault="00F41F60" w:rsidP="00F41F60">
      <w:pPr>
        <w:spacing w:after="0" w:line="240" w:lineRule="auto"/>
        <w:jc w:val="both"/>
        <w:rPr>
          <w:rFonts w:ascii="Arial" w:hAnsi="Arial"/>
          <w:sz w:val="20"/>
          <w:szCs w:val="20"/>
        </w:rPr>
      </w:pPr>
      <w:bookmarkStart w:id="268" w:name="_Toc141518905"/>
      <w:bookmarkStart w:id="269" w:name="_Toc306956028"/>
      <w:bookmarkStart w:id="270" w:name="_Toc373325324"/>
      <w:bookmarkStart w:id="271" w:name="_Toc384320044"/>
      <w:r w:rsidRPr="001F28B7">
        <w:rPr>
          <w:rFonts w:cs="Arial"/>
          <w:b/>
          <w:sz w:val="20"/>
          <w:szCs w:val="20"/>
        </w:rPr>
        <w:t xml:space="preserve">Tabela </w:t>
      </w:r>
      <w:r w:rsidR="00C401D0" w:rsidRPr="001F28B7">
        <w:rPr>
          <w:rFonts w:cs="Arial"/>
          <w:b/>
          <w:sz w:val="20"/>
          <w:szCs w:val="20"/>
        </w:rPr>
        <w:fldChar w:fldCharType="begin"/>
      </w:r>
      <w:r w:rsidRPr="001F28B7">
        <w:rPr>
          <w:rFonts w:cs="Arial"/>
          <w:b/>
          <w:sz w:val="20"/>
          <w:szCs w:val="20"/>
        </w:rPr>
        <w:instrText xml:space="preserve"> SEQ Tabela \* ARABIC </w:instrText>
      </w:r>
      <w:r w:rsidR="00C401D0" w:rsidRPr="001F28B7">
        <w:rPr>
          <w:rFonts w:cs="Arial"/>
          <w:b/>
          <w:sz w:val="20"/>
          <w:szCs w:val="20"/>
        </w:rPr>
        <w:fldChar w:fldCharType="separate"/>
      </w:r>
      <w:r w:rsidR="008D2B13">
        <w:rPr>
          <w:rFonts w:cs="Arial"/>
          <w:b/>
          <w:noProof/>
          <w:sz w:val="20"/>
          <w:szCs w:val="20"/>
        </w:rPr>
        <w:t>38</w:t>
      </w:r>
      <w:r w:rsidR="00C401D0" w:rsidRPr="001F28B7">
        <w:rPr>
          <w:rFonts w:cs="Arial"/>
          <w:b/>
          <w:sz w:val="20"/>
          <w:szCs w:val="20"/>
        </w:rPr>
        <w:fldChar w:fldCharType="end"/>
      </w:r>
      <w:bookmarkEnd w:id="268"/>
      <w:bookmarkEnd w:id="269"/>
      <w:r w:rsidRPr="001F28B7">
        <w:rPr>
          <w:rFonts w:cs="Arial"/>
          <w:b/>
          <w:sz w:val="20"/>
          <w:szCs w:val="20"/>
        </w:rPr>
        <w:t xml:space="preserve"> Wykaz placówek opieki zdrowotnej na terenie powiatu </w:t>
      </w:r>
      <w:r w:rsidRPr="0019783E">
        <w:rPr>
          <w:rFonts w:cs="Arial"/>
          <w:b/>
          <w:sz w:val="20"/>
          <w:szCs w:val="20"/>
        </w:rPr>
        <w:t>mławskiego</w:t>
      </w:r>
      <w:bookmarkEnd w:id="270"/>
      <w:bookmarkEnd w:id="271"/>
      <w:r w:rsidRPr="0019783E">
        <w:rPr>
          <w:rFonts w:cs="Arial"/>
          <w:b/>
          <w:sz w:val="20"/>
          <w:szCs w:val="20"/>
        </w:rPr>
        <w:t xml:space="preserve"> </w:t>
      </w: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34"/>
        <w:gridCol w:w="1701"/>
        <w:gridCol w:w="3543"/>
        <w:gridCol w:w="2835"/>
      </w:tblGrid>
      <w:tr w:rsidR="00F41F60" w:rsidRPr="001F28B7" w:rsidTr="00392D6A">
        <w:trPr>
          <w:trHeight w:hRule="exact" w:val="284"/>
          <w:tblHeader/>
        </w:trPr>
        <w:tc>
          <w:tcPr>
            <w:tcW w:w="534" w:type="dxa"/>
          </w:tcPr>
          <w:p w:rsidR="00F41F60" w:rsidRPr="001F28B7" w:rsidRDefault="00F41F60" w:rsidP="00F41F60">
            <w:pPr>
              <w:spacing w:line="360" w:lineRule="auto"/>
              <w:jc w:val="center"/>
              <w:rPr>
                <w:b/>
                <w:color w:val="4F81BD" w:themeColor="accent1"/>
                <w:sz w:val="18"/>
                <w:szCs w:val="18"/>
              </w:rPr>
            </w:pPr>
            <w:r w:rsidRPr="001F28B7">
              <w:rPr>
                <w:b/>
                <w:color w:val="4F81BD" w:themeColor="accent1"/>
                <w:sz w:val="18"/>
                <w:szCs w:val="18"/>
              </w:rPr>
              <w:t>Lp.</w:t>
            </w:r>
          </w:p>
        </w:tc>
        <w:tc>
          <w:tcPr>
            <w:tcW w:w="1701" w:type="dxa"/>
          </w:tcPr>
          <w:p w:rsidR="00F41F60" w:rsidRPr="001F28B7" w:rsidRDefault="00F41F60" w:rsidP="00F41F60">
            <w:pPr>
              <w:spacing w:line="360" w:lineRule="auto"/>
              <w:jc w:val="center"/>
              <w:rPr>
                <w:b/>
                <w:color w:val="4F81BD" w:themeColor="accent1"/>
                <w:sz w:val="18"/>
                <w:szCs w:val="18"/>
              </w:rPr>
            </w:pPr>
            <w:r w:rsidRPr="001F28B7">
              <w:rPr>
                <w:b/>
                <w:color w:val="4F81BD" w:themeColor="accent1"/>
                <w:sz w:val="18"/>
                <w:szCs w:val="18"/>
              </w:rPr>
              <w:t>Gmina</w:t>
            </w:r>
          </w:p>
        </w:tc>
        <w:tc>
          <w:tcPr>
            <w:tcW w:w="3543" w:type="dxa"/>
          </w:tcPr>
          <w:p w:rsidR="00F41F60" w:rsidRPr="001F28B7" w:rsidRDefault="00F41F60" w:rsidP="00F41F60">
            <w:pPr>
              <w:spacing w:line="360" w:lineRule="auto"/>
              <w:jc w:val="center"/>
              <w:rPr>
                <w:b/>
                <w:color w:val="4F81BD" w:themeColor="accent1"/>
                <w:sz w:val="18"/>
                <w:szCs w:val="18"/>
              </w:rPr>
            </w:pPr>
            <w:r w:rsidRPr="001F28B7">
              <w:rPr>
                <w:b/>
                <w:color w:val="4F81BD" w:themeColor="accent1"/>
                <w:sz w:val="18"/>
                <w:szCs w:val="18"/>
              </w:rPr>
              <w:t>Nazwa zakładu</w:t>
            </w:r>
          </w:p>
        </w:tc>
        <w:tc>
          <w:tcPr>
            <w:tcW w:w="2835" w:type="dxa"/>
          </w:tcPr>
          <w:p w:rsidR="00F41F60" w:rsidRPr="001F28B7" w:rsidRDefault="00F41F60" w:rsidP="00F41F60">
            <w:pPr>
              <w:spacing w:line="360" w:lineRule="auto"/>
              <w:jc w:val="center"/>
              <w:rPr>
                <w:b/>
                <w:color w:val="4F81BD" w:themeColor="accent1"/>
                <w:sz w:val="18"/>
                <w:szCs w:val="18"/>
              </w:rPr>
            </w:pPr>
            <w:r w:rsidRPr="001F28B7">
              <w:rPr>
                <w:b/>
                <w:color w:val="4F81BD" w:themeColor="accent1"/>
                <w:sz w:val="18"/>
                <w:szCs w:val="18"/>
              </w:rPr>
              <w:t>Rodzaj świadczeń</w:t>
            </w:r>
          </w:p>
        </w:tc>
      </w:tr>
      <w:tr w:rsidR="00F41F60" w:rsidRPr="001F28B7" w:rsidTr="0019783E">
        <w:trPr>
          <w:trHeight w:hRule="exact" w:val="1034"/>
        </w:trPr>
        <w:tc>
          <w:tcPr>
            <w:tcW w:w="534" w:type="dxa"/>
            <w:vMerge w:val="restart"/>
          </w:tcPr>
          <w:p w:rsidR="00F41F60" w:rsidRPr="001F28B7" w:rsidRDefault="00F41F60" w:rsidP="00AE02EB">
            <w:pPr>
              <w:pStyle w:val="Akapitzlist"/>
              <w:numPr>
                <w:ilvl w:val="0"/>
                <w:numId w:val="37"/>
              </w:numPr>
              <w:spacing w:line="360" w:lineRule="auto"/>
              <w:rPr>
                <w:sz w:val="18"/>
                <w:szCs w:val="18"/>
              </w:rPr>
            </w:pPr>
          </w:p>
        </w:tc>
        <w:tc>
          <w:tcPr>
            <w:tcW w:w="1701" w:type="dxa"/>
            <w:vMerge w:val="restart"/>
          </w:tcPr>
          <w:p w:rsidR="00F41F60" w:rsidRPr="001F28B7" w:rsidRDefault="00F41F60" w:rsidP="00F41F60">
            <w:pPr>
              <w:spacing w:line="360" w:lineRule="auto"/>
              <w:rPr>
                <w:sz w:val="18"/>
                <w:szCs w:val="18"/>
              </w:rPr>
            </w:pPr>
            <w:r w:rsidRPr="001F28B7">
              <w:rPr>
                <w:sz w:val="18"/>
                <w:szCs w:val="18"/>
              </w:rPr>
              <w:t>Mława</w:t>
            </w:r>
          </w:p>
        </w:tc>
        <w:tc>
          <w:tcPr>
            <w:tcW w:w="3543" w:type="dxa"/>
            <w:vAlign w:val="center"/>
          </w:tcPr>
          <w:p w:rsidR="00F41F60" w:rsidRPr="001F28B7" w:rsidRDefault="00F41F60" w:rsidP="00F41F60">
            <w:pPr>
              <w:rPr>
                <w:sz w:val="18"/>
                <w:szCs w:val="18"/>
              </w:rPr>
            </w:pPr>
            <w:r w:rsidRPr="001F28B7">
              <w:rPr>
                <w:sz w:val="18"/>
                <w:szCs w:val="18"/>
              </w:rPr>
              <w:t xml:space="preserve">Niepubliczny Zakład Opieki Zdrowotnej Maria </w:t>
            </w:r>
            <w:proofErr w:type="spellStart"/>
            <w:r w:rsidRPr="001F28B7">
              <w:rPr>
                <w:sz w:val="18"/>
                <w:szCs w:val="18"/>
              </w:rPr>
              <w:t>Rząca</w:t>
            </w:r>
            <w:proofErr w:type="spellEnd"/>
            <w:r w:rsidRPr="001F28B7">
              <w:rPr>
                <w:sz w:val="18"/>
                <w:szCs w:val="18"/>
              </w:rPr>
              <w:t xml:space="preserve"> w Mławie</w:t>
            </w:r>
          </w:p>
          <w:p w:rsidR="00F41F60" w:rsidRPr="001F28B7" w:rsidRDefault="00F41F60" w:rsidP="00F41F60">
            <w:pPr>
              <w:rPr>
                <w:sz w:val="18"/>
                <w:szCs w:val="18"/>
              </w:rPr>
            </w:pPr>
          </w:p>
          <w:p w:rsidR="00F41F60" w:rsidRPr="001F28B7" w:rsidRDefault="00F41F60" w:rsidP="00F41F60">
            <w:pPr>
              <w:rPr>
                <w:sz w:val="18"/>
                <w:szCs w:val="18"/>
              </w:rPr>
            </w:pPr>
          </w:p>
          <w:p w:rsidR="00F41F60" w:rsidRPr="001F28B7" w:rsidRDefault="00F41F60" w:rsidP="00F41F60">
            <w:pPr>
              <w:pStyle w:val="Akapitzlist"/>
              <w:ind w:left="360"/>
              <w:rPr>
                <w:sz w:val="18"/>
                <w:szCs w:val="18"/>
              </w:rPr>
            </w:pPr>
          </w:p>
          <w:p w:rsidR="00F41F60" w:rsidRPr="001F28B7" w:rsidRDefault="00F41F60" w:rsidP="00F41F60">
            <w:pPr>
              <w:spacing w:line="360" w:lineRule="auto"/>
              <w:rPr>
                <w:color w:val="FF0000"/>
                <w:sz w:val="18"/>
                <w:szCs w:val="18"/>
              </w:rPr>
            </w:pPr>
          </w:p>
        </w:tc>
        <w:tc>
          <w:tcPr>
            <w:tcW w:w="2835" w:type="dxa"/>
          </w:tcPr>
          <w:p w:rsidR="00F41F60" w:rsidRPr="001F28B7" w:rsidRDefault="00F41F60" w:rsidP="00AE02EB">
            <w:pPr>
              <w:pStyle w:val="Akapitzlist"/>
              <w:numPr>
                <w:ilvl w:val="0"/>
                <w:numId w:val="38"/>
              </w:numPr>
              <w:rPr>
                <w:sz w:val="18"/>
                <w:szCs w:val="18"/>
              </w:rPr>
            </w:pPr>
            <w:r w:rsidRPr="001F28B7">
              <w:rPr>
                <w:sz w:val="18"/>
                <w:szCs w:val="18"/>
              </w:rPr>
              <w:t>Poradnia Pulmonologiczna</w:t>
            </w:r>
          </w:p>
          <w:p w:rsidR="00F41F60" w:rsidRPr="001F28B7" w:rsidRDefault="00F41F60" w:rsidP="00AE02EB">
            <w:pPr>
              <w:pStyle w:val="Akapitzlist"/>
              <w:numPr>
                <w:ilvl w:val="0"/>
                <w:numId w:val="38"/>
              </w:numPr>
              <w:rPr>
                <w:sz w:val="18"/>
                <w:szCs w:val="18"/>
              </w:rPr>
            </w:pPr>
            <w:r w:rsidRPr="001F28B7">
              <w:rPr>
                <w:sz w:val="18"/>
                <w:szCs w:val="18"/>
              </w:rPr>
              <w:t>Poradnia Lekarza Rodzinnego</w:t>
            </w:r>
          </w:p>
          <w:p w:rsidR="00F41F60" w:rsidRPr="001F28B7" w:rsidRDefault="00F41F60" w:rsidP="00AE02EB">
            <w:pPr>
              <w:pStyle w:val="Akapitzlist"/>
              <w:numPr>
                <w:ilvl w:val="0"/>
                <w:numId w:val="38"/>
              </w:numPr>
              <w:rPr>
                <w:sz w:val="18"/>
                <w:szCs w:val="18"/>
              </w:rPr>
            </w:pPr>
            <w:r w:rsidRPr="001F28B7">
              <w:rPr>
                <w:sz w:val="18"/>
                <w:szCs w:val="18"/>
              </w:rPr>
              <w:t>Poradnia Gruźlicy i Chorób Płuc</w:t>
            </w:r>
          </w:p>
          <w:p w:rsidR="00F41F60" w:rsidRPr="001F28B7" w:rsidRDefault="00F41F60" w:rsidP="00F41F60">
            <w:pPr>
              <w:rPr>
                <w:sz w:val="18"/>
                <w:szCs w:val="18"/>
              </w:rPr>
            </w:pPr>
          </w:p>
        </w:tc>
      </w:tr>
      <w:tr w:rsidR="00F41F60" w:rsidRPr="001F28B7" w:rsidTr="001F28B7">
        <w:trPr>
          <w:trHeight w:hRule="exact" w:val="552"/>
        </w:trPr>
        <w:tc>
          <w:tcPr>
            <w:tcW w:w="534" w:type="dxa"/>
            <w:vMerge/>
          </w:tcPr>
          <w:p w:rsidR="00F41F60" w:rsidRPr="001F28B7" w:rsidRDefault="00F41F60" w:rsidP="00AE02EB">
            <w:pPr>
              <w:pStyle w:val="Akapitzlist"/>
              <w:numPr>
                <w:ilvl w:val="0"/>
                <w:numId w:val="37"/>
              </w:numPr>
              <w:spacing w:line="360" w:lineRule="auto"/>
              <w:rPr>
                <w:sz w:val="18"/>
                <w:szCs w:val="18"/>
              </w:rPr>
            </w:pPr>
          </w:p>
        </w:tc>
        <w:tc>
          <w:tcPr>
            <w:tcW w:w="1701" w:type="dxa"/>
            <w:vMerge/>
          </w:tcPr>
          <w:p w:rsidR="00F41F60" w:rsidRPr="001F28B7" w:rsidRDefault="00F41F60" w:rsidP="00F41F60">
            <w:pPr>
              <w:spacing w:line="360" w:lineRule="auto"/>
              <w:rPr>
                <w:sz w:val="18"/>
                <w:szCs w:val="18"/>
              </w:rPr>
            </w:pPr>
          </w:p>
        </w:tc>
        <w:tc>
          <w:tcPr>
            <w:tcW w:w="3543" w:type="dxa"/>
            <w:vAlign w:val="center"/>
          </w:tcPr>
          <w:p w:rsidR="00F41F60" w:rsidRPr="001F28B7" w:rsidRDefault="00F41F60" w:rsidP="00F41F60">
            <w:pPr>
              <w:rPr>
                <w:sz w:val="18"/>
                <w:szCs w:val="18"/>
              </w:rPr>
            </w:pPr>
            <w:r w:rsidRPr="001F28B7">
              <w:rPr>
                <w:sz w:val="18"/>
                <w:szCs w:val="18"/>
              </w:rPr>
              <w:t>Niepubliczny Zakład Opieki Zdrowotnej „Grupowa Praktyka Lekarska” w Mławie</w:t>
            </w:r>
          </w:p>
          <w:p w:rsidR="00F41F60" w:rsidRPr="001F28B7" w:rsidRDefault="00F41F60" w:rsidP="00F41F60">
            <w:pPr>
              <w:pStyle w:val="Akapitzlist"/>
              <w:ind w:left="360"/>
              <w:rPr>
                <w:sz w:val="18"/>
                <w:szCs w:val="18"/>
              </w:rPr>
            </w:pPr>
          </w:p>
        </w:tc>
        <w:tc>
          <w:tcPr>
            <w:tcW w:w="2835" w:type="dxa"/>
          </w:tcPr>
          <w:p w:rsidR="00F41F60" w:rsidRPr="001F28B7" w:rsidRDefault="00F41F60" w:rsidP="00AE02EB">
            <w:pPr>
              <w:pStyle w:val="Akapitzlist"/>
              <w:numPr>
                <w:ilvl w:val="0"/>
                <w:numId w:val="38"/>
              </w:numPr>
              <w:rPr>
                <w:sz w:val="18"/>
                <w:szCs w:val="18"/>
              </w:rPr>
            </w:pPr>
            <w:r w:rsidRPr="001F28B7">
              <w:rPr>
                <w:sz w:val="18"/>
                <w:szCs w:val="18"/>
              </w:rPr>
              <w:t>Poradnia Lekarza Rodzinnego</w:t>
            </w:r>
          </w:p>
        </w:tc>
      </w:tr>
      <w:tr w:rsidR="00F41F60" w:rsidRPr="001F28B7" w:rsidTr="0019783E">
        <w:trPr>
          <w:trHeight w:hRule="exact" w:val="1552"/>
        </w:trPr>
        <w:tc>
          <w:tcPr>
            <w:tcW w:w="534" w:type="dxa"/>
            <w:vMerge/>
          </w:tcPr>
          <w:p w:rsidR="00F41F60" w:rsidRPr="001F28B7" w:rsidRDefault="00F41F60" w:rsidP="00AE02EB">
            <w:pPr>
              <w:pStyle w:val="Akapitzlist"/>
              <w:numPr>
                <w:ilvl w:val="0"/>
                <w:numId w:val="37"/>
              </w:numPr>
              <w:spacing w:line="360" w:lineRule="auto"/>
              <w:rPr>
                <w:sz w:val="18"/>
                <w:szCs w:val="18"/>
              </w:rPr>
            </w:pPr>
          </w:p>
        </w:tc>
        <w:tc>
          <w:tcPr>
            <w:tcW w:w="1701" w:type="dxa"/>
            <w:vMerge/>
          </w:tcPr>
          <w:p w:rsidR="00F41F60" w:rsidRPr="001F28B7" w:rsidRDefault="00F41F60" w:rsidP="00F41F60">
            <w:pPr>
              <w:spacing w:line="360" w:lineRule="auto"/>
              <w:rPr>
                <w:sz w:val="18"/>
                <w:szCs w:val="18"/>
              </w:rPr>
            </w:pPr>
          </w:p>
        </w:tc>
        <w:tc>
          <w:tcPr>
            <w:tcW w:w="3543" w:type="dxa"/>
            <w:vAlign w:val="center"/>
          </w:tcPr>
          <w:p w:rsidR="00F41F60" w:rsidRPr="001F28B7" w:rsidRDefault="00F41F60" w:rsidP="00F41F60">
            <w:pPr>
              <w:rPr>
                <w:sz w:val="18"/>
                <w:szCs w:val="18"/>
              </w:rPr>
            </w:pPr>
            <w:r w:rsidRPr="001F28B7">
              <w:rPr>
                <w:sz w:val="18"/>
                <w:szCs w:val="18"/>
              </w:rPr>
              <w:t>Przychodnia Rodzinna „PANACEUM”</w:t>
            </w:r>
            <w:r w:rsidR="001F28B7">
              <w:rPr>
                <w:sz w:val="18"/>
                <w:szCs w:val="18"/>
              </w:rPr>
              <w:br/>
            </w:r>
            <w:r w:rsidRPr="001F28B7">
              <w:rPr>
                <w:sz w:val="18"/>
                <w:szCs w:val="18"/>
              </w:rPr>
              <w:t>w Mławie</w:t>
            </w:r>
          </w:p>
          <w:p w:rsidR="00F41F60" w:rsidRPr="0019783E" w:rsidRDefault="00F41F60" w:rsidP="00F41F60">
            <w:pPr>
              <w:spacing w:line="360" w:lineRule="auto"/>
              <w:rPr>
                <w:sz w:val="18"/>
                <w:szCs w:val="18"/>
              </w:rPr>
            </w:pPr>
          </w:p>
          <w:p w:rsidR="00F41F60" w:rsidRPr="001F28B7" w:rsidRDefault="00F41F60" w:rsidP="00F41F60">
            <w:pPr>
              <w:rPr>
                <w:sz w:val="18"/>
                <w:szCs w:val="18"/>
              </w:rPr>
            </w:pPr>
          </w:p>
        </w:tc>
        <w:tc>
          <w:tcPr>
            <w:tcW w:w="2835" w:type="dxa"/>
          </w:tcPr>
          <w:p w:rsidR="00F41F60" w:rsidRPr="001F28B7" w:rsidRDefault="00F41F60" w:rsidP="00AE02EB">
            <w:pPr>
              <w:pStyle w:val="Akapitzlist"/>
              <w:numPr>
                <w:ilvl w:val="0"/>
                <w:numId w:val="38"/>
              </w:numPr>
              <w:rPr>
                <w:sz w:val="18"/>
                <w:szCs w:val="18"/>
              </w:rPr>
            </w:pPr>
            <w:r w:rsidRPr="001F28B7">
              <w:rPr>
                <w:sz w:val="18"/>
                <w:szCs w:val="18"/>
              </w:rPr>
              <w:t>Poradnie Stomatologiczna</w:t>
            </w:r>
          </w:p>
          <w:p w:rsidR="00F41F60" w:rsidRPr="001F28B7" w:rsidRDefault="00F41F60" w:rsidP="00AE02EB">
            <w:pPr>
              <w:pStyle w:val="Akapitzlist"/>
              <w:numPr>
                <w:ilvl w:val="0"/>
                <w:numId w:val="38"/>
              </w:numPr>
              <w:rPr>
                <w:sz w:val="18"/>
                <w:szCs w:val="18"/>
              </w:rPr>
            </w:pPr>
            <w:r w:rsidRPr="001F28B7">
              <w:rPr>
                <w:sz w:val="18"/>
                <w:szCs w:val="18"/>
              </w:rPr>
              <w:t>Poradnia Stomatologiczna Dla Dzieci</w:t>
            </w:r>
          </w:p>
          <w:p w:rsidR="00F41F60" w:rsidRPr="001F28B7" w:rsidRDefault="00F41F60" w:rsidP="00AE02EB">
            <w:pPr>
              <w:pStyle w:val="Akapitzlist"/>
              <w:numPr>
                <w:ilvl w:val="0"/>
                <w:numId w:val="38"/>
              </w:numPr>
              <w:rPr>
                <w:sz w:val="18"/>
                <w:szCs w:val="18"/>
              </w:rPr>
            </w:pPr>
            <w:r w:rsidRPr="001F28B7">
              <w:rPr>
                <w:sz w:val="18"/>
                <w:szCs w:val="18"/>
              </w:rPr>
              <w:t>Fizykoterapia Ambulatoryjna</w:t>
            </w:r>
          </w:p>
          <w:p w:rsidR="00F41F60" w:rsidRPr="001F28B7" w:rsidRDefault="00F41F60" w:rsidP="00AE02EB">
            <w:pPr>
              <w:pStyle w:val="Akapitzlist"/>
              <w:numPr>
                <w:ilvl w:val="0"/>
                <w:numId w:val="38"/>
              </w:numPr>
              <w:rPr>
                <w:sz w:val="18"/>
                <w:szCs w:val="18"/>
              </w:rPr>
            </w:pPr>
            <w:r w:rsidRPr="001F28B7">
              <w:rPr>
                <w:sz w:val="18"/>
                <w:szCs w:val="18"/>
              </w:rPr>
              <w:t>Poradnia Rehabilitacyjna</w:t>
            </w:r>
          </w:p>
          <w:p w:rsidR="00F41F60" w:rsidRPr="001F28B7" w:rsidRDefault="00F41F60" w:rsidP="00AE02EB">
            <w:pPr>
              <w:pStyle w:val="Akapitzlist"/>
              <w:numPr>
                <w:ilvl w:val="0"/>
                <w:numId w:val="38"/>
              </w:numPr>
              <w:rPr>
                <w:sz w:val="18"/>
                <w:szCs w:val="18"/>
              </w:rPr>
            </w:pPr>
            <w:r w:rsidRPr="001F28B7">
              <w:rPr>
                <w:sz w:val="18"/>
                <w:szCs w:val="18"/>
              </w:rPr>
              <w:t>Poradnia Lekarza Rodzinnego</w:t>
            </w:r>
          </w:p>
        </w:tc>
      </w:tr>
      <w:tr w:rsidR="00F41F60" w:rsidRPr="001F28B7" w:rsidTr="001F28B7">
        <w:trPr>
          <w:trHeight w:hRule="exact" w:val="564"/>
        </w:trPr>
        <w:tc>
          <w:tcPr>
            <w:tcW w:w="534" w:type="dxa"/>
            <w:vMerge/>
          </w:tcPr>
          <w:p w:rsidR="00F41F60" w:rsidRPr="001F28B7" w:rsidRDefault="00F41F60" w:rsidP="00AE02EB">
            <w:pPr>
              <w:pStyle w:val="Akapitzlist"/>
              <w:numPr>
                <w:ilvl w:val="0"/>
                <w:numId w:val="37"/>
              </w:numPr>
              <w:spacing w:line="360" w:lineRule="auto"/>
              <w:rPr>
                <w:sz w:val="18"/>
                <w:szCs w:val="18"/>
              </w:rPr>
            </w:pPr>
          </w:p>
        </w:tc>
        <w:tc>
          <w:tcPr>
            <w:tcW w:w="1701" w:type="dxa"/>
            <w:vMerge/>
          </w:tcPr>
          <w:p w:rsidR="00F41F60" w:rsidRPr="001F28B7" w:rsidRDefault="00F41F60" w:rsidP="00F41F60">
            <w:pPr>
              <w:spacing w:line="360" w:lineRule="auto"/>
              <w:rPr>
                <w:sz w:val="18"/>
                <w:szCs w:val="18"/>
              </w:rPr>
            </w:pPr>
          </w:p>
        </w:tc>
        <w:tc>
          <w:tcPr>
            <w:tcW w:w="3543" w:type="dxa"/>
            <w:vAlign w:val="center"/>
          </w:tcPr>
          <w:p w:rsidR="00F41F60" w:rsidRPr="001F28B7" w:rsidRDefault="00F41F60" w:rsidP="00F41F60">
            <w:pPr>
              <w:rPr>
                <w:sz w:val="18"/>
                <w:szCs w:val="18"/>
              </w:rPr>
            </w:pPr>
            <w:r w:rsidRPr="001F28B7">
              <w:rPr>
                <w:sz w:val="18"/>
                <w:szCs w:val="18"/>
              </w:rPr>
              <w:t>Niepubliczny Zakład Opieki Zdrowotnej „PANAKEJA” w Mławie</w:t>
            </w:r>
          </w:p>
        </w:tc>
        <w:tc>
          <w:tcPr>
            <w:tcW w:w="2835" w:type="dxa"/>
          </w:tcPr>
          <w:p w:rsidR="00F41F60" w:rsidRPr="001F28B7" w:rsidRDefault="00F41F60" w:rsidP="00AE02EB">
            <w:pPr>
              <w:pStyle w:val="Akapitzlist"/>
              <w:numPr>
                <w:ilvl w:val="0"/>
                <w:numId w:val="38"/>
              </w:numPr>
              <w:rPr>
                <w:sz w:val="18"/>
                <w:szCs w:val="18"/>
              </w:rPr>
            </w:pPr>
            <w:r w:rsidRPr="001F28B7">
              <w:rPr>
                <w:sz w:val="18"/>
                <w:szCs w:val="18"/>
              </w:rPr>
              <w:t>Poradnia Lekarza Rodzinnego</w:t>
            </w:r>
          </w:p>
        </w:tc>
      </w:tr>
      <w:tr w:rsidR="0096576C" w:rsidRPr="001F28B7" w:rsidTr="001F28B7">
        <w:trPr>
          <w:trHeight w:hRule="exact" w:val="564"/>
        </w:trPr>
        <w:tc>
          <w:tcPr>
            <w:tcW w:w="534" w:type="dxa"/>
            <w:vMerge/>
          </w:tcPr>
          <w:p w:rsidR="0096576C" w:rsidRPr="001F28B7" w:rsidRDefault="0096576C" w:rsidP="00AE02EB">
            <w:pPr>
              <w:pStyle w:val="Akapitzlist"/>
              <w:numPr>
                <w:ilvl w:val="0"/>
                <w:numId w:val="37"/>
              </w:numPr>
              <w:spacing w:line="360" w:lineRule="auto"/>
              <w:rPr>
                <w:sz w:val="18"/>
                <w:szCs w:val="18"/>
              </w:rPr>
            </w:pPr>
          </w:p>
        </w:tc>
        <w:tc>
          <w:tcPr>
            <w:tcW w:w="1701" w:type="dxa"/>
            <w:vMerge/>
          </w:tcPr>
          <w:p w:rsidR="0096576C" w:rsidRPr="001F28B7" w:rsidRDefault="0096576C" w:rsidP="00F41F60">
            <w:pPr>
              <w:spacing w:line="360" w:lineRule="auto"/>
              <w:rPr>
                <w:sz w:val="18"/>
                <w:szCs w:val="18"/>
              </w:rPr>
            </w:pPr>
          </w:p>
        </w:tc>
        <w:tc>
          <w:tcPr>
            <w:tcW w:w="3543" w:type="dxa"/>
            <w:vAlign w:val="center"/>
          </w:tcPr>
          <w:p w:rsidR="0096576C" w:rsidRPr="001F28B7" w:rsidRDefault="004D031B" w:rsidP="00F41F60">
            <w:pPr>
              <w:rPr>
                <w:sz w:val="18"/>
                <w:szCs w:val="18"/>
              </w:rPr>
            </w:pPr>
            <w:r w:rsidRPr="004D031B">
              <w:rPr>
                <w:sz w:val="18"/>
                <w:szCs w:val="18"/>
              </w:rPr>
              <w:t>NZOZ Przychodnia Stomatologiczna ANIDENT</w:t>
            </w:r>
          </w:p>
        </w:tc>
        <w:tc>
          <w:tcPr>
            <w:tcW w:w="2835" w:type="dxa"/>
          </w:tcPr>
          <w:p w:rsidR="004D031B" w:rsidRPr="001F28B7" w:rsidRDefault="004D031B" w:rsidP="004D031B">
            <w:pPr>
              <w:pStyle w:val="Akapitzlist"/>
              <w:numPr>
                <w:ilvl w:val="0"/>
                <w:numId w:val="38"/>
              </w:numPr>
              <w:rPr>
                <w:sz w:val="18"/>
                <w:szCs w:val="18"/>
              </w:rPr>
            </w:pPr>
            <w:r>
              <w:rPr>
                <w:sz w:val="18"/>
                <w:szCs w:val="18"/>
              </w:rPr>
              <w:t>Poradnia</w:t>
            </w:r>
            <w:r w:rsidRPr="001F28B7">
              <w:rPr>
                <w:sz w:val="18"/>
                <w:szCs w:val="18"/>
              </w:rPr>
              <w:t xml:space="preserve"> Stomatologiczna</w:t>
            </w:r>
          </w:p>
          <w:p w:rsidR="0096576C" w:rsidRPr="001F28B7" w:rsidRDefault="0096576C" w:rsidP="004D031B">
            <w:pPr>
              <w:pStyle w:val="Akapitzlist"/>
              <w:ind w:left="360"/>
              <w:rPr>
                <w:sz w:val="18"/>
                <w:szCs w:val="18"/>
              </w:rPr>
            </w:pPr>
          </w:p>
        </w:tc>
      </w:tr>
      <w:tr w:rsidR="004D031B" w:rsidRPr="001F28B7" w:rsidTr="001F28B7">
        <w:trPr>
          <w:trHeight w:hRule="exact" w:val="564"/>
        </w:trPr>
        <w:tc>
          <w:tcPr>
            <w:tcW w:w="534" w:type="dxa"/>
            <w:vMerge/>
          </w:tcPr>
          <w:p w:rsidR="004D031B" w:rsidRPr="001F28B7" w:rsidRDefault="004D031B" w:rsidP="00AE02EB">
            <w:pPr>
              <w:pStyle w:val="Akapitzlist"/>
              <w:numPr>
                <w:ilvl w:val="0"/>
                <w:numId w:val="37"/>
              </w:numPr>
              <w:spacing w:line="360" w:lineRule="auto"/>
              <w:rPr>
                <w:sz w:val="18"/>
                <w:szCs w:val="18"/>
              </w:rPr>
            </w:pPr>
          </w:p>
        </w:tc>
        <w:tc>
          <w:tcPr>
            <w:tcW w:w="1701" w:type="dxa"/>
            <w:vMerge/>
          </w:tcPr>
          <w:p w:rsidR="004D031B" w:rsidRPr="001F28B7" w:rsidRDefault="004D031B" w:rsidP="00F41F60">
            <w:pPr>
              <w:spacing w:line="360" w:lineRule="auto"/>
              <w:rPr>
                <w:sz w:val="18"/>
                <w:szCs w:val="18"/>
              </w:rPr>
            </w:pPr>
          </w:p>
        </w:tc>
        <w:tc>
          <w:tcPr>
            <w:tcW w:w="3543" w:type="dxa"/>
            <w:vAlign w:val="center"/>
          </w:tcPr>
          <w:p w:rsidR="004D031B" w:rsidRPr="004D031B" w:rsidRDefault="004D031B" w:rsidP="00F41F60">
            <w:pPr>
              <w:rPr>
                <w:sz w:val="18"/>
                <w:szCs w:val="18"/>
              </w:rPr>
            </w:pPr>
            <w:r w:rsidRPr="004D031B">
              <w:rPr>
                <w:sz w:val="18"/>
                <w:szCs w:val="18"/>
              </w:rPr>
              <w:t>Prywatna Praktyka Stomatologiczna</w:t>
            </w:r>
          </w:p>
        </w:tc>
        <w:tc>
          <w:tcPr>
            <w:tcW w:w="2835" w:type="dxa"/>
          </w:tcPr>
          <w:p w:rsidR="004D031B" w:rsidRPr="001F28B7" w:rsidRDefault="004D031B" w:rsidP="004D031B">
            <w:pPr>
              <w:pStyle w:val="Akapitzlist"/>
              <w:numPr>
                <w:ilvl w:val="0"/>
                <w:numId w:val="38"/>
              </w:numPr>
              <w:rPr>
                <w:sz w:val="18"/>
                <w:szCs w:val="18"/>
              </w:rPr>
            </w:pPr>
            <w:r>
              <w:rPr>
                <w:sz w:val="18"/>
                <w:szCs w:val="18"/>
              </w:rPr>
              <w:t>Poradnia</w:t>
            </w:r>
            <w:r w:rsidRPr="001F28B7">
              <w:rPr>
                <w:sz w:val="18"/>
                <w:szCs w:val="18"/>
              </w:rPr>
              <w:t xml:space="preserve"> Stomatologiczna</w:t>
            </w:r>
          </w:p>
          <w:p w:rsidR="004D031B" w:rsidRDefault="004D031B" w:rsidP="004D031B">
            <w:pPr>
              <w:pStyle w:val="Akapitzlist"/>
              <w:ind w:left="360"/>
              <w:rPr>
                <w:sz w:val="18"/>
                <w:szCs w:val="18"/>
              </w:rPr>
            </w:pPr>
          </w:p>
        </w:tc>
      </w:tr>
      <w:tr w:rsidR="007041CC" w:rsidRPr="001F28B7" w:rsidTr="001F28B7">
        <w:trPr>
          <w:trHeight w:hRule="exact" w:val="564"/>
        </w:trPr>
        <w:tc>
          <w:tcPr>
            <w:tcW w:w="534" w:type="dxa"/>
            <w:vMerge/>
          </w:tcPr>
          <w:p w:rsidR="007041CC" w:rsidRPr="001F28B7" w:rsidRDefault="007041CC" w:rsidP="00AE02EB">
            <w:pPr>
              <w:pStyle w:val="Akapitzlist"/>
              <w:numPr>
                <w:ilvl w:val="0"/>
                <w:numId w:val="37"/>
              </w:numPr>
              <w:spacing w:line="360" w:lineRule="auto"/>
              <w:rPr>
                <w:sz w:val="18"/>
                <w:szCs w:val="18"/>
              </w:rPr>
            </w:pPr>
          </w:p>
        </w:tc>
        <w:tc>
          <w:tcPr>
            <w:tcW w:w="1701" w:type="dxa"/>
            <w:vMerge/>
          </w:tcPr>
          <w:p w:rsidR="007041CC" w:rsidRPr="001F28B7" w:rsidRDefault="007041CC" w:rsidP="00F41F60">
            <w:pPr>
              <w:spacing w:line="360" w:lineRule="auto"/>
              <w:rPr>
                <w:sz w:val="18"/>
                <w:szCs w:val="18"/>
              </w:rPr>
            </w:pPr>
          </w:p>
        </w:tc>
        <w:tc>
          <w:tcPr>
            <w:tcW w:w="3543" w:type="dxa"/>
            <w:vAlign w:val="center"/>
          </w:tcPr>
          <w:p w:rsidR="007041CC" w:rsidRPr="001F28B7" w:rsidRDefault="007041CC" w:rsidP="00F41F60">
            <w:pPr>
              <w:rPr>
                <w:sz w:val="18"/>
                <w:szCs w:val="18"/>
              </w:rPr>
            </w:pPr>
            <w:r w:rsidRPr="007041CC">
              <w:rPr>
                <w:sz w:val="18"/>
                <w:szCs w:val="18"/>
              </w:rPr>
              <w:t>Przychodnia Stomatologiczna „AS-DENT” NZOZ</w:t>
            </w:r>
          </w:p>
        </w:tc>
        <w:tc>
          <w:tcPr>
            <w:tcW w:w="2835" w:type="dxa"/>
          </w:tcPr>
          <w:p w:rsidR="007041CC" w:rsidRPr="001F28B7" w:rsidRDefault="004D031B" w:rsidP="007041CC">
            <w:pPr>
              <w:pStyle w:val="Akapitzlist"/>
              <w:numPr>
                <w:ilvl w:val="0"/>
                <w:numId w:val="38"/>
              </w:numPr>
              <w:rPr>
                <w:sz w:val="18"/>
                <w:szCs w:val="18"/>
              </w:rPr>
            </w:pPr>
            <w:r>
              <w:rPr>
                <w:sz w:val="18"/>
                <w:szCs w:val="18"/>
              </w:rPr>
              <w:t>Poradnia</w:t>
            </w:r>
            <w:r w:rsidR="007041CC" w:rsidRPr="001F28B7">
              <w:rPr>
                <w:sz w:val="18"/>
                <w:szCs w:val="18"/>
              </w:rPr>
              <w:t xml:space="preserve"> Stomatologiczna</w:t>
            </w:r>
          </w:p>
          <w:p w:rsidR="007041CC" w:rsidRPr="001F28B7" w:rsidRDefault="007041CC" w:rsidP="007041CC">
            <w:pPr>
              <w:pStyle w:val="Akapitzlist"/>
              <w:ind w:left="360"/>
              <w:rPr>
                <w:sz w:val="18"/>
                <w:szCs w:val="18"/>
              </w:rPr>
            </w:pPr>
          </w:p>
        </w:tc>
      </w:tr>
      <w:tr w:rsidR="00F41F60" w:rsidRPr="001F28B7" w:rsidTr="001F28B7">
        <w:trPr>
          <w:trHeight w:hRule="exact" w:val="855"/>
        </w:trPr>
        <w:tc>
          <w:tcPr>
            <w:tcW w:w="534" w:type="dxa"/>
            <w:vMerge/>
          </w:tcPr>
          <w:p w:rsidR="00F41F60" w:rsidRPr="001F28B7" w:rsidRDefault="00F41F60" w:rsidP="00AE02EB">
            <w:pPr>
              <w:pStyle w:val="Akapitzlist"/>
              <w:numPr>
                <w:ilvl w:val="0"/>
                <w:numId w:val="37"/>
              </w:numPr>
              <w:spacing w:line="360" w:lineRule="auto"/>
              <w:rPr>
                <w:sz w:val="18"/>
                <w:szCs w:val="18"/>
              </w:rPr>
            </w:pPr>
          </w:p>
        </w:tc>
        <w:tc>
          <w:tcPr>
            <w:tcW w:w="1701" w:type="dxa"/>
            <w:vMerge/>
          </w:tcPr>
          <w:p w:rsidR="00F41F60" w:rsidRPr="001F28B7" w:rsidRDefault="00F41F60" w:rsidP="00F41F60">
            <w:pPr>
              <w:spacing w:line="360" w:lineRule="auto"/>
              <w:rPr>
                <w:sz w:val="18"/>
                <w:szCs w:val="18"/>
              </w:rPr>
            </w:pPr>
          </w:p>
        </w:tc>
        <w:tc>
          <w:tcPr>
            <w:tcW w:w="3543" w:type="dxa"/>
            <w:vAlign w:val="center"/>
          </w:tcPr>
          <w:p w:rsidR="00F41F60" w:rsidRPr="001F28B7" w:rsidRDefault="00F41F60" w:rsidP="00F41F60">
            <w:pPr>
              <w:rPr>
                <w:sz w:val="18"/>
                <w:szCs w:val="18"/>
              </w:rPr>
            </w:pPr>
            <w:proofErr w:type="spellStart"/>
            <w:r w:rsidRPr="001F28B7">
              <w:rPr>
                <w:sz w:val="18"/>
                <w:szCs w:val="18"/>
              </w:rPr>
              <w:t>NSZOZPoradnia</w:t>
            </w:r>
            <w:proofErr w:type="spellEnd"/>
            <w:r w:rsidRPr="001F28B7">
              <w:rPr>
                <w:sz w:val="18"/>
                <w:szCs w:val="18"/>
              </w:rPr>
              <w:t xml:space="preserve"> Rodzinna „MEDYK” </w:t>
            </w:r>
            <w:r w:rsidR="001F28B7">
              <w:rPr>
                <w:sz w:val="18"/>
                <w:szCs w:val="18"/>
              </w:rPr>
              <w:br/>
            </w:r>
            <w:r w:rsidRPr="001F28B7">
              <w:rPr>
                <w:sz w:val="18"/>
                <w:szCs w:val="18"/>
              </w:rPr>
              <w:t>w Mławie</w:t>
            </w:r>
          </w:p>
        </w:tc>
        <w:tc>
          <w:tcPr>
            <w:tcW w:w="2835" w:type="dxa"/>
          </w:tcPr>
          <w:p w:rsidR="00F41F60" w:rsidRPr="001F28B7" w:rsidRDefault="00F41F60" w:rsidP="00AE02EB">
            <w:pPr>
              <w:pStyle w:val="Akapitzlist"/>
              <w:numPr>
                <w:ilvl w:val="0"/>
                <w:numId w:val="38"/>
              </w:numPr>
              <w:rPr>
                <w:sz w:val="18"/>
                <w:szCs w:val="18"/>
              </w:rPr>
            </w:pPr>
            <w:r w:rsidRPr="001F28B7">
              <w:rPr>
                <w:sz w:val="18"/>
                <w:szCs w:val="18"/>
              </w:rPr>
              <w:t>Poradnia Ginekologiczno-Położnicza</w:t>
            </w:r>
          </w:p>
          <w:p w:rsidR="00F41F60" w:rsidRPr="001F28B7" w:rsidRDefault="00F41F60" w:rsidP="00AE02EB">
            <w:pPr>
              <w:pStyle w:val="Akapitzlist"/>
              <w:numPr>
                <w:ilvl w:val="0"/>
                <w:numId w:val="38"/>
              </w:numPr>
              <w:rPr>
                <w:sz w:val="18"/>
                <w:szCs w:val="18"/>
              </w:rPr>
            </w:pPr>
            <w:r w:rsidRPr="001F28B7">
              <w:rPr>
                <w:sz w:val="18"/>
                <w:szCs w:val="18"/>
              </w:rPr>
              <w:t>Poradnia Lekarza Rodzinnego</w:t>
            </w:r>
          </w:p>
        </w:tc>
      </w:tr>
      <w:tr w:rsidR="00F41F60" w:rsidRPr="001F28B7" w:rsidTr="001F28B7">
        <w:trPr>
          <w:trHeight w:hRule="exact" w:val="1122"/>
        </w:trPr>
        <w:tc>
          <w:tcPr>
            <w:tcW w:w="534" w:type="dxa"/>
            <w:vMerge/>
          </w:tcPr>
          <w:p w:rsidR="00F41F60" w:rsidRPr="001F28B7" w:rsidRDefault="00F41F60" w:rsidP="00AE02EB">
            <w:pPr>
              <w:pStyle w:val="Akapitzlist"/>
              <w:numPr>
                <w:ilvl w:val="0"/>
                <w:numId w:val="37"/>
              </w:numPr>
              <w:spacing w:line="360" w:lineRule="auto"/>
              <w:rPr>
                <w:sz w:val="18"/>
                <w:szCs w:val="18"/>
              </w:rPr>
            </w:pPr>
          </w:p>
        </w:tc>
        <w:tc>
          <w:tcPr>
            <w:tcW w:w="1701" w:type="dxa"/>
            <w:vMerge/>
          </w:tcPr>
          <w:p w:rsidR="00F41F60" w:rsidRPr="001F28B7" w:rsidRDefault="00F41F60" w:rsidP="00F41F60">
            <w:pPr>
              <w:spacing w:line="360" w:lineRule="auto"/>
              <w:rPr>
                <w:sz w:val="18"/>
                <w:szCs w:val="18"/>
              </w:rPr>
            </w:pPr>
          </w:p>
        </w:tc>
        <w:tc>
          <w:tcPr>
            <w:tcW w:w="3543" w:type="dxa"/>
            <w:vAlign w:val="center"/>
          </w:tcPr>
          <w:p w:rsidR="00F41F60" w:rsidRPr="001F28B7" w:rsidRDefault="00F41F60" w:rsidP="00F41F60">
            <w:pPr>
              <w:rPr>
                <w:sz w:val="18"/>
                <w:szCs w:val="18"/>
              </w:rPr>
            </w:pPr>
            <w:r w:rsidRPr="001F28B7">
              <w:rPr>
                <w:sz w:val="18"/>
                <w:szCs w:val="18"/>
              </w:rPr>
              <w:t xml:space="preserve">Przychodnia Lekarzy Specjalistów „OMEGA” </w:t>
            </w:r>
            <w:r w:rsidRPr="001F28B7">
              <w:rPr>
                <w:sz w:val="18"/>
                <w:szCs w:val="18"/>
              </w:rPr>
              <w:br/>
              <w:t>w Mławie</w:t>
            </w:r>
          </w:p>
        </w:tc>
        <w:tc>
          <w:tcPr>
            <w:tcW w:w="2835" w:type="dxa"/>
          </w:tcPr>
          <w:p w:rsidR="00F41F60" w:rsidRPr="001F28B7" w:rsidRDefault="00F41F60" w:rsidP="00AE02EB">
            <w:pPr>
              <w:pStyle w:val="Akapitzlist"/>
              <w:numPr>
                <w:ilvl w:val="0"/>
                <w:numId w:val="38"/>
              </w:numPr>
              <w:rPr>
                <w:sz w:val="18"/>
                <w:szCs w:val="18"/>
              </w:rPr>
            </w:pPr>
            <w:r w:rsidRPr="001F28B7">
              <w:rPr>
                <w:sz w:val="18"/>
                <w:szCs w:val="18"/>
              </w:rPr>
              <w:t>Poradnia Stomatologiczna</w:t>
            </w:r>
          </w:p>
          <w:p w:rsidR="00F41F60" w:rsidRPr="001F28B7" w:rsidRDefault="00F41F60" w:rsidP="00AE02EB">
            <w:pPr>
              <w:pStyle w:val="Akapitzlist"/>
              <w:numPr>
                <w:ilvl w:val="0"/>
                <w:numId w:val="38"/>
              </w:numPr>
              <w:rPr>
                <w:sz w:val="18"/>
                <w:szCs w:val="18"/>
              </w:rPr>
            </w:pPr>
            <w:r w:rsidRPr="001F28B7">
              <w:rPr>
                <w:sz w:val="18"/>
                <w:szCs w:val="18"/>
              </w:rPr>
              <w:t>Poradnia Logopedyczna</w:t>
            </w:r>
          </w:p>
          <w:p w:rsidR="00F41F60" w:rsidRPr="001F28B7" w:rsidRDefault="00F41F60" w:rsidP="00AE02EB">
            <w:pPr>
              <w:pStyle w:val="Akapitzlist"/>
              <w:numPr>
                <w:ilvl w:val="0"/>
                <w:numId w:val="38"/>
              </w:numPr>
              <w:rPr>
                <w:sz w:val="18"/>
                <w:szCs w:val="18"/>
              </w:rPr>
            </w:pPr>
            <w:r w:rsidRPr="001F28B7">
              <w:rPr>
                <w:sz w:val="18"/>
                <w:szCs w:val="18"/>
              </w:rPr>
              <w:t>Poradnia Ginekologiczno-Położnicza</w:t>
            </w:r>
          </w:p>
          <w:p w:rsidR="00F41F60" w:rsidRPr="001F28B7" w:rsidRDefault="00F41F60" w:rsidP="00F41F60">
            <w:pPr>
              <w:pStyle w:val="Akapitzlist"/>
              <w:ind w:left="360"/>
              <w:rPr>
                <w:sz w:val="18"/>
                <w:szCs w:val="18"/>
              </w:rPr>
            </w:pPr>
          </w:p>
        </w:tc>
      </w:tr>
      <w:tr w:rsidR="00F41F60" w:rsidRPr="001F28B7" w:rsidTr="00F41F60">
        <w:trPr>
          <w:trHeight w:hRule="exact" w:val="853"/>
        </w:trPr>
        <w:tc>
          <w:tcPr>
            <w:tcW w:w="534" w:type="dxa"/>
            <w:vMerge/>
          </w:tcPr>
          <w:p w:rsidR="00F41F60" w:rsidRPr="001F28B7" w:rsidRDefault="00F41F60" w:rsidP="00AE02EB">
            <w:pPr>
              <w:pStyle w:val="Akapitzlist"/>
              <w:numPr>
                <w:ilvl w:val="0"/>
                <w:numId w:val="37"/>
              </w:numPr>
              <w:spacing w:line="360" w:lineRule="auto"/>
              <w:rPr>
                <w:sz w:val="18"/>
                <w:szCs w:val="18"/>
              </w:rPr>
            </w:pPr>
          </w:p>
        </w:tc>
        <w:tc>
          <w:tcPr>
            <w:tcW w:w="1701" w:type="dxa"/>
            <w:vMerge/>
          </w:tcPr>
          <w:p w:rsidR="00F41F60" w:rsidRPr="001F28B7" w:rsidRDefault="00F41F60" w:rsidP="00F41F60">
            <w:pPr>
              <w:spacing w:line="360" w:lineRule="auto"/>
              <w:rPr>
                <w:sz w:val="18"/>
                <w:szCs w:val="18"/>
              </w:rPr>
            </w:pPr>
          </w:p>
        </w:tc>
        <w:tc>
          <w:tcPr>
            <w:tcW w:w="3543" w:type="dxa"/>
          </w:tcPr>
          <w:p w:rsidR="00F41F60" w:rsidRPr="001F28B7" w:rsidRDefault="00F41F60" w:rsidP="00F41F60">
            <w:pPr>
              <w:rPr>
                <w:sz w:val="18"/>
                <w:szCs w:val="18"/>
              </w:rPr>
            </w:pPr>
            <w:r w:rsidRPr="001F28B7">
              <w:rPr>
                <w:sz w:val="18"/>
                <w:szCs w:val="18"/>
              </w:rPr>
              <w:t>Niepubliczny Zakład Opieki Zdrowotnej Stacja Opieki- Centrum Pielęgniarstwa Rodzinnego „CARITAS” w Mławie</w:t>
            </w:r>
          </w:p>
        </w:tc>
        <w:tc>
          <w:tcPr>
            <w:tcW w:w="2835" w:type="dxa"/>
          </w:tcPr>
          <w:p w:rsidR="00F41F60" w:rsidRPr="001F28B7" w:rsidRDefault="00F41F60" w:rsidP="00AE02EB">
            <w:pPr>
              <w:pStyle w:val="Akapitzlist"/>
              <w:numPr>
                <w:ilvl w:val="0"/>
                <w:numId w:val="38"/>
              </w:numPr>
              <w:rPr>
                <w:sz w:val="18"/>
                <w:szCs w:val="18"/>
              </w:rPr>
            </w:pPr>
            <w:r w:rsidRPr="001F28B7">
              <w:rPr>
                <w:sz w:val="18"/>
                <w:szCs w:val="18"/>
              </w:rPr>
              <w:t>Pielęgniarska Opieka Długoterminowa</w:t>
            </w:r>
          </w:p>
        </w:tc>
      </w:tr>
      <w:tr w:rsidR="009F43A9" w:rsidRPr="001F28B7" w:rsidTr="00F41F60">
        <w:trPr>
          <w:trHeight w:hRule="exact" w:val="853"/>
        </w:trPr>
        <w:tc>
          <w:tcPr>
            <w:tcW w:w="534" w:type="dxa"/>
            <w:vMerge/>
          </w:tcPr>
          <w:p w:rsidR="009F43A9" w:rsidRPr="001F28B7" w:rsidRDefault="009F43A9" w:rsidP="00AE02EB">
            <w:pPr>
              <w:pStyle w:val="Akapitzlist"/>
              <w:numPr>
                <w:ilvl w:val="0"/>
                <w:numId w:val="37"/>
              </w:numPr>
              <w:spacing w:line="360" w:lineRule="auto"/>
              <w:rPr>
                <w:sz w:val="18"/>
                <w:szCs w:val="18"/>
              </w:rPr>
            </w:pPr>
          </w:p>
        </w:tc>
        <w:tc>
          <w:tcPr>
            <w:tcW w:w="1701" w:type="dxa"/>
            <w:vMerge/>
          </w:tcPr>
          <w:p w:rsidR="009F43A9" w:rsidRPr="001F28B7" w:rsidRDefault="009F43A9" w:rsidP="00F41F60">
            <w:pPr>
              <w:spacing w:line="360" w:lineRule="auto"/>
              <w:rPr>
                <w:sz w:val="18"/>
                <w:szCs w:val="18"/>
              </w:rPr>
            </w:pPr>
          </w:p>
        </w:tc>
        <w:tc>
          <w:tcPr>
            <w:tcW w:w="3543" w:type="dxa"/>
          </w:tcPr>
          <w:p w:rsidR="009F43A9" w:rsidRPr="001F28B7" w:rsidRDefault="009F43A9" w:rsidP="00F41F60">
            <w:pPr>
              <w:rPr>
                <w:sz w:val="18"/>
                <w:szCs w:val="18"/>
              </w:rPr>
            </w:pPr>
            <w:r w:rsidRPr="009F43A9">
              <w:rPr>
                <w:sz w:val="18"/>
                <w:szCs w:val="18"/>
              </w:rPr>
              <w:t>Gabinet Dentystyczny</w:t>
            </w:r>
          </w:p>
        </w:tc>
        <w:tc>
          <w:tcPr>
            <w:tcW w:w="2835" w:type="dxa"/>
          </w:tcPr>
          <w:p w:rsidR="009F43A9" w:rsidRPr="001F28B7" w:rsidRDefault="009F43A9" w:rsidP="009F43A9">
            <w:pPr>
              <w:pStyle w:val="Akapitzlist"/>
              <w:numPr>
                <w:ilvl w:val="0"/>
                <w:numId w:val="38"/>
              </w:numPr>
              <w:rPr>
                <w:sz w:val="18"/>
                <w:szCs w:val="18"/>
              </w:rPr>
            </w:pPr>
            <w:r w:rsidRPr="001F28B7">
              <w:rPr>
                <w:sz w:val="18"/>
                <w:szCs w:val="18"/>
              </w:rPr>
              <w:t>Poradnia Stomatologiczna</w:t>
            </w:r>
          </w:p>
          <w:p w:rsidR="009F43A9" w:rsidRPr="001F28B7" w:rsidRDefault="009F43A9" w:rsidP="009F43A9">
            <w:pPr>
              <w:pStyle w:val="Akapitzlist"/>
              <w:ind w:left="360"/>
              <w:rPr>
                <w:sz w:val="18"/>
                <w:szCs w:val="18"/>
              </w:rPr>
            </w:pPr>
          </w:p>
        </w:tc>
      </w:tr>
      <w:tr w:rsidR="009F43A9" w:rsidRPr="001F28B7" w:rsidTr="00F41F60">
        <w:trPr>
          <w:trHeight w:hRule="exact" w:val="853"/>
        </w:trPr>
        <w:tc>
          <w:tcPr>
            <w:tcW w:w="534" w:type="dxa"/>
            <w:vMerge/>
          </w:tcPr>
          <w:p w:rsidR="009F43A9" w:rsidRPr="001F28B7" w:rsidRDefault="009F43A9" w:rsidP="00AE02EB">
            <w:pPr>
              <w:pStyle w:val="Akapitzlist"/>
              <w:numPr>
                <w:ilvl w:val="0"/>
                <w:numId w:val="37"/>
              </w:numPr>
              <w:spacing w:line="360" w:lineRule="auto"/>
              <w:rPr>
                <w:sz w:val="18"/>
                <w:szCs w:val="18"/>
              </w:rPr>
            </w:pPr>
          </w:p>
        </w:tc>
        <w:tc>
          <w:tcPr>
            <w:tcW w:w="1701" w:type="dxa"/>
            <w:vMerge/>
          </w:tcPr>
          <w:p w:rsidR="009F43A9" w:rsidRPr="001F28B7" w:rsidRDefault="009F43A9" w:rsidP="00F41F60">
            <w:pPr>
              <w:spacing w:line="360" w:lineRule="auto"/>
              <w:rPr>
                <w:sz w:val="18"/>
                <w:szCs w:val="18"/>
              </w:rPr>
            </w:pPr>
          </w:p>
        </w:tc>
        <w:tc>
          <w:tcPr>
            <w:tcW w:w="3543" w:type="dxa"/>
          </w:tcPr>
          <w:p w:rsidR="009F43A9" w:rsidRPr="009F43A9" w:rsidRDefault="009F43A9" w:rsidP="00F41F60">
            <w:pPr>
              <w:rPr>
                <w:sz w:val="18"/>
                <w:szCs w:val="18"/>
              </w:rPr>
            </w:pPr>
            <w:r w:rsidRPr="009F43A9">
              <w:rPr>
                <w:sz w:val="18"/>
                <w:szCs w:val="18"/>
              </w:rPr>
              <w:t>NZOZ Przychodnia Stomatologiczna „DENTAL PARK”</w:t>
            </w:r>
          </w:p>
        </w:tc>
        <w:tc>
          <w:tcPr>
            <w:tcW w:w="2835" w:type="dxa"/>
          </w:tcPr>
          <w:p w:rsidR="009F43A9" w:rsidRPr="001F28B7" w:rsidRDefault="009F43A9" w:rsidP="009F43A9">
            <w:pPr>
              <w:pStyle w:val="Akapitzlist"/>
              <w:numPr>
                <w:ilvl w:val="0"/>
                <w:numId w:val="38"/>
              </w:numPr>
              <w:rPr>
                <w:sz w:val="18"/>
                <w:szCs w:val="18"/>
              </w:rPr>
            </w:pPr>
            <w:r w:rsidRPr="001F28B7">
              <w:rPr>
                <w:sz w:val="18"/>
                <w:szCs w:val="18"/>
              </w:rPr>
              <w:t>Poradnia Stomatologiczna</w:t>
            </w:r>
          </w:p>
          <w:p w:rsidR="009F43A9" w:rsidRPr="001F28B7" w:rsidRDefault="009F43A9" w:rsidP="009F43A9">
            <w:pPr>
              <w:pStyle w:val="Akapitzlist"/>
              <w:ind w:left="360"/>
              <w:rPr>
                <w:sz w:val="18"/>
                <w:szCs w:val="18"/>
              </w:rPr>
            </w:pPr>
          </w:p>
        </w:tc>
      </w:tr>
      <w:tr w:rsidR="00F41F60" w:rsidRPr="001F28B7" w:rsidTr="0019783E">
        <w:trPr>
          <w:trHeight w:hRule="exact" w:val="1296"/>
        </w:trPr>
        <w:tc>
          <w:tcPr>
            <w:tcW w:w="534" w:type="dxa"/>
            <w:vMerge/>
          </w:tcPr>
          <w:p w:rsidR="00F41F60" w:rsidRPr="001F28B7" w:rsidRDefault="00F41F60" w:rsidP="00AE02EB">
            <w:pPr>
              <w:pStyle w:val="Akapitzlist"/>
              <w:numPr>
                <w:ilvl w:val="0"/>
                <w:numId w:val="37"/>
              </w:numPr>
              <w:spacing w:line="360" w:lineRule="auto"/>
              <w:rPr>
                <w:sz w:val="18"/>
                <w:szCs w:val="18"/>
              </w:rPr>
            </w:pPr>
          </w:p>
        </w:tc>
        <w:tc>
          <w:tcPr>
            <w:tcW w:w="1701" w:type="dxa"/>
            <w:vMerge/>
          </w:tcPr>
          <w:p w:rsidR="00F41F60" w:rsidRPr="001F28B7" w:rsidRDefault="00F41F60" w:rsidP="00F41F60">
            <w:pPr>
              <w:spacing w:line="360" w:lineRule="auto"/>
              <w:rPr>
                <w:sz w:val="18"/>
                <w:szCs w:val="18"/>
              </w:rPr>
            </w:pPr>
          </w:p>
        </w:tc>
        <w:tc>
          <w:tcPr>
            <w:tcW w:w="3543" w:type="dxa"/>
          </w:tcPr>
          <w:p w:rsidR="00F41F60" w:rsidRPr="001F28B7" w:rsidRDefault="00F41F60" w:rsidP="00F41F60">
            <w:pPr>
              <w:rPr>
                <w:sz w:val="18"/>
                <w:szCs w:val="18"/>
              </w:rPr>
            </w:pPr>
            <w:r w:rsidRPr="001F28B7">
              <w:rPr>
                <w:sz w:val="18"/>
                <w:szCs w:val="18"/>
              </w:rPr>
              <w:t xml:space="preserve">Specjalistyczne Centrum Medyczne „Niepubliczny Zakład Opieki Zdrowotnej” </w:t>
            </w:r>
            <w:r w:rsidR="001F28B7">
              <w:rPr>
                <w:sz w:val="18"/>
                <w:szCs w:val="18"/>
              </w:rPr>
              <w:br/>
            </w:r>
            <w:r w:rsidRPr="001F28B7">
              <w:rPr>
                <w:sz w:val="18"/>
                <w:szCs w:val="18"/>
              </w:rPr>
              <w:t>w Mławie</w:t>
            </w:r>
          </w:p>
        </w:tc>
        <w:tc>
          <w:tcPr>
            <w:tcW w:w="2835" w:type="dxa"/>
          </w:tcPr>
          <w:p w:rsidR="00F41F60" w:rsidRPr="001F28B7" w:rsidRDefault="00F41F60" w:rsidP="00AE02EB">
            <w:pPr>
              <w:pStyle w:val="Akapitzlist"/>
              <w:numPr>
                <w:ilvl w:val="0"/>
                <w:numId w:val="38"/>
              </w:numPr>
              <w:rPr>
                <w:sz w:val="18"/>
                <w:szCs w:val="18"/>
              </w:rPr>
            </w:pPr>
            <w:r w:rsidRPr="001F28B7">
              <w:rPr>
                <w:sz w:val="18"/>
                <w:szCs w:val="18"/>
              </w:rPr>
              <w:t>Poradnia Endokrynologiczna</w:t>
            </w:r>
          </w:p>
          <w:p w:rsidR="00F41F60" w:rsidRPr="001F28B7" w:rsidRDefault="00F41F60" w:rsidP="00AE02EB">
            <w:pPr>
              <w:pStyle w:val="Akapitzlist"/>
              <w:numPr>
                <w:ilvl w:val="0"/>
                <w:numId w:val="38"/>
              </w:numPr>
              <w:rPr>
                <w:sz w:val="18"/>
                <w:szCs w:val="18"/>
              </w:rPr>
            </w:pPr>
            <w:r w:rsidRPr="001F28B7">
              <w:rPr>
                <w:sz w:val="18"/>
                <w:szCs w:val="18"/>
              </w:rPr>
              <w:t>Poradnia Neurologiczna</w:t>
            </w:r>
          </w:p>
          <w:p w:rsidR="00F41F60" w:rsidRPr="001F28B7" w:rsidRDefault="00F41F60" w:rsidP="00AE02EB">
            <w:pPr>
              <w:pStyle w:val="Akapitzlist"/>
              <w:numPr>
                <w:ilvl w:val="0"/>
                <w:numId w:val="38"/>
              </w:numPr>
              <w:rPr>
                <w:sz w:val="18"/>
                <w:szCs w:val="18"/>
              </w:rPr>
            </w:pPr>
            <w:r w:rsidRPr="001F28B7">
              <w:rPr>
                <w:sz w:val="18"/>
                <w:szCs w:val="18"/>
              </w:rPr>
              <w:t>Poradnia Ginekologiczno – Położnicza</w:t>
            </w:r>
          </w:p>
          <w:p w:rsidR="00F41F60" w:rsidRPr="001F28B7" w:rsidRDefault="00F41F60" w:rsidP="00AE02EB">
            <w:pPr>
              <w:pStyle w:val="Akapitzlist"/>
              <w:numPr>
                <w:ilvl w:val="0"/>
                <w:numId w:val="38"/>
              </w:numPr>
              <w:rPr>
                <w:sz w:val="18"/>
                <w:szCs w:val="18"/>
              </w:rPr>
            </w:pPr>
            <w:r w:rsidRPr="001F28B7">
              <w:rPr>
                <w:sz w:val="18"/>
                <w:szCs w:val="18"/>
              </w:rPr>
              <w:t>Poradnia Lekarza Rodzinnego</w:t>
            </w:r>
          </w:p>
          <w:p w:rsidR="00F41F60" w:rsidRPr="001F28B7" w:rsidRDefault="00F41F60" w:rsidP="00F41F60">
            <w:pPr>
              <w:rPr>
                <w:sz w:val="18"/>
                <w:szCs w:val="18"/>
              </w:rPr>
            </w:pPr>
          </w:p>
        </w:tc>
      </w:tr>
      <w:tr w:rsidR="00F41F60" w:rsidRPr="001F28B7" w:rsidTr="001F28B7">
        <w:trPr>
          <w:trHeight w:hRule="exact" w:val="2415"/>
        </w:trPr>
        <w:tc>
          <w:tcPr>
            <w:tcW w:w="534" w:type="dxa"/>
            <w:vMerge/>
          </w:tcPr>
          <w:p w:rsidR="00F41F60" w:rsidRPr="001F28B7" w:rsidRDefault="00F41F60" w:rsidP="00AE02EB">
            <w:pPr>
              <w:pStyle w:val="Akapitzlist"/>
              <w:numPr>
                <w:ilvl w:val="0"/>
                <w:numId w:val="37"/>
              </w:numPr>
              <w:spacing w:line="360" w:lineRule="auto"/>
              <w:rPr>
                <w:sz w:val="18"/>
                <w:szCs w:val="18"/>
              </w:rPr>
            </w:pPr>
          </w:p>
        </w:tc>
        <w:tc>
          <w:tcPr>
            <w:tcW w:w="1701" w:type="dxa"/>
            <w:vMerge/>
          </w:tcPr>
          <w:p w:rsidR="00F41F60" w:rsidRPr="001F28B7" w:rsidRDefault="00F41F60" w:rsidP="00F41F60">
            <w:pPr>
              <w:spacing w:line="360" w:lineRule="auto"/>
              <w:rPr>
                <w:sz w:val="18"/>
                <w:szCs w:val="18"/>
              </w:rPr>
            </w:pPr>
          </w:p>
        </w:tc>
        <w:tc>
          <w:tcPr>
            <w:tcW w:w="3543" w:type="dxa"/>
          </w:tcPr>
          <w:p w:rsidR="00F41F60" w:rsidRPr="001F28B7" w:rsidRDefault="00F41F60" w:rsidP="00F41F60">
            <w:pPr>
              <w:rPr>
                <w:sz w:val="18"/>
                <w:szCs w:val="18"/>
              </w:rPr>
            </w:pPr>
            <w:r w:rsidRPr="001F28B7">
              <w:rPr>
                <w:sz w:val="18"/>
                <w:szCs w:val="18"/>
              </w:rPr>
              <w:t>Przychodnia Rejonowa przy SP ZOZ w Mławie</w:t>
            </w:r>
          </w:p>
        </w:tc>
        <w:tc>
          <w:tcPr>
            <w:tcW w:w="2835" w:type="dxa"/>
          </w:tcPr>
          <w:p w:rsidR="00F41F60" w:rsidRPr="001F28B7" w:rsidRDefault="00F41F60" w:rsidP="00AE02EB">
            <w:pPr>
              <w:pStyle w:val="Akapitzlist"/>
              <w:numPr>
                <w:ilvl w:val="0"/>
                <w:numId w:val="38"/>
              </w:numPr>
              <w:rPr>
                <w:sz w:val="18"/>
                <w:szCs w:val="18"/>
              </w:rPr>
            </w:pPr>
            <w:r w:rsidRPr="001F28B7">
              <w:rPr>
                <w:sz w:val="18"/>
                <w:szCs w:val="18"/>
              </w:rPr>
              <w:t>Poradnia lekarza POZ</w:t>
            </w:r>
          </w:p>
          <w:p w:rsidR="00F41F60" w:rsidRPr="001F28B7" w:rsidRDefault="00F41F60" w:rsidP="00AE02EB">
            <w:pPr>
              <w:pStyle w:val="Akapitzlist"/>
              <w:numPr>
                <w:ilvl w:val="0"/>
                <w:numId w:val="38"/>
              </w:numPr>
              <w:rPr>
                <w:sz w:val="18"/>
                <w:szCs w:val="18"/>
              </w:rPr>
            </w:pPr>
            <w:r w:rsidRPr="001F28B7">
              <w:rPr>
                <w:sz w:val="18"/>
                <w:szCs w:val="18"/>
              </w:rPr>
              <w:t>Gabinet pielęgniarki środowiskowej – rodzinnej</w:t>
            </w:r>
          </w:p>
          <w:p w:rsidR="00F41F60" w:rsidRPr="001F28B7" w:rsidRDefault="00F41F60" w:rsidP="00AE02EB">
            <w:pPr>
              <w:pStyle w:val="Akapitzlist"/>
              <w:numPr>
                <w:ilvl w:val="0"/>
                <w:numId w:val="38"/>
              </w:numPr>
              <w:rPr>
                <w:sz w:val="18"/>
                <w:szCs w:val="18"/>
              </w:rPr>
            </w:pPr>
            <w:r w:rsidRPr="001F28B7">
              <w:rPr>
                <w:sz w:val="18"/>
                <w:szCs w:val="18"/>
              </w:rPr>
              <w:t>Gabinet położnej środowiskowej – rodzinnej</w:t>
            </w:r>
          </w:p>
          <w:p w:rsidR="00F41F60" w:rsidRPr="001F28B7" w:rsidRDefault="00F41F60" w:rsidP="00AE02EB">
            <w:pPr>
              <w:pStyle w:val="Akapitzlist"/>
              <w:numPr>
                <w:ilvl w:val="0"/>
                <w:numId w:val="38"/>
              </w:numPr>
              <w:rPr>
                <w:sz w:val="18"/>
                <w:szCs w:val="18"/>
              </w:rPr>
            </w:pPr>
            <w:r w:rsidRPr="001F28B7">
              <w:rPr>
                <w:sz w:val="18"/>
                <w:szCs w:val="18"/>
              </w:rPr>
              <w:t>Poradnia chorób wewnętrznych</w:t>
            </w:r>
          </w:p>
          <w:p w:rsidR="00F41F60" w:rsidRPr="001F28B7" w:rsidRDefault="00F41F60" w:rsidP="00AE02EB">
            <w:pPr>
              <w:pStyle w:val="Akapitzlist"/>
              <w:numPr>
                <w:ilvl w:val="0"/>
                <w:numId w:val="38"/>
              </w:numPr>
              <w:rPr>
                <w:sz w:val="18"/>
                <w:szCs w:val="18"/>
              </w:rPr>
            </w:pPr>
            <w:r w:rsidRPr="001F28B7">
              <w:rPr>
                <w:sz w:val="18"/>
                <w:szCs w:val="18"/>
              </w:rPr>
              <w:t>Poradnia diabetologiczna</w:t>
            </w:r>
          </w:p>
          <w:p w:rsidR="00F41F60" w:rsidRPr="001F28B7" w:rsidRDefault="00F41F60" w:rsidP="00AE02EB">
            <w:pPr>
              <w:pStyle w:val="Akapitzlist"/>
              <w:numPr>
                <w:ilvl w:val="0"/>
                <w:numId w:val="38"/>
              </w:numPr>
              <w:rPr>
                <w:sz w:val="18"/>
                <w:szCs w:val="18"/>
              </w:rPr>
            </w:pPr>
            <w:r w:rsidRPr="001F28B7">
              <w:rPr>
                <w:sz w:val="18"/>
                <w:szCs w:val="18"/>
              </w:rPr>
              <w:t>Poradnia okulistyczna</w:t>
            </w:r>
          </w:p>
        </w:tc>
      </w:tr>
      <w:tr w:rsidR="00F41F60" w:rsidRPr="001F28B7" w:rsidTr="009F6D7F">
        <w:trPr>
          <w:trHeight w:hRule="exact" w:val="1831"/>
        </w:trPr>
        <w:tc>
          <w:tcPr>
            <w:tcW w:w="534" w:type="dxa"/>
            <w:vMerge/>
          </w:tcPr>
          <w:p w:rsidR="00F41F60" w:rsidRPr="001F28B7" w:rsidRDefault="00F41F60" w:rsidP="00AE02EB">
            <w:pPr>
              <w:pStyle w:val="Akapitzlist"/>
              <w:numPr>
                <w:ilvl w:val="0"/>
                <w:numId w:val="37"/>
              </w:numPr>
              <w:spacing w:line="360" w:lineRule="auto"/>
              <w:rPr>
                <w:sz w:val="18"/>
                <w:szCs w:val="18"/>
              </w:rPr>
            </w:pPr>
          </w:p>
        </w:tc>
        <w:tc>
          <w:tcPr>
            <w:tcW w:w="1701" w:type="dxa"/>
            <w:vMerge/>
          </w:tcPr>
          <w:p w:rsidR="00F41F60" w:rsidRPr="001F28B7" w:rsidRDefault="00F41F60" w:rsidP="00F41F60">
            <w:pPr>
              <w:spacing w:line="360" w:lineRule="auto"/>
              <w:rPr>
                <w:sz w:val="18"/>
                <w:szCs w:val="18"/>
              </w:rPr>
            </w:pPr>
          </w:p>
        </w:tc>
        <w:tc>
          <w:tcPr>
            <w:tcW w:w="3543" w:type="dxa"/>
          </w:tcPr>
          <w:p w:rsidR="00F41F60" w:rsidRPr="001F28B7" w:rsidRDefault="00F41F60" w:rsidP="00F41F60">
            <w:pPr>
              <w:rPr>
                <w:sz w:val="18"/>
                <w:szCs w:val="18"/>
              </w:rPr>
            </w:pPr>
            <w:r w:rsidRPr="001F28B7">
              <w:rPr>
                <w:sz w:val="18"/>
                <w:szCs w:val="18"/>
              </w:rPr>
              <w:t>Rejonowa Przychodnia Dziecięca przy SP ZOZ w Mławie</w:t>
            </w:r>
          </w:p>
        </w:tc>
        <w:tc>
          <w:tcPr>
            <w:tcW w:w="2835" w:type="dxa"/>
          </w:tcPr>
          <w:p w:rsidR="00F41F60" w:rsidRPr="001F28B7" w:rsidRDefault="00F41F60" w:rsidP="00AE02EB">
            <w:pPr>
              <w:pStyle w:val="Akapitzlist"/>
              <w:numPr>
                <w:ilvl w:val="0"/>
                <w:numId w:val="38"/>
              </w:numPr>
              <w:rPr>
                <w:sz w:val="18"/>
                <w:szCs w:val="18"/>
              </w:rPr>
            </w:pPr>
            <w:r w:rsidRPr="001F28B7">
              <w:rPr>
                <w:sz w:val="18"/>
                <w:szCs w:val="18"/>
              </w:rPr>
              <w:t xml:space="preserve">Poradnia lekarza POZ </w:t>
            </w:r>
          </w:p>
          <w:p w:rsidR="00F41F60" w:rsidRPr="001F28B7" w:rsidRDefault="00F41F60" w:rsidP="00AE02EB">
            <w:pPr>
              <w:pStyle w:val="Akapitzlist"/>
              <w:numPr>
                <w:ilvl w:val="0"/>
                <w:numId w:val="38"/>
              </w:numPr>
              <w:rPr>
                <w:sz w:val="18"/>
                <w:szCs w:val="18"/>
              </w:rPr>
            </w:pPr>
            <w:r w:rsidRPr="001F28B7">
              <w:rPr>
                <w:sz w:val="18"/>
                <w:szCs w:val="18"/>
              </w:rPr>
              <w:t xml:space="preserve">Gabinet pielęgniarki  środowiskowej  – rodzinnej </w:t>
            </w:r>
          </w:p>
          <w:p w:rsidR="00F41F60" w:rsidRPr="001F28B7" w:rsidRDefault="00F41F60" w:rsidP="00AE02EB">
            <w:pPr>
              <w:pStyle w:val="Akapitzlist"/>
              <w:numPr>
                <w:ilvl w:val="0"/>
                <w:numId w:val="38"/>
              </w:numPr>
              <w:rPr>
                <w:sz w:val="18"/>
                <w:szCs w:val="18"/>
              </w:rPr>
            </w:pPr>
            <w:r w:rsidRPr="001F28B7">
              <w:rPr>
                <w:sz w:val="18"/>
                <w:szCs w:val="18"/>
              </w:rPr>
              <w:t xml:space="preserve">Gabinet położnej środowiskowej – rodzinnej </w:t>
            </w:r>
          </w:p>
          <w:p w:rsidR="00F41F60" w:rsidRPr="001F28B7" w:rsidRDefault="00F41F60" w:rsidP="00AE02EB">
            <w:pPr>
              <w:pStyle w:val="Akapitzlist"/>
              <w:numPr>
                <w:ilvl w:val="0"/>
                <w:numId w:val="38"/>
              </w:numPr>
              <w:rPr>
                <w:sz w:val="18"/>
                <w:szCs w:val="18"/>
              </w:rPr>
            </w:pPr>
            <w:r w:rsidRPr="001F28B7">
              <w:rPr>
                <w:sz w:val="18"/>
                <w:szCs w:val="18"/>
              </w:rPr>
              <w:t xml:space="preserve">Poradnia pediatryczna </w:t>
            </w:r>
          </w:p>
        </w:tc>
      </w:tr>
      <w:tr w:rsidR="00F41F60" w:rsidRPr="001F28B7" w:rsidTr="005C6881">
        <w:trPr>
          <w:trHeight w:hRule="exact" w:val="851"/>
        </w:trPr>
        <w:tc>
          <w:tcPr>
            <w:tcW w:w="534" w:type="dxa"/>
            <w:vMerge/>
          </w:tcPr>
          <w:p w:rsidR="00F41F60" w:rsidRPr="001F28B7" w:rsidRDefault="00F41F60" w:rsidP="00AE02EB">
            <w:pPr>
              <w:pStyle w:val="Akapitzlist"/>
              <w:numPr>
                <w:ilvl w:val="0"/>
                <w:numId w:val="37"/>
              </w:numPr>
              <w:spacing w:line="360" w:lineRule="auto"/>
              <w:rPr>
                <w:sz w:val="18"/>
                <w:szCs w:val="18"/>
              </w:rPr>
            </w:pPr>
          </w:p>
        </w:tc>
        <w:tc>
          <w:tcPr>
            <w:tcW w:w="1701" w:type="dxa"/>
            <w:vMerge/>
          </w:tcPr>
          <w:p w:rsidR="00F41F60" w:rsidRPr="001F28B7" w:rsidRDefault="00F41F60" w:rsidP="00F41F60">
            <w:pPr>
              <w:spacing w:line="360" w:lineRule="auto"/>
              <w:rPr>
                <w:sz w:val="18"/>
                <w:szCs w:val="18"/>
              </w:rPr>
            </w:pPr>
          </w:p>
        </w:tc>
        <w:tc>
          <w:tcPr>
            <w:tcW w:w="3543" w:type="dxa"/>
          </w:tcPr>
          <w:p w:rsidR="00F41F60" w:rsidRPr="001F28B7" w:rsidRDefault="00F41F60" w:rsidP="00F41F60">
            <w:pPr>
              <w:rPr>
                <w:sz w:val="18"/>
                <w:szCs w:val="18"/>
              </w:rPr>
            </w:pPr>
            <w:r w:rsidRPr="001F28B7">
              <w:rPr>
                <w:sz w:val="18"/>
                <w:szCs w:val="18"/>
              </w:rPr>
              <w:t>Ambulatorium Polikliniki</w:t>
            </w:r>
            <w:r w:rsidR="00BE0DC3">
              <w:rPr>
                <w:sz w:val="18"/>
                <w:szCs w:val="18"/>
              </w:rPr>
              <w:t xml:space="preserve"> </w:t>
            </w:r>
            <w:r w:rsidRPr="001F28B7">
              <w:rPr>
                <w:sz w:val="18"/>
                <w:szCs w:val="18"/>
              </w:rPr>
              <w:t>Ministerstwa Spraw Wewnętrznych i Administracji w Mławie</w:t>
            </w:r>
          </w:p>
        </w:tc>
        <w:tc>
          <w:tcPr>
            <w:tcW w:w="2835" w:type="dxa"/>
          </w:tcPr>
          <w:p w:rsidR="00F41F60" w:rsidRPr="005C6881" w:rsidRDefault="005C6881" w:rsidP="005C6881">
            <w:pPr>
              <w:pStyle w:val="Akapitzlist"/>
              <w:numPr>
                <w:ilvl w:val="0"/>
                <w:numId w:val="38"/>
              </w:numPr>
              <w:rPr>
                <w:sz w:val="18"/>
                <w:szCs w:val="18"/>
              </w:rPr>
            </w:pPr>
            <w:r w:rsidRPr="005C6881">
              <w:rPr>
                <w:sz w:val="18"/>
                <w:szCs w:val="18"/>
              </w:rPr>
              <w:t>specjalista medycyny rodzinnej</w:t>
            </w:r>
          </w:p>
          <w:p w:rsidR="005C6881" w:rsidRPr="001F28B7" w:rsidRDefault="005C6881" w:rsidP="005C6881">
            <w:pPr>
              <w:pStyle w:val="Akapitzlist"/>
              <w:numPr>
                <w:ilvl w:val="0"/>
                <w:numId w:val="38"/>
              </w:numPr>
              <w:rPr>
                <w:sz w:val="18"/>
                <w:szCs w:val="18"/>
              </w:rPr>
            </w:pPr>
            <w:r w:rsidRPr="005C6881">
              <w:rPr>
                <w:sz w:val="18"/>
                <w:szCs w:val="18"/>
              </w:rPr>
              <w:t>pediatra</w:t>
            </w:r>
          </w:p>
        </w:tc>
      </w:tr>
      <w:tr w:rsidR="00F41F60" w:rsidRPr="001F28B7" w:rsidTr="0032573C">
        <w:trPr>
          <w:trHeight w:hRule="exact" w:val="1574"/>
        </w:trPr>
        <w:tc>
          <w:tcPr>
            <w:tcW w:w="534" w:type="dxa"/>
            <w:vAlign w:val="center"/>
          </w:tcPr>
          <w:p w:rsidR="00F41F60" w:rsidRPr="001F28B7" w:rsidRDefault="00F41F60" w:rsidP="00AE02EB">
            <w:pPr>
              <w:pStyle w:val="Akapitzlist"/>
              <w:numPr>
                <w:ilvl w:val="0"/>
                <w:numId w:val="37"/>
              </w:numPr>
              <w:spacing w:line="360" w:lineRule="auto"/>
              <w:rPr>
                <w:sz w:val="18"/>
                <w:szCs w:val="18"/>
              </w:rPr>
            </w:pPr>
          </w:p>
        </w:tc>
        <w:tc>
          <w:tcPr>
            <w:tcW w:w="1701" w:type="dxa"/>
            <w:vAlign w:val="center"/>
          </w:tcPr>
          <w:p w:rsidR="00F41F60" w:rsidRPr="001F28B7" w:rsidRDefault="00F41F60" w:rsidP="00F41F60">
            <w:pPr>
              <w:rPr>
                <w:sz w:val="18"/>
                <w:szCs w:val="18"/>
              </w:rPr>
            </w:pPr>
            <w:r w:rsidRPr="001F28B7">
              <w:rPr>
                <w:rFonts w:cs="Arial"/>
                <w:bCs/>
                <w:sz w:val="18"/>
                <w:szCs w:val="18"/>
              </w:rPr>
              <w:t>Dzierzgowo</w:t>
            </w:r>
          </w:p>
        </w:tc>
        <w:tc>
          <w:tcPr>
            <w:tcW w:w="3543" w:type="dxa"/>
            <w:vAlign w:val="center"/>
          </w:tcPr>
          <w:p w:rsidR="00F41F60" w:rsidRPr="001F28B7" w:rsidRDefault="00F41F60" w:rsidP="00F41F60">
            <w:pPr>
              <w:rPr>
                <w:sz w:val="18"/>
                <w:szCs w:val="18"/>
              </w:rPr>
            </w:pPr>
            <w:r w:rsidRPr="001F28B7">
              <w:rPr>
                <w:sz w:val="18"/>
                <w:szCs w:val="18"/>
              </w:rPr>
              <w:t>Niepubliczny Zakład Opieki Zdrowotnej „</w:t>
            </w:r>
            <w:proofErr w:type="spellStart"/>
            <w:r w:rsidRPr="001F28B7">
              <w:rPr>
                <w:sz w:val="18"/>
                <w:szCs w:val="18"/>
              </w:rPr>
              <w:t>Dzierzgo-Med</w:t>
            </w:r>
            <w:proofErr w:type="spellEnd"/>
            <w:r w:rsidRPr="001F28B7">
              <w:rPr>
                <w:sz w:val="18"/>
                <w:szCs w:val="18"/>
              </w:rPr>
              <w:t>” w Dzierzgowie</w:t>
            </w:r>
          </w:p>
        </w:tc>
        <w:tc>
          <w:tcPr>
            <w:tcW w:w="2835" w:type="dxa"/>
            <w:vAlign w:val="center"/>
          </w:tcPr>
          <w:p w:rsidR="00F41F60" w:rsidRPr="001F28B7" w:rsidRDefault="00F41F60" w:rsidP="00AE02EB">
            <w:pPr>
              <w:pStyle w:val="Akapitzlist"/>
              <w:numPr>
                <w:ilvl w:val="0"/>
                <w:numId w:val="38"/>
              </w:numPr>
              <w:rPr>
                <w:sz w:val="18"/>
                <w:szCs w:val="18"/>
              </w:rPr>
            </w:pPr>
            <w:r w:rsidRPr="001F28B7">
              <w:rPr>
                <w:sz w:val="18"/>
                <w:szCs w:val="18"/>
              </w:rPr>
              <w:t>Poradnia Ogólna</w:t>
            </w:r>
          </w:p>
          <w:p w:rsidR="00F41F60" w:rsidRPr="001F28B7" w:rsidRDefault="00F41F60" w:rsidP="00AE02EB">
            <w:pPr>
              <w:pStyle w:val="Akapitzlist"/>
              <w:numPr>
                <w:ilvl w:val="0"/>
                <w:numId w:val="38"/>
              </w:numPr>
              <w:rPr>
                <w:sz w:val="18"/>
                <w:szCs w:val="18"/>
              </w:rPr>
            </w:pPr>
            <w:r w:rsidRPr="001F28B7">
              <w:rPr>
                <w:sz w:val="18"/>
                <w:szCs w:val="18"/>
              </w:rPr>
              <w:t>Poradnia Stomatologiczna</w:t>
            </w:r>
            <w:r w:rsidR="009C6829">
              <w:rPr>
                <w:sz w:val="18"/>
                <w:szCs w:val="18"/>
              </w:rPr>
              <w:t xml:space="preserve"> - </w:t>
            </w:r>
            <w:r w:rsidR="009C6829" w:rsidRPr="009C6829">
              <w:rPr>
                <w:sz w:val="18"/>
                <w:szCs w:val="18"/>
              </w:rPr>
              <w:t>Świadczenia stomatologiczne udzielane w trybie ostrego dyżuru – dyżur 12-godzinny</w:t>
            </w:r>
          </w:p>
        </w:tc>
      </w:tr>
      <w:tr w:rsidR="007041CC" w:rsidRPr="001F28B7" w:rsidTr="001F28B7">
        <w:trPr>
          <w:trHeight w:hRule="exact" w:val="626"/>
        </w:trPr>
        <w:tc>
          <w:tcPr>
            <w:tcW w:w="534" w:type="dxa"/>
            <w:vMerge w:val="restart"/>
          </w:tcPr>
          <w:p w:rsidR="007041CC" w:rsidRPr="001F28B7" w:rsidRDefault="007041CC" w:rsidP="00AE02EB">
            <w:pPr>
              <w:pStyle w:val="Akapitzlist"/>
              <w:numPr>
                <w:ilvl w:val="0"/>
                <w:numId w:val="37"/>
              </w:numPr>
              <w:spacing w:line="360" w:lineRule="auto"/>
              <w:rPr>
                <w:sz w:val="18"/>
                <w:szCs w:val="18"/>
              </w:rPr>
            </w:pPr>
          </w:p>
        </w:tc>
        <w:tc>
          <w:tcPr>
            <w:tcW w:w="1701" w:type="dxa"/>
            <w:vMerge w:val="restart"/>
          </w:tcPr>
          <w:p w:rsidR="007041CC" w:rsidRPr="001F28B7" w:rsidRDefault="007041CC" w:rsidP="00F41F60">
            <w:pPr>
              <w:rPr>
                <w:sz w:val="18"/>
                <w:szCs w:val="18"/>
              </w:rPr>
            </w:pPr>
            <w:r w:rsidRPr="001F28B7">
              <w:rPr>
                <w:rFonts w:cs="Arial"/>
                <w:bCs/>
                <w:sz w:val="18"/>
                <w:szCs w:val="18"/>
              </w:rPr>
              <w:t>Lipowiec Kościelny</w:t>
            </w:r>
          </w:p>
        </w:tc>
        <w:tc>
          <w:tcPr>
            <w:tcW w:w="3543" w:type="dxa"/>
          </w:tcPr>
          <w:p w:rsidR="007041CC" w:rsidRPr="001F28B7" w:rsidRDefault="007041CC" w:rsidP="00F41F60">
            <w:pPr>
              <w:rPr>
                <w:sz w:val="18"/>
                <w:szCs w:val="18"/>
              </w:rPr>
            </w:pPr>
            <w:r w:rsidRPr="001F28B7">
              <w:rPr>
                <w:sz w:val="18"/>
                <w:szCs w:val="18"/>
              </w:rPr>
              <w:t>Niepubliczny Zakład Opieki Zdrowotnej BONUS s. c. w Lipowcu Kościelnym</w:t>
            </w:r>
          </w:p>
        </w:tc>
        <w:tc>
          <w:tcPr>
            <w:tcW w:w="2835" w:type="dxa"/>
          </w:tcPr>
          <w:p w:rsidR="007041CC" w:rsidRPr="0019783E" w:rsidRDefault="007041CC" w:rsidP="00AE02EB">
            <w:pPr>
              <w:pStyle w:val="Akapitzlist"/>
              <w:numPr>
                <w:ilvl w:val="0"/>
                <w:numId w:val="38"/>
              </w:numPr>
              <w:rPr>
                <w:sz w:val="18"/>
                <w:szCs w:val="18"/>
              </w:rPr>
            </w:pPr>
            <w:r w:rsidRPr="0019783E">
              <w:rPr>
                <w:sz w:val="18"/>
                <w:szCs w:val="18"/>
              </w:rPr>
              <w:t>Poradnia Neurologiczna</w:t>
            </w:r>
          </w:p>
          <w:p w:rsidR="007041CC" w:rsidRPr="0019783E" w:rsidRDefault="007041CC" w:rsidP="00AE02EB">
            <w:pPr>
              <w:pStyle w:val="Akapitzlist"/>
              <w:numPr>
                <w:ilvl w:val="0"/>
                <w:numId w:val="38"/>
              </w:numPr>
              <w:rPr>
                <w:sz w:val="18"/>
                <w:szCs w:val="18"/>
              </w:rPr>
            </w:pPr>
            <w:r w:rsidRPr="0019783E">
              <w:rPr>
                <w:sz w:val="18"/>
                <w:szCs w:val="18"/>
              </w:rPr>
              <w:t>Poradnia Lekarza Rodzinnego</w:t>
            </w:r>
          </w:p>
        </w:tc>
      </w:tr>
      <w:tr w:rsidR="007041CC" w:rsidRPr="001F28B7" w:rsidTr="001F28B7">
        <w:trPr>
          <w:trHeight w:hRule="exact" w:val="626"/>
        </w:trPr>
        <w:tc>
          <w:tcPr>
            <w:tcW w:w="534" w:type="dxa"/>
            <w:vMerge/>
          </w:tcPr>
          <w:p w:rsidR="007041CC" w:rsidRPr="001F28B7" w:rsidRDefault="007041CC" w:rsidP="00AE02EB">
            <w:pPr>
              <w:pStyle w:val="Akapitzlist"/>
              <w:numPr>
                <w:ilvl w:val="0"/>
                <w:numId w:val="37"/>
              </w:numPr>
              <w:spacing w:line="360" w:lineRule="auto"/>
              <w:rPr>
                <w:sz w:val="18"/>
                <w:szCs w:val="18"/>
              </w:rPr>
            </w:pPr>
          </w:p>
        </w:tc>
        <w:tc>
          <w:tcPr>
            <w:tcW w:w="1701" w:type="dxa"/>
            <w:vMerge/>
          </w:tcPr>
          <w:p w:rsidR="007041CC" w:rsidRPr="001F28B7" w:rsidRDefault="007041CC" w:rsidP="00F41F60">
            <w:pPr>
              <w:rPr>
                <w:rFonts w:cs="Arial"/>
                <w:bCs/>
                <w:sz w:val="18"/>
                <w:szCs w:val="18"/>
              </w:rPr>
            </w:pPr>
          </w:p>
        </w:tc>
        <w:tc>
          <w:tcPr>
            <w:tcW w:w="3543" w:type="dxa"/>
          </w:tcPr>
          <w:p w:rsidR="007041CC" w:rsidRPr="001F28B7" w:rsidRDefault="007041CC" w:rsidP="00F41F60">
            <w:pPr>
              <w:rPr>
                <w:sz w:val="18"/>
                <w:szCs w:val="18"/>
              </w:rPr>
            </w:pPr>
            <w:r w:rsidRPr="007041CC">
              <w:rPr>
                <w:sz w:val="18"/>
                <w:szCs w:val="18"/>
              </w:rPr>
              <w:t>Gabinet Stomatologiczny</w:t>
            </w:r>
          </w:p>
        </w:tc>
        <w:tc>
          <w:tcPr>
            <w:tcW w:w="2835" w:type="dxa"/>
          </w:tcPr>
          <w:p w:rsidR="007041CC" w:rsidRPr="0019783E" w:rsidRDefault="007041CC" w:rsidP="00AE02EB">
            <w:pPr>
              <w:pStyle w:val="Akapitzlist"/>
              <w:numPr>
                <w:ilvl w:val="0"/>
                <w:numId w:val="38"/>
              </w:numPr>
              <w:rPr>
                <w:sz w:val="18"/>
                <w:szCs w:val="18"/>
              </w:rPr>
            </w:pPr>
            <w:r>
              <w:rPr>
                <w:sz w:val="18"/>
                <w:szCs w:val="18"/>
              </w:rPr>
              <w:t>Poradnia</w:t>
            </w:r>
            <w:r w:rsidRPr="0019783E">
              <w:rPr>
                <w:sz w:val="18"/>
                <w:szCs w:val="18"/>
              </w:rPr>
              <w:t xml:space="preserve"> Stomatologiczn</w:t>
            </w:r>
            <w:r>
              <w:rPr>
                <w:sz w:val="18"/>
                <w:szCs w:val="18"/>
              </w:rPr>
              <w:t>a</w:t>
            </w:r>
          </w:p>
        </w:tc>
      </w:tr>
      <w:tr w:rsidR="00F41F60" w:rsidRPr="001F28B7" w:rsidTr="009F43A9">
        <w:trPr>
          <w:trHeight w:hRule="exact" w:val="1052"/>
        </w:trPr>
        <w:tc>
          <w:tcPr>
            <w:tcW w:w="534" w:type="dxa"/>
          </w:tcPr>
          <w:p w:rsidR="00F41F60" w:rsidRPr="001F28B7" w:rsidRDefault="00F41F60" w:rsidP="00AE02EB">
            <w:pPr>
              <w:pStyle w:val="Akapitzlist"/>
              <w:numPr>
                <w:ilvl w:val="0"/>
                <w:numId w:val="37"/>
              </w:numPr>
              <w:spacing w:line="360" w:lineRule="auto"/>
              <w:rPr>
                <w:sz w:val="18"/>
                <w:szCs w:val="18"/>
              </w:rPr>
            </w:pPr>
          </w:p>
        </w:tc>
        <w:tc>
          <w:tcPr>
            <w:tcW w:w="1701" w:type="dxa"/>
          </w:tcPr>
          <w:p w:rsidR="00F41F60" w:rsidRPr="001F28B7" w:rsidRDefault="00F41F60" w:rsidP="00F41F60">
            <w:pPr>
              <w:autoSpaceDE w:val="0"/>
              <w:autoSpaceDN w:val="0"/>
              <w:adjustRightInd w:val="0"/>
              <w:rPr>
                <w:sz w:val="18"/>
                <w:szCs w:val="18"/>
              </w:rPr>
            </w:pPr>
            <w:r w:rsidRPr="001F28B7">
              <w:rPr>
                <w:rFonts w:cs="Arial"/>
                <w:bCs/>
                <w:sz w:val="18"/>
                <w:szCs w:val="18"/>
              </w:rPr>
              <w:t>Radzanów</w:t>
            </w:r>
          </w:p>
        </w:tc>
        <w:tc>
          <w:tcPr>
            <w:tcW w:w="3543" w:type="dxa"/>
          </w:tcPr>
          <w:p w:rsidR="00F41F60" w:rsidRDefault="00F41F60" w:rsidP="00F41F60">
            <w:pPr>
              <w:rPr>
                <w:sz w:val="18"/>
                <w:szCs w:val="18"/>
              </w:rPr>
            </w:pPr>
            <w:r w:rsidRPr="001F28B7">
              <w:rPr>
                <w:sz w:val="18"/>
                <w:szCs w:val="18"/>
              </w:rPr>
              <w:t>Niepubliczny Zakład Opieki Zdrowotnej</w:t>
            </w:r>
            <w:r w:rsidR="001F28B7">
              <w:rPr>
                <w:sz w:val="18"/>
                <w:szCs w:val="18"/>
              </w:rPr>
              <w:t xml:space="preserve"> </w:t>
            </w:r>
            <w:r w:rsidRPr="001F28B7">
              <w:rPr>
                <w:sz w:val="18"/>
                <w:szCs w:val="18"/>
              </w:rPr>
              <w:t>„SANITAS” w Radzanowie</w:t>
            </w:r>
          </w:p>
          <w:p w:rsidR="009F43A9" w:rsidRPr="001F28B7" w:rsidRDefault="009F43A9" w:rsidP="00F41F60">
            <w:pPr>
              <w:rPr>
                <w:sz w:val="18"/>
                <w:szCs w:val="18"/>
              </w:rPr>
            </w:pPr>
            <w:r w:rsidRPr="009F43A9">
              <w:rPr>
                <w:sz w:val="18"/>
                <w:szCs w:val="18"/>
              </w:rPr>
              <w:t>Indywidualna Praktyka Lekarska</w:t>
            </w:r>
          </w:p>
        </w:tc>
        <w:tc>
          <w:tcPr>
            <w:tcW w:w="2835" w:type="dxa"/>
          </w:tcPr>
          <w:p w:rsidR="00F41F60" w:rsidRDefault="00F41F60" w:rsidP="00AE02EB">
            <w:pPr>
              <w:pStyle w:val="Akapitzlist"/>
              <w:numPr>
                <w:ilvl w:val="0"/>
                <w:numId w:val="38"/>
              </w:numPr>
              <w:rPr>
                <w:sz w:val="18"/>
                <w:szCs w:val="18"/>
              </w:rPr>
            </w:pPr>
            <w:r w:rsidRPr="0019783E">
              <w:rPr>
                <w:sz w:val="18"/>
                <w:szCs w:val="18"/>
              </w:rPr>
              <w:t>Poradnia Lekarza Rodzinnego</w:t>
            </w:r>
          </w:p>
          <w:p w:rsidR="009F43A9" w:rsidRDefault="009F43A9" w:rsidP="009F43A9">
            <w:pPr>
              <w:pStyle w:val="Akapitzlist"/>
              <w:ind w:left="360"/>
              <w:rPr>
                <w:sz w:val="18"/>
                <w:szCs w:val="18"/>
              </w:rPr>
            </w:pPr>
          </w:p>
          <w:p w:rsidR="009F43A9" w:rsidRPr="009F43A9" w:rsidRDefault="009F43A9" w:rsidP="009F43A9">
            <w:pPr>
              <w:pStyle w:val="Akapitzlist"/>
              <w:numPr>
                <w:ilvl w:val="0"/>
                <w:numId w:val="38"/>
              </w:numPr>
              <w:rPr>
                <w:sz w:val="18"/>
                <w:szCs w:val="18"/>
              </w:rPr>
            </w:pPr>
            <w:r w:rsidRPr="0019783E">
              <w:rPr>
                <w:sz w:val="18"/>
                <w:szCs w:val="18"/>
              </w:rPr>
              <w:t>Poradnia Stomatologiczna</w:t>
            </w:r>
          </w:p>
        </w:tc>
      </w:tr>
      <w:tr w:rsidR="00F41F60" w:rsidRPr="001F28B7" w:rsidTr="00225EA3">
        <w:trPr>
          <w:trHeight w:hRule="exact" w:val="4417"/>
        </w:trPr>
        <w:tc>
          <w:tcPr>
            <w:tcW w:w="534" w:type="dxa"/>
          </w:tcPr>
          <w:p w:rsidR="00F41F60" w:rsidRPr="001F28B7" w:rsidRDefault="00F41F60" w:rsidP="00AE02EB">
            <w:pPr>
              <w:pStyle w:val="Akapitzlist"/>
              <w:numPr>
                <w:ilvl w:val="0"/>
                <w:numId w:val="37"/>
              </w:numPr>
              <w:spacing w:line="360" w:lineRule="auto"/>
              <w:rPr>
                <w:sz w:val="18"/>
                <w:szCs w:val="18"/>
              </w:rPr>
            </w:pPr>
          </w:p>
        </w:tc>
        <w:tc>
          <w:tcPr>
            <w:tcW w:w="1701" w:type="dxa"/>
          </w:tcPr>
          <w:p w:rsidR="00F41F60" w:rsidRPr="001F28B7" w:rsidRDefault="00F41F60" w:rsidP="00F41F60">
            <w:pPr>
              <w:autoSpaceDE w:val="0"/>
              <w:autoSpaceDN w:val="0"/>
              <w:adjustRightInd w:val="0"/>
              <w:rPr>
                <w:rFonts w:cs="Arial"/>
                <w:bCs/>
                <w:sz w:val="18"/>
                <w:szCs w:val="18"/>
              </w:rPr>
            </w:pPr>
            <w:r w:rsidRPr="001F28B7">
              <w:rPr>
                <w:rFonts w:cs="Arial"/>
                <w:bCs/>
                <w:sz w:val="18"/>
                <w:szCs w:val="18"/>
              </w:rPr>
              <w:t>Strzegowo</w:t>
            </w:r>
          </w:p>
        </w:tc>
        <w:tc>
          <w:tcPr>
            <w:tcW w:w="3543" w:type="dxa"/>
          </w:tcPr>
          <w:p w:rsidR="00617C1D" w:rsidRPr="00617C1D" w:rsidRDefault="00617C1D" w:rsidP="00AE02EB">
            <w:pPr>
              <w:pStyle w:val="Akapitzlist"/>
              <w:numPr>
                <w:ilvl w:val="0"/>
                <w:numId w:val="32"/>
              </w:numPr>
              <w:spacing w:after="0" w:line="240" w:lineRule="auto"/>
              <w:rPr>
                <w:sz w:val="18"/>
                <w:szCs w:val="18"/>
              </w:rPr>
            </w:pPr>
            <w:r w:rsidRPr="00617C1D">
              <w:rPr>
                <w:sz w:val="18"/>
                <w:szCs w:val="18"/>
              </w:rPr>
              <w:t>Praktyka Lekarza Rodzinnego „EMMANUEL” w Strzegowie,</w:t>
            </w:r>
          </w:p>
          <w:p w:rsidR="00617C1D" w:rsidRPr="00617C1D" w:rsidRDefault="00617C1D" w:rsidP="00AE02EB">
            <w:pPr>
              <w:pStyle w:val="Akapitzlist"/>
              <w:numPr>
                <w:ilvl w:val="0"/>
                <w:numId w:val="32"/>
              </w:numPr>
              <w:spacing w:after="0" w:line="240" w:lineRule="auto"/>
              <w:rPr>
                <w:sz w:val="18"/>
                <w:szCs w:val="18"/>
              </w:rPr>
            </w:pPr>
            <w:r w:rsidRPr="00617C1D">
              <w:rPr>
                <w:sz w:val="18"/>
                <w:szCs w:val="18"/>
              </w:rPr>
              <w:t>Niepubliczny Zakład Opieki Zdrowotnej „EL-MED” w Strzegowie</w:t>
            </w:r>
            <w:r>
              <w:rPr>
                <w:sz w:val="18"/>
                <w:szCs w:val="18"/>
              </w:rPr>
              <w:t>,</w:t>
            </w:r>
          </w:p>
          <w:p w:rsidR="00617C1D" w:rsidRPr="00617C1D" w:rsidRDefault="00617C1D" w:rsidP="00AE02EB">
            <w:pPr>
              <w:pStyle w:val="Akapitzlist"/>
              <w:numPr>
                <w:ilvl w:val="0"/>
                <w:numId w:val="32"/>
              </w:numPr>
              <w:spacing w:after="0" w:line="240" w:lineRule="auto"/>
              <w:rPr>
                <w:sz w:val="18"/>
                <w:szCs w:val="18"/>
              </w:rPr>
            </w:pPr>
            <w:r w:rsidRPr="00617C1D">
              <w:rPr>
                <w:sz w:val="18"/>
                <w:szCs w:val="18"/>
              </w:rPr>
              <w:t>Centrum Medyczne  „GAJDA-MED”</w:t>
            </w:r>
            <w:r>
              <w:rPr>
                <w:sz w:val="18"/>
                <w:szCs w:val="18"/>
              </w:rPr>
              <w:br/>
            </w:r>
            <w:r w:rsidRPr="00617C1D">
              <w:rPr>
                <w:sz w:val="18"/>
                <w:szCs w:val="18"/>
              </w:rPr>
              <w:t>w Niedzborzu,</w:t>
            </w:r>
          </w:p>
          <w:p w:rsidR="00617C1D" w:rsidRPr="00617C1D" w:rsidRDefault="00617C1D" w:rsidP="00AE02EB">
            <w:pPr>
              <w:pStyle w:val="Akapitzlist"/>
              <w:numPr>
                <w:ilvl w:val="0"/>
                <w:numId w:val="32"/>
              </w:numPr>
              <w:spacing w:after="0" w:line="240" w:lineRule="auto"/>
              <w:rPr>
                <w:sz w:val="18"/>
                <w:szCs w:val="18"/>
              </w:rPr>
            </w:pPr>
            <w:r w:rsidRPr="00617C1D">
              <w:rPr>
                <w:sz w:val="18"/>
                <w:szCs w:val="18"/>
              </w:rPr>
              <w:t>Specjalistyczne Centrum Medyczne Andrzej Wójciak w Kowalew</w:t>
            </w:r>
            <w:r w:rsidR="00225EA3">
              <w:rPr>
                <w:sz w:val="18"/>
                <w:szCs w:val="18"/>
              </w:rPr>
              <w:t>k</w:t>
            </w:r>
            <w:r w:rsidRPr="00617C1D">
              <w:rPr>
                <w:sz w:val="18"/>
                <w:szCs w:val="18"/>
              </w:rPr>
              <w:t>u</w:t>
            </w:r>
          </w:p>
          <w:p w:rsidR="00617C1D" w:rsidRPr="00617C1D" w:rsidRDefault="00617C1D" w:rsidP="00AE02EB">
            <w:pPr>
              <w:pStyle w:val="Akapitzlist"/>
              <w:numPr>
                <w:ilvl w:val="0"/>
                <w:numId w:val="32"/>
              </w:numPr>
              <w:spacing w:after="0" w:line="240" w:lineRule="auto"/>
              <w:rPr>
                <w:sz w:val="18"/>
                <w:szCs w:val="18"/>
              </w:rPr>
            </w:pPr>
            <w:r w:rsidRPr="00617C1D">
              <w:rPr>
                <w:sz w:val="18"/>
                <w:szCs w:val="18"/>
              </w:rPr>
              <w:t>O</w:t>
            </w:r>
            <w:r>
              <w:rPr>
                <w:sz w:val="18"/>
                <w:szCs w:val="18"/>
              </w:rPr>
              <w:t>środek Rehabilitacji „MIKA-MED”</w:t>
            </w:r>
            <w:r w:rsidRPr="00617C1D">
              <w:rPr>
                <w:sz w:val="18"/>
                <w:szCs w:val="18"/>
              </w:rPr>
              <w:t xml:space="preserve"> Mirosława </w:t>
            </w:r>
            <w:proofErr w:type="spellStart"/>
            <w:r w:rsidRPr="00617C1D">
              <w:rPr>
                <w:sz w:val="18"/>
                <w:szCs w:val="18"/>
              </w:rPr>
              <w:t>Burdalska</w:t>
            </w:r>
            <w:proofErr w:type="spellEnd"/>
            <w:r w:rsidRPr="00617C1D">
              <w:rPr>
                <w:sz w:val="18"/>
                <w:szCs w:val="18"/>
              </w:rPr>
              <w:t>,</w:t>
            </w:r>
          </w:p>
          <w:p w:rsidR="00617C1D" w:rsidRPr="00617C1D" w:rsidRDefault="00617C1D" w:rsidP="00AE02EB">
            <w:pPr>
              <w:pStyle w:val="Akapitzlist"/>
              <w:numPr>
                <w:ilvl w:val="0"/>
                <w:numId w:val="32"/>
              </w:numPr>
              <w:spacing w:after="0" w:line="240" w:lineRule="auto"/>
              <w:rPr>
                <w:sz w:val="18"/>
                <w:szCs w:val="18"/>
              </w:rPr>
            </w:pPr>
            <w:r w:rsidRPr="00617C1D">
              <w:rPr>
                <w:sz w:val="18"/>
                <w:szCs w:val="18"/>
              </w:rPr>
              <w:t>Samodzielny Publiczny Zakład Opieki Zdrowotnej w Mławie – Pogotowie w Strzegowie</w:t>
            </w:r>
            <w:r>
              <w:rPr>
                <w:sz w:val="18"/>
                <w:szCs w:val="18"/>
              </w:rPr>
              <w:t>,</w:t>
            </w:r>
          </w:p>
          <w:p w:rsidR="00617C1D" w:rsidRPr="00617C1D" w:rsidRDefault="00617C1D" w:rsidP="00AE02EB">
            <w:pPr>
              <w:pStyle w:val="Akapitzlist"/>
              <w:numPr>
                <w:ilvl w:val="0"/>
                <w:numId w:val="32"/>
              </w:numPr>
              <w:spacing w:after="0" w:line="240" w:lineRule="auto"/>
              <w:rPr>
                <w:sz w:val="18"/>
                <w:szCs w:val="18"/>
              </w:rPr>
            </w:pPr>
            <w:r w:rsidRPr="00617C1D">
              <w:rPr>
                <w:sz w:val="18"/>
                <w:szCs w:val="18"/>
              </w:rPr>
              <w:t>Gabinet Lekarza stomatologa Kosin Bogdan</w:t>
            </w:r>
          </w:p>
          <w:p w:rsidR="00F41F60" w:rsidRDefault="00617C1D" w:rsidP="00AE02EB">
            <w:pPr>
              <w:pStyle w:val="Akapitzlist"/>
              <w:numPr>
                <w:ilvl w:val="0"/>
                <w:numId w:val="32"/>
              </w:numPr>
              <w:spacing w:after="0" w:line="240" w:lineRule="auto"/>
              <w:rPr>
                <w:sz w:val="18"/>
                <w:szCs w:val="18"/>
              </w:rPr>
            </w:pPr>
            <w:r w:rsidRPr="00617C1D">
              <w:rPr>
                <w:sz w:val="18"/>
                <w:szCs w:val="18"/>
              </w:rPr>
              <w:t>Prywatny Gabinet Stomatologiczny – Poniedziałek Jarosław</w:t>
            </w:r>
          </w:p>
          <w:p w:rsidR="004D031B" w:rsidRPr="001F28B7" w:rsidRDefault="004D031B" w:rsidP="00AE02EB">
            <w:pPr>
              <w:pStyle w:val="Akapitzlist"/>
              <w:numPr>
                <w:ilvl w:val="0"/>
                <w:numId w:val="32"/>
              </w:numPr>
              <w:spacing w:after="0" w:line="240" w:lineRule="auto"/>
              <w:rPr>
                <w:sz w:val="18"/>
                <w:szCs w:val="18"/>
              </w:rPr>
            </w:pPr>
            <w:r w:rsidRPr="004D031B">
              <w:rPr>
                <w:sz w:val="18"/>
                <w:szCs w:val="18"/>
              </w:rPr>
              <w:t>DELTA” Gabinet Stomatologiczny Indywidualna Praktyka Stomatologiczna</w:t>
            </w:r>
          </w:p>
        </w:tc>
        <w:tc>
          <w:tcPr>
            <w:tcW w:w="2835" w:type="dxa"/>
          </w:tcPr>
          <w:p w:rsidR="00F41F60" w:rsidRPr="0019783E" w:rsidRDefault="00F41F60" w:rsidP="00AE02EB">
            <w:pPr>
              <w:pStyle w:val="Akapitzlist"/>
              <w:numPr>
                <w:ilvl w:val="0"/>
                <w:numId w:val="38"/>
              </w:numPr>
              <w:rPr>
                <w:sz w:val="18"/>
                <w:szCs w:val="18"/>
              </w:rPr>
            </w:pPr>
            <w:r w:rsidRPr="0019783E">
              <w:rPr>
                <w:sz w:val="18"/>
                <w:szCs w:val="18"/>
              </w:rPr>
              <w:t>Poradnie Lekarza Rodzinnego</w:t>
            </w:r>
          </w:p>
          <w:p w:rsidR="00617C1D" w:rsidRPr="0019783E" w:rsidRDefault="00617C1D" w:rsidP="00AE02EB">
            <w:pPr>
              <w:pStyle w:val="Akapitzlist"/>
              <w:numPr>
                <w:ilvl w:val="0"/>
                <w:numId w:val="38"/>
              </w:numPr>
              <w:rPr>
                <w:sz w:val="18"/>
                <w:szCs w:val="18"/>
              </w:rPr>
            </w:pPr>
            <w:r w:rsidRPr="0019783E">
              <w:rPr>
                <w:sz w:val="18"/>
                <w:szCs w:val="18"/>
              </w:rPr>
              <w:t>Poradnie Stomatologiczne</w:t>
            </w:r>
          </w:p>
        </w:tc>
      </w:tr>
      <w:tr w:rsidR="00F41F60" w:rsidRPr="008121BD" w:rsidTr="00AA0267">
        <w:trPr>
          <w:trHeight w:hRule="exact" w:val="1480"/>
        </w:trPr>
        <w:tc>
          <w:tcPr>
            <w:tcW w:w="534" w:type="dxa"/>
          </w:tcPr>
          <w:p w:rsidR="00F41F60" w:rsidRPr="001F28B7" w:rsidRDefault="00F41F60" w:rsidP="00AE02EB">
            <w:pPr>
              <w:pStyle w:val="Akapitzlist"/>
              <w:numPr>
                <w:ilvl w:val="0"/>
                <w:numId w:val="37"/>
              </w:numPr>
              <w:spacing w:line="360" w:lineRule="auto"/>
              <w:rPr>
                <w:sz w:val="18"/>
                <w:szCs w:val="18"/>
              </w:rPr>
            </w:pPr>
          </w:p>
        </w:tc>
        <w:tc>
          <w:tcPr>
            <w:tcW w:w="1701" w:type="dxa"/>
          </w:tcPr>
          <w:p w:rsidR="00F41F60" w:rsidRPr="001F28B7" w:rsidRDefault="00F41F60" w:rsidP="00F41F60">
            <w:pPr>
              <w:autoSpaceDE w:val="0"/>
              <w:autoSpaceDN w:val="0"/>
              <w:adjustRightInd w:val="0"/>
              <w:rPr>
                <w:rFonts w:cs="Arial"/>
                <w:bCs/>
                <w:sz w:val="18"/>
                <w:szCs w:val="18"/>
              </w:rPr>
            </w:pPr>
            <w:r w:rsidRPr="001F28B7">
              <w:rPr>
                <w:rFonts w:cs="Arial"/>
                <w:bCs/>
                <w:sz w:val="18"/>
                <w:szCs w:val="18"/>
              </w:rPr>
              <w:t>Stupsk</w:t>
            </w:r>
          </w:p>
        </w:tc>
        <w:tc>
          <w:tcPr>
            <w:tcW w:w="3543" w:type="dxa"/>
          </w:tcPr>
          <w:p w:rsidR="00930907" w:rsidRDefault="00F41F60" w:rsidP="00AE02EB">
            <w:pPr>
              <w:pStyle w:val="Akapitzlist"/>
              <w:numPr>
                <w:ilvl w:val="0"/>
                <w:numId w:val="32"/>
              </w:numPr>
              <w:spacing w:after="0" w:line="240" w:lineRule="auto"/>
              <w:rPr>
                <w:sz w:val="18"/>
                <w:szCs w:val="18"/>
              </w:rPr>
            </w:pPr>
            <w:r w:rsidRPr="0019783E">
              <w:rPr>
                <w:sz w:val="18"/>
                <w:szCs w:val="18"/>
              </w:rPr>
              <w:t xml:space="preserve">Niepubliczny Zakład Opieki Zdrowotnej „ALFA” </w:t>
            </w:r>
            <w:r w:rsidR="00930907" w:rsidRPr="0019783E">
              <w:rPr>
                <w:sz w:val="18"/>
                <w:szCs w:val="18"/>
              </w:rPr>
              <w:t>w Konopkach</w:t>
            </w:r>
          </w:p>
          <w:p w:rsidR="00AA0267" w:rsidRDefault="00AA0267" w:rsidP="00AA0267">
            <w:pPr>
              <w:pStyle w:val="Akapitzlist"/>
              <w:spacing w:after="0" w:line="240" w:lineRule="auto"/>
              <w:ind w:left="360"/>
              <w:rPr>
                <w:sz w:val="18"/>
                <w:szCs w:val="18"/>
              </w:rPr>
            </w:pPr>
          </w:p>
          <w:p w:rsidR="00F41F60" w:rsidRPr="0019783E" w:rsidRDefault="00930907" w:rsidP="004D031B">
            <w:pPr>
              <w:pStyle w:val="Akapitzlist"/>
              <w:numPr>
                <w:ilvl w:val="0"/>
                <w:numId w:val="32"/>
              </w:numPr>
              <w:spacing w:after="0" w:line="240" w:lineRule="auto"/>
              <w:rPr>
                <w:sz w:val="18"/>
                <w:szCs w:val="18"/>
              </w:rPr>
            </w:pPr>
            <w:r w:rsidRPr="00930907">
              <w:rPr>
                <w:sz w:val="18"/>
                <w:szCs w:val="18"/>
              </w:rPr>
              <w:t>Krajowy Ośrodek Mieszkalno</w:t>
            </w:r>
            <w:r>
              <w:rPr>
                <w:sz w:val="18"/>
                <w:szCs w:val="18"/>
              </w:rPr>
              <w:t>-</w:t>
            </w:r>
            <w:r w:rsidRPr="00930907">
              <w:rPr>
                <w:sz w:val="18"/>
                <w:szCs w:val="18"/>
              </w:rPr>
              <w:t xml:space="preserve"> Rehabilitacyjny dla Chorych na SM </w:t>
            </w:r>
            <w:r>
              <w:rPr>
                <w:sz w:val="18"/>
                <w:szCs w:val="18"/>
              </w:rPr>
              <w:br/>
            </w:r>
            <w:r w:rsidRPr="00930907">
              <w:rPr>
                <w:sz w:val="18"/>
                <w:szCs w:val="18"/>
              </w:rPr>
              <w:t>w Dąbku</w:t>
            </w:r>
          </w:p>
        </w:tc>
        <w:tc>
          <w:tcPr>
            <w:tcW w:w="2835" w:type="dxa"/>
          </w:tcPr>
          <w:p w:rsidR="00F41F60" w:rsidRPr="008121BD" w:rsidRDefault="00F41F60" w:rsidP="00AE02EB">
            <w:pPr>
              <w:pStyle w:val="Akapitzlist"/>
              <w:numPr>
                <w:ilvl w:val="0"/>
                <w:numId w:val="38"/>
              </w:numPr>
              <w:rPr>
                <w:sz w:val="18"/>
                <w:szCs w:val="18"/>
              </w:rPr>
            </w:pPr>
            <w:r w:rsidRPr="008121BD">
              <w:rPr>
                <w:sz w:val="18"/>
                <w:szCs w:val="18"/>
              </w:rPr>
              <w:t>Poradnia Ogólna</w:t>
            </w:r>
          </w:p>
          <w:p w:rsidR="00F41F60" w:rsidRPr="008121BD" w:rsidRDefault="00F41F60" w:rsidP="00AE02EB">
            <w:pPr>
              <w:pStyle w:val="Akapitzlist"/>
              <w:numPr>
                <w:ilvl w:val="0"/>
                <w:numId w:val="38"/>
              </w:numPr>
              <w:rPr>
                <w:sz w:val="18"/>
                <w:szCs w:val="18"/>
              </w:rPr>
            </w:pPr>
            <w:r w:rsidRPr="008121BD">
              <w:rPr>
                <w:sz w:val="18"/>
                <w:szCs w:val="18"/>
              </w:rPr>
              <w:t>Poradnia Stomatologiczna</w:t>
            </w:r>
          </w:p>
          <w:p w:rsidR="00930907" w:rsidRPr="008121BD" w:rsidRDefault="00930907" w:rsidP="00AA0267">
            <w:pPr>
              <w:pStyle w:val="Akapitzlist"/>
              <w:ind w:left="360"/>
              <w:rPr>
                <w:sz w:val="18"/>
                <w:szCs w:val="18"/>
              </w:rPr>
            </w:pPr>
          </w:p>
          <w:p w:rsidR="00930907" w:rsidRPr="008121BD" w:rsidRDefault="00225EA3" w:rsidP="00225EA3">
            <w:pPr>
              <w:pStyle w:val="Akapitzlist"/>
              <w:numPr>
                <w:ilvl w:val="0"/>
                <w:numId w:val="38"/>
              </w:numPr>
              <w:rPr>
                <w:sz w:val="18"/>
                <w:szCs w:val="18"/>
              </w:rPr>
            </w:pPr>
            <w:r w:rsidRPr="008121BD">
              <w:rPr>
                <w:sz w:val="18"/>
                <w:szCs w:val="18"/>
              </w:rPr>
              <w:t>Świadczenia rehabilitacyjne</w:t>
            </w:r>
          </w:p>
        </w:tc>
      </w:tr>
      <w:tr w:rsidR="00F41F60" w:rsidRPr="001F28B7" w:rsidTr="001F28B7">
        <w:trPr>
          <w:trHeight w:hRule="exact" w:val="559"/>
        </w:trPr>
        <w:tc>
          <w:tcPr>
            <w:tcW w:w="534" w:type="dxa"/>
          </w:tcPr>
          <w:p w:rsidR="00F41F60" w:rsidRPr="001F28B7" w:rsidRDefault="00F41F60" w:rsidP="00AE02EB">
            <w:pPr>
              <w:pStyle w:val="Akapitzlist"/>
              <w:numPr>
                <w:ilvl w:val="0"/>
                <w:numId w:val="37"/>
              </w:numPr>
              <w:spacing w:line="360" w:lineRule="auto"/>
              <w:rPr>
                <w:sz w:val="18"/>
                <w:szCs w:val="18"/>
              </w:rPr>
            </w:pPr>
          </w:p>
        </w:tc>
        <w:tc>
          <w:tcPr>
            <w:tcW w:w="1701" w:type="dxa"/>
          </w:tcPr>
          <w:p w:rsidR="00F41F60" w:rsidRPr="001F28B7" w:rsidRDefault="00F41F60" w:rsidP="00F41F60">
            <w:pPr>
              <w:autoSpaceDE w:val="0"/>
              <w:autoSpaceDN w:val="0"/>
              <w:adjustRightInd w:val="0"/>
              <w:rPr>
                <w:rFonts w:cs="Arial"/>
                <w:bCs/>
                <w:sz w:val="18"/>
                <w:szCs w:val="18"/>
              </w:rPr>
            </w:pPr>
            <w:r w:rsidRPr="001F28B7">
              <w:rPr>
                <w:rFonts w:cs="Arial"/>
                <w:bCs/>
                <w:sz w:val="18"/>
                <w:szCs w:val="18"/>
              </w:rPr>
              <w:t>Szreńsk</w:t>
            </w:r>
          </w:p>
        </w:tc>
        <w:tc>
          <w:tcPr>
            <w:tcW w:w="3543" w:type="dxa"/>
          </w:tcPr>
          <w:p w:rsidR="00F41F60" w:rsidRPr="0019783E" w:rsidRDefault="00F41F60" w:rsidP="00F41F60">
            <w:pPr>
              <w:rPr>
                <w:sz w:val="18"/>
                <w:szCs w:val="18"/>
              </w:rPr>
            </w:pPr>
            <w:r w:rsidRPr="0019783E">
              <w:rPr>
                <w:sz w:val="18"/>
                <w:szCs w:val="18"/>
              </w:rPr>
              <w:t>Niepubliczny Zakład Opieki Zdrowotnej „Szreń-</w:t>
            </w:r>
            <w:proofErr w:type="spellStart"/>
            <w:r w:rsidRPr="0019783E">
              <w:rPr>
                <w:sz w:val="18"/>
                <w:szCs w:val="18"/>
              </w:rPr>
              <w:t>Med</w:t>
            </w:r>
            <w:proofErr w:type="spellEnd"/>
            <w:r w:rsidRPr="0019783E">
              <w:rPr>
                <w:sz w:val="18"/>
                <w:szCs w:val="18"/>
              </w:rPr>
              <w:t>” w Szreńsku</w:t>
            </w:r>
          </w:p>
        </w:tc>
        <w:tc>
          <w:tcPr>
            <w:tcW w:w="2835" w:type="dxa"/>
          </w:tcPr>
          <w:p w:rsidR="00F41F60" w:rsidRPr="0019783E" w:rsidRDefault="00F41F60" w:rsidP="00AE02EB">
            <w:pPr>
              <w:pStyle w:val="Akapitzlist"/>
              <w:numPr>
                <w:ilvl w:val="0"/>
                <w:numId w:val="38"/>
              </w:numPr>
              <w:rPr>
                <w:sz w:val="18"/>
                <w:szCs w:val="18"/>
              </w:rPr>
            </w:pPr>
            <w:r w:rsidRPr="0019783E">
              <w:rPr>
                <w:sz w:val="18"/>
                <w:szCs w:val="18"/>
              </w:rPr>
              <w:t>Poradnia Lekarza Rodzinnego</w:t>
            </w:r>
          </w:p>
        </w:tc>
      </w:tr>
      <w:tr w:rsidR="00F41F60" w:rsidRPr="001F28B7" w:rsidTr="001F28B7">
        <w:trPr>
          <w:trHeight w:hRule="exact" w:val="851"/>
        </w:trPr>
        <w:tc>
          <w:tcPr>
            <w:tcW w:w="534" w:type="dxa"/>
          </w:tcPr>
          <w:p w:rsidR="00F41F60" w:rsidRPr="001F28B7" w:rsidRDefault="00F41F60" w:rsidP="00AE02EB">
            <w:pPr>
              <w:pStyle w:val="Akapitzlist"/>
              <w:numPr>
                <w:ilvl w:val="0"/>
                <w:numId w:val="37"/>
              </w:numPr>
              <w:spacing w:line="360" w:lineRule="auto"/>
              <w:rPr>
                <w:sz w:val="18"/>
                <w:szCs w:val="18"/>
              </w:rPr>
            </w:pPr>
          </w:p>
        </w:tc>
        <w:tc>
          <w:tcPr>
            <w:tcW w:w="1701" w:type="dxa"/>
          </w:tcPr>
          <w:p w:rsidR="00F41F60" w:rsidRPr="001F28B7" w:rsidRDefault="00F41F60" w:rsidP="00F41F60">
            <w:pPr>
              <w:autoSpaceDE w:val="0"/>
              <w:autoSpaceDN w:val="0"/>
              <w:adjustRightInd w:val="0"/>
              <w:rPr>
                <w:rFonts w:cs="Arial"/>
                <w:bCs/>
                <w:sz w:val="18"/>
                <w:szCs w:val="18"/>
              </w:rPr>
            </w:pPr>
            <w:r w:rsidRPr="001F28B7">
              <w:rPr>
                <w:rFonts w:cs="Arial"/>
                <w:bCs/>
                <w:sz w:val="18"/>
                <w:szCs w:val="18"/>
              </w:rPr>
              <w:t>Szydłowo</w:t>
            </w:r>
          </w:p>
        </w:tc>
        <w:tc>
          <w:tcPr>
            <w:tcW w:w="3543" w:type="dxa"/>
          </w:tcPr>
          <w:p w:rsidR="00F41F60" w:rsidRPr="0019783E" w:rsidRDefault="00F41F60" w:rsidP="00F41F60">
            <w:pPr>
              <w:rPr>
                <w:sz w:val="18"/>
                <w:szCs w:val="18"/>
              </w:rPr>
            </w:pPr>
            <w:r w:rsidRPr="0019783E">
              <w:rPr>
                <w:sz w:val="18"/>
                <w:szCs w:val="18"/>
              </w:rPr>
              <w:t xml:space="preserve">Specjalistyczne Centrum Medyczne „Niepubliczny Zakład Opieki Zdrowotnej” </w:t>
            </w:r>
            <w:r w:rsidR="001E2B9B" w:rsidRPr="0019783E">
              <w:rPr>
                <w:sz w:val="18"/>
                <w:szCs w:val="18"/>
              </w:rPr>
              <w:br/>
            </w:r>
            <w:r w:rsidRPr="0019783E">
              <w:rPr>
                <w:sz w:val="18"/>
                <w:szCs w:val="18"/>
              </w:rPr>
              <w:t>w Nosarzewie</w:t>
            </w:r>
            <w:r w:rsidR="001E2B9B" w:rsidRPr="0019783E">
              <w:rPr>
                <w:sz w:val="18"/>
                <w:szCs w:val="18"/>
              </w:rPr>
              <w:t xml:space="preserve"> Borowym</w:t>
            </w:r>
          </w:p>
        </w:tc>
        <w:tc>
          <w:tcPr>
            <w:tcW w:w="2835" w:type="dxa"/>
          </w:tcPr>
          <w:p w:rsidR="00F41F60" w:rsidRPr="0019783E" w:rsidRDefault="00F41F60" w:rsidP="00AE02EB">
            <w:pPr>
              <w:pStyle w:val="Akapitzlist"/>
              <w:numPr>
                <w:ilvl w:val="0"/>
                <w:numId w:val="38"/>
              </w:numPr>
              <w:rPr>
                <w:sz w:val="18"/>
                <w:szCs w:val="18"/>
              </w:rPr>
            </w:pPr>
            <w:r w:rsidRPr="0019783E">
              <w:rPr>
                <w:sz w:val="18"/>
                <w:szCs w:val="18"/>
              </w:rPr>
              <w:t>Poradnia Lekarza Rodzinnego</w:t>
            </w:r>
          </w:p>
        </w:tc>
      </w:tr>
      <w:tr w:rsidR="00F41F60" w:rsidRPr="001F28B7" w:rsidTr="001F28B7">
        <w:trPr>
          <w:trHeight w:hRule="exact" w:val="566"/>
        </w:trPr>
        <w:tc>
          <w:tcPr>
            <w:tcW w:w="534" w:type="dxa"/>
          </w:tcPr>
          <w:p w:rsidR="00F41F60" w:rsidRPr="001F28B7" w:rsidRDefault="00F41F60" w:rsidP="00AE02EB">
            <w:pPr>
              <w:pStyle w:val="Akapitzlist"/>
              <w:numPr>
                <w:ilvl w:val="0"/>
                <w:numId w:val="37"/>
              </w:numPr>
              <w:spacing w:line="360" w:lineRule="auto"/>
              <w:rPr>
                <w:sz w:val="18"/>
                <w:szCs w:val="18"/>
              </w:rPr>
            </w:pPr>
          </w:p>
        </w:tc>
        <w:tc>
          <w:tcPr>
            <w:tcW w:w="1701" w:type="dxa"/>
          </w:tcPr>
          <w:p w:rsidR="00F41F60" w:rsidRPr="001F28B7" w:rsidRDefault="00F41F60" w:rsidP="00F41F60">
            <w:pPr>
              <w:autoSpaceDE w:val="0"/>
              <w:autoSpaceDN w:val="0"/>
              <w:adjustRightInd w:val="0"/>
              <w:rPr>
                <w:rFonts w:cs="Arial"/>
                <w:bCs/>
                <w:sz w:val="18"/>
                <w:szCs w:val="18"/>
              </w:rPr>
            </w:pPr>
            <w:r w:rsidRPr="001F28B7">
              <w:rPr>
                <w:rFonts w:cs="Arial"/>
                <w:bCs/>
                <w:sz w:val="18"/>
                <w:szCs w:val="18"/>
              </w:rPr>
              <w:t>Wieczfnia Kościelna</w:t>
            </w:r>
          </w:p>
        </w:tc>
        <w:tc>
          <w:tcPr>
            <w:tcW w:w="3543" w:type="dxa"/>
          </w:tcPr>
          <w:p w:rsidR="00F41F60" w:rsidRPr="0019783E" w:rsidRDefault="00F41F60" w:rsidP="00F41F60">
            <w:pPr>
              <w:rPr>
                <w:sz w:val="18"/>
                <w:szCs w:val="18"/>
              </w:rPr>
            </w:pPr>
            <w:r w:rsidRPr="0019783E">
              <w:rPr>
                <w:sz w:val="18"/>
                <w:szCs w:val="18"/>
              </w:rPr>
              <w:t>Niepubliczny Zakład Opieki Zdrowotnej „</w:t>
            </w:r>
            <w:proofErr w:type="spellStart"/>
            <w:r w:rsidRPr="0019783E">
              <w:rPr>
                <w:sz w:val="18"/>
                <w:szCs w:val="18"/>
              </w:rPr>
              <w:t>Dzierzgo-Med</w:t>
            </w:r>
            <w:proofErr w:type="spellEnd"/>
            <w:r w:rsidRPr="0019783E">
              <w:rPr>
                <w:sz w:val="18"/>
                <w:szCs w:val="18"/>
              </w:rPr>
              <w:t>”</w:t>
            </w:r>
          </w:p>
        </w:tc>
        <w:tc>
          <w:tcPr>
            <w:tcW w:w="2835" w:type="dxa"/>
          </w:tcPr>
          <w:p w:rsidR="00F41F60" w:rsidRPr="0019783E" w:rsidRDefault="00F41F60" w:rsidP="00AE02EB">
            <w:pPr>
              <w:pStyle w:val="Akapitzlist"/>
              <w:numPr>
                <w:ilvl w:val="0"/>
                <w:numId w:val="38"/>
              </w:numPr>
              <w:rPr>
                <w:sz w:val="18"/>
                <w:szCs w:val="18"/>
              </w:rPr>
            </w:pPr>
            <w:r w:rsidRPr="0019783E">
              <w:rPr>
                <w:sz w:val="18"/>
                <w:szCs w:val="18"/>
              </w:rPr>
              <w:t>Poradnia Lekarza Rodzinnego</w:t>
            </w:r>
          </w:p>
          <w:p w:rsidR="00F41F60" w:rsidRPr="0019783E" w:rsidRDefault="00F41F60" w:rsidP="00F41F60">
            <w:pPr>
              <w:spacing w:line="360" w:lineRule="auto"/>
              <w:rPr>
                <w:sz w:val="18"/>
                <w:szCs w:val="18"/>
              </w:rPr>
            </w:pPr>
          </w:p>
        </w:tc>
      </w:tr>
      <w:tr w:rsidR="00F41F60" w:rsidRPr="001F28B7" w:rsidTr="009F43A9">
        <w:trPr>
          <w:trHeight w:hRule="exact" w:val="1148"/>
        </w:trPr>
        <w:tc>
          <w:tcPr>
            <w:tcW w:w="534" w:type="dxa"/>
          </w:tcPr>
          <w:p w:rsidR="00F41F60" w:rsidRPr="001F28B7" w:rsidRDefault="00F41F60" w:rsidP="00AE02EB">
            <w:pPr>
              <w:pStyle w:val="Akapitzlist"/>
              <w:numPr>
                <w:ilvl w:val="0"/>
                <w:numId w:val="37"/>
              </w:numPr>
              <w:spacing w:line="360" w:lineRule="auto"/>
              <w:rPr>
                <w:sz w:val="18"/>
                <w:szCs w:val="18"/>
              </w:rPr>
            </w:pPr>
          </w:p>
        </w:tc>
        <w:tc>
          <w:tcPr>
            <w:tcW w:w="1701" w:type="dxa"/>
          </w:tcPr>
          <w:p w:rsidR="00F41F60" w:rsidRPr="001F28B7" w:rsidRDefault="00F41F60" w:rsidP="00F41F60">
            <w:pPr>
              <w:autoSpaceDE w:val="0"/>
              <w:autoSpaceDN w:val="0"/>
              <w:adjustRightInd w:val="0"/>
              <w:rPr>
                <w:rFonts w:cs="Arial"/>
                <w:bCs/>
                <w:sz w:val="18"/>
                <w:szCs w:val="18"/>
              </w:rPr>
            </w:pPr>
            <w:r w:rsidRPr="001F28B7">
              <w:rPr>
                <w:rFonts w:cs="Arial"/>
                <w:bCs/>
                <w:sz w:val="18"/>
                <w:szCs w:val="18"/>
              </w:rPr>
              <w:t>Wiśniewo</w:t>
            </w:r>
          </w:p>
        </w:tc>
        <w:tc>
          <w:tcPr>
            <w:tcW w:w="3543" w:type="dxa"/>
          </w:tcPr>
          <w:p w:rsidR="00F41F60" w:rsidRDefault="00F41F60" w:rsidP="00F41F60">
            <w:pPr>
              <w:rPr>
                <w:sz w:val="18"/>
                <w:szCs w:val="18"/>
              </w:rPr>
            </w:pPr>
            <w:r w:rsidRPr="0019783E">
              <w:rPr>
                <w:sz w:val="18"/>
                <w:szCs w:val="18"/>
              </w:rPr>
              <w:t>Grupowa Praktyka Lekarza Rodzinnego „ESKULAP” w Wiśniewie</w:t>
            </w:r>
          </w:p>
          <w:p w:rsidR="009F43A9" w:rsidRPr="0019783E" w:rsidRDefault="009F43A9" w:rsidP="00F41F60">
            <w:pPr>
              <w:rPr>
                <w:sz w:val="18"/>
                <w:szCs w:val="18"/>
              </w:rPr>
            </w:pPr>
            <w:r w:rsidRPr="009F43A9">
              <w:rPr>
                <w:sz w:val="18"/>
                <w:szCs w:val="18"/>
              </w:rPr>
              <w:t>Indywidualna Praktyka Lekarska</w:t>
            </w:r>
          </w:p>
        </w:tc>
        <w:tc>
          <w:tcPr>
            <w:tcW w:w="2835" w:type="dxa"/>
          </w:tcPr>
          <w:p w:rsidR="00F41F60" w:rsidRPr="0019783E" w:rsidRDefault="00F41F60" w:rsidP="00AE02EB">
            <w:pPr>
              <w:pStyle w:val="Akapitzlist"/>
              <w:numPr>
                <w:ilvl w:val="0"/>
                <w:numId w:val="38"/>
              </w:numPr>
              <w:rPr>
                <w:sz w:val="18"/>
                <w:szCs w:val="18"/>
              </w:rPr>
            </w:pPr>
            <w:r w:rsidRPr="0019783E">
              <w:rPr>
                <w:sz w:val="18"/>
                <w:szCs w:val="18"/>
              </w:rPr>
              <w:t>Poradnia Stomatologiczna</w:t>
            </w:r>
          </w:p>
          <w:p w:rsidR="00F41F60" w:rsidRDefault="00F41F60" w:rsidP="00AE02EB">
            <w:pPr>
              <w:pStyle w:val="Akapitzlist"/>
              <w:numPr>
                <w:ilvl w:val="0"/>
                <w:numId w:val="38"/>
              </w:numPr>
              <w:rPr>
                <w:sz w:val="18"/>
                <w:szCs w:val="18"/>
              </w:rPr>
            </w:pPr>
            <w:r w:rsidRPr="0019783E">
              <w:rPr>
                <w:sz w:val="18"/>
                <w:szCs w:val="18"/>
              </w:rPr>
              <w:t>Poradnia Lekarza Rodzinnego</w:t>
            </w:r>
          </w:p>
          <w:p w:rsidR="009F43A9" w:rsidRDefault="009F43A9" w:rsidP="009F43A9">
            <w:pPr>
              <w:pStyle w:val="Akapitzlist"/>
              <w:ind w:left="360"/>
              <w:rPr>
                <w:sz w:val="18"/>
                <w:szCs w:val="18"/>
              </w:rPr>
            </w:pPr>
          </w:p>
          <w:p w:rsidR="009F43A9" w:rsidRPr="0019783E" w:rsidRDefault="009F43A9" w:rsidP="009F43A9">
            <w:pPr>
              <w:pStyle w:val="Akapitzlist"/>
              <w:numPr>
                <w:ilvl w:val="0"/>
                <w:numId w:val="38"/>
              </w:numPr>
              <w:rPr>
                <w:sz w:val="18"/>
                <w:szCs w:val="18"/>
              </w:rPr>
            </w:pPr>
            <w:r w:rsidRPr="0019783E">
              <w:rPr>
                <w:sz w:val="18"/>
                <w:szCs w:val="18"/>
              </w:rPr>
              <w:t>Poradnia Stomatologiczna</w:t>
            </w:r>
          </w:p>
          <w:p w:rsidR="009F43A9" w:rsidRPr="009F43A9" w:rsidRDefault="009F43A9" w:rsidP="009F43A9">
            <w:pPr>
              <w:rPr>
                <w:sz w:val="18"/>
                <w:szCs w:val="18"/>
              </w:rPr>
            </w:pPr>
          </w:p>
        </w:tc>
      </w:tr>
    </w:tbl>
    <w:p w:rsidR="00F41F60" w:rsidRPr="001F28B7" w:rsidRDefault="00F41F60" w:rsidP="00F41F60">
      <w:pPr>
        <w:spacing w:after="0" w:line="240" w:lineRule="auto"/>
        <w:jc w:val="both"/>
        <w:rPr>
          <w:sz w:val="16"/>
          <w:szCs w:val="16"/>
        </w:rPr>
      </w:pPr>
      <w:r w:rsidRPr="001F28B7">
        <w:rPr>
          <w:sz w:val="16"/>
          <w:szCs w:val="16"/>
        </w:rPr>
        <w:t>Źródło:</w:t>
      </w:r>
      <w:hyperlink r:id="rId36" w:history="1">
        <w:r w:rsidRPr="001F28B7">
          <w:rPr>
            <w:rStyle w:val="Hipercze"/>
            <w:i/>
            <w:color w:val="auto"/>
            <w:sz w:val="16"/>
            <w:szCs w:val="16"/>
            <w:u w:val="none"/>
          </w:rPr>
          <w:t>www.powiatmlawski.pl</w:t>
        </w:r>
      </w:hyperlink>
      <w:r w:rsidRPr="001F28B7">
        <w:rPr>
          <w:i/>
          <w:sz w:val="16"/>
          <w:szCs w:val="16"/>
        </w:rPr>
        <w:t>.</w:t>
      </w:r>
    </w:p>
    <w:p w:rsidR="00F41F60" w:rsidRPr="0019783E" w:rsidRDefault="00F41F60" w:rsidP="00F41F60">
      <w:pPr>
        <w:spacing w:after="0" w:line="240" w:lineRule="auto"/>
        <w:jc w:val="both"/>
        <w:rPr>
          <w:rFonts w:ascii="Arial" w:hAnsi="Arial"/>
          <w:sz w:val="16"/>
          <w:szCs w:val="16"/>
          <w:highlight w:val="yellow"/>
        </w:rPr>
      </w:pPr>
    </w:p>
    <w:p w:rsidR="00F41F60" w:rsidRPr="0019783E" w:rsidRDefault="00F41F60" w:rsidP="00F41F60">
      <w:pPr>
        <w:spacing w:after="0" w:line="240" w:lineRule="auto"/>
        <w:jc w:val="both"/>
        <w:rPr>
          <w:rFonts w:ascii="Arial" w:hAnsi="Arial"/>
          <w:sz w:val="16"/>
          <w:szCs w:val="16"/>
          <w:highlight w:val="yellow"/>
        </w:rPr>
      </w:pPr>
    </w:p>
    <w:p w:rsidR="00F41F60" w:rsidRPr="00F23680" w:rsidRDefault="00F41F60" w:rsidP="006079FB">
      <w:pPr>
        <w:pStyle w:val="aaaaanita"/>
        <w:rPr>
          <w:rFonts w:asciiTheme="minorHAnsi" w:hAnsiTheme="minorHAnsi"/>
          <w:b/>
          <w:i/>
          <w:color w:val="4F81BD" w:themeColor="accent1"/>
          <w:sz w:val="24"/>
          <w:szCs w:val="24"/>
        </w:rPr>
      </w:pPr>
      <w:r w:rsidRPr="00F23680">
        <w:rPr>
          <w:rFonts w:asciiTheme="minorHAnsi" w:hAnsiTheme="minorHAnsi"/>
          <w:b/>
          <w:i/>
          <w:color w:val="4F81BD" w:themeColor="accent1"/>
          <w:sz w:val="24"/>
          <w:szCs w:val="24"/>
        </w:rPr>
        <w:lastRenderedPageBreak/>
        <w:t>Apteki</w:t>
      </w:r>
    </w:p>
    <w:p w:rsidR="00F41F60" w:rsidRPr="0019783E" w:rsidRDefault="00F41F60" w:rsidP="00F41F60">
      <w:pPr>
        <w:spacing w:after="0" w:line="240" w:lineRule="auto"/>
        <w:jc w:val="both"/>
        <w:rPr>
          <w:rFonts w:ascii="Arial" w:hAnsi="Arial"/>
          <w:sz w:val="16"/>
          <w:szCs w:val="16"/>
        </w:rPr>
      </w:pPr>
    </w:p>
    <w:p w:rsidR="00F41F60" w:rsidRPr="001F28B7" w:rsidRDefault="00F41F60" w:rsidP="00F41F60">
      <w:pPr>
        <w:pStyle w:val="aaaaanita"/>
        <w:spacing w:line="276" w:lineRule="auto"/>
        <w:rPr>
          <w:rFonts w:asciiTheme="minorHAnsi" w:hAnsiTheme="minorHAnsi"/>
        </w:rPr>
      </w:pPr>
      <w:r w:rsidRPr="001F28B7">
        <w:rPr>
          <w:rFonts w:asciiTheme="minorHAnsi" w:hAnsiTheme="minorHAnsi"/>
        </w:rPr>
        <w:t xml:space="preserve">Działalność placówek ochrony zdrowia wspomagają apteki i punkty apteczne zaopatrujące ludność </w:t>
      </w:r>
      <w:r w:rsidRPr="001F28B7">
        <w:rPr>
          <w:rFonts w:asciiTheme="minorHAnsi" w:hAnsiTheme="minorHAnsi"/>
        </w:rPr>
        <w:br/>
        <w:t xml:space="preserve">w leki i środki medyczne. Specyficznymi jednostkami sprzedaży leków gotowych są punkty apteczne, które, zgodnie z zamiarem ustawodawcy, działały niemal w całości na terenach wiejskich </w:t>
      </w:r>
      <w:r w:rsidR="001F28B7">
        <w:rPr>
          <w:rFonts w:asciiTheme="minorHAnsi" w:hAnsiTheme="minorHAnsi"/>
        </w:rPr>
        <w:br/>
      </w:r>
      <w:r w:rsidRPr="001F28B7">
        <w:rPr>
          <w:rFonts w:asciiTheme="minorHAnsi" w:hAnsiTheme="minorHAnsi"/>
        </w:rPr>
        <w:t>i uzupełniają infrastrukturę aptek.</w:t>
      </w:r>
    </w:p>
    <w:p w:rsidR="00F41F60" w:rsidRPr="001F28B7" w:rsidRDefault="00F41F60" w:rsidP="00F41F60">
      <w:pPr>
        <w:pStyle w:val="aaaaanita"/>
        <w:spacing w:line="276" w:lineRule="auto"/>
        <w:rPr>
          <w:rFonts w:asciiTheme="minorHAnsi" w:hAnsiTheme="minorHAnsi"/>
        </w:rPr>
      </w:pPr>
      <w:r w:rsidRPr="001F28B7">
        <w:rPr>
          <w:rFonts w:asciiTheme="minorHAnsi" w:hAnsiTheme="minorHAnsi"/>
        </w:rPr>
        <w:t>Na terenie powiatu mławskiego funkcjonuje 12 aptek ogólnodostępnych i 10 punktów aptecznych.</w:t>
      </w:r>
    </w:p>
    <w:p w:rsidR="00F41F60" w:rsidRPr="001F28B7" w:rsidRDefault="00F41F60" w:rsidP="00F41F60">
      <w:pPr>
        <w:pStyle w:val="aaaaanita"/>
        <w:spacing w:line="276" w:lineRule="auto"/>
        <w:rPr>
          <w:rFonts w:asciiTheme="minorHAnsi" w:hAnsiTheme="minorHAnsi"/>
        </w:rPr>
      </w:pPr>
      <w:r w:rsidRPr="001F28B7">
        <w:rPr>
          <w:rFonts w:asciiTheme="minorHAnsi" w:hAnsiTheme="minorHAnsi"/>
        </w:rPr>
        <w:t>Z roku na rok wzrasta na terenie powiatu liczba aptek ogólnodostępnych, a w konsekwencji spada liczba ludności na 1 aptekę. W 2011 r. na jedną aptekę ogólnodostępną przypadało przeciętnie 4 961 osób, gdzie w roku 2010 - 5 336 osób</w:t>
      </w:r>
      <w:r w:rsidRPr="001F28B7">
        <w:rPr>
          <w:rStyle w:val="Odwoanieprzypisudolnego"/>
          <w:rFonts w:asciiTheme="minorHAnsi" w:eastAsiaTheme="majorEastAsia" w:hAnsiTheme="minorHAnsi"/>
        </w:rPr>
        <w:footnoteReference w:id="7"/>
      </w:r>
      <w:r w:rsidRPr="001F28B7">
        <w:rPr>
          <w:rFonts w:asciiTheme="minorHAnsi" w:hAnsiTheme="minorHAnsi"/>
        </w:rPr>
        <w:t>.</w:t>
      </w:r>
    </w:p>
    <w:p w:rsidR="00F41F60" w:rsidRDefault="00F41F60" w:rsidP="0019783E">
      <w:pPr>
        <w:pStyle w:val="aaaaanita"/>
        <w:ind w:left="360"/>
        <w:jc w:val="left"/>
        <w:rPr>
          <w:rFonts w:asciiTheme="minorHAnsi" w:hAnsiTheme="minorHAnsi"/>
        </w:rPr>
      </w:pPr>
    </w:p>
    <w:p w:rsidR="0019783E" w:rsidRDefault="0019783E" w:rsidP="0019783E">
      <w:pPr>
        <w:pStyle w:val="aaaaanita"/>
        <w:ind w:left="360"/>
        <w:jc w:val="left"/>
        <w:rPr>
          <w:rFonts w:asciiTheme="minorHAnsi" w:hAnsiTheme="minorHAnsi"/>
        </w:rPr>
      </w:pPr>
    </w:p>
    <w:p w:rsidR="00F41F60" w:rsidRPr="001F28B7" w:rsidRDefault="004924DD" w:rsidP="006079FB">
      <w:pPr>
        <w:pStyle w:val="Nagwek2"/>
        <w:pBdr>
          <w:bottom w:val="single" w:sz="8" w:space="1" w:color="4F81BD" w:themeColor="accent1"/>
        </w:pBdr>
        <w:rPr>
          <w:rFonts w:asciiTheme="minorHAnsi" w:hAnsiTheme="minorHAnsi"/>
          <w:i/>
          <w:sz w:val="24"/>
          <w:szCs w:val="24"/>
        </w:rPr>
      </w:pPr>
      <w:bookmarkStart w:id="272" w:name="_Toc370448415"/>
      <w:bookmarkStart w:id="273" w:name="_Toc371684046"/>
      <w:bookmarkStart w:id="274" w:name="_Toc371684612"/>
      <w:bookmarkStart w:id="275" w:name="_Toc371684804"/>
      <w:bookmarkStart w:id="276" w:name="_Toc373325851"/>
      <w:bookmarkStart w:id="277" w:name="_Toc374509057"/>
      <w:r>
        <w:rPr>
          <w:rFonts w:asciiTheme="minorHAnsi" w:hAnsiTheme="minorHAnsi"/>
          <w:i/>
          <w:sz w:val="24"/>
          <w:szCs w:val="24"/>
        </w:rPr>
        <w:t xml:space="preserve">Pomoc </w:t>
      </w:r>
      <w:r w:rsidR="00F41F60" w:rsidRPr="001F28B7">
        <w:rPr>
          <w:rFonts w:asciiTheme="minorHAnsi" w:hAnsiTheme="minorHAnsi"/>
          <w:i/>
          <w:sz w:val="24"/>
          <w:szCs w:val="24"/>
        </w:rPr>
        <w:t>społeczna</w:t>
      </w:r>
      <w:bookmarkEnd w:id="272"/>
      <w:bookmarkEnd w:id="273"/>
      <w:bookmarkEnd w:id="274"/>
      <w:bookmarkEnd w:id="275"/>
      <w:bookmarkEnd w:id="276"/>
      <w:bookmarkEnd w:id="277"/>
    </w:p>
    <w:p w:rsidR="00F41F60" w:rsidRDefault="00F41F60" w:rsidP="00F41F60">
      <w:pPr>
        <w:pStyle w:val="aaaaanita"/>
      </w:pPr>
    </w:p>
    <w:p w:rsidR="00F41F60" w:rsidRPr="001F28B7" w:rsidRDefault="004924DD" w:rsidP="00F41F60">
      <w:pPr>
        <w:pStyle w:val="aaaaanita"/>
        <w:spacing w:line="276" w:lineRule="auto"/>
        <w:rPr>
          <w:rFonts w:asciiTheme="minorHAnsi" w:hAnsiTheme="minorHAnsi"/>
        </w:rPr>
      </w:pPr>
      <w:r>
        <w:rPr>
          <w:rFonts w:asciiTheme="minorHAnsi" w:hAnsiTheme="minorHAnsi"/>
        </w:rPr>
        <w:t>Pomoc</w:t>
      </w:r>
      <w:r w:rsidR="00F41F60" w:rsidRPr="001F28B7">
        <w:rPr>
          <w:rFonts w:asciiTheme="minorHAnsi" w:hAnsiTheme="minorHAnsi"/>
        </w:rPr>
        <w:t xml:space="preserve"> społeczna na terenie powiatu mławskiego realizowana jest przez następujące jednostki:</w:t>
      </w:r>
    </w:p>
    <w:p w:rsidR="00F41F60" w:rsidRPr="001F28B7" w:rsidRDefault="00F41F60" w:rsidP="00F41F60">
      <w:pPr>
        <w:pStyle w:val="aaaaanita"/>
        <w:ind w:left="360"/>
      </w:pPr>
    </w:p>
    <w:p w:rsidR="00F41F60" w:rsidRPr="001F28B7" w:rsidRDefault="00F41F60" w:rsidP="00A13475">
      <w:pPr>
        <w:pStyle w:val="aaaaanita"/>
        <w:numPr>
          <w:ilvl w:val="0"/>
          <w:numId w:val="47"/>
        </w:numPr>
        <w:rPr>
          <w:rFonts w:asciiTheme="minorHAnsi" w:hAnsiTheme="minorHAnsi"/>
          <w:b/>
          <w:i/>
          <w:color w:val="4F81BD" w:themeColor="accent1"/>
        </w:rPr>
      </w:pPr>
      <w:r w:rsidRPr="001F28B7">
        <w:rPr>
          <w:rFonts w:asciiTheme="minorHAnsi" w:hAnsiTheme="minorHAnsi"/>
          <w:b/>
          <w:i/>
          <w:color w:val="4F81BD" w:themeColor="accent1"/>
        </w:rPr>
        <w:t>Powiatowe Centrum Pomocy Rodzinie w Mławie</w:t>
      </w:r>
    </w:p>
    <w:p w:rsidR="00F41F60" w:rsidRPr="001F28B7" w:rsidRDefault="00F41F60" w:rsidP="00F41F60">
      <w:pPr>
        <w:pStyle w:val="aaaaanita"/>
        <w:spacing w:line="276" w:lineRule="auto"/>
        <w:rPr>
          <w:rFonts w:asciiTheme="minorHAnsi" w:hAnsiTheme="minorHAnsi"/>
        </w:rPr>
      </w:pPr>
      <w:r w:rsidRPr="001F28B7">
        <w:rPr>
          <w:rFonts w:asciiTheme="minorHAnsi" w:hAnsiTheme="minorHAnsi"/>
        </w:rPr>
        <w:t>Do zadań PCPR należy m.in.:</w:t>
      </w:r>
    </w:p>
    <w:p w:rsidR="004924DD" w:rsidRDefault="004924DD" w:rsidP="00A13475">
      <w:pPr>
        <w:pStyle w:val="aaaaanita"/>
        <w:numPr>
          <w:ilvl w:val="0"/>
          <w:numId w:val="45"/>
        </w:numPr>
        <w:spacing w:line="276" w:lineRule="auto"/>
        <w:rPr>
          <w:rFonts w:asciiTheme="minorHAnsi" w:hAnsiTheme="minorHAnsi"/>
        </w:rPr>
      </w:pPr>
      <w:r w:rsidRPr="004924DD">
        <w:rPr>
          <w:rFonts w:asciiTheme="minorHAnsi" w:hAnsiTheme="minorHAnsi"/>
        </w:rPr>
        <w:t>opracowanie i realizacja powiatowej strategii rozwiązywania problemów społecznych,</w:t>
      </w:r>
    </w:p>
    <w:p w:rsidR="00F41F60" w:rsidRPr="001F28B7" w:rsidRDefault="00F41F60" w:rsidP="00A13475">
      <w:pPr>
        <w:pStyle w:val="aaaaanita"/>
        <w:numPr>
          <w:ilvl w:val="0"/>
          <w:numId w:val="45"/>
        </w:numPr>
        <w:spacing w:line="276" w:lineRule="auto"/>
        <w:rPr>
          <w:rFonts w:asciiTheme="minorHAnsi" w:hAnsiTheme="minorHAnsi"/>
        </w:rPr>
      </w:pPr>
      <w:r w:rsidRPr="001F28B7">
        <w:rPr>
          <w:rFonts w:asciiTheme="minorHAnsi" w:hAnsiTheme="minorHAnsi"/>
        </w:rPr>
        <w:t>prowadzenie i rozwój infrastruktury domów pomocy społecznej o zasięgu ponadgminnym oraz umieszczanie w nich skierowanych  osób,</w:t>
      </w:r>
    </w:p>
    <w:p w:rsidR="00F41F60" w:rsidRPr="001F28B7" w:rsidRDefault="00F41F60" w:rsidP="00A13475">
      <w:pPr>
        <w:pStyle w:val="aaaaanita"/>
        <w:numPr>
          <w:ilvl w:val="0"/>
          <w:numId w:val="45"/>
        </w:numPr>
        <w:spacing w:line="276" w:lineRule="auto"/>
        <w:rPr>
          <w:rFonts w:asciiTheme="minorHAnsi" w:hAnsiTheme="minorHAnsi"/>
        </w:rPr>
      </w:pPr>
      <w:r w:rsidRPr="001F28B7">
        <w:rPr>
          <w:rFonts w:asciiTheme="minorHAnsi" w:hAnsiTheme="minorHAnsi"/>
        </w:rPr>
        <w:t xml:space="preserve">organizowanie i prowadzenie specjalistycznego poradnictwa, w tym rodzinnego dla rodzin naturalnych i zastępczych, a także terapii rodzinnej, </w:t>
      </w:r>
    </w:p>
    <w:p w:rsidR="00F41F60" w:rsidRPr="001F28B7" w:rsidRDefault="00F41F60" w:rsidP="00A13475">
      <w:pPr>
        <w:pStyle w:val="aaaaanita"/>
        <w:numPr>
          <w:ilvl w:val="0"/>
          <w:numId w:val="45"/>
        </w:numPr>
        <w:spacing w:line="276" w:lineRule="auto"/>
        <w:rPr>
          <w:rFonts w:asciiTheme="minorHAnsi" w:hAnsiTheme="minorHAnsi"/>
        </w:rPr>
      </w:pPr>
      <w:r w:rsidRPr="001F28B7">
        <w:rPr>
          <w:rFonts w:asciiTheme="minorHAnsi" w:hAnsiTheme="minorHAnsi"/>
        </w:rPr>
        <w:t>prowadzenie ośrodka interwencji kryzysowej,</w:t>
      </w:r>
    </w:p>
    <w:p w:rsidR="00F41F60" w:rsidRPr="001F28B7" w:rsidRDefault="00F41F60" w:rsidP="00A13475">
      <w:pPr>
        <w:pStyle w:val="aaaaanita"/>
        <w:numPr>
          <w:ilvl w:val="0"/>
          <w:numId w:val="45"/>
        </w:numPr>
        <w:spacing w:line="276" w:lineRule="auto"/>
        <w:rPr>
          <w:rFonts w:asciiTheme="minorHAnsi" w:hAnsiTheme="minorHAnsi"/>
        </w:rPr>
      </w:pPr>
      <w:r w:rsidRPr="001F28B7">
        <w:rPr>
          <w:rFonts w:asciiTheme="minorHAnsi" w:hAnsiTheme="minorHAnsi"/>
        </w:rPr>
        <w:t xml:space="preserve">zapewnienie opieki i wychowania dzieciom całkowicie lub częściowo pozbawionym opieki rodziców w szczególności poprzez prowadzenie i organizowanie ośrodków adopcyjno – opiekuńczych, placówek opiekuńczo – wychowawczych, w tym placówek wsparcia dziennego </w:t>
      </w:r>
      <w:r w:rsidR="0012462B">
        <w:rPr>
          <w:rFonts w:asciiTheme="minorHAnsi" w:hAnsiTheme="minorHAnsi"/>
        </w:rPr>
        <w:br/>
      </w:r>
      <w:r w:rsidRPr="001F28B7">
        <w:rPr>
          <w:rFonts w:asciiTheme="minorHAnsi" w:hAnsiTheme="minorHAnsi"/>
        </w:rPr>
        <w:t>o zasięgu ponadgminnym dla dzieci młodzieży,</w:t>
      </w:r>
    </w:p>
    <w:p w:rsidR="00F41F60" w:rsidRDefault="00F41F60" w:rsidP="00A13475">
      <w:pPr>
        <w:pStyle w:val="aaaaanita"/>
        <w:numPr>
          <w:ilvl w:val="0"/>
          <w:numId w:val="45"/>
        </w:numPr>
        <w:spacing w:line="276" w:lineRule="auto"/>
        <w:rPr>
          <w:rFonts w:asciiTheme="minorHAnsi" w:hAnsiTheme="minorHAnsi"/>
        </w:rPr>
      </w:pPr>
      <w:r w:rsidRPr="001F28B7">
        <w:rPr>
          <w:rFonts w:asciiTheme="minorHAnsi" w:hAnsiTheme="minorHAnsi"/>
        </w:rPr>
        <w:t xml:space="preserve">prowadzenie mieszkań chronionych dla osób z terenu więcej niż jednej gminy oraz powiatowych ośrodków wsparcia, w tym domów dla matek z małoletnimi dziećmi i kobiet w ciąży, </w:t>
      </w:r>
      <w:r w:rsidR="001F28B7">
        <w:rPr>
          <w:rFonts w:asciiTheme="minorHAnsi" w:hAnsiTheme="minorHAnsi"/>
        </w:rPr>
        <w:br/>
      </w:r>
      <w:r w:rsidRPr="001F28B7">
        <w:rPr>
          <w:rFonts w:asciiTheme="minorHAnsi" w:hAnsiTheme="minorHAnsi"/>
        </w:rPr>
        <w:t xml:space="preserve">z wyłączeniem środowiskowych domów samopomocy i ośrodków wsparcia dla osób </w:t>
      </w:r>
      <w:r w:rsidR="001F28B7">
        <w:rPr>
          <w:rFonts w:asciiTheme="minorHAnsi" w:hAnsiTheme="minorHAnsi"/>
        </w:rPr>
        <w:br/>
      </w:r>
      <w:r w:rsidR="004924DD">
        <w:rPr>
          <w:rFonts w:asciiTheme="minorHAnsi" w:hAnsiTheme="minorHAnsi"/>
        </w:rPr>
        <w:t>z zaburzeniami psychicznymi,</w:t>
      </w:r>
    </w:p>
    <w:p w:rsidR="004924DD" w:rsidRPr="004924DD" w:rsidRDefault="004924DD" w:rsidP="00A13475">
      <w:pPr>
        <w:pStyle w:val="aaaaanita"/>
        <w:numPr>
          <w:ilvl w:val="0"/>
          <w:numId w:val="45"/>
        </w:numPr>
        <w:spacing w:line="276" w:lineRule="auto"/>
        <w:ind w:left="357" w:hanging="357"/>
        <w:rPr>
          <w:rFonts w:asciiTheme="minorHAnsi" w:hAnsiTheme="minorHAnsi"/>
        </w:rPr>
      </w:pPr>
      <w:r w:rsidRPr="004924DD">
        <w:rPr>
          <w:rFonts w:asciiTheme="minorHAnsi" w:hAnsiTheme="minorHAnsi"/>
        </w:rPr>
        <w:t>realizacja zadań w zakresie rehabilitacji społecznej osób niepełnosprawnych,</w:t>
      </w:r>
    </w:p>
    <w:p w:rsidR="004924DD" w:rsidRPr="004924DD" w:rsidRDefault="004924DD" w:rsidP="00A13475">
      <w:pPr>
        <w:pStyle w:val="aaaaanita"/>
        <w:numPr>
          <w:ilvl w:val="0"/>
          <w:numId w:val="45"/>
        </w:numPr>
        <w:spacing w:line="276" w:lineRule="auto"/>
        <w:ind w:left="357" w:hanging="357"/>
        <w:rPr>
          <w:rFonts w:asciiTheme="minorHAnsi" w:hAnsiTheme="minorHAnsi"/>
        </w:rPr>
      </w:pPr>
      <w:r w:rsidRPr="004924DD">
        <w:rPr>
          <w:rFonts w:asciiTheme="minorHAnsi" w:hAnsiTheme="minorHAnsi"/>
        </w:rPr>
        <w:t>pomoc cudzoziemcom, którzy uzyskali w Rzeczypospolitej Polskiej status uchodźcy lub ochronę uzupełniającą, mającą trudnoś</w:t>
      </w:r>
      <w:r>
        <w:rPr>
          <w:rFonts w:asciiTheme="minorHAnsi" w:hAnsiTheme="minorHAnsi"/>
        </w:rPr>
        <w:t>ci w integracji ze środowiskiem.</w:t>
      </w:r>
    </w:p>
    <w:p w:rsidR="004924DD" w:rsidRPr="004924DD" w:rsidRDefault="004924DD" w:rsidP="004924DD">
      <w:pPr>
        <w:pStyle w:val="aaaaanita"/>
        <w:spacing w:line="276" w:lineRule="auto"/>
        <w:rPr>
          <w:rFonts w:asciiTheme="minorHAnsi" w:hAnsiTheme="minorHAnsi"/>
        </w:rPr>
      </w:pPr>
      <w:r w:rsidRPr="004924DD">
        <w:rPr>
          <w:rFonts w:asciiTheme="minorHAnsi" w:hAnsiTheme="minorHAnsi"/>
        </w:rPr>
        <w:t>O 1 sty</w:t>
      </w:r>
      <w:r w:rsidR="008121BD">
        <w:rPr>
          <w:rFonts w:asciiTheme="minorHAnsi" w:hAnsiTheme="minorHAnsi"/>
        </w:rPr>
        <w:t>cznia 2012 roku PCPR w Mławie</w:t>
      </w:r>
      <w:r w:rsidRPr="004924DD">
        <w:rPr>
          <w:rFonts w:asciiTheme="minorHAnsi" w:hAnsiTheme="minorHAnsi"/>
        </w:rPr>
        <w:t xml:space="preserve"> jest wyznaczone </w:t>
      </w:r>
      <w:r>
        <w:rPr>
          <w:rFonts w:asciiTheme="minorHAnsi" w:hAnsiTheme="minorHAnsi"/>
        </w:rPr>
        <w:t>o</w:t>
      </w:r>
      <w:r w:rsidRPr="004924DD">
        <w:rPr>
          <w:rFonts w:asciiTheme="minorHAnsi" w:hAnsiTheme="minorHAnsi"/>
        </w:rPr>
        <w:t>rganizatorem rodzinnej pieczy zastępczej.</w:t>
      </w:r>
    </w:p>
    <w:p w:rsidR="004924DD" w:rsidRPr="004924DD" w:rsidRDefault="004924DD" w:rsidP="004924DD">
      <w:pPr>
        <w:pStyle w:val="aaaaanita"/>
        <w:rPr>
          <w:rFonts w:asciiTheme="minorHAnsi" w:hAnsiTheme="minorHAnsi"/>
        </w:rPr>
      </w:pPr>
      <w:r w:rsidRPr="004924DD">
        <w:rPr>
          <w:rFonts w:asciiTheme="minorHAnsi" w:hAnsiTheme="minorHAnsi"/>
        </w:rPr>
        <w:t xml:space="preserve">Do zadań organizatora rodzinnej pieczy zastępczej należy m.in: </w:t>
      </w:r>
    </w:p>
    <w:p w:rsidR="004924DD" w:rsidRPr="004924DD" w:rsidRDefault="004924DD" w:rsidP="00A13475">
      <w:pPr>
        <w:pStyle w:val="aaaaanita"/>
        <w:numPr>
          <w:ilvl w:val="0"/>
          <w:numId w:val="45"/>
        </w:numPr>
        <w:spacing w:line="276" w:lineRule="auto"/>
        <w:ind w:left="357" w:hanging="357"/>
        <w:rPr>
          <w:rFonts w:asciiTheme="minorHAnsi" w:hAnsiTheme="minorHAnsi"/>
        </w:rPr>
      </w:pPr>
      <w:r>
        <w:rPr>
          <w:rFonts w:asciiTheme="minorHAnsi" w:hAnsiTheme="minorHAnsi"/>
        </w:rPr>
        <w:t>p</w:t>
      </w:r>
      <w:r w:rsidRPr="004924DD">
        <w:rPr>
          <w:rFonts w:asciiTheme="minorHAnsi" w:hAnsiTheme="minorHAnsi"/>
        </w:rPr>
        <w:t xml:space="preserve">rowadzenie naboru kandydatów do pełnienia funkcji rodziny zastępczej zawodowej, rodziny zastępczej niezawodowej lub prowadzenia rodzinnego domu dziecka, </w:t>
      </w:r>
    </w:p>
    <w:p w:rsidR="004924DD" w:rsidRPr="004924DD" w:rsidRDefault="004924DD" w:rsidP="00A13475">
      <w:pPr>
        <w:pStyle w:val="aaaaanita"/>
        <w:numPr>
          <w:ilvl w:val="0"/>
          <w:numId w:val="45"/>
        </w:numPr>
        <w:spacing w:line="276" w:lineRule="auto"/>
        <w:ind w:left="357" w:hanging="357"/>
        <w:rPr>
          <w:rFonts w:asciiTheme="minorHAnsi" w:hAnsiTheme="minorHAnsi"/>
        </w:rPr>
      </w:pPr>
      <w:r>
        <w:rPr>
          <w:rFonts w:asciiTheme="minorHAnsi" w:hAnsiTheme="minorHAnsi"/>
        </w:rPr>
        <w:t>k</w:t>
      </w:r>
      <w:r w:rsidRPr="004924DD">
        <w:rPr>
          <w:rFonts w:asciiTheme="minorHAnsi" w:hAnsiTheme="minorHAnsi"/>
        </w:rPr>
        <w:t xml:space="preserve">walifikowanie osób kandydujących do pełnienia funkcji rodziny zastępczej lub prowadzenia rodzinnego domu dziecka oraz wydawanie zaświadczeń kwalifikacyjnych, </w:t>
      </w:r>
    </w:p>
    <w:p w:rsidR="004924DD" w:rsidRPr="004924DD" w:rsidRDefault="004924DD" w:rsidP="00A13475">
      <w:pPr>
        <w:pStyle w:val="aaaaanita"/>
        <w:numPr>
          <w:ilvl w:val="0"/>
          <w:numId w:val="45"/>
        </w:numPr>
        <w:spacing w:line="276" w:lineRule="auto"/>
        <w:ind w:left="357" w:hanging="357"/>
        <w:rPr>
          <w:rFonts w:asciiTheme="minorHAnsi" w:hAnsiTheme="minorHAnsi"/>
        </w:rPr>
      </w:pPr>
      <w:r>
        <w:rPr>
          <w:rFonts w:asciiTheme="minorHAnsi" w:hAnsiTheme="minorHAnsi"/>
        </w:rPr>
        <w:t>o</w:t>
      </w:r>
      <w:r w:rsidRPr="004924DD">
        <w:rPr>
          <w:rFonts w:asciiTheme="minorHAnsi" w:hAnsiTheme="minorHAnsi"/>
        </w:rPr>
        <w:t xml:space="preserve">rganizowanie szkoleń dla kandydatów na pełnienia funkcji rodziny zastępczej lub prowadzenia rodzinnego domu dziecka, </w:t>
      </w:r>
    </w:p>
    <w:p w:rsidR="004924DD" w:rsidRPr="004924DD" w:rsidRDefault="004924DD" w:rsidP="00A13475">
      <w:pPr>
        <w:pStyle w:val="aaaaanita"/>
        <w:numPr>
          <w:ilvl w:val="0"/>
          <w:numId w:val="45"/>
        </w:numPr>
        <w:spacing w:line="276" w:lineRule="auto"/>
        <w:ind w:left="357" w:hanging="357"/>
        <w:rPr>
          <w:rFonts w:asciiTheme="minorHAnsi" w:hAnsiTheme="minorHAnsi"/>
        </w:rPr>
      </w:pPr>
      <w:r>
        <w:rPr>
          <w:rFonts w:asciiTheme="minorHAnsi" w:hAnsiTheme="minorHAnsi"/>
        </w:rPr>
        <w:lastRenderedPageBreak/>
        <w:t>o</w:t>
      </w:r>
      <w:r w:rsidRPr="004924DD">
        <w:rPr>
          <w:rFonts w:asciiTheme="minorHAnsi" w:hAnsiTheme="minorHAnsi"/>
        </w:rPr>
        <w:t xml:space="preserve">rganizowanie szkoleń dla kandydatów do pełnienia funkcji dyrektora placówki opiekuńczo – wychowawczej typu rodzinnego, rodziny zastępczej lub prowadzenia rodzinnego domu dziecka, </w:t>
      </w:r>
    </w:p>
    <w:p w:rsidR="004924DD" w:rsidRPr="004924DD" w:rsidRDefault="004924DD" w:rsidP="00A13475">
      <w:pPr>
        <w:pStyle w:val="aaaaanita"/>
        <w:numPr>
          <w:ilvl w:val="0"/>
          <w:numId w:val="45"/>
        </w:numPr>
        <w:spacing w:line="276" w:lineRule="auto"/>
        <w:ind w:left="357" w:hanging="357"/>
        <w:rPr>
          <w:rFonts w:asciiTheme="minorHAnsi" w:hAnsiTheme="minorHAnsi"/>
        </w:rPr>
      </w:pPr>
      <w:r>
        <w:rPr>
          <w:rFonts w:asciiTheme="minorHAnsi" w:hAnsiTheme="minorHAnsi"/>
        </w:rPr>
        <w:t>z</w:t>
      </w:r>
      <w:r w:rsidRPr="004924DD">
        <w:rPr>
          <w:rFonts w:asciiTheme="minorHAnsi" w:hAnsiTheme="minorHAnsi"/>
        </w:rPr>
        <w:t xml:space="preserve">apewnienie pomocy i wsparcia osobom sprawującym rodzinną pieczę zastępczą w szczególności w ramach grup wsparcia oraz rodzin pomocowych, </w:t>
      </w:r>
    </w:p>
    <w:p w:rsidR="004924DD" w:rsidRPr="004924DD" w:rsidRDefault="004924DD" w:rsidP="00A13475">
      <w:pPr>
        <w:pStyle w:val="aaaaanita"/>
        <w:numPr>
          <w:ilvl w:val="0"/>
          <w:numId w:val="45"/>
        </w:numPr>
        <w:spacing w:line="276" w:lineRule="auto"/>
        <w:ind w:left="357" w:hanging="357"/>
        <w:rPr>
          <w:rFonts w:asciiTheme="minorHAnsi" w:hAnsiTheme="minorHAnsi"/>
        </w:rPr>
      </w:pPr>
      <w:r>
        <w:rPr>
          <w:rFonts w:asciiTheme="minorHAnsi" w:hAnsiTheme="minorHAnsi"/>
        </w:rPr>
        <w:t>d</w:t>
      </w:r>
      <w:r w:rsidRPr="004924DD">
        <w:rPr>
          <w:rFonts w:asciiTheme="minorHAnsi" w:hAnsiTheme="minorHAnsi"/>
        </w:rPr>
        <w:t xml:space="preserve">okonywanie okresowej oceny sytuacji dzieci przebywających w rodzinnej pieczy zastępczej, </w:t>
      </w:r>
    </w:p>
    <w:p w:rsidR="004924DD" w:rsidRPr="004924DD" w:rsidRDefault="004924DD" w:rsidP="00A13475">
      <w:pPr>
        <w:pStyle w:val="aaaaanita"/>
        <w:numPr>
          <w:ilvl w:val="0"/>
          <w:numId w:val="45"/>
        </w:numPr>
        <w:spacing w:line="276" w:lineRule="auto"/>
        <w:ind w:left="357" w:hanging="357"/>
        <w:rPr>
          <w:rFonts w:asciiTheme="minorHAnsi" w:hAnsiTheme="minorHAnsi"/>
        </w:rPr>
      </w:pPr>
      <w:r>
        <w:rPr>
          <w:rFonts w:asciiTheme="minorHAnsi" w:hAnsiTheme="minorHAnsi"/>
        </w:rPr>
        <w:t>z</w:t>
      </w:r>
      <w:r w:rsidRPr="004924DD">
        <w:rPr>
          <w:rFonts w:asciiTheme="minorHAnsi" w:hAnsiTheme="minorHAnsi"/>
        </w:rPr>
        <w:t xml:space="preserve">głaszanie do ośrodków adopcyjnych informacji o dzieciach z uregulowaną sytuacją prawną, </w:t>
      </w:r>
      <w:r>
        <w:rPr>
          <w:rFonts w:asciiTheme="minorHAnsi" w:hAnsiTheme="minorHAnsi"/>
        </w:rPr>
        <w:br/>
      </w:r>
      <w:r w:rsidRPr="004924DD">
        <w:rPr>
          <w:rFonts w:asciiTheme="minorHAnsi" w:hAnsiTheme="minorHAnsi"/>
        </w:rPr>
        <w:t xml:space="preserve">w celu poszukiwania dla nich rodzin przysposabiających, </w:t>
      </w:r>
    </w:p>
    <w:p w:rsidR="004924DD" w:rsidRDefault="004924DD" w:rsidP="00A13475">
      <w:pPr>
        <w:pStyle w:val="aaaaanita"/>
        <w:numPr>
          <w:ilvl w:val="0"/>
          <w:numId w:val="45"/>
        </w:numPr>
        <w:spacing w:line="276" w:lineRule="auto"/>
        <w:ind w:left="357" w:hanging="357"/>
        <w:rPr>
          <w:rFonts w:asciiTheme="minorHAnsi" w:hAnsiTheme="minorHAnsi"/>
        </w:rPr>
      </w:pPr>
      <w:r>
        <w:rPr>
          <w:rFonts w:asciiTheme="minorHAnsi" w:hAnsiTheme="minorHAnsi"/>
        </w:rPr>
        <w:t>o</w:t>
      </w:r>
      <w:r w:rsidRPr="004924DD">
        <w:rPr>
          <w:rFonts w:asciiTheme="minorHAnsi" w:hAnsiTheme="minorHAnsi"/>
        </w:rPr>
        <w:t>rganizowanie opieki nad dzieckiem, w przypadku, gdy rodzina zastępcza albo prowadzący rodzinny dom dziecka okresowo nie może sprawować opieki, w szczególności z powodów zdrowotnych lub losowych albo zaplanowane</w:t>
      </w:r>
      <w:r>
        <w:rPr>
          <w:rFonts w:asciiTheme="minorHAnsi" w:hAnsiTheme="minorHAnsi"/>
        </w:rPr>
        <w:t>go wypoczynku,</w:t>
      </w:r>
    </w:p>
    <w:p w:rsidR="004924DD" w:rsidRPr="004924DD" w:rsidRDefault="004924DD" w:rsidP="00A13475">
      <w:pPr>
        <w:pStyle w:val="aaaaanita"/>
        <w:numPr>
          <w:ilvl w:val="0"/>
          <w:numId w:val="45"/>
        </w:numPr>
        <w:spacing w:line="276" w:lineRule="auto"/>
        <w:ind w:left="357" w:hanging="357"/>
        <w:rPr>
          <w:rFonts w:asciiTheme="minorHAnsi" w:hAnsiTheme="minorHAnsi"/>
        </w:rPr>
      </w:pPr>
      <w:r>
        <w:rPr>
          <w:rFonts w:asciiTheme="minorHAnsi" w:hAnsiTheme="minorHAnsi"/>
        </w:rPr>
        <w:t>p</w:t>
      </w:r>
      <w:r w:rsidRPr="004924DD">
        <w:rPr>
          <w:rFonts w:asciiTheme="minorHAnsi" w:hAnsiTheme="minorHAnsi"/>
        </w:rPr>
        <w:t>omoc wychowankom opuszczającym rodziny zastępcze, placówki opiekuńczo-wychowawcze.</w:t>
      </w:r>
    </w:p>
    <w:p w:rsidR="004924DD" w:rsidRDefault="004924DD" w:rsidP="00F41F60">
      <w:pPr>
        <w:pStyle w:val="aaaaanita"/>
        <w:spacing w:line="276" w:lineRule="auto"/>
        <w:rPr>
          <w:rFonts w:asciiTheme="minorHAnsi" w:hAnsiTheme="minorHAnsi"/>
        </w:rPr>
      </w:pPr>
    </w:p>
    <w:p w:rsidR="004924DD" w:rsidRPr="004924DD" w:rsidRDefault="0019783E" w:rsidP="004924DD">
      <w:pPr>
        <w:suppressAutoHyphens/>
        <w:spacing w:after="0"/>
        <w:jc w:val="both"/>
        <w:rPr>
          <w:rFonts w:eastAsia="Times New Roman" w:cs="Times New Roman"/>
          <w:lang w:eastAsia="ar-SA"/>
        </w:rPr>
      </w:pPr>
      <w:r>
        <w:rPr>
          <w:rFonts w:eastAsia="Times New Roman" w:cs="Times New Roman"/>
          <w:lang w:eastAsia="ar-SA"/>
        </w:rPr>
        <w:t xml:space="preserve">Przy </w:t>
      </w:r>
      <w:r w:rsidR="004924DD" w:rsidRPr="004924DD">
        <w:rPr>
          <w:rFonts w:eastAsia="Times New Roman" w:cs="Times New Roman"/>
          <w:lang w:eastAsia="ar-SA"/>
        </w:rPr>
        <w:t>PCPR funkcjonuje Powiatowy Zespół do spraw Orzekania o Niepełnosprawności.</w:t>
      </w:r>
      <w:r w:rsidR="004924DD">
        <w:rPr>
          <w:rFonts w:eastAsia="Times New Roman" w:cs="Times New Roman"/>
          <w:lang w:eastAsia="ar-SA"/>
        </w:rPr>
        <w:t xml:space="preserve"> </w:t>
      </w:r>
      <w:r w:rsidR="004924DD" w:rsidRPr="004924DD">
        <w:rPr>
          <w:rFonts w:eastAsia="Times New Roman" w:cs="Times New Roman"/>
          <w:lang w:eastAsia="ar-SA"/>
        </w:rPr>
        <w:t xml:space="preserve">W odróżnieniu od organów rentowych, które koncentrują się głównie na stwierdzeniu zdolności lub niezdolności osób do wykonywania pracy, powiatowe zespoły w wydawanych orzeczeniach określają oprócz tego również stosowne wskazania. Stanowią one podstawę do korzystania przez osoby niepełnosprawne </w:t>
      </w:r>
      <w:r w:rsidR="004924DD">
        <w:rPr>
          <w:rFonts w:eastAsia="Times New Roman" w:cs="Times New Roman"/>
          <w:lang w:eastAsia="ar-SA"/>
        </w:rPr>
        <w:br/>
      </w:r>
      <w:r w:rsidR="004924DD" w:rsidRPr="004924DD">
        <w:rPr>
          <w:rFonts w:eastAsia="Times New Roman" w:cs="Times New Roman"/>
          <w:lang w:eastAsia="ar-SA"/>
        </w:rPr>
        <w:t>z następujących form pomocy lub uprawnień:</w:t>
      </w:r>
    </w:p>
    <w:p w:rsidR="004924DD" w:rsidRPr="004924DD" w:rsidRDefault="004924DD" w:rsidP="00A13475">
      <w:pPr>
        <w:pStyle w:val="aaaaanita"/>
        <w:numPr>
          <w:ilvl w:val="0"/>
          <w:numId w:val="45"/>
        </w:numPr>
        <w:spacing w:line="276" w:lineRule="auto"/>
        <w:ind w:left="357" w:hanging="357"/>
        <w:rPr>
          <w:rFonts w:asciiTheme="minorHAnsi" w:hAnsiTheme="minorHAnsi"/>
        </w:rPr>
      </w:pPr>
      <w:r w:rsidRPr="004924DD">
        <w:rPr>
          <w:rFonts w:asciiTheme="minorHAnsi" w:hAnsiTheme="minorHAnsi"/>
        </w:rPr>
        <w:t>możliwość uzyskania odpowiedniego zatrudnienia uwzględniającego psychofizyczne możliwości danej osoby (zakład pracy chronionej, stanowisko odpowiednio przystosowane, zakład aktywności zawodowej),</w:t>
      </w:r>
    </w:p>
    <w:p w:rsidR="004924DD" w:rsidRPr="004924DD" w:rsidRDefault="004924DD" w:rsidP="00A13475">
      <w:pPr>
        <w:pStyle w:val="aaaaanita"/>
        <w:numPr>
          <w:ilvl w:val="0"/>
          <w:numId w:val="45"/>
        </w:numPr>
        <w:spacing w:line="276" w:lineRule="auto"/>
        <w:ind w:left="357" w:hanging="357"/>
        <w:rPr>
          <w:rFonts w:asciiTheme="minorHAnsi" w:hAnsiTheme="minorHAnsi"/>
        </w:rPr>
      </w:pPr>
      <w:r w:rsidRPr="004924DD">
        <w:rPr>
          <w:rFonts w:asciiTheme="minorHAnsi" w:hAnsiTheme="minorHAnsi"/>
        </w:rPr>
        <w:t>szkolenie w celu przekwalifikowania,</w:t>
      </w:r>
    </w:p>
    <w:p w:rsidR="004924DD" w:rsidRPr="004924DD" w:rsidRDefault="004924DD" w:rsidP="00A13475">
      <w:pPr>
        <w:pStyle w:val="aaaaanita"/>
        <w:numPr>
          <w:ilvl w:val="0"/>
          <w:numId w:val="45"/>
        </w:numPr>
        <w:spacing w:line="276" w:lineRule="auto"/>
        <w:ind w:left="357" w:hanging="357"/>
        <w:rPr>
          <w:rFonts w:asciiTheme="minorHAnsi" w:hAnsiTheme="minorHAnsi"/>
        </w:rPr>
      </w:pPr>
      <w:r w:rsidRPr="004924DD">
        <w:rPr>
          <w:rFonts w:asciiTheme="minorHAnsi" w:hAnsiTheme="minorHAnsi"/>
        </w:rPr>
        <w:t>uczestnictwo w terapii zajęciowej (osoby upośledzone umysłowo),</w:t>
      </w:r>
    </w:p>
    <w:p w:rsidR="004924DD" w:rsidRPr="004924DD" w:rsidRDefault="004924DD" w:rsidP="00A13475">
      <w:pPr>
        <w:pStyle w:val="aaaaanita"/>
        <w:numPr>
          <w:ilvl w:val="0"/>
          <w:numId w:val="45"/>
        </w:numPr>
        <w:spacing w:line="276" w:lineRule="auto"/>
        <w:ind w:left="357" w:hanging="357"/>
        <w:rPr>
          <w:rFonts w:asciiTheme="minorHAnsi" w:hAnsiTheme="minorHAnsi"/>
        </w:rPr>
      </w:pPr>
      <w:r w:rsidRPr="004924DD">
        <w:rPr>
          <w:rFonts w:asciiTheme="minorHAnsi" w:hAnsiTheme="minorHAnsi"/>
        </w:rPr>
        <w:t>zaopatrzenie w przedmioty ortopedyczne i środki pomocnicze ułatwiające funkcjonowanie danej osoby,</w:t>
      </w:r>
    </w:p>
    <w:p w:rsidR="004924DD" w:rsidRPr="004924DD" w:rsidRDefault="004924DD" w:rsidP="00A13475">
      <w:pPr>
        <w:pStyle w:val="aaaaanita"/>
        <w:numPr>
          <w:ilvl w:val="0"/>
          <w:numId w:val="45"/>
        </w:numPr>
        <w:spacing w:line="276" w:lineRule="auto"/>
        <w:ind w:left="357" w:hanging="357"/>
        <w:rPr>
          <w:rFonts w:asciiTheme="minorHAnsi" w:hAnsiTheme="minorHAnsi"/>
        </w:rPr>
      </w:pPr>
      <w:r w:rsidRPr="004924DD">
        <w:rPr>
          <w:rFonts w:asciiTheme="minorHAnsi" w:hAnsiTheme="minorHAnsi"/>
        </w:rPr>
        <w:t>korzystanie z usług socjalnych, opiekuńczych, rehabilitacyjnych świadczonych przez instytucje pomocy społecznej i organizacje pozarządowe,</w:t>
      </w:r>
    </w:p>
    <w:p w:rsidR="004924DD" w:rsidRPr="004924DD" w:rsidRDefault="004924DD" w:rsidP="00A13475">
      <w:pPr>
        <w:pStyle w:val="aaaaanita"/>
        <w:numPr>
          <w:ilvl w:val="0"/>
          <w:numId w:val="45"/>
        </w:numPr>
        <w:spacing w:line="276" w:lineRule="auto"/>
        <w:ind w:left="357" w:hanging="357"/>
        <w:rPr>
          <w:rFonts w:asciiTheme="minorHAnsi" w:hAnsiTheme="minorHAnsi"/>
        </w:rPr>
      </w:pPr>
      <w:r w:rsidRPr="004924DD">
        <w:rPr>
          <w:rFonts w:asciiTheme="minorHAnsi" w:hAnsiTheme="minorHAnsi"/>
        </w:rPr>
        <w:t>uprawnienie do zasiłku pielęgnacyjnego i innych świadczeń,</w:t>
      </w:r>
    </w:p>
    <w:p w:rsidR="004924DD" w:rsidRPr="004924DD" w:rsidRDefault="004924DD" w:rsidP="00A13475">
      <w:pPr>
        <w:pStyle w:val="aaaaanita"/>
        <w:numPr>
          <w:ilvl w:val="0"/>
          <w:numId w:val="45"/>
        </w:numPr>
        <w:spacing w:line="276" w:lineRule="auto"/>
        <w:ind w:left="357" w:hanging="357"/>
        <w:rPr>
          <w:rFonts w:asciiTheme="minorHAnsi" w:hAnsiTheme="minorHAnsi"/>
        </w:rPr>
      </w:pPr>
      <w:r w:rsidRPr="004924DD">
        <w:rPr>
          <w:rFonts w:asciiTheme="minorHAnsi" w:hAnsiTheme="minorHAnsi"/>
        </w:rPr>
        <w:t xml:space="preserve">spełnienie przez osobę niepełnosprawną przesłanek do uzyskania karty </w:t>
      </w:r>
      <w:r>
        <w:rPr>
          <w:rFonts w:asciiTheme="minorHAnsi" w:hAnsiTheme="minorHAnsi"/>
        </w:rPr>
        <w:t xml:space="preserve"> </w:t>
      </w:r>
      <w:r w:rsidRPr="004924DD">
        <w:rPr>
          <w:rFonts w:asciiTheme="minorHAnsi" w:hAnsiTheme="minorHAnsi"/>
        </w:rPr>
        <w:t>parkingowej</w:t>
      </w:r>
      <w:r>
        <w:rPr>
          <w:rFonts w:asciiTheme="minorHAnsi" w:hAnsiTheme="minorHAnsi"/>
        </w:rPr>
        <w:t xml:space="preserve"> </w:t>
      </w:r>
      <w:r w:rsidRPr="004924DD">
        <w:rPr>
          <w:rFonts w:asciiTheme="minorHAnsi" w:hAnsiTheme="minorHAnsi"/>
        </w:rPr>
        <w:t>(dysfunkcja narządów ruchu),</w:t>
      </w:r>
    </w:p>
    <w:p w:rsidR="004924DD" w:rsidRPr="004924DD" w:rsidRDefault="004924DD" w:rsidP="00A13475">
      <w:pPr>
        <w:pStyle w:val="aaaaanita"/>
        <w:numPr>
          <w:ilvl w:val="0"/>
          <w:numId w:val="45"/>
        </w:numPr>
        <w:spacing w:line="276" w:lineRule="auto"/>
        <w:ind w:left="357" w:hanging="357"/>
        <w:rPr>
          <w:rFonts w:asciiTheme="minorHAnsi" w:hAnsiTheme="minorHAnsi"/>
        </w:rPr>
      </w:pPr>
      <w:r w:rsidRPr="004924DD">
        <w:rPr>
          <w:rFonts w:asciiTheme="minorHAnsi" w:hAnsiTheme="minorHAnsi"/>
        </w:rPr>
        <w:t>konieczność zamieszkiwania w oddzielnym pokoju</w:t>
      </w:r>
      <w:r w:rsidRPr="004924DD">
        <w:rPr>
          <w:rFonts w:asciiTheme="minorHAnsi" w:eastAsiaTheme="minorEastAsia" w:hAnsiTheme="minorHAnsi" w:cstheme="minorBidi"/>
          <w:sz w:val="25"/>
          <w:szCs w:val="25"/>
          <w:lang w:eastAsia="pl-PL"/>
        </w:rPr>
        <w:t>.</w:t>
      </w:r>
    </w:p>
    <w:p w:rsidR="004924DD" w:rsidRPr="001F28B7" w:rsidRDefault="004924DD" w:rsidP="00F41F60">
      <w:pPr>
        <w:pStyle w:val="aaaaanita"/>
        <w:spacing w:line="276" w:lineRule="auto"/>
        <w:rPr>
          <w:rFonts w:asciiTheme="minorHAnsi" w:hAnsiTheme="minorHAnsi"/>
        </w:rPr>
      </w:pPr>
    </w:p>
    <w:p w:rsidR="00F41F60" w:rsidRPr="001F28B7" w:rsidRDefault="00F41F60" w:rsidP="00F41F60">
      <w:pPr>
        <w:pStyle w:val="aaaaanita"/>
        <w:spacing w:line="276" w:lineRule="auto"/>
        <w:rPr>
          <w:rFonts w:asciiTheme="minorHAnsi" w:hAnsiTheme="minorHAnsi"/>
        </w:rPr>
      </w:pPr>
      <w:r w:rsidRPr="001F28B7">
        <w:rPr>
          <w:rFonts w:asciiTheme="minorHAnsi" w:hAnsiTheme="minorHAnsi"/>
        </w:rPr>
        <w:t xml:space="preserve">Powiatowe Centrum Pomocy Rodzinie w Mławie w 2012 r. objął pomocą 889 rodzin, w których przebywało 3 411 osób. Pomocą zostało objętych </w:t>
      </w:r>
      <w:r w:rsidR="00631C0B" w:rsidRPr="001F28B7">
        <w:rPr>
          <w:rFonts w:asciiTheme="minorHAnsi" w:hAnsiTheme="minorHAnsi"/>
        </w:rPr>
        <w:t>4,6%</w:t>
      </w:r>
      <w:r w:rsidRPr="001F28B7">
        <w:rPr>
          <w:rFonts w:asciiTheme="minorHAnsi" w:hAnsiTheme="minorHAnsi"/>
        </w:rPr>
        <w:t xml:space="preserve"> ogółu mieszkańców powiatu.</w:t>
      </w:r>
    </w:p>
    <w:p w:rsidR="0032573C" w:rsidRDefault="0032573C" w:rsidP="00F41F60">
      <w:pPr>
        <w:pStyle w:val="aaaaanita"/>
        <w:spacing w:line="276" w:lineRule="auto"/>
        <w:ind w:left="360"/>
        <w:rPr>
          <w:rFonts w:asciiTheme="minorHAnsi" w:hAnsiTheme="minorHAnsi"/>
        </w:rPr>
      </w:pPr>
    </w:p>
    <w:p w:rsidR="0032573C" w:rsidRDefault="0032573C" w:rsidP="00F41F60">
      <w:pPr>
        <w:pStyle w:val="aaaaanita"/>
        <w:spacing w:line="276" w:lineRule="auto"/>
        <w:ind w:left="360"/>
        <w:rPr>
          <w:rFonts w:asciiTheme="minorHAnsi" w:hAnsiTheme="minorHAnsi"/>
        </w:rPr>
      </w:pPr>
    </w:p>
    <w:p w:rsidR="00617C1D" w:rsidRPr="00617C1D" w:rsidRDefault="00617C1D" w:rsidP="00A13475">
      <w:pPr>
        <w:pStyle w:val="aaaaanita"/>
        <w:numPr>
          <w:ilvl w:val="0"/>
          <w:numId w:val="47"/>
        </w:numPr>
        <w:rPr>
          <w:rFonts w:asciiTheme="minorHAnsi" w:eastAsiaTheme="minorEastAsia" w:hAnsiTheme="minorHAnsi" w:cstheme="minorBidi"/>
          <w:b/>
          <w:i/>
          <w:color w:val="4F81BD" w:themeColor="accent1"/>
          <w:lang w:eastAsia="pl-PL"/>
        </w:rPr>
      </w:pPr>
      <w:r w:rsidRPr="00617C1D">
        <w:rPr>
          <w:rFonts w:asciiTheme="minorHAnsi" w:eastAsiaTheme="minorEastAsia" w:hAnsiTheme="minorHAnsi" w:cstheme="minorBidi"/>
          <w:b/>
          <w:i/>
          <w:color w:val="4F81BD" w:themeColor="accent1"/>
          <w:lang w:eastAsia="pl-PL"/>
        </w:rPr>
        <w:t>Środowiskowy Dom Samopomocy dla Osób z Zaburz</w:t>
      </w:r>
      <w:r w:rsidR="00225EA3">
        <w:rPr>
          <w:rFonts w:asciiTheme="minorHAnsi" w:eastAsiaTheme="minorEastAsia" w:hAnsiTheme="minorHAnsi" w:cstheme="minorBidi"/>
          <w:b/>
          <w:i/>
          <w:color w:val="4F81BD" w:themeColor="accent1"/>
          <w:lang w:eastAsia="pl-PL"/>
        </w:rPr>
        <w:t xml:space="preserve">eniami Psychicznymi </w:t>
      </w:r>
    </w:p>
    <w:p w:rsidR="004924DD" w:rsidRPr="00617C1D" w:rsidRDefault="004924DD" w:rsidP="00617C1D">
      <w:pPr>
        <w:pStyle w:val="aaaaanita"/>
        <w:ind w:left="360"/>
        <w:rPr>
          <w:rFonts w:asciiTheme="minorHAnsi" w:hAnsiTheme="minorHAnsi"/>
          <w:b/>
          <w:i/>
          <w:color w:val="4F81BD" w:themeColor="accent1"/>
        </w:rPr>
      </w:pPr>
    </w:p>
    <w:p w:rsidR="00EB3C48" w:rsidRPr="00EB3C48" w:rsidRDefault="00EB3C48" w:rsidP="00EB3C48">
      <w:pPr>
        <w:pStyle w:val="aaaaanita"/>
        <w:spacing w:line="276" w:lineRule="auto"/>
        <w:rPr>
          <w:rFonts w:asciiTheme="minorHAnsi" w:hAnsiTheme="minorHAnsi"/>
        </w:rPr>
      </w:pPr>
      <w:r w:rsidRPr="00EB3C48">
        <w:rPr>
          <w:rFonts w:asciiTheme="minorHAnsi" w:hAnsiTheme="minorHAnsi"/>
        </w:rPr>
        <w:t xml:space="preserve">W strukturach PCPR usytuowany jest Środowiskowy Dom Samopomocy. Dom jest ponadlokalną jednostką dziennego pobytu, przeznaczoną dla 41 dorosłych osób: niepełnosprawnych intelektualnie (upośledzonych umysłowo w stopniu głębokim, znacznym, umiarkowanym i lekkim). Od 01.01.2012r. do 31.12.2012r. Środowiskowy Dom Samopomocy w Mławie obejmował opieką terapeutyczno - medyczno - rehabilitacyjną 45 osób z upośledzeniem umysłowym w tym: 16 kobiet i 29 mężczyzn </w:t>
      </w:r>
      <w:r w:rsidR="0032573C">
        <w:rPr>
          <w:rFonts w:asciiTheme="minorHAnsi" w:hAnsiTheme="minorHAnsi"/>
        </w:rPr>
        <w:br/>
      </w:r>
      <w:r w:rsidRPr="00EB3C48">
        <w:rPr>
          <w:rFonts w:asciiTheme="minorHAnsi" w:hAnsiTheme="minorHAnsi"/>
        </w:rPr>
        <w:t>w różnym wieku</w:t>
      </w:r>
      <w:r>
        <w:rPr>
          <w:rFonts w:asciiTheme="minorHAnsi" w:hAnsiTheme="minorHAnsi"/>
        </w:rPr>
        <w:t>.</w:t>
      </w:r>
    </w:p>
    <w:p w:rsidR="00EB3C48" w:rsidRDefault="00EB3C48" w:rsidP="004924DD">
      <w:pPr>
        <w:pStyle w:val="aaaaanita"/>
        <w:spacing w:line="276" w:lineRule="auto"/>
        <w:rPr>
          <w:rFonts w:asciiTheme="minorHAnsi" w:hAnsiTheme="minorHAnsi"/>
        </w:rPr>
      </w:pPr>
    </w:p>
    <w:p w:rsidR="008121BD" w:rsidRDefault="008121BD" w:rsidP="004924DD">
      <w:pPr>
        <w:pStyle w:val="aaaaanita"/>
        <w:spacing w:line="276" w:lineRule="auto"/>
        <w:rPr>
          <w:rFonts w:asciiTheme="minorHAnsi" w:hAnsiTheme="minorHAnsi"/>
        </w:rPr>
      </w:pPr>
    </w:p>
    <w:p w:rsidR="00EB3C48" w:rsidRPr="00EB3C48" w:rsidRDefault="00EB3C48" w:rsidP="00EB3C48">
      <w:pPr>
        <w:pStyle w:val="aaaaanita"/>
        <w:spacing w:line="276" w:lineRule="auto"/>
        <w:rPr>
          <w:rFonts w:asciiTheme="minorHAnsi" w:hAnsiTheme="minorHAnsi"/>
        </w:rPr>
      </w:pPr>
      <w:r w:rsidRPr="00EB3C48">
        <w:rPr>
          <w:rFonts w:asciiTheme="minorHAnsi" w:hAnsiTheme="minorHAnsi"/>
        </w:rPr>
        <w:lastRenderedPageBreak/>
        <w:t xml:space="preserve">Celem Placówki jest: </w:t>
      </w:r>
    </w:p>
    <w:p w:rsidR="00EB3C48" w:rsidRPr="00EB3C48" w:rsidRDefault="00EB3C48" w:rsidP="00EB3C48">
      <w:pPr>
        <w:pStyle w:val="aaaaanita"/>
        <w:numPr>
          <w:ilvl w:val="0"/>
          <w:numId w:val="45"/>
        </w:numPr>
        <w:spacing w:line="276" w:lineRule="auto"/>
        <w:ind w:left="357" w:hanging="357"/>
        <w:rPr>
          <w:rFonts w:asciiTheme="minorHAnsi" w:hAnsiTheme="minorHAnsi"/>
        </w:rPr>
      </w:pPr>
      <w:r w:rsidRPr="00EB3C48">
        <w:rPr>
          <w:rFonts w:asciiTheme="minorHAnsi" w:hAnsiTheme="minorHAnsi"/>
        </w:rPr>
        <w:t xml:space="preserve">stwarzanie warunków umożliwiających większy dostęp do szeroko pojmowanych świadczeń rehabilitacji społecznej, </w:t>
      </w:r>
      <w:proofErr w:type="spellStart"/>
      <w:r w:rsidRPr="00EB3C48">
        <w:rPr>
          <w:rFonts w:asciiTheme="minorHAnsi" w:hAnsiTheme="minorHAnsi"/>
        </w:rPr>
        <w:t>socjo</w:t>
      </w:r>
      <w:proofErr w:type="spellEnd"/>
      <w:r w:rsidRPr="00EB3C48">
        <w:rPr>
          <w:rFonts w:asciiTheme="minorHAnsi" w:hAnsiTheme="minorHAnsi"/>
        </w:rPr>
        <w:t xml:space="preserve"> i psychoterapii, opieki </w:t>
      </w:r>
    </w:p>
    <w:p w:rsidR="00EB3C48" w:rsidRPr="00EB3C48" w:rsidRDefault="00EB3C48" w:rsidP="00EB3C48">
      <w:pPr>
        <w:pStyle w:val="aaaaanita"/>
        <w:numPr>
          <w:ilvl w:val="0"/>
          <w:numId w:val="45"/>
        </w:numPr>
        <w:spacing w:line="276" w:lineRule="auto"/>
        <w:ind w:left="357" w:hanging="357"/>
        <w:rPr>
          <w:rFonts w:asciiTheme="minorHAnsi" w:hAnsiTheme="minorHAnsi"/>
        </w:rPr>
      </w:pPr>
      <w:r w:rsidRPr="00EB3C48">
        <w:rPr>
          <w:rFonts w:asciiTheme="minorHAnsi" w:hAnsiTheme="minorHAnsi"/>
        </w:rPr>
        <w:t>pielęgniarskiej i oddziaływań usprawniających,</w:t>
      </w:r>
    </w:p>
    <w:p w:rsidR="00EB3C48" w:rsidRPr="00EB3C48" w:rsidRDefault="00EB3C48" w:rsidP="00EB3C48">
      <w:pPr>
        <w:pStyle w:val="aaaaanita"/>
        <w:numPr>
          <w:ilvl w:val="0"/>
          <w:numId w:val="45"/>
        </w:numPr>
        <w:spacing w:line="276" w:lineRule="auto"/>
        <w:ind w:left="357" w:hanging="357"/>
        <w:rPr>
          <w:rFonts w:asciiTheme="minorHAnsi" w:hAnsiTheme="minorHAnsi"/>
        </w:rPr>
      </w:pPr>
      <w:r w:rsidRPr="00EB3C48">
        <w:rPr>
          <w:rFonts w:asciiTheme="minorHAnsi" w:hAnsiTheme="minorHAnsi"/>
        </w:rPr>
        <w:t xml:space="preserve">tworzenie warunków dla zaspakajania potrzeb rekreacyjno – kulturalnych, </w:t>
      </w:r>
    </w:p>
    <w:p w:rsidR="00EB3C48" w:rsidRPr="00EB3C48" w:rsidRDefault="00EB3C48" w:rsidP="00EB3C48">
      <w:pPr>
        <w:pStyle w:val="aaaaanita"/>
        <w:numPr>
          <w:ilvl w:val="0"/>
          <w:numId w:val="45"/>
        </w:numPr>
        <w:spacing w:line="276" w:lineRule="auto"/>
        <w:ind w:left="357" w:hanging="357"/>
        <w:rPr>
          <w:rFonts w:asciiTheme="minorHAnsi" w:hAnsiTheme="minorHAnsi"/>
        </w:rPr>
      </w:pPr>
      <w:r w:rsidRPr="00EB3C48">
        <w:rPr>
          <w:rFonts w:asciiTheme="minorHAnsi" w:hAnsiTheme="minorHAnsi"/>
        </w:rPr>
        <w:t>samorealizacji, wzbudzania i podtrzymywania samodzielności,</w:t>
      </w:r>
    </w:p>
    <w:p w:rsidR="00EB3C48" w:rsidRPr="00EB3C48" w:rsidRDefault="00EB3C48" w:rsidP="00EB3C48">
      <w:pPr>
        <w:pStyle w:val="aaaaanita"/>
        <w:numPr>
          <w:ilvl w:val="0"/>
          <w:numId w:val="45"/>
        </w:numPr>
        <w:spacing w:line="276" w:lineRule="auto"/>
        <w:ind w:left="357" w:hanging="357"/>
        <w:rPr>
          <w:rFonts w:asciiTheme="minorHAnsi" w:hAnsiTheme="minorHAnsi"/>
        </w:rPr>
      </w:pPr>
      <w:r w:rsidRPr="00EB3C48">
        <w:rPr>
          <w:rFonts w:asciiTheme="minorHAnsi" w:hAnsiTheme="minorHAnsi"/>
        </w:rPr>
        <w:t>kształtowanie i rozwijanie zasad współżycia w środowisku przez wychowanie i edukację, uczestniczenie w zajęciach kulturalnych, sportowych i rekreacyjnych oraz utrzymywanie kontaktów z rodzinami uczestników Domu,</w:t>
      </w:r>
    </w:p>
    <w:p w:rsidR="00EB3C48" w:rsidRPr="00EB3C48" w:rsidRDefault="00EB3C48" w:rsidP="00EB3C48">
      <w:pPr>
        <w:pStyle w:val="aaaaanita"/>
        <w:numPr>
          <w:ilvl w:val="0"/>
          <w:numId w:val="45"/>
        </w:numPr>
        <w:spacing w:line="276" w:lineRule="auto"/>
        <w:ind w:left="357" w:hanging="357"/>
        <w:rPr>
          <w:rFonts w:asciiTheme="minorHAnsi" w:hAnsiTheme="minorHAnsi"/>
        </w:rPr>
      </w:pPr>
      <w:r w:rsidRPr="00EB3C48">
        <w:rPr>
          <w:rFonts w:asciiTheme="minorHAnsi" w:hAnsiTheme="minorHAnsi"/>
        </w:rPr>
        <w:t xml:space="preserve">kształtowanie w środowisku lokalnym pozytywnych postaw wobec osób z niepełnosprawnością intelektualną poprzez współpracę i współdziałanie z samorządem lokalnym, instytucjami </w:t>
      </w:r>
      <w:r w:rsidRPr="00EB3C48">
        <w:rPr>
          <w:rFonts w:asciiTheme="minorHAnsi" w:hAnsiTheme="minorHAnsi"/>
        </w:rPr>
        <w:br/>
        <w:t xml:space="preserve">i organizacjami społecznymi, stowarzyszeniami, Kościołem Katolickim oraz osobami fizycznymi </w:t>
      </w:r>
      <w:r>
        <w:rPr>
          <w:rFonts w:asciiTheme="minorHAnsi" w:hAnsiTheme="minorHAnsi"/>
        </w:rPr>
        <w:br/>
      </w:r>
      <w:r w:rsidRPr="00EB3C48">
        <w:rPr>
          <w:rFonts w:asciiTheme="minorHAnsi" w:hAnsiTheme="minorHAnsi"/>
        </w:rPr>
        <w:t>i prawnymi,</w:t>
      </w:r>
    </w:p>
    <w:p w:rsidR="00EB3C48" w:rsidRPr="00EB3C48" w:rsidRDefault="00EB3C48" w:rsidP="00EB3C48">
      <w:pPr>
        <w:pStyle w:val="aaaaanita"/>
        <w:numPr>
          <w:ilvl w:val="0"/>
          <w:numId w:val="45"/>
        </w:numPr>
        <w:spacing w:line="276" w:lineRule="auto"/>
        <w:ind w:left="357" w:hanging="357"/>
        <w:rPr>
          <w:rFonts w:asciiTheme="minorHAnsi" w:hAnsiTheme="minorHAnsi"/>
        </w:rPr>
      </w:pPr>
      <w:r w:rsidRPr="00EB3C48">
        <w:rPr>
          <w:rFonts w:asciiTheme="minorHAnsi" w:hAnsiTheme="minorHAnsi"/>
        </w:rPr>
        <w:t xml:space="preserve">przeciwdziałanie instytucjonalizacji poprzez utrzymanie </w:t>
      </w:r>
      <w:r>
        <w:rPr>
          <w:rFonts w:asciiTheme="minorHAnsi" w:hAnsiTheme="minorHAnsi"/>
        </w:rPr>
        <w:t xml:space="preserve">osoby niepełnosprawnej intelektualnie </w:t>
      </w:r>
      <w:r>
        <w:rPr>
          <w:rFonts w:asciiTheme="minorHAnsi" w:hAnsiTheme="minorHAnsi"/>
        </w:rPr>
        <w:br/>
      </w:r>
      <w:r w:rsidRPr="00EB3C48">
        <w:rPr>
          <w:rFonts w:asciiTheme="minorHAnsi" w:hAnsiTheme="minorHAnsi"/>
        </w:rPr>
        <w:t xml:space="preserve">w jej naturalnym środowisku. </w:t>
      </w:r>
    </w:p>
    <w:p w:rsidR="00394F29" w:rsidRDefault="00394F29" w:rsidP="004924DD">
      <w:pPr>
        <w:pStyle w:val="aaaaanita"/>
        <w:rPr>
          <w:rFonts w:asciiTheme="minorHAnsi" w:hAnsiTheme="minorHAnsi"/>
          <w:b/>
          <w:i/>
          <w:color w:val="4F81BD" w:themeColor="accent1"/>
        </w:rPr>
      </w:pPr>
    </w:p>
    <w:p w:rsidR="00F41F60" w:rsidRPr="001F28B7" w:rsidRDefault="00F41F60" w:rsidP="00A13475">
      <w:pPr>
        <w:pStyle w:val="aaaaanita"/>
        <w:numPr>
          <w:ilvl w:val="0"/>
          <w:numId w:val="47"/>
        </w:numPr>
        <w:rPr>
          <w:rFonts w:asciiTheme="minorHAnsi" w:hAnsiTheme="minorHAnsi"/>
          <w:b/>
          <w:i/>
          <w:color w:val="4F81BD" w:themeColor="accent1"/>
        </w:rPr>
      </w:pPr>
      <w:r w:rsidRPr="001F28B7">
        <w:rPr>
          <w:rFonts w:asciiTheme="minorHAnsi" w:hAnsiTheme="minorHAnsi"/>
          <w:b/>
          <w:i/>
          <w:color w:val="4F81BD" w:themeColor="accent1"/>
        </w:rPr>
        <w:t>Dom Dziecka w Kowalewie</w:t>
      </w:r>
    </w:p>
    <w:p w:rsidR="004924DD" w:rsidRPr="004924DD" w:rsidRDefault="004924DD" w:rsidP="004924DD">
      <w:pPr>
        <w:pStyle w:val="aaaaanita"/>
        <w:spacing w:line="276" w:lineRule="auto"/>
        <w:rPr>
          <w:rFonts w:ascii="Calibri" w:hAnsi="Calibri"/>
        </w:rPr>
      </w:pPr>
      <w:r w:rsidRPr="004924DD">
        <w:rPr>
          <w:rFonts w:ascii="Calibri" w:hAnsi="Calibri"/>
        </w:rPr>
        <w:t xml:space="preserve">Jest placówką opiekuńczo-wychowawczą socjalizacyjną. Dom Dziecka ma zapewniać dzieciom </w:t>
      </w:r>
      <w:r>
        <w:rPr>
          <w:rFonts w:ascii="Calibri" w:hAnsi="Calibri"/>
        </w:rPr>
        <w:br/>
      </w:r>
      <w:r w:rsidRPr="004924DD">
        <w:rPr>
          <w:rFonts w:ascii="Calibri" w:hAnsi="Calibri"/>
        </w:rPr>
        <w:t>i młodzieży pozbawionej częściowo lub całkowicie opieki rodzicielskiej całodobo</w:t>
      </w:r>
      <w:r>
        <w:rPr>
          <w:rFonts w:ascii="Calibri" w:hAnsi="Calibri"/>
        </w:rPr>
        <w:t xml:space="preserve">wą ciągłą lub okresową opiekę </w:t>
      </w:r>
      <w:r w:rsidRPr="004924DD">
        <w:rPr>
          <w:rFonts w:ascii="Calibri" w:hAnsi="Calibri"/>
        </w:rPr>
        <w:t>i wychowanie, jak również wspierać d</w:t>
      </w:r>
      <w:r>
        <w:rPr>
          <w:rFonts w:ascii="Calibri" w:hAnsi="Calibri"/>
        </w:rPr>
        <w:t xml:space="preserve">ziałania rodziców w wychowaniu </w:t>
      </w:r>
      <w:r>
        <w:rPr>
          <w:rFonts w:ascii="Calibri" w:hAnsi="Calibri"/>
        </w:rPr>
        <w:br/>
        <w:t xml:space="preserve">i sprawowaniu opieki. </w:t>
      </w:r>
      <w:r w:rsidRPr="004924DD">
        <w:rPr>
          <w:rFonts w:ascii="Calibri" w:hAnsi="Calibri"/>
        </w:rPr>
        <w:t>Statut Domu Dziecka w Kowalewie od dnia 1 stycznia 2011r. przewidu</w:t>
      </w:r>
      <w:r>
        <w:rPr>
          <w:rFonts w:ascii="Calibri" w:hAnsi="Calibri"/>
        </w:rPr>
        <w:t>je 44 miejsca dla wychowanków.</w:t>
      </w:r>
    </w:p>
    <w:p w:rsidR="00F41F60" w:rsidRPr="004924DD" w:rsidRDefault="004924DD" w:rsidP="004924DD">
      <w:pPr>
        <w:pStyle w:val="aaaaanita"/>
        <w:spacing w:line="276" w:lineRule="auto"/>
        <w:rPr>
          <w:rFonts w:ascii="Calibri" w:hAnsi="Calibri"/>
        </w:rPr>
      </w:pPr>
      <w:r w:rsidRPr="004924DD">
        <w:rPr>
          <w:rFonts w:ascii="Calibri" w:hAnsi="Calibri"/>
        </w:rPr>
        <w:t xml:space="preserve">W 2012r. do placówki przyjęto 9 dzieci, skreślono z listy 6, w tym 3 z powodu usamodzielnienia, </w:t>
      </w:r>
      <w:r>
        <w:rPr>
          <w:rFonts w:ascii="Calibri" w:hAnsi="Calibri"/>
        </w:rPr>
        <w:br/>
      </w:r>
      <w:r w:rsidRPr="004924DD">
        <w:rPr>
          <w:rFonts w:ascii="Calibri" w:hAnsi="Calibri"/>
        </w:rPr>
        <w:t>1 wróciło do domu rodzinnego, 2 dzieci odeszło do adopcji.</w:t>
      </w:r>
    </w:p>
    <w:p w:rsidR="004924DD" w:rsidRPr="001F28B7" w:rsidRDefault="004924DD" w:rsidP="004924DD">
      <w:pPr>
        <w:pStyle w:val="aaaaanita"/>
        <w:rPr>
          <w:rFonts w:asciiTheme="minorHAnsi" w:hAnsiTheme="minorHAnsi"/>
        </w:rPr>
      </w:pPr>
    </w:p>
    <w:p w:rsidR="00F41F60" w:rsidRPr="001F28B7" w:rsidRDefault="00F41F60" w:rsidP="00A13475">
      <w:pPr>
        <w:pStyle w:val="aaaaanita"/>
        <w:numPr>
          <w:ilvl w:val="0"/>
          <w:numId w:val="47"/>
        </w:numPr>
        <w:rPr>
          <w:rFonts w:asciiTheme="minorHAnsi" w:hAnsiTheme="minorHAnsi"/>
          <w:b/>
          <w:i/>
          <w:color w:val="4F81BD" w:themeColor="accent1"/>
        </w:rPr>
      </w:pPr>
      <w:r w:rsidRPr="001F28B7">
        <w:rPr>
          <w:rFonts w:asciiTheme="minorHAnsi" w:hAnsiTheme="minorHAnsi"/>
          <w:b/>
          <w:i/>
          <w:color w:val="4F81BD" w:themeColor="accent1"/>
        </w:rPr>
        <w:t>Zespół Ośrodków Wsparcia w Mławie</w:t>
      </w:r>
    </w:p>
    <w:p w:rsidR="00F41F60" w:rsidRPr="001F28B7" w:rsidRDefault="00F41F60" w:rsidP="00F41F60">
      <w:pPr>
        <w:pStyle w:val="Tekstpodstawowywcity2"/>
        <w:spacing w:after="0" w:line="276" w:lineRule="auto"/>
        <w:ind w:left="0"/>
        <w:jc w:val="both"/>
        <w:rPr>
          <w:rFonts w:ascii="Calibri" w:eastAsia="Times New Roman" w:hAnsi="Calibri" w:cs="Times New Roman"/>
          <w:lang w:eastAsia="ar-SA"/>
        </w:rPr>
      </w:pPr>
      <w:r w:rsidRPr="001F28B7">
        <w:rPr>
          <w:rFonts w:ascii="Calibri" w:eastAsia="Times New Roman" w:hAnsi="Calibri" w:cs="Times New Roman"/>
          <w:lang w:eastAsia="ar-SA"/>
        </w:rPr>
        <w:t>W skład Zespołu wchodzą:</w:t>
      </w:r>
    </w:p>
    <w:p w:rsidR="00F41F60" w:rsidRPr="001F28B7" w:rsidRDefault="00F41F60" w:rsidP="00A13475">
      <w:pPr>
        <w:pStyle w:val="Tekstpodstawowywcity2"/>
        <w:numPr>
          <w:ilvl w:val="0"/>
          <w:numId w:val="39"/>
        </w:numPr>
        <w:spacing w:after="0" w:line="276" w:lineRule="auto"/>
        <w:jc w:val="both"/>
        <w:rPr>
          <w:rFonts w:ascii="Calibri" w:eastAsia="Times New Roman" w:hAnsi="Calibri" w:cs="Times New Roman"/>
          <w:lang w:eastAsia="ar-SA"/>
        </w:rPr>
      </w:pPr>
      <w:r w:rsidRPr="001F28B7">
        <w:rPr>
          <w:rFonts w:ascii="Calibri" w:eastAsia="Times New Roman" w:hAnsi="Calibri" w:cs="Times New Roman"/>
          <w:lang w:eastAsia="ar-SA"/>
        </w:rPr>
        <w:t>Specjalistyczny Ośrodek Wsparcia dla Ofiar Przemocy w Rodzinie,</w:t>
      </w:r>
    </w:p>
    <w:p w:rsidR="00F41F60" w:rsidRPr="001F28B7" w:rsidRDefault="00F41F60" w:rsidP="00A13475">
      <w:pPr>
        <w:pStyle w:val="Tekstpodstawowywcity2"/>
        <w:numPr>
          <w:ilvl w:val="0"/>
          <w:numId w:val="39"/>
        </w:numPr>
        <w:spacing w:after="0" w:line="276" w:lineRule="auto"/>
        <w:jc w:val="both"/>
        <w:rPr>
          <w:rFonts w:ascii="Calibri" w:eastAsia="Times New Roman" w:hAnsi="Calibri" w:cs="Times New Roman"/>
          <w:lang w:eastAsia="ar-SA"/>
        </w:rPr>
      </w:pPr>
      <w:r w:rsidRPr="001F28B7">
        <w:rPr>
          <w:rFonts w:ascii="Calibri" w:eastAsia="Times New Roman" w:hAnsi="Calibri" w:cs="Times New Roman"/>
          <w:lang w:eastAsia="ar-SA"/>
        </w:rPr>
        <w:t>Ośrodek Interwencji Kryzysowej,</w:t>
      </w:r>
    </w:p>
    <w:p w:rsidR="00F41F60" w:rsidRPr="001F28B7" w:rsidRDefault="00F41F60" w:rsidP="00A13475">
      <w:pPr>
        <w:pStyle w:val="Tekstpodstawowywcity2"/>
        <w:numPr>
          <w:ilvl w:val="0"/>
          <w:numId w:val="39"/>
        </w:numPr>
        <w:spacing w:after="0" w:line="276" w:lineRule="auto"/>
        <w:jc w:val="both"/>
        <w:rPr>
          <w:rFonts w:ascii="Calibri" w:eastAsia="Times New Roman" w:hAnsi="Calibri" w:cs="Times New Roman"/>
          <w:lang w:eastAsia="ar-SA"/>
        </w:rPr>
      </w:pPr>
      <w:r w:rsidRPr="001F28B7">
        <w:rPr>
          <w:rFonts w:eastAsia="Times New Roman" w:cs="Times New Roman"/>
          <w:lang w:eastAsia="ar-SA"/>
        </w:rPr>
        <w:t>m</w:t>
      </w:r>
      <w:r w:rsidRPr="001F28B7">
        <w:rPr>
          <w:rFonts w:ascii="Calibri" w:eastAsia="Times New Roman" w:hAnsi="Calibri" w:cs="Times New Roman"/>
          <w:lang w:eastAsia="ar-SA"/>
        </w:rPr>
        <w:t>ieszkanie chronione.</w:t>
      </w:r>
    </w:p>
    <w:p w:rsidR="00F41F60" w:rsidRPr="001F28B7" w:rsidRDefault="00F41F60" w:rsidP="001F28B7">
      <w:pPr>
        <w:pStyle w:val="Tekstpodstawowywcity2"/>
        <w:spacing w:after="0" w:line="276" w:lineRule="auto"/>
        <w:ind w:left="0"/>
        <w:jc w:val="both"/>
        <w:rPr>
          <w:rFonts w:ascii="Calibri" w:eastAsia="Times New Roman" w:hAnsi="Calibri" w:cs="Times New Roman"/>
          <w:lang w:eastAsia="ar-SA"/>
        </w:rPr>
      </w:pPr>
      <w:r w:rsidRPr="001F28B7">
        <w:rPr>
          <w:rFonts w:ascii="Calibri" w:eastAsia="Times New Roman" w:hAnsi="Calibri" w:cs="Times New Roman"/>
          <w:lang w:eastAsia="ar-SA"/>
        </w:rPr>
        <w:t xml:space="preserve">Zespół jest placówką pomocową świadczącą specjalistyczne poradnictwo dla ofiar przemocy </w:t>
      </w:r>
      <w:r w:rsidR="001F28B7">
        <w:rPr>
          <w:rFonts w:ascii="Calibri" w:eastAsia="Times New Roman" w:hAnsi="Calibri" w:cs="Times New Roman"/>
          <w:lang w:eastAsia="ar-SA"/>
        </w:rPr>
        <w:br/>
      </w:r>
      <w:r w:rsidRPr="001F28B7">
        <w:rPr>
          <w:rFonts w:ascii="Calibri" w:eastAsia="Times New Roman" w:hAnsi="Calibri" w:cs="Times New Roman"/>
          <w:lang w:eastAsia="ar-SA"/>
        </w:rPr>
        <w:t xml:space="preserve">w sytuacji zagrożenia zdrowia i życia oraz świadczy pomoc na rzecz osób i rodzin znajdujących się </w:t>
      </w:r>
      <w:r w:rsidR="001F28B7">
        <w:rPr>
          <w:rFonts w:ascii="Calibri" w:eastAsia="Times New Roman" w:hAnsi="Calibri" w:cs="Times New Roman"/>
          <w:lang w:eastAsia="ar-SA"/>
        </w:rPr>
        <w:br/>
      </w:r>
      <w:r w:rsidRPr="001F28B7">
        <w:rPr>
          <w:rFonts w:ascii="Calibri" w:eastAsia="Times New Roman" w:hAnsi="Calibri" w:cs="Times New Roman"/>
          <w:lang w:eastAsia="ar-SA"/>
        </w:rPr>
        <w:t>w kryzysie. Zespół zapewnia pobyt w mieszkaniu chronionym wychowankom opuszczającym placówki opiekuńczo - wychowawcze, rodziny zastępcze, młodzieżowe ośrodki wychowawcze kontynuującym naukę.</w:t>
      </w:r>
    </w:p>
    <w:p w:rsidR="00F41F60" w:rsidRPr="001F28B7" w:rsidRDefault="00F41F60" w:rsidP="00F41F60">
      <w:pPr>
        <w:spacing w:after="0"/>
        <w:jc w:val="both"/>
        <w:rPr>
          <w:rFonts w:eastAsia="Times New Roman" w:cs="Times New Roman"/>
          <w:lang w:eastAsia="ar-SA"/>
        </w:rPr>
      </w:pPr>
    </w:p>
    <w:p w:rsidR="00F41F60" w:rsidRPr="001F28B7" w:rsidRDefault="00F41F60" w:rsidP="00F41F60">
      <w:pPr>
        <w:jc w:val="both"/>
        <w:rPr>
          <w:rFonts w:eastAsia="Times New Roman" w:cs="Times New Roman"/>
          <w:lang w:eastAsia="ar-SA"/>
        </w:rPr>
      </w:pPr>
      <w:r w:rsidRPr="001F28B7">
        <w:rPr>
          <w:rFonts w:eastAsia="Times New Roman" w:cs="Times New Roman"/>
          <w:lang w:eastAsia="ar-SA"/>
        </w:rPr>
        <w:t xml:space="preserve">W 2012 r. placówka udzielała poradnictwa prawnego, socjalnego, psychologicznego, konsultacji wychowawczych oraz prowadziła zajęcia socjoterapeutyczne dla młodzieży. W 2012 r. w Zespole Ośrodków Wsparcia udzielono 1 724 porady specjalistyczne, z których skorzystało 510 osób. </w:t>
      </w:r>
      <w:r w:rsidR="001F28B7">
        <w:rPr>
          <w:rFonts w:eastAsia="Times New Roman" w:cs="Times New Roman"/>
          <w:lang w:eastAsia="ar-SA"/>
        </w:rPr>
        <w:br/>
        <w:t xml:space="preserve">W analizowanym roku </w:t>
      </w:r>
      <w:r w:rsidRPr="001F28B7">
        <w:rPr>
          <w:rFonts w:eastAsia="Times New Roman" w:cs="Times New Roman"/>
          <w:lang w:eastAsia="ar-SA"/>
        </w:rPr>
        <w:t xml:space="preserve">w hostelu Specjalistycznego Ośrodka Wsparcia łącznie przebywały 32 osoby, </w:t>
      </w:r>
      <w:r w:rsidR="001F28B7">
        <w:rPr>
          <w:rFonts w:eastAsia="Times New Roman" w:cs="Times New Roman"/>
          <w:lang w:eastAsia="ar-SA"/>
        </w:rPr>
        <w:br/>
      </w:r>
      <w:r w:rsidRPr="001F28B7">
        <w:rPr>
          <w:rFonts w:eastAsia="Times New Roman" w:cs="Times New Roman"/>
          <w:lang w:eastAsia="ar-SA"/>
        </w:rPr>
        <w:t xml:space="preserve">w tym 24 dzieci, w Ośrodku Interwencji Kryzysowej przebywało 6 osób, w tym 4 dzieci. </w:t>
      </w:r>
    </w:p>
    <w:p w:rsidR="00F41F60" w:rsidRDefault="00F41F60" w:rsidP="00F41F60">
      <w:pPr>
        <w:jc w:val="both"/>
        <w:rPr>
          <w:rFonts w:eastAsia="Times New Roman" w:cs="Times New Roman"/>
          <w:lang w:eastAsia="ar-SA"/>
        </w:rPr>
      </w:pPr>
      <w:r w:rsidRPr="001F28B7">
        <w:rPr>
          <w:rFonts w:eastAsia="Times New Roman" w:cs="Times New Roman"/>
          <w:lang w:eastAsia="ar-SA"/>
        </w:rPr>
        <w:t>Zespół Ośrodków wsparcia w Mławie prowadzi mieszkanie chronione dla wychowanków opuszczających placówki opiekuńczo - wychowawcze, rodziny zastępcze i m</w:t>
      </w:r>
      <w:r w:rsidR="00A10C57" w:rsidRPr="001F28B7">
        <w:rPr>
          <w:rFonts w:eastAsia="Times New Roman" w:cs="Times New Roman"/>
          <w:lang w:eastAsia="ar-SA"/>
        </w:rPr>
        <w:t xml:space="preserve">łodzieżowe ośrodki </w:t>
      </w:r>
      <w:r w:rsidR="00A10C57" w:rsidRPr="001F28B7">
        <w:rPr>
          <w:rFonts w:eastAsia="Times New Roman" w:cs="Times New Roman"/>
          <w:lang w:eastAsia="ar-SA"/>
        </w:rPr>
        <w:lastRenderedPageBreak/>
        <w:t xml:space="preserve">wychowawcze </w:t>
      </w:r>
      <w:r w:rsidRPr="001F28B7">
        <w:rPr>
          <w:rFonts w:eastAsia="Times New Roman" w:cs="Times New Roman"/>
          <w:lang w:eastAsia="ar-SA"/>
        </w:rPr>
        <w:t xml:space="preserve">a kontynuujących naukę. Mieszkanie przeznaczone jest dla 8 dziewcząt. W 2012 r. mieszkanie zamieszkiwały łącznie 4 dziewczęta, wychowanki Domu Dziecka w Kowalewie. </w:t>
      </w:r>
    </w:p>
    <w:p w:rsidR="0032573C" w:rsidRDefault="0032573C" w:rsidP="0032573C">
      <w:pPr>
        <w:pStyle w:val="Akapitzlist"/>
        <w:spacing w:after="0"/>
        <w:ind w:left="0"/>
        <w:jc w:val="both"/>
        <w:rPr>
          <w:rFonts w:eastAsia="Times New Roman" w:cs="Times New Roman"/>
          <w:lang w:eastAsia="ar-SA"/>
        </w:rPr>
      </w:pPr>
    </w:p>
    <w:p w:rsidR="004924DD" w:rsidRPr="004924DD" w:rsidRDefault="004924DD" w:rsidP="00A13475">
      <w:pPr>
        <w:pStyle w:val="aaaaanita"/>
        <w:numPr>
          <w:ilvl w:val="0"/>
          <w:numId w:val="47"/>
        </w:numPr>
        <w:rPr>
          <w:rFonts w:asciiTheme="minorHAnsi" w:hAnsiTheme="minorHAnsi"/>
          <w:b/>
          <w:i/>
          <w:color w:val="4F81BD" w:themeColor="accent1"/>
        </w:rPr>
      </w:pPr>
      <w:r w:rsidRPr="004924DD">
        <w:rPr>
          <w:rFonts w:asciiTheme="minorHAnsi" w:hAnsiTheme="minorHAnsi"/>
          <w:b/>
          <w:i/>
          <w:color w:val="4F81BD" w:themeColor="accent1"/>
        </w:rPr>
        <w:t>Dom Pomocy Społecznej w Bogurzynie</w:t>
      </w:r>
    </w:p>
    <w:p w:rsidR="004924DD" w:rsidRDefault="004924DD" w:rsidP="0019783E">
      <w:pPr>
        <w:pStyle w:val="Akapitzlist"/>
        <w:spacing w:after="0"/>
        <w:ind w:left="0"/>
        <w:jc w:val="both"/>
        <w:rPr>
          <w:rFonts w:eastAsia="Times New Roman" w:cs="Times New Roman"/>
          <w:lang w:eastAsia="ar-SA"/>
        </w:rPr>
      </w:pPr>
      <w:r w:rsidRPr="004924DD">
        <w:rPr>
          <w:rFonts w:eastAsia="Times New Roman" w:cs="Times New Roman"/>
          <w:lang w:eastAsia="ar-SA"/>
        </w:rPr>
        <w:t>Dom Pomocy Społecznej „</w:t>
      </w:r>
      <w:r w:rsidR="00225EA3" w:rsidRPr="00225EA3">
        <w:rPr>
          <w:rFonts w:eastAsia="Times New Roman" w:cs="Times New Roman"/>
          <w:lang w:eastAsia="ar-SA"/>
        </w:rPr>
        <w:t>Fundacja Odzyskać Radość</w:t>
      </w:r>
      <w:r w:rsidRPr="004924DD">
        <w:rPr>
          <w:rFonts w:eastAsia="Times New Roman" w:cs="Times New Roman"/>
          <w:lang w:eastAsia="ar-SA"/>
        </w:rPr>
        <w:t xml:space="preserve">” w Bogurzynie przeznaczony jest dla 50 osób przewlekle psychicznie chorych. Do Domu Pomocy Społecznej na podstawie decyzji kierowani </w:t>
      </w:r>
      <w:r w:rsidR="008121BD">
        <w:rPr>
          <w:rFonts w:eastAsia="Times New Roman" w:cs="Times New Roman"/>
          <w:lang w:eastAsia="ar-SA"/>
        </w:rPr>
        <w:br/>
      </w:r>
      <w:r w:rsidRPr="004924DD">
        <w:rPr>
          <w:rFonts w:eastAsia="Times New Roman" w:cs="Times New Roman"/>
          <w:lang w:eastAsia="ar-SA"/>
        </w:rPr>
        <w:t>i umieszczani s</w:t>
      </w:r>
      <w:r w:rsidR="0019783E">
        <w:rPr>
          <w:rFonts w:eastAsia="Times New Roman" w:cs="Times New Roman"/>
          <w:lang w:eastAsia="ar-SA"/>
        </w:rPr>
        <w:t>ą ludzie z terenu całej Polski.</w:t>
      </w:r>
    </w:p>
    <w:p w:rsidR="0019783E" w:rsidRDefault="0019783E" w:rsidP="0019783E">
      <w:pPr>
        <w:pStyle w:val="Akapitzlist"/>
        <w:spacing w:after="0"/>
        <w:ind w:left="0"/>
        <w:jc w:val="both"/>
        <w:rPr>
          <w:rFonts w:eastAsia="Times New Roman" w:cs="Times New Roman"/>
          <w:lang w:eastAsia="ar-SA"/>
        </w:rPr>
      </w:pPr>
    </w:p>
    <w:p w:rsidR="00225EA3" w:rsidRPr="00225EA3" w:rsidRDefault="00225EA3" w:rsidP="00A13475">
      <w:pPr>
        <w:pStyle w:val="aaaaanita"/>
        <w:numPr>
          <w:ilvl w:val="0"/>
          <w:numId w:val="47"/>
        </w:numPr>
        <w:rPr>
          <w:rFonts w:asciiTheme="minorHAnsi" w:hAnsiTheme="minorHAnsi"/>
          <w:b/>
          <w:i/>
          <w:color w:val="4F81BD" w:themeColor="accent1"/>
        </w:rPr>
      </w:pPr>
      <w:r w:rsidRPr="00225EA3">
        <w:rPr>
          <w:rFonts w:asciiTheme="minorHAnsi" w:hAnsiTheme="minorHAnsi"/>
          <w:b/>
          <w:i/>
          <w:color w:val="4F81BD" w:themeColor="accent1"/>
        </w:rPr>
        <w:t>Środowiskowy Dom Samopomocy w Strzegowie.</w:t>
      </w:r>
    </w:p>
    <w:p w:rsidR="00225EA3" w:rsidRPr="00225EA3" w:rsidRDefault="00225EA3" w:rsidP="00225EA3">
      <w:pPr>
        <w:pStyle w:val="Akapitzlist"/>
        <w:spacing w:after="0"/>
        <w:ind w:left="0"/>
        <w:jc w:val="both"/>
        <w:rPr>
          <w:rFonts w:eastAsia="Times New Roman" w:cs="Times New Roman"/>
          <w:lang w:eastAsia="ar-SA"/>
        </w:rPr>
      </w:pPr>
      <w:r w:rsidRPr="00225EA3">
        <w:rPr>
          <w:rFonts w:eastAsia="Times New Roman" w:cs="Times New Roman"/>
          <w:lang w:eastAsia="ar-SA"/>
        </w:rPr>
        <w:t xml:space="preserve">Powołany do życia w 1996 roku. Placówka przeznaczona jest dla 25 osób z zaburzeniami psychicznymi z gminy Strzegowo i jest przystosowana do potrzeb osób niepełnosprawnych. Posiada własny mikrobus dostosowany do przewozu osób poruszających się na wózkach inwalidzkich, </w:t>
      </w:r>
      <w:r w:rsidR="0032573C">
        <w:rPr>
          <w:rFonts w:eastAsia="Times New Roman" w:cs="Times New Roman"/>
          <w:lang w:eastAsia="ar-SA"/>
        </w:rPr>
        <w:br/>
      </w:r>
      <w:r w:rsidRPr="00225EA3">
        <w:rPr>
          <w:rFonts w:eastAsia="Times New Roman" w:cs="Times New Roman"/>
          <w:lang w:eastAsia="ar-SA"/>
        </w:rPr>
        <w:t>o różnym stopniu upośledzenia. Środowiskowy Dom Samopomocy jest placówką o charakterze dziennego pobytu i prowadzi działalność w zakresie:</w:t>
      </w:r>
    </w:p>
    <w:p w:rsidR="00225EA3" w:rsidRPr="00225EA3" w:rsidRDefault="00225EA3" w:rsidP="00A13475">
      <w:pPr>
        <w:pStyle w:val="Akapitzlist"/>
        <w:numPr>
          <w:ilvl w:val="0"/>
          <w:numId w:val="166"/>
        </w:numPr>
        <w:spacing w:after="0"/>
        <w:jc w:val="both"/>
        <w:rPr>
          <w:rFonts w:eastAsia="Times New Roman" w:cs="Times New Roman"/>
          <w:lang w:eastAsia="ar-SA"/>
        </w:rPr>
      </w:pPr>
      <w:r w:rsidRPr="00225EA3">
        <w:rPr>
          <w:rFonts w:eastAsia="Times New Roman" w:cs="Times New Roman"/>
          <w:lang w:eastAsia="ar-SA"/>
        </w:rPr>
        <w:t>Terapii zajęciowej prowadzonej w formie z</w:t>
      </w:r>
      <w:r w:rsidR="007516AA">
        <w:rPr>
          <w:rFonts w:eastAsia="Times New Roman" w:cs="Times New Roman"/>
          <w:lang w:eastAsia="ar-SA"/>
        </w:rPr>
        <w:t xml:space="preserve">espołowej i indywidualnej, </w:t>
      </w:r>
      <w:r w:rsidRPr="00225EA3">
        <w:rPr>
          <w:rFonts w:eastAsia="Times New Roman" w:cs="Times New Roman"/>
          <w:lang w:eastAsia="ar-SA"/>
        </w:rPr>
        <w:t>z możliwością wyboru przez uczestnika rodzajów z pośród wielu oferowanych zajęć,</w:t>
      </w:r>
    </w:p>
    <w:p w:rsidR="00225EA3" w:rsidRPr="00225EA3" w:rsidRDefault="00225EA3" w:rsidP="00A13475">
      <w:pPr>
        <w:pStyle w:val="Akapitzlist"/>
        <w:numPr>
          <w:ilvl w:val="0"/>
          <w:numId w:val="166"/>
        </w:numPr>
        <w:spacing w:after="0"/>
        <w:jc w:val="both"/>
        <w:rPr>
          <w:rFonts w:eastAsia="Times New Roman" w:cs="Times New Roman"/>
          <w:lang w:eastAsia="ar-SA"/>
        </w:rPr>
      </w:pPr>
      <w:r w:rsidRPr="00225EA3">
        <w:rPr>
          <w:rFonts w:eastAsia="Times New Roman" w:cs="Times New Roman"/>
          <w:lang w:eastAsia="ar-SA"/>
        </w:rPr>
        <w:t>Świadczeń zdrowotnych obejmujących: opiekę pielęgniarską, rehabilitacyjną, psychoterapię indywidualną i grupową oraz w razie potrzeby opiekę lekarską,</w:t>
      </w:r>
    </w:p>
    <w:p w:rsidR="00225EA3" w:rsidRPr="00225EA3" w:rsidRDefault="00225EA3" w:rsidP="00A13475">
      <w:pPr>
        <w:pStyle w:val="Akapitzlist"/>
        <w:numPr>
          <w:ilvl w:val="0"/>
          <w:numId w:val="166"/>
        </w:numPr>
        <w:spacing w:after="0"/>
        <w:jc w:val="both"/>
        <w:rPr>
          <w:rFonts w:eastAsia="Times New Roman" w:cs="Times New Roman"/>
          <w:lang w:eastAsia="ar-SA"/>
        </w:rPr>
      </w:pPr>
      <w:r w:rsidRPr="00225EA3">
        <w:rPr>
          <w:rFonts w:eastAsia="Times New Roman" w:cs="Times New Roman"/>
          <w:lang w:eastAsia="ar-SA"/>
        </w:rPr>
        <w:t xml:space="preserve">Treningów umiejętności społecznych dotyczących nauki i podtrzymywania zdolności </w:t>
      </w:r>
      <w:r w:rsidR="008121BD">
        <w:rPr>
          <w:rFonts w:eastAsia="Times New Roman" w:cs="Times New Roman"/>
          <w:lang w:eastAsia="ar-SA"/>
        </w:rPr>
        <w:br/>
      </w:r>
      <w:r w:rsidRPr="00225EA3">
        <w:rPr>
          <w:rFonts w:eastAsia="Times New Roman" w:cs="Times New Roman"/>
          <w:lang w:eastAsia="ar-SA"/>
        </w:rPr>
        <w:t>w zakresie czynności dnia codziennego,</w:t>
      </w:r>
    </w:p>
    <w:p w:rsidR="00225EA3" w:rsidRPr="00225EA3" w:rsidRDefault="00225EA3" w:rsidP="00A13475">
      <w:pPr>
        <w:pStyle w:val="Akapitzlist"/>
        <w:numPr>
          <w:ilvl w:val="0"/>
          <w:numId w:val="166"/>
        </w:numPr>
        <w:spacing w:after="0"/>
        <w:jc w:val="both"/>
        <w:rPr>
          <w:rFonts w:eastAsia="Times New Roman" w:cs="Times New Roman"/>
          <w:lang w:eastAsia="ar-SA"/>
        </w:rPr>
      </w:pPr>
      <w:r w:rsidRPr="00225EA3">
        <w:rPr>
          <w:rFonts w:eastAsia="Times New Roman" w:cs="Times New Roman"/>
          <w:lang w:eastAsia="ar-SA"/>
        </w:rPr>
        <w:t>Organizacji zajęć o charakterze kulturalnym, sportowym i turystycznym,</w:t>
      </w:r>
    </w:p>
    <w:p w:rsidR="00225EA3" w:rsidRPr="00225EA3" w:rsidRDefault="00225EA3" w:rsidP="00A13475">
      <w:pPr>
        <w:pStyle w:val="Akapitzlist"/>
        <w:numPr>
          <w:ilvl w:val="0"/>
          <w:numId w:val="166"/>
        </w:numPr>
        <w:spacing w:after="0"/>
        <w:jc w:val="both"/>
        <w:rPr>
          <w:rFonts w:eastAsia="Times New Roman" w:cs="Times New Roman"/>
          <w:lang w:eastAsia="ar-SA"/>
        </w:rPr>
      </w:pPr>
      <w:r w:rsidRPr="00225EA3">
        <w:rPr>
          <w:rFonts w:eastAsia="Times New Roman" w:cs="Times New Roman"/>
          <w:lang w:eastAsia="ar-SA"/>
        </w:rPr>
        <w:t>Świadczeń socjalnych, w tym żywienia i pomocy rzeczowej.</w:t>
      </w:r>
    </w:p>
    <w:p w:rsidR="00225EA3" w:rsidRPr="001F28B7" w:rsidRDefault="00225EA3" w:rsidP="0019783E">
      <w:pPr>
        <w:pStyle w:val="Akapitzlist"/>
        <w:spacing w:after="0"/>
        <w:ind w:left="0"/>
        <w:jc w:val="both"/>
        <w:rPr>
          <w:rFonts w:eastAsia="Times New Roman" w:cs="Times New Roman"/>
          <w:lang w:eastAsia="ar-SA"/>
        </w:rPr>
      </w:pPr>
    </w:p>
    <w:p w:rsidR="00F41F60" w:rsidRPr="001F28B7" w:rsidRDefault="00F41F60" w:rsidP="00A13475">
      <w:pPr>
        <w:pStyle w:val="aaaaanita"/>
        <w:numPr>
          <w:ilvl w:val="0"/>
          <w:numId w:val="47"/>
        </w:numPr>
        <w:rPr>
          <w:rFonts w:asciiTheme="minorHAnsi" w:hAnsiTheme="minorHAnsi"/>
          <w:b/>
          <w:i/>
          <w:color w:val="4F81BD" w:themeColor="accent1"/>
        </w:rPr>
      </w:pPr>
      <w:r w:rsidRPr="001F28B7">
        <w:rPr>
          <w:rFonts w:asciiTheme="minorHAnsi" w:hAnsiTheme="minorHAnsi"/>
          <w:b/>
          <w:i/>
          <w:color w:val="4F81BD" w:themeColor="accent1"/>
        </w:rPr>
        <w:t>Ośrodki Pomocy Społecznej</w:t>
      </w:r>
    </w:p>
    <w:p w:rsidR="00F41F60" w:rsidRPr="001F28B7" w:rsidRDefault="00F41F60" w:rsidP="00F41F60">
      <w:pPr>
        <w:pStyle w:val="aaaaanita"/>
        <w:spacing w:line="276" w:lineRule="auto"/>
        <w:rPr>
          <w:rFonts w:asciiTheme="minorHAnsi" w:hAnsiTheme="minorHAnsi"/>
          <w:b/>
          <w:i/>
          <w:color w:val="1F497D" w:themeColor="text2"/>
        </w:rPr>
      </w:pPr>
      <w:r w:rsidRPr="001F28B7">
        <w:rPr>
          <w:rFonts w:ascii="Calibri" w:hAnsi="Calibri"/>
        </w:rPr>
        <w:t xml:space="preserve">Na terenie powiatu mławskiego działają następujące jednostki </w:t>
      </w:r>
      <w:r w:rsidR="004924DD" w:rsidRPr="004924DD">
        <w:rPr>
          <w:rFonts w:ascii="Calibri" w:hAnsi="Calibri"/>
        </w:rPr>
        <w:t>organizacyjne pomocy społecznej</w:t>
      </w:r>
      <w:r w:rsidRPr="001F28B7">
        <w:rPr>
          <w:rFonts w:ascii="Calibri" w:hAnsi="Calibri"/>
        </w:rPr>
        <w:t>:</w:t>
      </w:r>
    </w:p>
    <w:p w:rsidR="00F41F60" w:rsidRPr="001F28B7" w:rsidRDefault="00F41F60" w:rsidP="00A13475">
      <w:pPr>
        <w:numPr>
          <w:ilvl w:val="0"/>
          <w:numId w:val="40"/>
        </w:numPr>
        <w:tabs>
          <w:tab w:val="clear" w:pos="720"/>
          <w:tab w:val="num" w:pos="400"/>
        </w:tabs>
        <w:spacing w:after="0"/>
        <w:ind w:left="400"/>
        <w:rPr>
          <w:rFonts w:ascii="Calibri" w:eastAsia="Times New Roman" w:hAnsi="Calibri" w:cs="Times New Roman"/>
          <w:lang w:eastAsia="ar-SA"/>
        </w:rPr>
      </w:pPr>
      <w:r w:rsidRPr="001F28B7">
        <w:rPr>
          <w:rFonts w:ascii="Calibri" w:eastAsia="Times New Roman" w:hAnsi="Calibri" w:cs="Times New Roman"/>
          <w:lang w:eastAsia="ar-SA"/>
        </w:rPr>
        <w:t>Miejski Ośrodek Pomocy Społecznej w Mła</w:t>
      </w:r>
      <w:r w:rsidR="00D90919">
        <w:rPr>
          <w:rFonts w:ascii="Calibri" w:eastAsia="Times New Roman" w:hAnsi="Calibri" w:cs="Times New Roman"/>
          <w:lang w:eastAsia="ar-SA"/>
        </w:rPr>
        <w:t>wie,</w:t>
      </w:r>
    </w:p>
    <w:p w:rsidR="00F41F60" w:rsidRPr="001F28B7" w:rsidRDefault="00F41F60" w:rsidP="00A13475">
      <w:pPr>
        <w:numPr>
          <w:ilvl w:val="0"/>
          <w:numId w:val="40"/>
        </w:numPr>
        <w:tabs>
          <w:tab w:val="clear" w:pos="720"/>
          <w:tab w:val="num" w:pos="400"/>
        </w:tabs>
        <w:spacing w:after="0"/>
        <w:ind w:left="400"/>
        <w:rPr>
          <w:rFonts w:ascii="Calibri" w:eastAsia="Times New Roman" w:hAnsi="Calibri" w:cs="Times New Roman"/>
          <w:lang w:eastAsia="ar-SA"/>
        </w:rPr>
      </w:pPr>
      <w:r w:rsidRPr="001F28B7">
        <w:rPr>
          <w:rFonts w:ascii="Calibri" w:eastAsia="Times New Roman" w:hAnsi="Calibri" w:cs="Times New Roman"/>
          <w:lang w:eastAsia="ar-SA"/>
        </w:rPr>
        <w:t>Gminny Ośrodek Pomocy Społecznej w Dzierzgowie</w:t>
      </w:r>
      <w:r w:rsidR="00D90919">
        <w:rPr>
          <w:rFonts w:ascii="Calibri" w:eastAsia="Times New Roman" w:hAnsi="Calibri" w:cs="Times New Roman"/>
          <w:lang w:eastAsia="ar-SA"/>
        </w:rPr>
        <w:t>,</w:t>
      </w:r>
    </w:p>
    <w:p w:rsidR="00F41F60" w:rsidRPr="001F28B7" w:rsidRDefault="00F41F60" w:rsidP="00A13475">
      <w:pPr>
        <w:numPr>
          <w:ilvl w:val="0"/>
          <w:numId w:val="40"/>
        </w:numPr>
        <w:tabs>
          <w:tab w:val="clear" w:pos="720"/>
          <w:tab w:val="num" w:pos="400"/>
        </w:tabs>
        <w:spacing w:after="0"/>
        <w:ind w:left="400"/>
        <w:rPr>
          <w:rFonts w:ascii="Calibri" w:eastAsia="Times New Roman" w:hAnsi="Calibri" w:cs="Times New Roman"/>
          <w:lang w:eastAsia="ar-SA"/>
        </w:rPr>
      </w:pPr>
      <w:r w:rsidRPr="001F28B7">
        <w:rPr>
          <w:rFonts w:ascii="Calibri" w:eastAsia="Times New Roman" w:hAnsi="Calibri" w:cs="Times New Roman"/>
          <w:lang w:eastAsia="ar-SA"/>
        </w:rPr>
        <w:t xml:space="preserve">Gminny Ośrodek Pomocy Społecznej Lipowiec Kościelny, </w:t>
      </w:r>
    </w:p>
    <w:p w:rsidR="00F41F60" w:rsidRPr="001F28B7" w:rsidRDefault="00F41F60" w:rsidP="00A13475">
      <w:pPr>
        <w:numPr>
          <w:ilvl w:val="0"/>
          <w:numId w:val="40"/>
        </w:numPr>
        <w:tabs>
          <w:tab w:val="clear" w:pos="720"/>
          <w:tab w:val="num" w:pos="400"/>
        </w:tabs>
        <w:spacing w:after="0"/>
        <w:ind w:left="400"/>
        <w:rPr>
          <w:rFonts w:ascii="Calibri" w:eastAsia="Times New Roman" w:hAnsi="Calibri" w:cs="Times New Roman"/>
          <w:lang w:eastAsia="ar-SA"/>
        </w:rPr>
      </w:pPr>
      <w:r w:rsidRPr="001F28B7">
        <w:rPr>
          <w:rFonts w:ascii="Calibri" w:eastAsia="Times New Roman" w:hAnsi="Calibri" w:cs="Times New Roman"/>
          <w:lang w:eastAsia="ar-SA"/>
        </w:rPr>
        <w:t xml:space="preserve">Gminny Ośrodek Pomocy Społecznej </w:t>
      </w:r>
      <w:r w:rsidR="00306B11">
        <w:rPr>
          <w:rFonts w:ascii="Calibri" w:eastAsia="Times New Roman" w:hAnsi="Calibri" w:cs="Times New Roman"/>
          <w:lang w:eastAsia="ar-SA"/>
        </w:rPr>
        <w:t>w Radzanowie</w:t>
      </w:r>
      <w:r w:rsidRPr="001F28B7">
        <w:rPr>
          <w:rFonts w:ascii="Calibri" w:eastAsia="Times New Roman" w:hAnsi="Calibri" w:cs="Times New Roman"/>
          <w:lang w:eastAsia="ar-SA"/>
        </w:rPr>
        <w:t xml:space="preserve">, </w:t>
      </w:r>
    </w:p>
    <w:p w:rsidR="00F41F60" w:rsidRPr="001F28B7" w:rsidRDefault="00F41F60" w:rsidP="00A13475">
      <w:pPr>
        <w:numPr>
          <w:ilvl w:val="0"/>
          <w:numId w:val="40"/>
        </w:numPr>
        <w:tabs>
          <w:tab w:val="clear" w:pos="720"/>
          <w:tab w:val="num" w:pos="400"/>
        </w:tabs>
        <w:spacing w:after="0"/>
        <w:ind w:left="400"/>
        <w:rPr>
          <w:rFonts w:ascii="Calibri" w:eastAsia="Times New Roman" w:hAnsi="Calibri" w:cs="Times New Roman"/>
          <w:lang w:eastAsia="ar-SA"/>
        </w:rPr>
      </w:pPr>
      <w:r w:rsidRPr="001F28B7">
        <w:rPr>
          <w:rFonts w:ascii="Calibri" w:eastAsia="Times New Roman" w:hAnsi="Calibri" w:cs="Times New Roman"/>
          <w:lang w:eastAsia="ar-SA"/>
        </w:rPr>
        <w:t xml:space="preserve">Gminny Ośrodek Pomocy Społecznej Strzegowo, </w:t>
      </w:r>
    </w:p>
    <w:p w:rsidR="00F41F60" w:rsidRPr="001F28B7" w:rsidRDefault="00F41F60" w:rsidP="00A13475">
      <w:pPr>
        <w:numPr>
          <w:ilvl w:val="0"/>
          <w:numId w:val="40"/>
        </w:numPr>
        <w:tabs>
          <w:tab w:val="clear" w:pos="720"/>
          <w:tab w:val="num" w:pos="400"/>
        </w:tabs>
        <w:spacing w:after="0"/>
        <w:ind w:left="400"/>
        <w:rPr>
          <w:rFonts w:ascii="Calibri" w:eastAsia="Times New Roman" w:hAnsi="Calibri" w:cs="Times New Roman"/>
          <w:lang w:eastAsia="ar-SA"/>
        </w:rPr>
      </w:pPr>
      <w:r w:rsidRPr="001F28B7">
        <w:rPr>
          <w:rFonts w:ascii="Calibri" w:eastAsia="Times New Roman" w:hAnsi="Calibri" w:cs="Times New Roman"/>
          <w:lang w:eastAsia="ar-SA"/>
        </w:rPr>
        <w:t xml:space="preserve">Gminny Ośrodek Pomocy Społecznej Stupsk, </w:t>
      </w:r>
    </w:p>
    <w:p w:rsidR="00F41F60" w:rsidRPr="001F28B7" w:rsidRDefault="00F41F60" w:rsidP="00A13475">
      <w:pPr>
        <w:numPr>
          <w:ilvl w:val="0"/>
          <w:numId w:val="40"/>
        </w:numPr>
        <w:tabs>
          <w:tab w:val="clear" w:pos="720"/>
          <w:tab w:val="num" w:pos="400"/>
        </w:tabs>
        <w:spacing w:after="0"/>
        <w:ind w:left="400"/>
        <w:rPr>
          <w:rFonts w:ascii="Calibri" w:eastAsia="Times New Roman" w:hAnsi="Calibri" w:cs="Times New Roman"/>
          <w:lang w:eastAsia="ar-SA"/>
        </w:rPr>
      </w:pPr>
      <w:r w:rsidRPr="001F28B7">
        <w:rPr>
          <w:rFonts w:ascii="Calibri" w:eastAsia="Times New Roman" w:hAnsi="Calibri" w:cs="Times New Roman"/>
          <w:lang w:eastAsia="ar-SA"/>
        </w:rPr>
        <w:t xml:space="preserve">Gminny Ośrodek Pomocy Społecznej Szreńsk, </w:t>
      </w:r>
    </w:p>
    <w:p w:rsidR="00F41F60" w:rsidRPr="001F28B7" w:rsidRDefault="00F41F60" w:rsidP="00A13475">
      <w:pPr>
        <w:numPr>
          <w:ilvl w:val="0"/>
          <w:numId w:val="40"/>
        </w:numPr>
        <w:tabs>
          <w:tab w:val="clear" w:pos="720"/>
          <w:tab w:val="num" w:pos="400"/>
        </w:tabs>
        <w:spacing w:after="0"/>
        <w:ind w:left="400"/>
        <w:rPr>
          <w:rFonts w:ascii="Calibri" w:eastAsia="Times New Roman" w:hAnsi="Calibri" w:cs="Times New Roman"/>
          <w:lang w:eastAsia="ar-SA"/>
        </w:rPr>
      </w:pPr>
      <w:r w:rsidRPr="001F28B7">
        <w:rPr>
          <w:rFonts w:ascii="Calibri" w:eastAsia="Times New Roman" w:hAnsi="Calibri" w:cs="Times New Roman"/>
          <w:lang w:eastAsia="ar-SA"/>
        </w:rPr>
        <w:t xml:space="preserve">Gminny Ośrodek Pomocy Społecznej Szydłowo, </w:t>
      </w:r>
    </w:p>
    <w:p w:rsidR="00F41F60" w:rsidRPr="001F28B7" w:rsidRDefault="00F41F60" w:rsidP="00A13475">
      <w:pPr>
        <w:numPr>
          <w:ilvl w:val="0"/>
          <w:numId w:val="40"/>
        </w:numPr>
        <w:tabs>
          <w:tab w:val="clear" w:pos="720"/>
          <w:tab w:val="num" w:pos="400"/>
        </w:tabs>
        <w:spacing w:after="0"/>
        <w:ind w:left="400"/>
        <w:rPr>
          <w:rFonts w:ascii="Calibri" w:eastAsia="Times New Roman" w:hAnsi="Calibri" w:cs="Times New Roman"/>
          <w:lang w:eastAsia="ar-SA"/>
        </w:rPr>
      </w:pPr>
      <w:r w:rsidRPr="001F28B7">
        <w:rPr>
          <w:rFonts w:ascii="Calibri" w:eastAsia="Times New Roman" w:hAnsi="Calibri" w:cs="Times New Roman"/>
          <w:lang w:eastAsia="ar-SA"/>
        </w:rPr>
        <w:t xml:space="preserve">Gminny Ośrodek Pomocy Społecznej Wieczfnia Kościelna, </w:t>
      </w:r>
    </w:p>
    <w:p w:rsidR="00617C1D" w:rsidRDefault="00F41F60" w:rsidP="00A13475">
      <w:pPr>
        <w:numPr>
          <w:ilvl w:val="0"/>
          <w:numId w:val="40"/>
        </w:numPr>
        <w:tabs>
          <w:tab w:val="clear" w:pos="720"/>
          <w:tab w:val="num" w:pos="400"/>
        </w:tabs>
        <w:spacing w:after="0"/>
        <w:ind w:left="400"/>
        <w:rPr>
          <w:rFonts w:ascii="Calibri" w:eastAsia="Times New Roman" w:hAnsi="Calibri" w:cs="Times New Roman"/>
          <w:lang w:eastAsia="ar-SA"/>
        </w:rPr>
      </w:pPr>
      <w:r w:rsidRPr="001F28B7">
        <w:rPr>
          <w:rFonts w:ascii="Calibri" w:eastAsia="Times New Roman" w:hAnsi="Calibri" w:cs="Times New Roman"/>
          <w:lang w:eastAsia="ar-SA"/>
        </w:rPr>
        <w:t>Gminny Ośrodek Pomocy Społeczne</w:t>
      </w:r>
      <w:r w:rsidR="00617C1D">
        <w:rPr>
          <w:rFonts w:ascii="Calibri" w:eastAsia="Times New Roman" w:hAnsi="Calibri" w:cs="Times New Roman"/>
          <w:lang w:eastAsia="ar-SA"/>
        </w:rPr>
        <w:t>j Wiśniewo.</w:t>
      </w:r>
    </w:p>
    <w:p w:rsidR="00F41F60" w:rsidRPr="001F28B7" w:rsidRDefault="00F41F60" w:rsidP="00F41F60">
      <w:pPr>
        <w:spacing w:after="0"/>
        <w:rPr>
          <w:rFonts w:eastAsia="Times New Roman" w:cs="Times New Roman"/>
          <w:lang w:eastAsia="ar-SA"/>
        </w:rPr>
      </w:pPr>
    </w:p>
    <w:p w:rsidR="00144E91" w:rsidRDefault="00144E91" w:rsidP="00F41F60">
      <w:pPr>
        <w:spacing w:after="0"/>
        <w:rPr>
          <w:rFonts w:eastAsia="Times New Roman" w:cs="Times New Roman"/>
          <w:lang w:eastAsia="ar-SA"/>
        </w:rPr>
      </w:pPr>
    </w:p>
    <w:p w:rsidR="00D90919" w:rsidRDefault="00D90919" w:rsidP="00F41F60">
      <w:pPr>
        <w:spacing w:after="0"/>
        <w:rPr>
          <w:rFonts w:eastAsia="Times New Roman" w:cs="Times New Roman"/>
          <w:lang w:eastAsia="ar-SA"/>
        </w:rPr>
      </w:pPr>
    </w:p>
    <w:p w:rsidR="00D90919" w:rsidRDefault="00D90919" w:rsidP="00F41F60">
      <w:pPr>
        <w:spacing w:after="0"/>
        <w:rPr>
          <w:rFonts w:eastAsia="Times New Roman" w:cs="Times New Roman"/>
          <w:lang w:eastAsia="ar-SA"/>
        </w:rPr>
      </w:pPr>
    </w:p>
    <w:p w:rsidR="00D90919" w:rsidRDefault="00D90919" w:rsidP="00F41F60">
      <w:pPr>
        <w:spacing w:after="0"/>
        <w:rPr>
          <w:rFonts w:eastAsia="Times New Roman" w:cs="Times New Roman"/>
          <w:lang w:eastAsia="ar-SA"/>
        </w:rPr>
      </w:pPr>
    </w:p>
    <w:p w:rsidR="00D90919" w:rsidRDefault="00D90919" w:rsidP="00F41F60">
      <w:pPr>
        <w:spacing w:after="0"/>
        <w:rPr>
          <w:rFonts w:eastAsia="Times New Roman" w:cs="Times New Roman"/>
          <w:lang w:eastAsia="ar-SA"/>
        </w:rPr>
      </w:pPr>
    </w:p>
    <w:p w:rsidR="00D90919" w:rsidRDefault="00D90919" w:rsidP="00F41F60">
      <w:pPr>
        <w:spacing w:after="0"/>
        <w:rPr>
          <w:rFonts w:eastAsia="Times New Roman" w:cs="Times New Roman"/>
          <w:lang w:eastAsia="ar-SA"/>
        </w:rPr>
      </w:pPr>
    </w:p>
    <w:p w:rsidR="00D90919" w:rsidRDefault="00D90919" w:rsidP="00F41F60">
      <w:pPr>
        <w:spacing w:after="0"/>
        <w:rPr>
          <w:rFonts w:eastAsia="Times New Roman" w:cs="Times New Roman"/>
          <w:lang w:eastAsia="ar-SA"/>
        </w:rPr>
      </w:pPr>
    </w:p>
    <w:p w:rsidR="00D90919" w:rsidRDefault="00D90919" w:rsidP="00F41F60">
      <w:pPr>
        <w:spacing w:after="0"/>
        <w:rPr>
          <w:rFonts w:eastAsia="Times New Roman" w:cs="Times New Roman"/>
          <w:lang w:eastAsia="ar-SA"/>
        </w:rPr>
      </w:pPr>
    </w:p>
    <w:p w:rsidR="00D90919" w:rsidRDefault="00D90919" w:rsidP="00F41F60">
      <w:pPr>
        <w:spacing w:after="0"/>
        <w:rPr>
          <w:rFonts w:eastAsia="Times New Roman" w:cs="Times New Roman"/>
          <w:lang w:eastAsia="ar-SA"/>
        </w:rPr>
      </w:pPr>
    </w:p>
    <w:p w:rsidR="008F3314" w:rsidRDefault="00144E91" w:rsidP="00DA13AE">
      <w:pPr>
        <w:pStyle w:val="Nagwek1"/>
        <w:keepNext w:val="0"/>
        <w:keepLines w:val="0"/>
        <w:numPr>
          <w:ilvl w:val="0"/>
          <w:numId w:val="14"/>
        </w:numPr>
        <w:spacing w:before="0"/>
        <w:ind w:left="714" w:hanging="357"/>
        <w:rPr>
          <w:rFonts w:asciiTheme="minorHAnsi" w:hAnsiTheme="minorHAnsi"/>
          <w:color w:val="4F81BD" w:themeColor="accent1"/>
          <w:sz w:val="26"/>
          <w:szCs w:val="26"/>
        </w:rPr>
      </w:pPr>
      <w:bookmarkStart w:id="278" w:name="_Toc374509058"/>
      <w:r w:rsidRPr="00144E91">
        <w:rPr>
          <w:rFonts w:asciiTheme="minorHAnsi" w:hAnsiTheme="minorHAnsi"/>
          <w:color w:val="4F81BD" w:themeColor="accent1"/>
          <w:sz w:val="26"/>
          <w:szCs w:val="26"/>
        </w:rPr>
        <w:lastRenderedPageBreak/>
        <w:t>ZARZĄDZANIE</w:t>
      </w:r>
      <w:bookmarkEnd w:id="278"/>
    </w:p>
    <w:p w:rsidR="00144E91" w:rsidRDefault="00144E91" w:rsidP="00144E91"/>
    <w:p w:rsidR="00144E91" w:rsidRPr="00A42477" w:rsidRDefault="00144E91" w:rsidP="00DA13AE">
      <w:pPr>
        <w:pStyle w:val="aaaaanita"/>
        <w:numPr>
          <w:ilvl w:val="1"/>
          <w:numId w:val="14"/>
        </w:numPr>
        <w:rPr>
          <w:rFonts w:asciiTheme="minorHAnsi" w:eastAsiaTheme="minorEastAsia" w:hAnsiTheme="minorHAnsi" w:cs="Arial"/>
          <w:b/>
          <w:color w:val="4F81BD" w:themeColor="accent1"/>
          <w:sz w:val="24"/>
          <w:szCs w:val="24"/>
          <w:lang w:eastAsia="pl-PL"/>
        </w:rPr>
      </w:pPr>
      <w:r w:rsidRPr="00A42477">
        <w:rPr>
          <w:rFonts w:asciiTheme="minorHAnsi" w:eastAsiaTheme="minorEastAsia" w:hAnsiTheme="minorHAnsi" w:cs="Arial"/>
          <w:b/>
          <w:color w:val="4F81BD" w:themeColor="accent1"/>
          <w:sz w:val="24"/>
          <w:szCs w:val="24"/>
          <w:lang w:eastAsia="pl-PL"/>
        </w:rPr>
        <w:t>Możliwości budżetowe powiatu</w:t>
      </w:r>
    </w:p>
    <w:p w:rsidR="00144E91" w:rsidRDefault="00144E91" w:rsidP="00144E91">
      <w:pPr>
        <w:pStyle w:val="aaaaanita"/>
        <w:rPr>
          <w:rFonts w:asciiTheme="minorHAnsi" w:eastAsiaTheme="minorEastAsia" w:hAnsiTheme="minorHAnsi" w:cs="Arial"/>
          <w:b/>
          <w:color w:val="4F81BD" w:themeColor="accent1"/>
          <w:sz w:val="24"/>
          <w:szCs w:val="24"/>
          <w:lang w:eastAsia="pl-PL"/>
        </w:rPr>
      </w:pPr>
    </w:p>
    <w:p w:rsidR="00A42477" w:rsidRPr="00494871" w:rsidRDefault="00A42477" w:rsidP="00A42477">
      <w:pPr>
        <w:pStyle w:val="Nagwek2"/>
        <w:pBdr>
          <w:bottom w:val="single" w:sz="8" w:space="1" w:color="4F81BD" w:themeColor="accent1"/>
        </w:pBdr>
        <w:rPr>
          <w:rFonts w:asciiTheme="minorHAnsi" w:hAnsiTheme="minorHAnsi"/>
          <w:i/>
          <w:sz w:val="24"/>
          <w:szCs w:val="24"/>
        </w:rPr>
      </w:pPr>
      <w:bookmarkStart w:id="279" w:name="_Toc374509059"/>
      <w:r w:rsidRPr="00494871">
        <w:rPr>
          <w:rFonts w:asciiTheme="minorHAnsi" w:hAnsiTheme="minorHAnsi"/>
          <w:i/>
          <w:sz w:val="24"/>
          <w:szCs w:val="24"/>
        </w:rPr>
        <w:t>Polityka finansowa powiatu mławskiego</w:t>
      </w:r>
      <w:bookmarkEnd w:id="279"/>
    </w:p>
    <w:p w:rsidR="00A42477" w:rsidRPr="00494871" w:rsidRDefault="00A42477" w:rsidP="00A42477">
      <w:pPr>
        <w:jc w:val="both"/>
        <w:rPr>
          <w:rFonts w:eastAsia="Times New Roman" w:cs="Times New Roman"/>
        </w:rPr>
      </w:pPr>
    </w:p>
    <w:p w:rsidR="00A42477" w:rsidRPr="00902043" w:rsidRDefault="00A42477" w:rsidP="00A42477">
      <w:pPr>
        <w:jc w:val="both"/>
        <w:rPr>
          <w:rFonts w:eastAsia="Times New Roman" w:cs="Times New Roman"/>
        </w:rPr>
      </w:pPr>
      <w:r w:rsidRPr="00494871">
        <w:rPr>
          <w:rFonts w:eastAsia="Times New Roman" w:cs="Times New Roman"/>
        </w:rPr>
        <w:t xml:space="preserve">Finanse </w:t>
      </w:r>
      <w:r>
        <w:rPr>
          <w:rFonts w:eastAsia="Times New Roman" w:cs="Times New Roman"/>
        </w:rPr>
        <w:t>powiatu</w:t>
      </w:r>
      <w:r w:rsidRPr="00494871">
        <w:rPr>
          <w:rFonts w:eastAsia="Times New Roman" w:cs="Times New Roman"/>
        </w:rPr>
        <w:t xml:space="preserve"> są integralną częścią publicznego systemu finansowego, obejmującego procesy związane z </w:t>
      </w:r>
      <w:r w:rsidRPr="00902043">
        <w:rPr>
          <w:rFonts w:eastAsia="Times New Roman" w:cs="Times New Roman"/>
        </w:rPr>
        <w:t xml:space="preserve">gromadzeniem środków publicznych oraz z ich rozdysponowaniem. Gospodarka finansowa powiatu mławskiego oparta jest na corocznie opracowywanym i uchwalanym przez Radę Powiatu Mławskiego budżecie zawierającym zestawienie prognozowanych dochodów, planowanych wydatków oraz przychodów i rozchodów. Przygotowanie i opracowanie budżetu odbywa się zgodnie z określonymi </w:t>
      </w:r>
      <w:r w:rsidRPr="001B0116">
        <w:rPr>
          <w:rFonts w:eastAsia="Times New Roman" w:cs="Times New Roman"/>
        </w:rPr>
        <w:t xml:space="preserve">przepisami – przede wszystkim uchwałami Rady Powiatu w sprawie uchwalenia </w:t>
      </w:r>
      <w:r w:rsidR="001B0116" w:rsidRPr="001B0116">
        <w:rPr>
          <w:rFonts w:ascii="Calibri" w:hAnsi="Calibri"/>
        </w:rPr>
        <w:t xml:space="preserve">uchwały budżetowej </w:t>
      </w:r>
      <w:r w:rsidRPr="001B0116">
        <w:rPr>
          <w:rFonts w:eastAsia="Times New Roman" w:cs="Times New Roman"/>
        </w:rPr>
        <w:t>powiatu</w:t>
      </w:r>
      <w:r w:rsidRPr="00902043">
        <w:rPr>
          <w:rFonts w:eastAsia="Times New Roman" w:cs="Times New Roman"/>
        </w:rPr>
        <w:t>. Podstawowym aktem prawnym określającym zasady opracowania budżetu, jego uchwalanie oraz wykonywanie jest ustawa o finansach publicznych</w:t>
      </w:r>
      <w:r w:rsidRPr="00902043">
        <w:rPr>
          <w:rFonts w:eastAsia="Times New Roman" w:cs="Times New Roman"/>
          <w:vertAlign w:val="superscript"/>
        </w:rPr>
        <w:footnoteReference w:id="8"/>
      </w:r>
      <w:r w:rsidRPr="00902043">
        <w:rPr>
          <w:rFonts w:eastAsia="Times New Roman" w:cs="Times New Roman"/>
        </w:rPr>
        <w:t>.</w:t>
      </w:r>
      <w:bookmarkStart w:id="280" w:name="_Toc300222963"/>
      <w:bookmarkStart w:id="281" w:name="_Toc310106431"/>
    </w:p>
    <w:p w:rsidR="00A42477" w:rsidRDefault="00A42477" w:rsidP="00A42477">
      <w:pPr>
        <w:jc w:val="both"/>
        <w:rPr>
          <w:rFonts w:eastAsia="Times New Roman" w:cs="Times New Roman"/>
        </w:rPr>
      </w:pPr>
    </w:p>
    <w:p w:rsidR="00A42477" w:rsidRPr="00A42477" w:rsidRDefault="00A42477" w:rsidP="00A42477">
      <w:pPr>
        <w:spacing w:after="0" w:line="240" w:lineRule="auto"/>
        <w:jc w:val="both"/>
        <w:rPr>
          <w:rFonts w:ascii="Arial" w:hAnsi="Arial"/>
          <w:sz w:val="20"/>
          <w:szCs w:val="20"/>
        </w:rPr>
      </w:pPr>
      <w:bookmarkStart w:id="282" w:name="_Toc384320045"/>
      <w:r w:rsidRPr="001F28B7">
        <w:rPr>
          <w:rFonts w:cs="Arial"/>
          <w:b/>
          <w:sz w:val="20"/>
          <w:szCs w:val="20"/>
        </w:rPr>
        <w:t xml:space="preserve">Tabela </w:t>
      </w:r>
      <w:r w:rsidR="00C401D0" w:rsidRPr="001F28B7">
        <w:rPr>
          <w:rFonts w:cs="Arial"/>
          <w:b/>
          <w:sz w:val="20"/>
          <w:szCs w:val="20"/>
        </w:rPr>
        <w:fldChar w:fldCharType="begin"/>
      </w:r>
      <w:r w:rsidRPr="001F28B7">
        <w:rPr>
          <w:rFonts w:cs="Arial"/>
          <w:b/>
          <w:sz w:val="20"/>
          <w:szCs w:val="20"/>
        </w:rPr>
        <w:instrText xml:space="preserve"> SEQ Tabela \* ARABIC </w:instrText>
      </w:r>
      <w:r w:rsidR="00C401D0" w:rsidRPr="001F28B7">
        <w:rPr>
          <w:rFonts w:cs="Arial"/>
          <w:b/>
          <w:sz w:val="20"/>
          <w:szCs w:val="20"/>
        </w:rPr>
        <w:fldChar w:fldCharType="separate"/>
      </w:r>
      <w:r w:rsidR="008D2B13">
        <w:rPr>
          <w:rFonts w:cs="Arial"/>
          <w:b/>
          <w:noProof/>
          <w:sz w:val="20"/>
          <w:szCs w:val="20"/>
        </w:rPr>
        <w:t>39</w:t>
      </w:r>
      <w:r w:rsidR="00C401D0" w:rsidRPr="001F28B7">
        <w:rPr>
          <w:rFonts w:cs="Arial"/>
          <w:b/>
          <w:sz w:val="20"/>
          <w:szCs w:val="20"/>
        </w:rPr>
        <w:fldChar w:fldCharType="end"/>
      </w:r>
      <w:r w:rsidRPr="001F28B7">
        <w:rPr>
          <w:rFonts w:cs="Arial"/>
          <w:b/>
          <w:sz w:val="20"/>
          <w:szCs w:val="20"/>
        </w:rPr>
        <w:t xml:space="preserve"> </w:t>
      </w:r>
      <w:r w:rsidRPr="00A42477">
        <w:rPr>
          <w:rFonts w:cs="Arial"/>
          <w:b/>
          <w:sz w:val="20"/>
          <w:szCs w:val="20"/>
        </w:rPr>
        <w:t xml:space="preserve">Kształtowanie się wyników finansowych samorządu w latach </w:t>
      </w:r>
      <w:r w:rsidR="001B0116">
        <w:rPr>
          <w:rFonts w:cs="Arial"/>
          <w:b/>
          <w:sz w:val="20"/>
          <w:szCs w:val="20"/>
        </w:rPr>
        <w:t>2010 – 2012 oraz plan na 2013</w:t>
      </w:r>
      <w:r w:rsidRPr="00A42477">
        <w:rPr>
          <w:rFonts w:cs="Arial"/>
          <w:b/>
          <w:sz w:val="20"/>
          <w:szCs w:val="20"/>
        </w:rPr>
        <w:t xml:space="preserve"> [w zł]</w:t>
      </w:r>
      <w:bookmarkEnd w:id="280"/>
      <w:bookmarkEnd w:id="281"/>
      <w:bookmarkEnd w:id="282"/>
    </w:p>
    <w:tbl>
      <w:tblPr>
        <w:tblW w:w="5000" w:type="pct"/>
        <w:tblCellMar>
          <w:left w:w="70" w:type="dxa"/>
          <w:right w:w="70" w:type="dxa"/>
        </w:tblCellMar>
        <w:tblLook w:val="04A0" w:firstRow="1" w:lastRow="0" w:firstColumn="1" w:lastColumn="0" w:noHBand="0" w:noVBand="1"/>
      </w:tblPr>
      <w:tblGrid>
        <w:gridCol w:w="1895"/>
        <w:gridCol w:w="1179"/>
        <w:gridCol w:w="867"/>
        <w:gridCol w:w="1179"/>
        <w:gridCol w:w="867"/>
        <w:gridCol w:w="1179"/>
        <w:gridCol w:w="867"/>
        <w:gridCol w:w="1179"/>
      </w:tblGrid>
      <w:tr w:rsidR="00A94C06" w:rsidRPr="00A94C06" w:rsidTr="001D1990">
        <w:trPr>
          <w:trHeight w:val="300"/>
        </w:trPr>
        <w:tc>
          <w:tcPr>
            <w:tcW w:w="10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C06" w:rsidRPr="00A94C06" w:rsidRDefault="00A94C06"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Rok</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C06" w:rsidRPr="00A94C06" w:rsidRDefault="00A94C06"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2010</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C06" w:rsidRPr="00A94C06" w:rsidRDefault="00A94C06"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11/10 (%)</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C06" w:rsidRPr="00A94C06" w:rsidRDefault="00A94C06"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2011</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C06" w:rsidRPr="00A94C06" w:rsidRDefault="00A94C06"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12/11 (%)</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4C06" w:rsidRPr="00A94C06" w:rsidRDefault="00A94C06"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2012</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C06" w:rsidRPr="00A94C06" w:rsidRDefault="00A94C06"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13/12 (%)</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C06" w:rsidRPr="00A94C06" w:rsidRDefault="00A94C06"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2013</w:t>
            </w:r>
          </w:p>
        </w:tc>
      </w:tr>
      <w:tr w:rsidR="00A94C06" w:rsidRPr="00A94C06" w:rsidTr="001D1990">
        <w:trPr>
          <w:trHeight w:val="300"/>
        </w:trPr>
        <w:tc>
          <w:tcPr>
            <w:tcW w:w="1029" w:type="pct"/>
            <w:vMerge/>
            <w:tcBorders>
              <w:top w:val="single" w:sz="4" w:space="0" w:color="auto"/>
              <w:left w:val="single" w:sz="4" w:space="0" w:color="auto"/>
              <w:bottom w:val="single" w:sz="4" w:space="0" w:color="auto"/>
              <w:right w:val="single" w:sz="4" w:space="0" w:color="auto"/>
            </w:tcBorders>
            <w:vAlign w:val="center"/>
            <w:hideMark/>
          </w:tcPr>
          <w:p w:rsidR="00A94C06" w:rsidRPr="00A94C06" w:rsidRDefault="00A94C06" w:rsidP="00A94C06">
            <w:pPr>
              <w:spacing w:after="0" w:line="240" w:lineRule="auto"/>
              <w:rPr>
                <w:rFonts w:ascii="Calibri" w:eastAsia="Times New Roman" w:hAnsi="Calibri" w:cs="Times New Roman"/>
                <w:b/>
                <w:bCs/>
                <w:sz w:val="18"/>
                <w:szCs w:val="18"/>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A94C06" w:rsidRPr="00A94C06" w:rsidRDefault="00A94C06" w:rsidP="00A94C06">
            <w:pPr>
              <w:spacing w:after="0" w:line="240" w:lineRule="auto"/>
              <w:rPr>
                <w:rFonts w:ascii="Calibri" w:eastAsia="Times New Roman" w:hAnsi="Calibri" w:cs="Times New Roman"/>
                <w:b/>
                <w:bCs/>
                <w:sz w:val="18"/>
                <w:szCs w:val="18"/>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A94C06" w:rsidRPr="00A94C06" w:rsidRDefault="00A94C06" w:rsidP="00A94C06">
            <w:pPr>
              <w:spacing w:after="0" w:line="240" w:lineRule="auto"/>
              <w:rPr>
                <w:rFonts w:ascii="Calibri" w:eastAsia="Times New Roman" w:hAnsi="Calibri" w:cs="Times New Roman"/>
                <w:b/>
                <w:bCs/>
                <w:sz w:val="18"/>
                <w:szCs w:val="18"/>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A94C06" w:rsidRPr="00A94C06" w:rsidRDefault="00A94C06" w:rsidP="00A94C06">
            <w:pPr>
              <w:spacing w:after="0" w:line="240" w:lineRule="auto"/>
              <w:rPr>
                <w:rFonts w:ascii="Calibri" w:eastAsia="Times New Roman" w:hAnsi="Calibri" w:cs="Times New Roman"/>
                <w:b/>
                <w:bCs/>
                <w:sz w:val="18"/>
                <w:szCs w:val="18"/>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A94C06" w:rsidRPr="00A94C06" w:rsidRDefault="00A94C06" w:rsidP="00A94C06">
            <w:pPr>
              <w:spacing w:after="0" w:line="240" w:lineRule="auto"/>
              <w:rPr>
                <w:rFonts w:ascii="Calibri" w:eastAsia="Times New Roman" w:hAnsi="Calibri" w:cs="Times New Roman"/>
                <w:b/>
                <w:bCs/>
                <w:sz w:val="18"/>
                <w:szCs w:val="18"/>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A94C06" w:rsidRPr="00A94C06" w:rsidRDefault="00A94C06" w:rsidP="00A94C06">
            <w:pPr>
              <w:spacing w:after="0" w:line="240" w:lineRule="auto"/>
              <w:rPr>
                <w:rFonts w:ascii="Calibri" w:eastAsia="Times New Roman" w:hAnsi="Calibri" w:cs="Times New Roman"/>
                <w:b/>
                <w:bCs/>
                <w:sz w:val="18"/>
                <w:szCs w:val="18"/>
              </w:rPr>
            </w:pPr>
          </w:p>
        </w:tc>
        <w:tc>
          <w:tcPr>
            <w:tcW w:w="471" w:type="pct"/>
            <w:vMerge/>
            <w:tcBorders>
              <w:top w:val="single" w:sz="4" w:space="0" w:color="auto"/>
              <w:left w:val="single" w:sz="4" w:space="0" w:color="auto"/>
              <w:bottom w:val="single" w:sz="4" w:space="0" w:color="auto"/>
              <w:right w:val="single" w:sz="4" w:space="0" w:color="auto"/>
            </w:tcBorders>
            <w:vAlign w:val="center"/>
            <w:hideMark/>
          </w:tcPr>
          <w:p w:rsidR="00A94C06" w:rsidRPr="00A94C06" w:rsidRDefault="00A94C06" w:rsidP="00A94C06">
            <w:pPr>
              <w:spacing w:after="0" w:line="240" w:lineRule="auto"/>
              <w:rPr>
                <w:rFonts w:ascii="Calibri" w:eastAsia="Times New Roman" w:hAnsi="Calibri" w:cs="Times New Roman"/>
                <w:b/>
                <w:bCs/>
                <w:sz w:val="18"/>
                <w:szCs w:val="18"/>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A94C06" w:rsidRPr="00A94C06" w:rsidRDefault="00A94C06" w:rsidP="00A94C06">
            <w:pPr>
              <w:spacing w:after="0" w:line="240" w:lineRule="auto"/>
              <w:rPr>
                <w:rFonts w:ascii="Calibri" w:eastAsia="Times New Roman" w:hAnsi="Calibri" w:cs="Times New Roman"/>
                <w:b/>
                <w:bCs/>
                <w:sz w:val="18"/>
                <w:szCs w:val="18"/>
              </w:rPr>
            </w:pPr>
          </w:p>
        </w:tc>
      </w:tr>
      <w:tr w:rsidR="001D1990" w:rsidRPr="00A94C06" w:rsidTr="001D1990">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1D1990" w:rsidRPr="00A94C06" w:rsidRDefault="001D1990"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Dochody ogółem (zł)</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62 989 366,99</w:t>
            </w:r>
          </w:p>
        </w:tc>
        <w:tc>
          <w:tcPr>
            <w:tcW w:w="471"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96576C">
            <w:pPr>
              <w:spacing w:after="0" w:line="240" w:lineRule="auto"/>
              <w:jc w:val="center"/>
              <w:rPr>
                <w:sz w:val="18"/>
                <w:szCs w:val="18"/>
              </w:rPr>
            </w:pPr>
            <w:r w:rsidRPr="001D1990">
              <w:rPr>
                <w:sz w:val="18"/>
                <w:szCs w:val="18"/>
              </w:rPr>
              <w:t>109,6%</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69 038 567,68</w:t>
            </w:r>
          </w:p>
        </w:tc>
        <w:tc>
          <w:tcPr>
            <w:tcW w:w="471"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96576C">
            <w:pPr>
              <w:spacing w:after="0" w:line="240" w:lineRule="auto"/>
              <w:jc w:val="center"/>
              <w:rPr>
                <w:sz w:val="18"/>
                <w:szCs w:val="18"/>
              </w:rPr>
            </w:pPr>
            <w:r w:rsidRPr="001D1990">
              <w:rPr>
                <w:sz w:val="18"/>
                <w:szCs w:val="18"/>
              </w:rPr>
              <w:t>89,2%</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61 583 542,88</w:t>
            </w:r>
          </w:p>
        </w:tc>
        <w:tc>
          <w:tcPr>
            <w:tcW w:w="471"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96576C">
            <w:pPr>
              <w:spacing w:after="0" w:line="240" w:lineRule="auto"/>
              <w:jc w:val="center"/>
              <w:rPr>
                <w:sz w:val="18"/>
                <w:szCs w:val="18"/>
              </w:rPr>
            </w:pPr>
            <w:r w:rsidRPr="001D1990">
              <w:rPr>
                <w:sz w:val="18"/>
                <w:szCs w:val="18"/>
              </w:rPr>
              <w:t>107,3%</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96576C">
            <w:pPr>
              <w:spacing w:after="0" w:line="240" w:lineRule="auto"/>
              <w:jc w:val="center"/>
              <w:rPr>
                <w:sz w:val="18"/>
                <w:szCs w:val="18"/>
              </w:rPr>
            </w:pPr>
            <w:r w:rsidRPr="001D1990">
              <w:rPr>
                <w:sz w:val="18"/>
                <w:szCs w:val="18"/>
              </w:rPr>
              <w:t>66 069 535,61</w:t>
            </w:r>
          </w:p>
        </w:tc>
      </w:tr>
      <w:tr w:rsidR="001D1990" w:rsidRPr="00A94C06" w:rsidTr="001D1990">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1D1990" w:rsidRPr="00A94C06" w:rsidRDefault="001D1990"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Wydatki ogółem</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66 577 020,59</w:t>
            </w:r>
          </w:p>
        </w:tc>
        <w:tc>
          <w:tcPr>
            <w:tcW w:w="471"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96576C">
            <w:pPr>
              <w:spacing w:after="0" w:line="240" w:lineRule="auto"/>
              <w:jc w:val="center"/>
              <w:rPr>
                <w:sz w:val="18"/>
                <w:szCs w:val="18"/>
              </w:rPr>
            </w:pPr>
            <w:r w:rsidRPr="001D1990">
              <w:rPr>
                <w:sz w:val="18"/>
                <w:szCs w:val="18"/>
              </w:rPr>
              <w:t>109,3%</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72 780 112,49</w:t>
            </w:r>
          </w:p>
        </w:tc>
        <w:tc>
          <w:tcPr>
            <w:tcW w:w="471"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96576C">
            <w:pPr>
              <w:spacing w:after="0" w:line="240" w:lineRule="auto"/>
              <w:jc w:val="center"/>
              <w:rPr>
                <w:sz w:val="18"/>
                <w:szCs w:val="18"/>
              </w:rPr>
            </w:pPr>
            <w:r w:rsidRPr="001D1990">
              <w:rPr>
                <w:sz w:val="18"/>
                <w:szCs w:val="18"/>
              </w:rPr>
              <w:t>82,3%</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59 889 447,46</w:t>
            </w:r>
          </w:p>
        </w:tc>
        <w:tc>
          <w:tcPr>
            <w:tcW w:w="471"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96576C">
            <w:pPr>
              <w:spacing w:after="0" w:line="240" w:lineRule="auto"/>
              <w:jc w:val="center"/>
              <w:rPr>
                <w:sz w:val="18"/>
                <w:szCs w:val="18"/>
              </w:rPr>
            </w:pPr>
            <w:r w:rsidRPr="001D1990">
              <w:rPr>
                <w:sz w:val="18"/>
                <w:szCs w:val="18"/>
              </w:rPr>
              <w:t>116</w:t>
            </w:r>
            <w:r w:rsidR="007516AA">
              <w:rPr>
                <w:sz w:val="18"/>
                <w:szCs w:val="18"/>
              </w:rPr>
              <w:t>,0</w:t>
            </w:r>
            <w:r w:rsidRPr="001D1990">
              <w:rPr>
                <w:sz w:val="18"/>
                <w:szCs w:val="18"/>
              </w:rPr>
              <w:t>%</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96576C">
            <w:pPr>
              <w:spacing w:after="0" w:line="240" w:lineRule="auto"/>
              <w:jc w:val="center"/>
              <w:rPr>
                <w:sz w:val="18"/>
                <w:szCs w:val="18"/>
              </w:rPr>
            </w:pPr>
            <w:r w:rsidRPr="001D1990">
              <w:rPr>
                <w:sz w:val="18"/>
                <w:szCs w:val="18"/>
              </w:rPr>
              <w:t>69 446 476,24</w:t>
            </w:r>
          </w:p>
        </w:tc>
      </w:tr>
      <w:tr w:rsidR="001D1990" w:rsidRPr="00A94C06" w:rsidTr="001D1990">
        <w:trPr>
          <w:trHeight w:val="300"/>
        </w:trPr>
        <w:tc>
          <w:tcPr>
            <w:tcW w:w="1029" w:type="pct"/>
            <w:tcBorders>
              <w:top w:val="nil"/>
              <w:left w:val="single" w:sz="4" w:space="0" w:color="auto"/>
              <w:bottom w:val="single" w:sz="4" w:space="0" w:color="auto"/>
              <w:right w:val="single" w:sz="4" w:space="0" w:color="auto"/>
            </w:tcBorders>
            <w:shd w:val="clear" w:color="auto" w:fill="auto"/>
            <w:noWrap/>
            <w:vAlign w:val="center"/>
            <w:hideMark/>
          </w:tcPr>
          <w:p w:rsidR="001D1990" w:rsidRPr="00A94C06" w:rsidRDefault="001D1990" w:rsidP="00A94C06">
            <w:pPr>
              <w:spacing w:after="0" w:line="240" w:lineRule="auto"/>
              <w:jc w:val="center"/>
              <w:rPr>
                <w:rFonts w:ascii="Calibri" w:eastAsia="Times New Roman" w:hAnsi="Calibri" w:cs="Times New Roman"/>
                <w:b/>
                <w:bCs/>
                <w:sz w:val="18"/>
                <w:szCs w:val="18"/>
              </w:rPr>
            </w:pPr>
            <w:r w:rsidRPr="00A94C06">
              <w:rPr>
                <w:rFonts w:ascii="Calibri" w:eastAsia="Times New Roman" w:hAnsi="Calibri" w:cs="Times New Roman"/>
                <w:b/>
                <w:bCs/>
                <w:sz w:val="18"/>
                <w:szCs w:val="18"/>
              </w:rPr>
              <w:t>Wynik finansowy</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-3 587 653,60</w:t>
            </w:r>
          </w:p>
        </w:tc>
        <w:tc>
          <w:tcPr>
            <w:tcW w:w="471"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 </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-3 741 544,81</w:t>
            </w:r>
          </w:p>
        </w:tc>
        <w:tc>
          <w:tcPr>
            <w:tcW w:w="471"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 </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A94C06">
            <w:pPr>
              <w:spacing w:after="0" w:line="240" w:lineRule="auto"/>
              <w:jc w:val="center"/>
              <w:rPr>
                <w:rFonts w:ascii="Calibri" w:eastAsia="Times New Roman" w:hAnsi="Calibri" w:cs="Times New Roman"/>
                <w:sz w:val="18"/>
                <w:szCs w:val="18"/>
              </w:rPr>
            </w:pPr>
            <w:r w:rsidRPr="001D1990">
              <w:rPr>
                <w:rFonts w:ascii="Calibri" w:eastAsia="Times New Roman" w:hAnsi="Calibri" w:cs="Times New Roman"/>
                <w:sz w:val="18"/>
                <w:szCs w:val="18"/>
              </w:rPr>
              <w:t>1 694 095,42</w:t>
            </w:r>
          </w:p>
        </w:tc>
        <w:tc>
          <w:tcPr>
            <w:tcW w:w="471"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96576C">
            <w:pPr>
              <w:spacing w:after="0" w:line="240" w:lineRule="auto"/>
              <w:jc w:val="center"/>
              <w:rPr>
                <w:sz w:val="18"/>
                <w:szCs w:val="18"/>
              </w:rPr>
            </w:pPr>
            <w:r w:rsidRPr="001D1990">
              <w:rPr>
                <w:sz w:val="18"/>
                <w:szCs w:val="18"/>
              </w:rPr>
              <w:t> </w:t>
            </w:r>
          </w:p>
        </w:tc>
        <w:tc>
          <w:tcPr>
            <w:tcW w:w="640" w:type="pct"/>
            <w:tcBorders>
              <w:top w:val="nil"/>
              <w:left w:val="nil"/>
              <w:bottom w:val="single" w:sz="4" w:space="0" w:color="auto"/>
              <w:right w:val="single" w:sz="4" w:space="0" w:color="auto"/>
            </w:tcBorders>
            <w:shd w:val="clear" w:color="auto" w:fill="auto"/>
            <w:noWrap/>
            <w:vAlign w:val="center"/>
            <w:hideMark/>
          </w:tcPr>
          <w:p w:rsidR="001D1990" w:rsidRPr="001D1990" w:rsidRDefault="001D1990" w:rsidP="0096576C">
            <w:pPr>
              <w:spacing w:after="0" w:line="240" w:lineRule="auto"/>
              <w:jc w:val="center"/>
              <w:rPr>
                <w:sz w:val="18"/>
                <w:szCs w:val="18"/>
              </w:rPr>
            </w:pPr>
            <w:r w:rsidRPr="001D1990">
              <w:rPr>
                <w:sz w:val="18"/>
                <w:szCs w:val="18"/>
              </w:rPr>
              <w:t>-3 376 940,63</w:t>
            </w:r>
          </w:p>
        </w:tc>
      </w:tr>
    </w:tbl>
    <w:p w:rsidR="00A42477" w:rsidRPr="00F71420" w:rsidRDefault="00A42477" w:rsidP="00A42477">
      <w:pPr>
        <w:pStyle w:val="Tekstpodstawowy"/>
        <w:jc w:val="both"/>
        <w:rPr>
          <w:rFonts w:asciiTheme="minorHAnsi" w:hAnsiTheme="minorHAnsi"/>
          <w:i/>
          <w:sz w:val="20"/>
          <w:szCs w:val="20"/>
        </w:rPr>
      </w:pPr>
      <w:r w:rsidRPr="00F71420">
        <w:rPr>
          <w:rFonts w:asciiTheme="minorHAnsi" w:hAnsiTheme="minorHAnsi"/>
          <w:i/>
          <w:sz w:val="20"/>
          <w:szCs w:val="20"/>
        </w:rPr>
        <w:t xml:space="preserve">Źródło: Opracowano na podstawie sprawozdań z wykonania budżetów za lata 2010-2012 oraz </w:t>
      </w:r>
      <w:r w:rsidR="001B0116">
        <w:rPr>
          <w:rFonts w:asciiTheme="minorHAnsi" w:hAnsiTheme="minorHAnsi"/>
          <w:i/>
          <w:sz w:val="20"/>
          <w:szCs w:val="20"/>
        </w:rPr>
        <w:t xml:space="preserve">planu </w:t>
      </w:r>
      <w:r w:rsidRPr="00F71420">
        <w:rPr>
          <w:rFonts w:asciiTheme="minorHAnsi" w:hAnsiTheme="minorHAnsi"/>
          <w:i/>
          <w:sz w:val="20"/>
          <w:szCs w:val="20"/>
        </w:rPr>
        <w:t xml:space="preserve">budżetu </w:t>
      </w:r>
      <w:r w:rsidR="001D1990" w:rsidRPr="001D1990">
        <w:rPr>
          <w:rFonts w:asciiTheme="minorHAnsi" w:hAnsiTheme="minorHAnsi"/>
          <w:i/>
          <w:sz w:val="20"/>
          <w:szCs w:val="20"/>
        </w:rPr>
        <w:t>na rok 2013 wg. stanu na dzień 30.09.2013 r.</w:t>
      </w:r>
    </w:p>
    <w:p w:rsidR="00A42477" w:rsidRPr="00F71420" w:rsidRDefault="00A42477" w:rsidP="00A42477">
      <w:pPr>
        <w:pStyle w:val="Tekstpodstawowy"/>
        <w:spacing w:line="360" w:lineRule="auto"/>
        <w:ind w:firstLine="360"/>
        <w:jc w:val="both"/>
      </w:pPr>
    </w:p>
    <w:p w:rsidR="00A42477" w:rsidRPr="006471C3" w:rsidRDefault="00A42477" w:rsidP="00A42477">
      <w:pPr>
        <w:jc w:val="both"/>
        <w:rPr>
          <w:rFonts w:eastAsia="Times New Roman" w:cs="Times New Roman"/>
        </w:rPr>
      </w:pPr>
      <w:r w:rsidRPr="006471C3">
        <w:rPr>
          <w:rFonts w:eastAsia="Times New Roman" w:cs="Times New Roman"/>
        </w:rPr>
        <w:t xml:space="preserve">Wynik różnicy między dochodami ogółem budżetu JST a wydatkami ogółem JST stanowi odpowiednio </w:t>
      </w:r>
      <w:r w:rsidRPr="006471C3">
        <w:rPr>
          <w:rFonts w:eastAsia="Times New Roman" w:cs="Times New Roman"/>
          <w:i/>
        </w:rPr>
        <w:t>nadwyżkę</w:t>
      </w:r>
      <w:r w:rsidRPr="006471C3">
        <w:rPr>
          <w:rFonts w:eastAsia="Times New Roman" w:cs="Times New Roman"/>
          <w:vertAlign w:val="superscript"/>
        </w:rPr>
        <w:footnoteReference w:id="9"/>
      </w:r>
      <w:r w:rsidRPr="006471C3">
        <w:rPr>
          <w:rFonts w:eastAsia="Times New Roman" w:cs="Times New Roman"/>
          <w:vertAlign w:val="superscript"/>
        </w:rPr>
        <w:t xml:space="preserve"> </w:t>
      </w:r>
      <w:r w:rsidRPr="006471C3">
        <w:rPr>
          <w:rFonts w:eastAsia="Times New Roman" w:cs="Times New Roman"/>
          <w:i/>
        </w:rPr>
        <w:t>budżetu</w:t>
      </w:r>
      <w:r w:rsidRPr="006471C3">
        <w:rPr>
          <w:rFonts w:eastAsia="Times New Roman" w:cs="Times New Roman"/>
        </w:rPr>
        <w:t xml:space="preserve"> (gdy różnica jest wartością dodatnią) lub </w:t>
      </w:r>
      <w:r w:rsidRPr="006471C3">
        <w:rPr>
          <w:rFonts w:eastAsia="Times New Roman" w:cs="Times New Roman"/>
          <w:i/>
        </w:rPr>
        <w:t>deficyt budżetu</w:t>
      </w:r>
      <w:r w:rsidRPr="006471C3">
        <w:rPr>
          <w:rFonts w:eastAsia="Times New Roman" w:cs="Times New Roman"/>
        </w:rPr>
        <w:t xml:space="preserve"> (gdy różnica jest wartością ujemną). Z kolei wynik różnicy między dochodami bieżącymi budżetu i wydatkami bieżącymi jest tzw. wynikiem operacyjnym. Wynik ten może przyjąć wartość dodatnią lub ujemną. </w:t>
      </w:r>
      <w:r>
        <w:rPr>
          <w:rFonts w:eastAsia="Times New Roman" w:cs="Times New Roman"/>
        </w:rPr>
        <w:br/>
      </w:r>
      <w:r w:rsidRPr="006471C3">
        <w:rPr>
          <w:rFonts w:eastAsia="Times New Roman" w:cs="Times New Roman"/>
        </w:rPr>
        <w:t xml:space="preserve">W przypadku gdy wynik ten ma wartość dodatnią, wówczas mówimy o </w:t>
      </w:r>
      <w:r w:rsidRPr="006471C3">
        <w:rPr>
          <w:rFonts w:eastAsia="Times New Roman" w:cs="Times New Roman"/>
          <w:i/>
        </w:rPr>
        <w:t>nadwyżce operacyjnej</w:t>
      </w:r>
      <w:r w:rsidRPr="006471C3">
        <w:rPr>
          <w:rFonts w:eastAsia="Times New Roman" w:cs="Times New Roman"/>
        </w:rPr>
        <w:t>.</w:t>
      </w:r>
    </w:p>
    <w:p w:rsidR="00A42477" w:rsidRPr="006471C3" w:rsidRDefault="00A42477" w:rsidP="00A42477">
      <w:pPr>
        <w:jc w:val="both"/>
        <w:rPr>
          <w:rFonts w:eastAsia="Times New Roman" w:cs="Times New Roman"/>
        </w:rPr>
      </w:pPr>
      <w:r w:rsidRPr="006471C3">
        <w:rPr>
          <w:rFonts w:eastAsia="Times New Roman" w:cs="Times New Roman"/>
        </w:rPr>
        <w:t xml:space="preserve">Pożądana nadwyżka operacyjna, jest bardzo ważnym aspektem wieloletniego planowania finansowego, bowiem jest to istotny element średniej przy obliczaniu indywidualnego dla powiatu </w:t>
      </w:r>
      <w:r w:rsidRPr="006471C3">
        <w:rPr>
          <w:rFonts w:eastAsia="Times New Roman" w:cs="Times New Roman"/>
        </w:rPr>
        <w:br/>
        <w:t>i dopuszczalnego od 2014 r. progu zadłużenia, czyli determinuje potrzeby pożyczkowe powiatu.</w:t>
      </w:r>
    </w:p>
    <w:p w:rsidR="00A42477" w:rsidRPr="006471C3" w:rsidRDefault="00A42477" w:rsidP="00A42477">
      <w:pPr>
        <w:jc w:val="both"/>
        <w:rPr>
          <w:rFonts w:eastAsia="Times New Roman" w:cs="Times New Roman"/>
        </w:rPr>
      </w:pPr>
    </w:p>
    <w:p w:rsidR="00A42477" w:rsidRPr="006471C3" w:rsidRDefault="003C73C9" w:rsidP="00A42477">
      <w:pPr>
        <w:pStyle w:val="Nagwek2"/>
        <w:pBdr>
          <w:bottom w:val="single" w:sz="8" w:space="1" w:color="4F81BD" w:themeColor="accent1"/>
        </w:pBdr>
        <w:rPr>
          <w:rFonts w:asciiTheme="minorHAnsi" w:hAnsiTheme="minorHAnsi"/>
          <w:i/>
          <w:sz w:val="24"/>
          <w:szCs w:val="24"/>
        </w:rPr>
      </w:pPr>
      <w:bookmarkStart w:id="283" w:name="_Toc374509060"/>
      <w:r>
        <w:rPr>
          <w:rFonts w:asciiTheme="minorHAnsi" w:hAnsiTheme="minorHAnsi"/>
          <w:i/>
          <w:sz w:val="24"/>
          <w:szCs w:val="24"/>
        </w:rPr>
        <w:t>Wykonanie</w:t>
      </w:r>
      <w:r w:rsidR="00A42477" w:rsidRPr="006471C3">
        <w:rPr>
          <w:rFonts w:asciiTheme="minorHAnsi" w:hAnsiTheme="minorHAnsi"/>
          <w:i/>
          <w:sz w:val="24"/>
          <w:szCs w:val="24"/>
        </w:rPr>
        <w:t xml:space="preserve"> budżetu </w:t>
      </w:r>
      <w:r>
        <w:rPr>
          <w:rFonts w:asciiTheme="minorHAnsi" w:hAnsiTheme="minorHAnsi"/>
          <w:i/>
          <w:sz w:val="24"/>
          <w:szCs w:val="24"/>
        </w:rPr>
        <w:t>powiatu mławskiego</w:t>
      </w:r>
      <w:r w:rsidR="00A42477" w:rsidRPr="006471C3">
        <w:rPr>
          <w:rFonts w:asciiTheme="minorHAnsi" w:hAnsiTheme="minorHAnsi"/>
          <w:i/>
          <w:sz w:val="24"/>
          <w:szCs w:val="24"/>
        </w:rPr>
        <w:t xml:space="preserve"> za </w:t>
      </w:r>
      <w:r w:rsidR="00AC5E3B">
        <w:rPr>
          <w:rFonts w:asciiTheme="minorHAnsi" w:hAnsiTheme="minorHAnsi"/>
          <w:i/>
          <w:sz w:val="24"/>
          <w:szCs w:val="24"/>
        </w:rPr>
        <w:t xml:space="preserve">lata </w:t>
      </w:r>
      <w:r w:rsidR="00A42477" w:rsidRPr="006471C3">
        <w:rPr>
          <w:rFonts w:asciiTheme="minorHAnsi" w:hAnsiTheme="minorHAnsi"/>
          <w:i/>
          <w:sz w:val="24"/>
          <w:szCs w:val="24"/>
        </w:rPr>
        <w:t>201</w:t>
      </w:r>
      <w:r w:rsidR="00712EB8">
        <w:rPr>
          <w:rFonts w:asciiTheme="minorHAnsi" w:hAnsiTheme="minorHAnsi"/>
          <w:i/>
          <w:sz w:val="24"/>
          <w:szCs w:val="24"/>
        </w:rPr>
        <w:t>0</w:t>
      </w:r>
      <w:r w:rsidR="00A42477" w:rsidRPr="006471C3">
        <w:rPr>
          <w:rFonts w:asciiTheme="minorHAnsi" w:hAnsiTheme="minorHAnsi"/>
          <w:i/>
          <w:sz w:val="24"/>
          <w:szCs w:val="24"/>
        </w:rPr>
        <w:t xml:space="preserve"> </w:t>
      </w:r>
      <w:r w:rsidR="00AC5E3B">
        <w:rPr>
          <w:rFonts w:asciiTheme="minorHAnsi" w:hAnsiTheme="minorHAnsi"/>
          <w:i/>
          <w:sz w:val="24"/>
          <w:szCs w:val="24"/>
        </w:rPr>
        <w:t>– 2013</w:t>
      </w:r>
      <w:bookmarkEnd w:id="283"/>
      <w:r w:rsidR="00AC5E3B">
        <w:rPr>
          <w:rFonts w:asciiTheme="minorHAnsi" w:hAnsiTheme="minorHAnsi"/>
          <w:i/>
          <w:sz w:val="24"/>
          <w:szCs w:val="24"/>
        </w:rPr>
        <w:t xml:space="preserve"> </w:t>
      </w:r>
    </w:p>
    <w:p w:rsidR="00A42477" w:rsidRDefault="00A42477" w:rsidP="003C73C9">
      <w:pPr>
        <w:jc w:val="both"/>
        <w:rPr>
          <w:rFonts w:eastAsia="Times New Roman" w:cs="Times New Roman"/>
        </w:rPr>
      </w:pPr>
    </w:p>
    <w:p w:rsidR="00F659CC" w:rsidRPr="00AB3E7D" w:rsidRDefault="00F659CC" w:rsidP="00F659CC">
      <w:pPr>
        <w:jc w:val="both"/>
        <w:rPr>
          <w:bCs/>
          <w:szCs w:val="23"/>
        </w:rPr>
      </w:pPr>
      <w:r w:rsidRPr="00AB3E7D">
        <w:rPr>
          <w:rFonts w:eastAsia="Times New Roman" w:cs="Times New Roman"/>
        </w:rPr>
        <w:t xml:space="preserve">W 2010 r. nastąpiło wykonanie dochodów budżetowych w wysokości 62.989.366,99 zł, a wykonanie wydatków w wysokości 66.577.020,59 zł. Deficyt  budżetu wyniósł 3.587.653,60 zł. Środki budżetowe </w:t>
      </w:r>
      <w:r w:rsidRPr="00AB3E7D">
        <w:rPr>
          <w:rFonts w:eastAsia="Times New Roman" w:cs="Times New Roman"/>
        </w:rPr>
        <w:lastRenderedPageBreak/>
        <w:t>/środki wolne/ stanowiące różnicę</w:t>
      </w:r>
      <w:r w:rsidRPr="00AB3E7D">
        <w:rPr>
          <w:szCs w:val="23"/>
        </w:rPr>
        <w:t xml:space="preserve"> pomiędzy faktycznymi dochodami i wydatkami oraz przychodami </w:t>
      </w:r>
      <w:r w:rsidRPr="00AB3E7D">
        <w:rPr>
          <w:szCs w:val="23"/>
        </w:rPr>
        <w:br/>
        <w:t>i rozchodami wyniosły 3.733.810,61 zł.</w:t>
      </w:r>
      <w:r w:rsidRPr="00AB3E7D">
        <w:rPr>
          <w:bCs/>
          <w:szCs w:val="23"/>
        </w:rPr>
        <w:t xml:space="preserve"> </w:t>
      </w:r>
    </w:p>
    <w:p w:rsidR="003C73C9" w:rsidRPr="00AB3E7D" w:rsidRDefault="00A42477" w:rsidP="003C73C9">
      <w:pPr>
        <w:jc w:val="both"/>
        <w:rPr>
          <w:bCs/>
          <w:szCs w:val="23"/>
        </w:rPr>
      </w:pPr>
      <w:r w:rsidRPr="00AB3E7D">
        <w:rPr>
          <w:rFonts w:eastAsia="Times New Roman" w:cs="Times New Roman"/>
        </w:rPr>
        <w:t>W 20</w:t>
      </w:r>
      <w:r w:rsidR="003C73C9" w:rsidRPr="00AB3E7D">
        <w:rPr>
          <w:rFonts w:eastAsia="Times New Roman" w:cs="Times New Roman"/>
        </w:rPr>
        <w:t>11</w:t>
      </w:r>
      <w:r w:rsidRPr="00AB3E7D">
        <w:rPr>
          <w:rFonts w:eastAsia="Times New Roman" w:cs="Times New Roman"/>
        </w:rPr>
        <w:t xml:space="preserve"> r. nastąpiło wykonanie dochodów </w:t>
      </w:r>
      <w:r w:rsidR="003C73C9" w:rsidRPr="00AB3E7D">
        <w:rPr>
          <w:rFonts w:eastAsia="Times New Roman" w:cs="Times New Roman"/>
        </w:rPr>
        <w:t>budżetowych</w:t>
      </w:r>
      <w:r w:rsidRPr="00AB3E7D">
        <w:rPr>
          <w:rFonts w:eastAsia="Times New Roman" w:cs="Times New Roman"/>
        </w:rPr>
        <w:t xml:space="preserve"> w wysokości </w:t>
      </w:r>
      <w:r w:rsidR="003C73C9" w:rsidRPr="00AB3E7D">
        <w:rPr>
          <w:rFonts w:eastAsia="Times New Roman" w:cs="Times New Roman"/>
        </w:rPr>
        <w:t>69.038.567,68 zł</w:t>
      </w:r>
      <w:r w:rsidRPr="00AB3E7D">
        <w:rPr>
          <w:rFonts w:eastAsia="Times New Roman" w:cs="Times New Roman"/>
        </w:rPr>
        <w:t xml:space="preserve">, a wykonanie wydatków </w:t>
      </w:r>
      <w:r w:rsidR="003C73C9" w:rsidRPr="00AB3E7D">
        <w:rPr>
          <w:rFonts w:eastAsia="Times New Roman" w:cs="Times New Roman"/>
        </w:rPr>
        <w:t>w wysokości 72.780.112,49 zł</w:t>
      </w:r>
      <w:r w:rsidRPr="00AB3E7D">
        <w:rPr>
          <w:rFonts w:eastAsia="Times New Roman" w:cs="Times New Roman"/>
        </w:rPr>
        <w:t>.</w:t>
      </w:r>
      <w:r w:rsidR="003C73C9" w:rsidRPr="00AB3E7D">
        <w:rPr>
          <w:rFonts w:eastAsia="Times New Roman" w:cs="Times New Roman"/>
        </w:rPr>
        <w:t xml:space="preserve"> Deficyt  budżetu wyniósł 3.741.544,81 zł. </w:t>
      </w:r>
      <w:r w:rsidR="00F659CC" w:rsidRPr="00AB3E7D">
        <w:rPr>
          <w:szCs w:val="23"/>
        </w:rPr>
        <w:t>Środki budżetowe /środki wolne</w:t>
      </w:r>
      <w:r w:rsidR="003C73C9" w:rsidRPr="00AB3E7D">
        <w:rPr>
          <w:szCs w:val="23"/>
        </w:rPr>
        <w:t xml:space="preserve">/ stanowiące różnicę pomiędzy faktycznymi dochodami i wydatkami oraz przychodami </w:t>
      </w:r>
      <w:r w:rsidR="00F659CC" w:rsidRPr="00AB3E7D">
        <w:rPr>
          <w:szCs w:val="23"/>
        </w:rPr>
        <w:br/>
      </w:r>
      <w:r w:rsidR="003C73C9" w:rsidRPr="00AB3E7D">
        <w:rPr>
          <w:szCs w:val="23"/>
        </w:rPr>
        <w:t>i rozchodami wyniosły 3.665.654,68  zł.</w:t>
      </w:r>
      <w:r w:rsidR="003C73C9" w:rsidRPr="00AB3E7D">
        <w:rPr>
          <w:bCs/>
          <w:szCs w:val="23"/>
        </w:rPr>
        <w:t xml:space="preserve"> </w:t>
      </w:r>
    </w:p>
    <w:p w:rsidR="00AC5E3B" w:rsidRPr="00AB3E7D" w:rsidRDefault="00AC5E3B" w:rsidP="00AC5E3B">
      <w:pPr>
        <w:jc w:val="both"/>
        <w:rPr>
          <w:bCs/>
          <w:szCs w:val="23"/>
        </w:rPr>
      </w:pPr>
      <w:r w:rsidRPr="00AB3E7D">
        <w:rPr>
          <w:rFonts w:eastAsia="Times New Roman" w:cs="Times New Roman"/>
        </w:rPr>
        <w:t xml:space="preserve">W 2012 r. wykonanie dochodów budżetowych nastąpiło w wysokości 61.583.542,88 zł, a wykonanie wydatków w wysokości 59.889.447,46 zł. Nadwyżka budżetu wyniosła 1.694.095,42 zł. </w:t>
      </w:r>
      <w:r w:rsidRPr="00AB3E7D">
        <w:rPr>
          <w:szCs w:val="23"/>
        </w:rPr>
        <w:t>Środki budżeto</w:t>
      </w:r>
      <w:r w:rsidR="00F659CC" w:rsidRPr="00AB3E7D">
        <w:rPr>
          <w:szCs w:val="23"/>
        </w:rPr>
        <w:t>we /środki wolne</w:t>
      </w:r>
      <w:r w:rsidRPr="00AB3E7D">
        <w:rPr>
          <w:szCs w:val="23"/>
        </w:rPr>
        <w:t>/ stanowiące różnicę pomiędzy faktycznymi dochodami i wydatkami oraz przychodami i rozchodami wyniosły 4.259.139,06 zł.</w:t>
      </w:r>
      <w:r w:rsidRPr="00AB3E7D">
        <w:rPr>
          <w:bCs/>
          <w:szCs w:val="23"/>
        </w:rPr>
        <w:t xml:space="preserve"> </w:t>
      </w:r>
    </w:p>
    <w:p w:rsidR="002F58B4" w:rsidRPr="002F58B4" w:rsidRDefault="002F58B4" w:rsidP="002F58B4">
      <w:pPr>
        <w:jc w:val="both"/>
        <w:rPr>
          <w:rFonts w:eastAsia="Times New Roman" w:cs="Times New Roman"/>
        </w:rPr>
      </w:pPr>
      <w:r w:rsidRPr="002F58B4">
        <w:rPr>
          <w:rFonts w:eastAsia="Times New Roman" w:cs="Times New Roman"/>
        </w:rPr>
        <w:t xml:space="preserve">W 2013 r. wg stanu na dzień 30.09. planowane dochody budżetu powiatu stanowią kwotę </w:t>
      </w:r>
      <w:r>
        <w:rPr>
          <w:rFonts w:eastAsia="Times New Roman" w:cs="Times New Roman"/>
        </w:rPr>
        <w:br/>
      </w:r>
      <w:r w:rsidRPr="002F58B4">
        <w:rPr>
          <w:rFonts w:eastAsia="Times New Roman" w:cs="Times New Roman"/>
        </w:rPr>
        <w:t>w wysokości 66 069 535,61 zł, a wydatki budżetu powiatu w wysokości 69 446 476,24 zł. W wyniku w/w założeń budżet powiatu</w:t>
      </w:r>
      <w:r>
        <w:rPr>
          <w:rFonts w:eastAsia="Times New Roman" w:cs="Times New Roman"/>
        </w:rPr>
        <w:t xml:space="preserve"> </w:t>
      </w:r>
      <w:r w:rsidRPr="002F58B4">
        <w:rPr>
          <w:rFonts w:eastAsia="Times New Roman" w:cs="Times New Roman"/>
        </w:rPr>
        <w:t xml:space="preserve">stanowi deficyt budżetu i wynosi3 376 940,63zł. </w:t>
      </w:r>
    </w:p>
    <w:p w:rsidR="00F659CC" w:rsidRDefault="002F58B4" w:rsidP="002F58B4">
      <w:pPr>
        <w:jc w:val="both"/>
        <w:rPr>
          <w:rFonts w:eastAsia="Times New Roman" w:cs="Times New Roman"/>
        </w:rPr>
      </w:pPr>
      <w:r w:rsidRPr="002F58B4">
        <w:rPr>
          <w:rFonts w:eastAsia="Times New Roman" w:cs="Times New Roman"/>
        </w:rPr>
        <w:t>Według projektu budżetu powiatu na rok 2014  dochody budżetu stanowią kwotę 62.299.726,00 zł, natomiast wydatki budżetu zaplanowano w wysokości 67.025.323,00 zł. Różnica między dochodami, a wydatkami budżetu stanowi deficyt budżetu w kwocie 4.725.597,00 zł. Deficyt zostanie pokryty przychodami pochodzącymi z kr</w:t>
      </w:r>
      <w:r w:rsidR="00D90919">
        <w:rPr>
          <w:rFonts w:eastAsia="Times New Roman" w:cs="Times New Roman"/>
        </w:rPr>
        <w:t xml:space="preserve">edytu w kwocie 4.300.000,00 zł </w:t>
      </w:r>
      <w:r w:rsidRPr="002F58B4">
        <w:rPr>
          <w:rFonts w:eastAsia="Times New Roman" w:cs="Times New Roman"/>
        </w:rPr>
        <w:t>i wolnymi środkami w kwocie 425.597,00 zł.</w:t>
      </w:r>
    </w:p>
    <w:p w:rsidR="002F58B4" w:rsidRPr="00AB3E7D" w:rsidRDefault="002F58B4" w:rsidP="002F58B4">
      <w:pPr>
        <w:jc w:val="both"/>
        <w:rPr>
          <w:rFonts w:eastAsia="Times New Roman" w:cs="Times New Roman"/>
        </w:rPr>
      </w:pPr>
    </w:p>
    <w:p w:rsidR="00A42477" w:rsidRPr="00712EB8" w:rsidRDefault="00A42477" w:rsidP="00712EB8">
      <w:pPr>
        <w:pStyle w:val="Nagwek2"/>
        <w:pBdr>
          <w:bottom w:val="single" w:sz="8" w:space="1" w:color="4F81BD" w:themeColor="accent1"/>
        </w:pBdr>
        <w:rPr>
          <w:rFonts w:asciiTheme="minorHAnsi" w:hAnsiTheme="minorHAnsi"/>
          <w:i/>
          <w:sz w:val="24"/>
          <w:szCs w:val="24"/>
        </w:rPr>
      </w:pPr>
      <w:bookmarkStart w:id="284" w:name="_Toc340094317"/>
      <w:bookmarkStart w:id="285" w:name="_Toc343547461"/>
      <w:bookmarkStart w:id="286" w:name="_Toc374509061"/>
      <w:r w:rsidRPr="00712EB8">
        <w:rPr>
          <w:rFonts w:asciiTheme="minorHAnsi" w:hAnsiTheme="minorHAnsi"/>
          <w:i/>
          <w:sz w:val="24"/>
          <w:szCs w:val="24"/>
        </w:rPr>
        <w:t xml:space="preserve">Struktura dochodów </w:t>
      </w:r>
      <w:bookmarkEnd w:id="284"/>
      <w:bookmarkEnd w:id="285"/>
      <w:r w:rsidR="00712EB8">
        <w:rPr>
          <w:rFonts w:asciiTheme="minorHAnsi" w:hAnsiTheme="minorHAnsi"/>
          <w:i/>
          <w:sz w:val="24"/>
          <w:szCs w:val="24"/>
        </w:rPr>
        <w:t>powiatu mławskiego</w:t>
      </w:r>
      <w:r w:rsidR="00712EB8" w:rsidRPr="006471C3">
        <w:rPr>
          <w:rFonts w:asciiTheme="minorHAnsi" w:hAnsiTheme="minorHAnsi"/>
          <w:i/>
          <w:sz w:val="24"/>
          <w:szCs w:val="24"/>
        </w:rPr>
        <w:t xml:space="preserve"> za </w:t>
      </w:r>
      <w:r w:rsidR="00712EB8">
        <w:rPr>
          <w:rFonts w:asciiTheme="minorHAnsi" w:hAnsiTheme="minorHAnsi"/>
          <w:i/>
          <w:sz w:val="24"/>
          <w:szCs w:val="24"/>
        </w:rPr>
        <w:t xml:space="preserve">lata </w:t>
      </w:r>
      <w:r w:rsidR="00712EB8" w:rsidRPr="006471C3">
        <w:rPr>
          <w:rFonts w:asciiTheme="minorHAnsi" w:hAnsiTheme="minorHAnsi"/>
          <w:i/>
          <w:sz w:val="24"/>
          <w:szCs w:val="24"/>
        </w:rPr>
        <w:t>201</w:t>
      </w:r>
      <w:r w:rsidR="00712EB8">
        <w:rPr>
          <w:rFonts w:asciiTheme="minorHAnsi" w:hAnsiTheme="minorHAnsi"/>
          <w:i/>
          <w:sz w:val="24"/>
          <w:szCs w:val="24"/>
        </w:rPr>
        <w:t>0</w:t>
      </w:r>
      <w:r w:rsidR="00712EB8" w:rsidRPr="006471C3">
        <w:rPr>
          <w:rFonts w:asciiTheme="minorHAnsi" w:hAnsiTheme="minorHAnsi"/>
          <w:i/>
          <w:sz w:val="24"/>
          <w:szCs w:val="24"/>
        </w:rPr>
        <w:t xml:space="preserve"> </w:t>
      </w:r>
      <w:r w:rsidR="00712EB8">
        <w:rPr>
          <w:rFonts w:asciiTheme="minorHAnsi" w:hAnsiTheme="minorHAnsi"/>
          <w:i/>
          <w:sz w:val="24"/>
          <w:szCs w:val="24"/>
        </w:rPr>
        <w:t>– 201</w:t>
      </w:r>
      <w:r w:rsidR="00D765E4">
        <w:rPr>
          <w:rFonts w:asciiTheme="minorHAnsi" w:hAnsiTheme="minorHAnsi"/>
          <w:i/>
          <w:sz w:val="24"/>
          <w:szCs w:val="24"/>
        </w:rPr>
        <w:t>2</w:t>
      </w:r>
      <w:bookmarkEnd w:id="286"/>
    </w:p>
    <w:p w:rsidR="00A42477" w:rsidRPr="00712EB8" w:rsidRDefault="00A42477" w:rsidP="00712EB8">
      <w:pPr>
        <w:jc w:val="both"/>
        <w:rPr>
          <w:rFonts w:eastAsia="Times New Roman" w:cs="Times New Roman"/>
        </w:rPr>
      </w:pPr>
    </w:p>
    <w:p w:rsidR="00A42477" w:rsidRPr="00712EB8" w:rsidRDefault="00712EB8" w:rsidP="00712EB8">
      <w:pPr>
        <w:jc w:val="both"/>
        <w:rPr>
          <w:rFonts w:eastAsia="Times New Roman" w:cs="Times New Roman"/>
        </w:rPr>
      </w:pPr>
      <w:r w:rsidRPr="00712EB8">
        <w:rPr>
          <w:rFonts w:eastAsia="Times New Roman" w:cs="Times New Roman"/>
        </w:rPr>
        <w:t>Powiat</w:t>
      </w:r>
      <w:r w:rsidR="00A42477" w:rsidRPr="00712EB8">
        <w:rPr>
          <w:rFonts w:eastAsia="Times New Roman" w:cs="Times New Roman"/>
        </w:rPr>
        <w:t xml:space="preserve"> w celu realizacji zadań gromadzi dochody. Według zapisów ustawy z 13 listopada 2003r. </w:t>
      </w:r>
      <w:r w:rsidR="00A42477" w:rsidRPr="00712EB8">
        <w:rPr>
          <w:rFonts w:eastAsia="Times New Roman" w:cs="Times New Roman"/>
        </w:rPr>
        <w:br/>
        <w:t>o dochodach jednostek samorządu terytorialnego (Dz. U. z 20</w:t>
      </w:r>
      <w:r w:rsidR="00D765E4">
        <w:rPr>
          <w:rFonts w:eastAsia="Times New Roman" w:cs="Times New Roman"/>
        </w:rPr>
        <w:t>10</w:t>
      </w:r>
      <w:r w:rsidR="00A42477" w:rsidRPr="00712EB8">
        <w:rPr>
          <w:rFonts w:eastAsia="Times New Roman" w:cs="Times New Roman"/>
        </w:rPr>
        <w:t xml:space="preserve"> r., Nr 8</w:t>
      </w:r>
      <w:r w:rsidR="00D765E4">
        <w:rPr>
          <w:rFonts w:eastAsia="Times New Roman" w:cs="Times New Roman"/>
        </w:rPr>
        <w:t>0</w:t>
      </w:r>
      <w:r w:rsidR="00A42477" w:rsidRPr="00712EB8">
        <w:rPr>
          <w:rFonts w:eastAsia="Times New Roman" w:cs="Times New Roman"/>
        </w:rPr>
        <w:t>, poz. 5</w:t>
      </w:r>
      <w:r w:rsidR="00D765E4">
        <w:rPr>
          <w:rFonts w:eastAsia="Times New Roman" w:cs="Times New Roman"/>
        </w:rPr>
        <w:t>26</w:t>
      </w:r>
      <w:r w:rsidR="00A42477" w:rsidRPr="00712EB8">
        <w:rPr>
          <w:rFonts w:eastAsia="Times New Roman" w:cs="Times New Roman"/>
        </w:rPr>
        <w:t xml:space="preserve">) na dochody tych jednostek składają się trzy podstawowe elementy: dochody własne, subwencja ogólna, dotacje </w:t>
      </w:r>
      <w:r w:rsidR="00A42477" w:rsidRPr="00712EB8">
        <w:rPr>
          <w:rFonts w:eastAsia="Times New Roman" w:cs="Times New Roman"/>
        </w:rPr>
        <w:br/>
        <w:t xml:space="preserve">z budżetu państwa, udziały we wpływach z podatku dochodowego od osób fizycznych oraz </w:t>
      </w:r>
      <w:r w:rsidR="00A42477" w:rsidRPr="00712EB8">
        <w:rPr>
          <w:rFonts w:eastAsia="Times New Roman" w:cs="Times New Roman"/>
        </w:rPr>
        <w:br/>
        <w:t xml:space="preserve">z podatku dochodowego od osób prawnych. Dochodami jednostek samorządu terytorialnego mogą być także: środki pochodzące ze źródeł zagranicznych niepodlegające zwrotowi, środki pochodzące </w:t>
      </w:r>
      <w:r w:rsidR="00A42477" w:rsidRPr="00712EB8">
        <w:rPr>
          <w:rFonts w:eastAsia="Times New Roman" w:cs="Times New Roman"/>
        </w:rPr>
        <w:br/>
        <w:t>z budżetu Unii Europejskiej oraz inne środki określone w odrębnych przepisach.</w:t>
      </w:r>
    </w:p>
    <w:p w:rsidR="00A42477" w:rsidRPr="00712EB8" w:rsidRDefault="00A42477" w:rsidP="00704ADF">
      <w:pPr>
        <w:spacing w:after="0"/>
        <w:jc w:val="both"/>
        <w:rPr>
          <w:rFonts w:eastAsia="Times New Roman" w:cs="Times New Roman"/>
        </w:rPr>
      </w:pPr>
    </w:p>
    <w:p w:rsidR="00704ADF" w:rsidRPr="00680282" w:rsidRDefault="00680282" w:rsidP="00704ADF">
      <w:pPr>
        <w:spacing w:after="0"/>
        <w:jc w:val="both"/>
        <w:rPr>
          <w:rFonts w:eastAsia="Times New Roman" w:cs="Times New Roman"/>
          <w:b/>
        </w:rPr>
      </w:pPr>
      <w:r w:rsidRPr="00680282">
        <w:rPr>
          <w:rFonts w:eastAsia="Times New Roman" w:cs="Times New Roman"/>
          <w:b/>
        </w:rPr>
        <w:t>Wykonanie dochodów budżetowych  w roku 2010:</w:t>
      </w:r>
    </w:p>
    <w:p w:rsidR="00704ADF" w:rsidRPr="00704ADF" w:rsidRDefault="00680282" w:rsidP="00704ADF">
      <w:pPr>
        <w:spacing w:after="0"/>
        <w:jc w:val="both"/>
        <w:rPr>
          <w:rFonts w:eastAsia="Times New Roman" w:cs="Times New Roman"/>
        </w:rPr>
      </w:pPr>
      <w:r>
        <w:rPr>
          <w:rFonts w:eastAsia="Times New Roman" w:cs="Times New Roman"/>
        </w:rPr>
        <w:t xml:space="preserve">Budżet po stronie dochodów zrealizowany został w </w:t>
      </w:r>
      <w:r w:rsidR="00704ADF" w:rsidRPr="00704ADF">
        <w:rPr>
          <w:rFonts w:eastAsia="Times New Roman" w:cs="Times New Roman"/>
        </w:rPr>
        <w:t>94,3%.</w:t>
      </w:r>
    </w:p>
    <w:p w:rsidR="00704ADF" w:rsidRPr="00704ADF" w:rsidRDefault="00704ADF" w:rsidP="00704ADF">
      <w:pPr>
        <w:spacing w:after="0"/>
        <w:jc w:val="both"/>
        <w:rPr>
          <w:rFonts w:eastAsia="Times New Roman" w:cs="Times New Roman"/>
        </w:rPr>
      </w:pPr>
      <w:r w:rsidRPr="00704ADF">
        <w:rPr>
          <w:rFonts w:eastAsia="Times New Roman" w:cs="Times New Roman"/>
        </w:rPr>
        <w:t>W strukturze według rodzaju dochodów  realizacja przedstawiała się następująco:</w:t>
      </w:r>
    </w:p>
    <w:p w:rsidR="00704ADF" w:rsidRPr="00680282" w:rsidRDefault="00704ADF" w:rsidP="00A13475">
      <w:pPr>
        <w:pStyle w:val="Akapitzlist"/>
        <w:numPr>
          <w:ilvl w:val="0"/>
          <w:numId w:val="65"/>
        </w:numPr>
        <w:spacing w:after="0"/>
        <w:jc w:val="both"/>
        <w:rPr>
          <w:rFonts w:eastAsia="Times New Roman" w:cs="Times New Roman"/>
        </w:rPr>
      </w:pPr>
      <w:r w:rsidRPr="00680282">
        <w:rPr>
          <w:rFonts w:eastAsia="Times New Roman" w:cs="Times New Roman"/>
        </w:rPr>
        <w:t>Dotacje celowe z budże</w:t>
      </w:r>
      <w:r w:rsidR="00680282">
        <w:rPr>
          <w:rFonts w:eastAsia="Times New Roman" w:cs="Times New Roman"/>
        </w:rPr>
        <w:t>tu państwa zrealizowano w 99,3%</w:t>
      </w:r>
      <w:r w:rsidRPr="00680282">
        <w:rPr>
          <w:rFonts w:eastAsia="Times New Roman" w:cs="Times New Roman"/>
        </w:rPr>
        <w:t>, w tym na zadania z</w:t>
      </w:r>
      <w:r w:rsidR="00680282">
        <w:rPr>
          <w:rFonts w:eastAsia="Times New Roman" w:cs="Times New Roman"/>
        </w:rPr>
        <w:t xml:space="preserve"> zakresu </w:t>
      </w:r>
      <w:r w:rsidRPr="00680282">
        <w:rPr>
          <w:rFonts w:eastAsia="Times New Roman" w:cs="Times New Roman"/>
        </w:rPr>
        <w:t>administr</w:t>
      </w:r>
      <w:r w:rsidR="00680282">
        <w:rPr>
          <w:rFonts w:eastAsia="Times New Roman" w:cs="Times New Roman"/>
        </w:rPr>
        <w:t xml:space="preserve">acji rządowej - zrealizowano w </w:t>
      </w:r>
      <w:r w:rsidRPr="00680282">
        <w:rPr>
          <w:rFonts w:eastAsia="Times New Roman" w:cs="Times New Roman"/>
        </w:rPr>
        <w:t>98,7%</w:t>
      </w:r>
      <w:r w:rsidR="00680282">
        <w:rPr>
          <w:rFonts w:eastAsia="Times New Roman" w:cs="Times New Roman"/>
        </w:rPr>
        <w:t>,</w:t>
      </w:r>
      <w:r w:rsidRPr="00680282">
        <w:rPr>
          <w:rFonts w:eastAsia="Times New Roman" w:cs="Times New Roman"/>
        </w:rPr>
        <w:t xml:space="preserve"> </w:t>
      </w:r>
    </w:p>
    <w:p w:rsidR="00455088" w:rsidRPr="00455088" w:rsidRDefault="00455088" w:rsidP="00A13475">
      <w:pPr>
        <w:pStyle w:val="Akapitzlist"/>
        <w:numPr>
          <w:ilvl w:val="0"/>
          <w:numId w:val="65"/>
        </w:numPr>
        <w:spacing w:after="0"/>
        <w:jc w:val="both"/>
        <w:rPr>
          <w:rFonts w:eastAsia="Times New Roman" w:cs="Times New Roman"/>
        </w:rPr>
      </w:pPr>
      <w:r w:rsidRPr="00455088">
        <w:rPr>
          <w:rFonts w:eastAsia="Times New Roman" w:cs="Times New Roman"/>
        </w:rPr>
        <w:t>Dochody własne powiatu  realizowane przez jednostki organizacyjne zrealizowano w  116,0%,</w:t>
      </w:r>
    </w:p>
    <w:p w:rsidR="00455088" w:rsidRPr="00455088" w:rsidRDefault="00455088" w:rsidP="00A13475">
      <w:pPr>
        <w:pStyle w:val="Akapitzlist"/>
        <w:numPr>
          <w:ilvl w:val="0"/>
          <w:numId w:val="65"/>
        </w:numPr>
        <w:spacing w:after="0"/>
        <w:jc w:val="both"/>
        <w:rPr>
          <w:rFonts w:eastAsia="Times New Roman" w:cs="Times New Roman"/>
        </w:rPr>
      </w:pPr>
      <w:r w:rsidRPr="00455088">
        <w:rPr>
          <w:rFonts w:eastAsia="Times New Roman" w:cs="Times New Roman"/>
        </w:rPr>
        <w:t>Udział w podatku dochodowym od osób fizycznych zrealizowano w 97,9 %,</w:t>
      </w:r>
    </w:p>
    <w:p w:rsidR="00455088" w:rsidRPr="00455088" w:rsidRDefault="00455088" w:rsidP="00A13475">
      <w:pPr>
        <w:pStyle w:val="Akapitzlist"/>
        <w:numPr>
          <w:ilvl w:val="0"/>
          <w:numId w:val="65"/>
        </w:numPr>
        <w:spacing w:after="0"/>
        <w:jc w:val="both"/>
        <w:rPr>
          <w:rFonts w:eastAsia="Times New Roman" w:cs="Times New Roman"/>
        </w:rPr>
      </w:pPr>
      <w:r w:rsidRPr="00455088">
        <w:rPr>
          <w:rFonts w:eastAsia="Times New Roman" w:cs="Times New Roman"/>
        </w:rPr>
        <w:t>Udział w podatku dochodowym od osób prawnych zrealizowano w 85,0%,</w:t>
      </w:r>
    </w:p>
    <w:p w:rsidR="00455088" w:rsidRPr="00455088" w:rsidRDefault="00455088" w:rsidP="00A13475">
      <w:pPr>
        <w:pStyle w:val="Akapitzlist"/>
        <w:numPr>
          <w:ilvl w:val="0"/>
          <w:numId w:val="65"/>
        </w:numPr>
        <w:spacing w:after="0"/>
        <w:jc w:val="both"/>
        <w:rPr>
          <w:rFonts w:eastAsia="Times New Roman" w:cs="Times New Roman"/>
        </w:rPr>
      </w:pPr>
      <w:r w:rsidRPr="00455088">
        <w:rPr>
          <w:rFonts w:eastAsia="Times New Roman" w:cs="Times New Roman"/>
        </w:rPr>
        <w:t>Subwencje powiatu zrealizowano w 100,0%,</w:t>
      </w:r>
    </w:p>
    <w:p w:rsidR="00455088" w:rsidRPr="00455088" w:rsidRDefault="00455088" w:rsidP="00A13475">
      <w:pPr>
        <w:pStyle w:val="Akapitzlist"/>
        <w:numPr>
          <w:ilvl w:val="0"/>
          <w:numId w:val="65"/>
        </w:numPr>
        <w:spacing w:after="0"/>
        <w:jc w:val="both"/>
        <w:rPr>
          <w:rFonts w:eastAsia="Times New Roman" w:cs="Times New Roman"/>
        </w:rPr>
      </w:pPr>
      <w:r w:rsidRPr="00455088">
        <w:rPr>
          <w:rFonts w:eastAsia="Times New Roman" w:cs="Times New Roman"/>
        </w:rPr>
        <w:t xml:space="preserve">Dotacje celowe /pomoc finansowa/ realizowane na podstawie porozumień z gminami </w:t>
      </w:r>
      <w:r w:rsidRPr="00455088">
        <w:rPr>
          <w:rFonts w:eastAsia="Times New Roman" w:cs="Times New Roman"/>
        </w:rPr>
        <w:br/>
        <w:t>i powiatami  zrealizowano w 100,0%,</w:t>
      </w:r>
    </w:p>
    <w:p w:rsidR="00455088" w:rsidRPr="00455088" w:rsidRDefault="00455088" w:rsidP="00A13475">
      <w:pPr>
        <w:pStyle w:val="Akapitzlist"/>
        <w:numPr>
          <w:ilvl w:val="0"/>
          <w:numId w:val="65"/>
        </w:numPr>
        <w:spacing w:after="0"/>
        <w:jc w:val="both"/>
        <w:rPr>
          <w:rFonts w:eastAsia="Times New Roman" w:cs="Times New Roman"/>
        </w:rPr>
      </w:pPr>
      <w:r w:rsidRPr="00455088">
        <w:rPr>
          <w:rFonts w:eastAsia="Times New Roman" w:cs="Times New Roman"/>
        </w:rPr>
        <w:lastRenderedPageBreak/>
        <w:t xml:space="preserve">Dotacje celowe otrzymane z funduszy celowych  zrealizowano w 97,2%, </w:t>
      </w:r>
    </w:p>
    <w:p w:rsidR="00455088" w:rsidRPr="00455088" w:rsidRDefault="00455088" w:rsidP="00A13475">
      <w:pPr>
        <w:pStyle w:val="Akapitzlist"/>
        <w:numPr>
          <w:ilvl w:val="0"/>
          <w:numId w:val="65"/>
        </w:numPr>
        <w:spacing w:after="0"/>
        <w:jc w:val="both"/>
        <w:rPr>
          <w:rFonts w:eastAsia="Times New Roman" w:cs="Times New Roman"/>
        </w:rPr>
      </w:pPr>
      <w:r w:rsidRPr="00455088">
        <w:rPr>
          <w:rFonts w:eastAsia="Times New Roman" w:cs="Times New Roman"/>
        </w:rPr>
        <w:t>Środki z tytułu dotacji celowych w ramach programów unijnych  zrealizowano w 43,0%,</w:t>
      </w:r>
    </w:p>
    <w:p w:rsidR="00455088" w:rsidRPr="00455088" w:rsidRDefault="00455088" w:rsidP="00A13475">
      <w:pPr>
        <w:pStyle w:val="Akapitzlist"/>
        <w:numPr>
          <w:ilvl w:val="0"/>
          <w:numId w:val="65"/>
        </w:numPr>
        <w:spacing w:after="0"/>
        <w:jc w:val="both"/>
        <w:rPr>
          <w:rFonts w:eastAsia="Times New Roman" w:cs="Times New Roman"/>
        </w:rPr>
      </w:pPr>
      <w:r w:rsidRPr="00455088">
        <w:rPr>
          <w:rFonts w:eastAsia="Times New Roman" w:cs="Times New Roman"/>
        </w:rPr>
        <w:t>Inne środki zrealizowano w 100,0%.</w:t>
      </w:r>
    </w:p>
    <w:p w:rsidR="00A42477" w:rsidRPr="00704ADF" w:rsidRDefault="00A42477" w:rsidP="00704ADF">
      <w:pPr>
        <w:spacing w:after="0"/>
        <w:jc w:val="both"/>
        <w:rPr>
          <w:rFonts w:eastAsia="Times New Roman" w:cs="Times New Roman"/>
        </w:rPr>
      </w:pPr>
    </w:p>
    <w:p w:rsidR="00680282" w:rsidRPr="00680282" w:rsidRDefault="00680282" w:rsidP="00680282">
      <w:pPr>
        <w:spacing w:after="0"/>
        <w:jc w:val="both"/>
        <w:rPr>
          <w:rFonts w:eastAsia="Times New Roman" w:cs="Times New Roman"/>
          <w:b/>
        </w:rPr>
      </w:pPr>
      <w:r w:rsidRPr="00680282">
        <w:rPr>
          <w:rFonts w:eastAsia="Times New Roman" w:cs="Times New Roman"/>
          <w:b/>
        </w:rPr>
        <w:t>Wykonanie dochodów budżetowych  w roku 201</w:t>
      </w:r>
      <w:r>
        <w:rPr>
          <w:rFonts w:eastAsia="Times New Roman" w:cs="Times New Roman"/>
          <w:b/>
        </w:rPr>
        <w:t>1</w:t>
      </w:r>
      <w:r w:rsidRPr="00680282">
        <w:rPr>
          <w:rFonts w:eastAsia="Times New Roman" w:cs="Times New Roman"/>
          <w:b/>
        </w:rPr>
        <w:t>:</w:t>
      </w:r>
    </w:p>
    <w:p w:rsidR="00704ADF" w:rsidRPr="00680282" w:rsidRDefault="00704ADF" w:rsidP="00680282">
      <w:pPr>
        <w:spacing w:after="0"/>
        <w:jc w:val="both"/>
        <w:rPr>
          <w:rFonts w:eastAsia="Times New Roman" w:cs="Times New Roman"/>
        </w:rPr>
      </w:pPr>
      <w:r w:rsidRPr="00680282">
        <w:rPr>
          <w:rFonts w:eastAsia="Times New Roman" w:cs="Times New Roman"/>
        </w:rPr>
        <w:t>Budżet po stronie d</w:t>
      </w:r>
      <w:r w:rsidR="00680282">
        <w:rPr>
          <w:rFonts w:eastAsia="Times New Roman" w:cs="Times New Roman"/>
        </w:rPr>
        <w:t xml:space="preserve">ochodów  zrealizowany został w </w:t>
      </w:r>
      <w:r w:rsidRPr="00680282">
        <w:rPr>
          <w:rFonts w:eastAsia="Times New Roman" w:cs="Times New Roman"/>
        </w:rPr>
        <w:t>100,</w:t>
      </w:r>
      <w:r w:rsidR="00455088">
        <w:rPr>
          <w:rFonts w:eastAsia="Times New Roman" w:cs="Times New Roman"/>
        </w:rPr>
        <w:t>0</w:t>
      </w:r>
      <w:r w:rsidRPr="00680282">
        <w:rPr>
          <w:rFonts w:eastAsia="Times New Roman" w:cs="Times New Roman"/>
        </w:rPr>
        <w:t>%, w tym dochody bieżące zrealizowano na poziomie 100,4%, dochody majątkowe na poziomie 100</w:t>
      </w:r>
      <w:r w:rsidR="007516AA">
        <w:rPr>
          <w:rFonts w:eastAsia="Times New Roman" w:cs="Times New Roman"/>
        </w:rPr>
        <w:t>,0</w:t>
      </w:r>
      <w:r w:rsidRPr="00680282">
        <w:rPr>
          <w:rFonts w:eastAsia="Times New Roman" w:cs="Times New Roman"/>
        </w:rPr>
        <w:t>%.</w:t>
      </w:r>
    </w:p>
    <w:p w:rsidR="00704ADF" w:rsidRPr="00680282" w:rsidRDefault="00704ADF" w:rsidP="00680282">
      <w:pPr>
        <w:spacing w:after="0"/>
        <w:jc w:val="both"/>
        <w:rPr>
          <w:rFonts w:eastAsia="Times New Roman" w:cs="Times New Roman"/>
        </w:rPr>
      </w:pPr>
      <w:r w:rsidRPr="00680282">
        <w:rPr>
          <w:rFonts w:eastAsia="Times New Roman" w:cs="Times New Roman"/>
        </w:rPr>
        <w:t>W strukturze według rodzaju dochodów  realizacja przedstawiała się następująco:</w:t>
      </w:r>
    </w:p>
    <w:p w:rsidR="00704ADF" w:rsidRPr="00680282" w:rsidRDefault="00704ADF" w:rsidP="00A13475">
      <w:pPr>
        <w:pStyle w:val="Akapitzlist"/>
        <w:numPr>
          <w:ilvl w:val="0"/>
          <w:numId w:val="66"/>
        </w:numPr>
        <w:spacing w:after="0"/>
        <w:jc w:val="both"/>
        <w:rPr>
          <w:rFonts w:eastAsia="Times New Roman" w:cs="Times New Roman"/>
        </w:rPr>
      </w:pPr>
      <w:r w:rsidRPr="00680282">
        <w:rPr>
          <w:rFonts w:eastAsia="Times New Roman" w:cs="Times New Roman"/>
        </w:rPr>
        <w:t>Dotacje celowe z budże</w:t>
      </w:r>
      <w:r w:rsidR="00680282">
        <w:rPr>
          <w:rFonts w:eastAsia="Times New Roman" w:cs="Times New Roman"/>
        </w:rPr>
        <w:t>tu państwa zrealizowano w 99,2%</w:t>
      </w:r>
      <w:r w:rsidRPr="00680282">
        <w:rPr>
          <w:rFonts w:eastAsia="Times New Roman" w:cs="Times New Roman"/>
        </w:rPr>
        <w:t>, w tym na zadania z zakresu   administr</w:t>
      </w:r>
      <w:r w:rsidR="00680282">
        <w:rPr>
          <w:rFonts w:eastAsia="Times New Roman" w:cs="Times New Roman"/>
        </w:rPr>
        <w:t xml:space="preserve">acji rządowej - zrealizowano w </w:t>
      </w:r>
      <w:r w:rsidRPr="00680282">
        <w:rPr>
          <w:rFonts w:eastAsia="Times New Roman" w:cs="Times New Roman"/>
        </w:rPr>
        <w:t>99,1%</w:t>
      </w:r>
      <w:r w:rsidR="00680282">
        <w:rPr>
          <w:rFonts w:eastAsia="Times New Roman" w:cs="Times New Roman"/>
        </w:rPr>
        <w:t>,</w:t>
      </w:r>
      <w:r w:rsidRPr="00680282">
        <w:rPr>
          <w:rFonts w:eastAsia="Times New Roman" w:cs="Times New Roman"/>
        </w:rPr>
        <w:t xml:space="preserve"> </w:t>
      </w:r>
    </w:p>
    <w:p w:rsidR="00704ADF" w:rsidRPr="00680282" w:rsidRDefault="00704ADF" w:rsidP="00A13475">
      <w:pPr>
        <w:pStyle w:val="Akapitzlist"/>
        <w:numPr>
          <w:ilvl w:val="0"/>
          <w:numId w:val="66"/>
        </w:numPr>
        <w:spacing w:after="0"/>
        <w:jc w:val="both"/>
        <w:rPr>
          <w:rFonts w:eastAsia="Times New Roman" w:cs="Times New Roman"/>
        </w:rPr>
      </w:pPr>
      <w:r w:rsidRPr="00680282">
        <w:rPr>
          <w:rFonts w:eastAsia="Times New Roman" w:cs="Times New Roman"/>
        </w:rPr>
        <w:t>Dochody własne powiatu  realizowane przez jednostki organ</w:t>
      </w:r>
      <w:r w:rsidR="00680282">
        <w:rPr>
          <w:rFonts w:eastAsia="Times New Roman" w:cs="Times New Roman"/>
        </w:rPr>
        <w:t>izacyjne zrealizowano w  102,6</w:t>
      </w:r>
      <w:r w:rsidRPr="00680282">
        <w:rPr>
          <w:rFonts w:eastAsia="Times New Roman" w:cs="Times New Roman"/>
        </w:rPr>
        <w:t>%,</w:t>
      </w:r>
    </w:p>
    <w:p w:rsidR="00704ADF" w:rsidRPr="00680282" w:rsidRDefault="00704ADF" w:rsidP="00A13475">
      <w:pPr>
        <w:pStyle w:val="Akapitzlist"/>
        <w:numPr>
          <w:ilvl w:val="0"/>
          <w:numId w:val="66"/>
        </w:numPr>
        <w:spacing w:after="0"/>
        <w:jc w:val="both"/>
        <w:rPr>
          <w:rFonts w:eastAsia="Times New Roman" w:cs="Times New Roman"/>
        </w:rPr>
      </w:pPr>
      <w:r w:rsidRPr="00680282">
        <w:rPr>
          <w:rFonts w:eastAsia="Times New Roman" w:cs="Times New Roman"/>
        </w:rPr>
        <w:t>Udział w podatku dochodowym od osób f</w:t>
      </w:r>
      <w:r w:rsidR="00680282">
        <w:rPr>
          <w:rFonts w:eastAsia="Times New Roman" w:cs="Times New Roman"/>
        </w:rPr>
        <w:t>izycznych zrealizowano w  101,7</w:t>
      </w:r>
      <w:r w:rsidRPr="00680282">
        <w:rPr>
          <w:rFonts w:eastAsia="Times New Roman" w:cs="Times New Roman"/>
        </w:rPr>
        <w:t>%,</w:t>
      </w:r>
    </w:p>
    <w:p w:rsidR="00704ADF" w:rsidRPr="00680282" w:rsidRDefault="00704ADF" w:rsidP="00A13475">
      <w:pPr>
        <w:pStyle w:val="Akapitzlist"/>
        <w:numPr>
          <w:ilvl w:val="0"/>
          <w:numId w:val="66"/>
        </w:numPr>
        <w:spacing w:after="0"/>
        <w:jc w:val="both"/>
        <w:rPr>
          <w:rFonts w:eastAsia="Times New Roman" w:cs="Times New Roman"/>
        </w:rPr>
      </w:pPr>
      <w:r w:rsidRPr="00680282">
        <w:rPr>
          <w:rFonts w:eastAsia="Times New Roman" w:cs="Times New Roman"/>
        </w:rPr>
        <w:t>Udział w podatku dochodowym od osób</w:t>
      </w:r>
      <w:r w:rsidR="00680282">
        <w:rPr>
          <w:rFonts w:eastAsia="Times New Roman" w:cs="Times New Roman"/>
        </w:rPr>
        <w:t xml:space="preserve"> prawnych zrealizowano w  154,1</w:t>
      </w:r>
      <w:r w:rsidRPr="00680282">
        <w:rPr>
          <w:rFonts w:eastAsia="Times New Roman" w:cs="Times New Roman"/>
        </w:rPr>
        <w:t>%,</w:t>
      </w:r>
    </w:p>
    <w:p w:rsidR="00455088" w:rsidRPr="00455088" w:rsidRDefault="00455088" w:rsidP="00A13475">
      <w:pPr>
        <w:pStyle w:val="Akapitzlist"/>
        <w:numPr>
          <w:ilvl w:val="0"/>
          <w:numId w:val="66"/>
        </w:numPr>
        <w:spacing w:after="0"/>
        <w:jc w:val="both"/>
        <w:rPr>
          <w:rFonts w:eastAsia="Times New Roman" w:cs="Times New Roman"/>
        </w:rPr>
      </w:pPr>
      <w:r w:rsidRPr="00455088">
        <w:rPr>
          <w:rFonts w:eastAsia="Times New Roman" w:cs="Times New Roman"/>
        </w:rPr>
        <w:t>S</w:t>
      </w:r>
      <w:r w:rsidR="00D90919">
        <w:rPr>
          <w:rFonts w:eastAsia="Times New Roman" w:cs="Times New Roman"/>
        </w:rPr>
        <w:t>ubwencje powiatu zrealizowano w</w:t>
      </w:r>
      <w:r w:rsidRPr="00455088">
        <w:rPr>
          <w:rFonts w:eastAsia="Times New Roman" w:cs="Times New Roman"/>
        </w:rPr>
        <w:t xml:space="preserve"> 100,0%,</w:t>
      </w:r>
    </w:p>
    <w:p w:rsidR="00455088" w:rsidRPr="00455088" w:rsidRDefault="00455088" w:rsidP="00A13475">
      <w:pPr>
        <w:pStyle w:val="Akapitzlist"/>
        <w:numPr>
          <w:ilvl w:val="0"/>
          <w:numId w:val="66"/>
        </w:numPr>
        <w:spacing w:after="0"/>
        <w:jc w:val="both"/>
        <w:rPr>
          <w:rFonts w:eastAsia="Times New Roman" w:cs="Times New Roman"/>
        </w:rPr>
      </w:pPr>
      <w:r w:rsidRPr="00455088">
        <w:rPr>
          <w:rFonts w:eastAsia="Times New Roman" w:cs="Times New Roman"/>
        </w:rPr>
        <w:t xml:space="preserve">Dotacje celowe /pomoc finansowa/ realizowane na podstawie porozumień z gminami </w:t>
      </w:r>
      <w:r w:rsidRPr="00455088">
        <w:rPr>
          <w:rFonts w:eastAsia="Times New Roman" w:cs="Times New Roman"/>
        </w:rPr>
        <w:br/>
        <w:t>i</w:t>
      </w:r>
      <w:r>
        <w:rPr>
          <w:rFonts w:eastAsia="Times New Roman" w:cs="Times New Roman"/>
        </w:rPr>
        <w:t xml:space="preserve"> </w:t>
      </w:r>
      <w:r w:rsidRPr="00455088">
        <w:rPr>
          <w:rFonts w:eastAsia="Times New Roman" w:cs="Times New Roman"/>
        </w:rPr>
        <w:t>powiatami  zrealizowano w 100,0%,</w:t>
      </w:r>
    </w:p>
    <w:p w:rsidR="00455088" w:rsidRPr="00455088" w:rsidRDefault="00455088" w:rsidP="00A13475">
      <w:pPr>
        <w:pStyle w:val="Akapitzlist"/>
        <w:numPr>
          <w:ilvl w:val="0"/>
          <w:numId w:val="66"/>
        </w:numPr>
        <w:spacing w:after="0"/>
        <w:jc w:val="both"/>
        <w:rPr>
          <w:rFonts w:eastAsia="Times New Roman" w:cs="Times New Roman"/>
        </w:rPr>
      </w:pPr>
      <w:r w:rsidRPr="00455088">
        <w:rPr>
          <w:rFonts w:eastAsia="Times New Roman" w:cs="Times New Roman"/>
        </w:rPr>
        <w:t>Dotacje celowe otrzymane z funduszy cel</w:t>
      </w:r>
      <w:r w:rsidR="00D90919">
        <w:rPr>
          <w:rFonts w:eastAsia="Times New Roman" w:cs="Times New Roman"/>
        </w:rPr>
        <w:t xml:space="preserve">owych  zrealizowano w  100,0%, </w:t>
      </w:r>
    </w:p>
    <w:p w:rsidR="00455088" w:rsidRPr="00455088" w:rsidRDefault="00455088" w:rsidP="00A13475">
      <w:pPr>
        <w:pStyle w:val="Akapitzlist"/>
        <w:numPr>
          <w:ilvl w:val="0"/>
          <w:numId w:val="66"/>
        </w:numPr>
        <w:spacing w:after="0"/>
        <w:jc w:val="both"/>
        <w:rPr>
          <w:rFonts w:eastAsia="Times New Roman" w:cs="Times New Roman"/>
        </w:rPr>
      </w:pPr>
      <w:r w:rsidRPr="00455088">
        <w:rPr>
          <w:rFonts w:eastAsia="Times New Roman" w:cs="Times New Roman"/>
        </w:rPr>
        <w:t>Środki z tytułu dotacji celowych w ramach programów unijnych  zrealizowano w  99,3%,</w:t>
      </w:r>
    </w:p>
    <w:p w:rsidR="00455088" w:rsidRPr="00455088" w:rsidRDefault="00455088" w:rsidP="00A13475">
      <w:pPr>
        <w:pStyle w:val="Akapitzlist"/>
        <w:numPr>
          <w:ilvl w:val="0"/>
          <w:numId w:val="66"/>
        </w:numPr>
        <w:spacing w:after="0"/>
        <w:jc w:val="both"/>
        <w:rPr>
          <w:rFonts w:eastAsia="Times New Roman" w:cs="Times New Roman"/>
        </w:rPr>
      </w:pPr>
      <w:r w:rsidRPr="00455088">
        <w:rPr>
          <w:rFonts w:eastAsia="Times New Roman" w:cs="Times New Roman"/>
        </w:rPr>
        <w:t>Inne środki zrealizowano w  100,0%.</w:t>
      </w:r>
    </w:p>
    <w:p w:rsidR="00704ADF" w:rsidRPr="00680282" w:rsidRDefault="00704ADF" w:rsidP="00A42477"/>
    <w:p w:rsidR="00680282" w:rsidRPr="00680282" w:rsidRDefault="00680282" w:rsidP="00680282">
      <w:pPr>
        <w:spacing w:after="0"/>
        <w:jc w:val="both"/>
        <w:rPr>
          <w:rFonts w:eastAsia="Times New Roman" w:cs="Times New Roman"/>
          <w:b/>
        </w:rPr>
      </w:pPr>
      <w:r w:rsidRPr="00680282">
        <w:rPr>
          <w:rFonts w:eastAsia="Times New Roman" w:cs="Times New Roman"/>
          <w:b/>
        </w:rPr>
        <w:t>Wykonanie dochodów budżetowych w roku 201</w:t>
      </w:r>
      <w:r>
        <w:rPr>
          <w:rFonts w:eastAsia="Times New Roman" w:cs="Times New Roman"/>
          <w:b/>
        </w:rPr>
        <w:t>2</w:t>
      </w:r>
      <w:r w:rsidRPr="00680282">
        <w:rPr>
          <w:rFonts w:eastAsia="Times New Roman" w:cs="Times New Roman"/>
          <w:b/>
        </w:rPr>
        <w:t>:</w:t>
      </w:r>
    </w:p>
    <w:p w:rsidR="00455088" w:rsidRPr="00455088" w:rsidRDefault="00455088" w:rsidP="00455088">
      <w:pPr>
        <w:spacing w:after="0"/>
        <w:jc w:val="both"/>
        <w:rPr>
          <w:rFonts w:eastAsia="Times New Roman" w:cs="Times New Roman"/>
        </w:rPr>
      </w:pPr>
      <w:bookmarkStart w:id="287" w:name="_Toc340094318"/>
      <w:r w:rsidRPr="00455088">
        <w:rPr>
          <w:rFonts w:eastAsia="Times New Roman" w:cs="Times New Roman"/>
        </w:rPr>
        <w:t>Budżet po stronie dochodów  zrealizowany został w 99,4%, w tym dochody bieżące zrealizowano na poziomie 99,4%, dochody majątkowe na poziomie 100,0%.</w:t>
      </w:r>
    </w:p>
    <w:p w:rsidR="00455088" w:rsidRPr="00680282" w:rsidRDefault="00455088" w:rsidP="00455088">
      <w:pPr>
        <w:spacing w:after="0"/>
        <w:jc w:val="both"/>
      </w:pPr>
      <w:r w:rsidRPr="00680282">
        <w:t>W strukturze według rodzaju dochodów  realizacja przedstawiała się następująco:</w:t>
      </w:r>
    </w:p>
    <w:p w:rsidR="00455088" w:rsidRPr="00455088" w:rsidRDefault="00455088" w:rsidP="00A13475">
      <w:pPr>
        <w:pStyle w:val="Akapitzlist"/>
        <w:numPr>
          <w:ilvl w:val="0"/>
          <w:numId w:val="150"/>
        </w:numPr>
        <w:spacing w:after="0"/>
        <w:jc w:val="both"/>
        <w:rPr>
          <w:rFonts w:eastAsia="Times New Roman" w:cs="Times New Roman"/>
        </w:rPr>
      </w:pPr>
      <w:r w:rsidRPr="00455088">
        <w:rPr>
          <w:rFonts w:eastAsia="Times New Roman" w:cs="Times New Roman"/>
        </w:rPr>
        <w:t>Dotacje celowe z budżetu państwa zrealizowano w 97,8%, w tym na zadania z zakresu   administracji rządowej - zrealizowano w 99,2%,</w:t>
      </w:r>
    </w:p>
    <w:p w:rsidR="00455088" w:rsidRPr="00455088" w:rsidRDefault="00455088" w:rsidP="00A13475">
      <w:pPr>
        <w:pStyle w:val="Akapitzlist"/>
        <w:numPr>
          <w:ilvl w:val="0"/>
          <w:numId w:val="150"/>
        </w:numPr>
        <w:spacing w:after="0"/>
        <w:jc w:val="both"/>
        <w:rPr>
          <w:rFonts w:eastAsia="Times New Roman" w:cs="Times New Roman"/>
        </w:rPr>
      </w:pPr>
      <w:r w:rsidRPr="00455088">
        <w:rPr>
          <w:rFonts w:eastAsia="Times New Roman" w:cs="Times New Roman"/>
        </w:rPr>
        <w:t>Dochody własne powiatu  realizowane przez jednostki organizacyjne zrealizowano w  99,7%,</w:t>
      </w:r>
    </w:p>
    <w:p w:rsidR="00455088" w:rsidRPr="00455088" w:rsidRDefault="00455088" w:rsidP="00A13475">
      <w:pPr>
        <w:pStyle w:val="Akapitzlist"/>
        <w:numPr>
          <w:ilvl w:val="0"/>
          <w:numId w:val="150"/>
        </w:numPr>
        <w:spacing w:after="0"/>
        <w:jc w:val="both"/>
        <w:rPr>
          <w:rFonts w:eastAsia="Times New Roman" w:cs="Times New Roman"/>
        </w:rPr>
      </w:pPr>
      <w:r w:rsidRPr="00455088">
        <w:rPr>
          <w:rFonts w:eastAsia="Times New Roman" w:cs="Times New Roman"/>
        </w:rPr>
        <w:t>Udział w podatku dochodowym od osób fizycznych zrealizowano w  97,2%,</w:t>
      </w:r>
    </w:p>
    <w:p w:rsidR="00455088" w:rsidRPr="00455088" w:rsidRDefault="00455088" w:rsidP="00A13475">
      <w:pPr>
        <w:pStyle w:val="Akapitzlist"/>
        <w:numPr>
          <w:ilvl w:val="0"/>
          <w:numId w:val="150"/>
        </w:numPr>
        <w:spacing w:after="0"/>
        <w:jc w:val="both"/>
        <w:rPr>
          <w:rFonts w:eastAsia="Times New Roman" w:cs="Times New Roman"/>
        </w:rPr>
      </w:pPr>
      <w:r w:rsidRPr="00455088">
        <w:rPr>
          <w:rFonts w:eastAsia="Times New Roman" w:cs="Times New Roman"/>
        </w:rPr>
        <w:t>Udział w podatku dochodowym od osób prawnych zrealizowano w  128,0%,</w:t>
      </w:r>
    </w:p>
    <w:p w:rsidR="00455088" w:rsidRPr="00455088" w:rsidRDefault="00455088" w:rsidP="00A13475">
      <w:pPr>
        <w:pStyle w:val="Akapitzlist"/>
        <w:numPr>
          <w:ilvl w:val="0"/>
          <w:numId w:val="150"/>
        </w:numPr>
        <w:spacing w:after="0"/>
        <w:jc w:val="both"/>
        <w:rPr>
          <w:rFonts w:eastAsia="Times New Roman" w:cs="Times New Roman"/>
        </w:rPr>
      </w:pPr>
      <w:r w:rsidRPr="00455088">
        <w:rPr>
          <w:rFonts w:eastAsia="Times New Roman" w:cs="Times New Roman"/>
        </w:rPr>
        <w:t>Subwencje powiatu zrealizowano w  100,0%,</w:t>
      </w:r>
    </w:p>
    <w:p w:rsidR="00455088" w:rsidRPr="00455088" w:rsidRDefault="00455088" w:rsidP="00A13475">
      <w:pPr>
        <w:pStyle w:val="Akapitzlist"/>
        <w:numPr>
          <w:ilvl w:val="0"/>
          <w:numId w:val="150"/>
        </w:numPr>
        <w:spacing w:after="0"/>
        <w:jc w:val="both"/>
        <w:rPr>
          <w:rFonts w:eastAsia="Times New Roman" w:cs="Times New Roman"/>
        </w:rPr>
      </w:pPr>
      <w:r w:rsidRPr="00455088">
        <w:rPr>
          <w:rFonts w:eastAsia="Times New Roman" w:cs="Times New Roman"/>
        </w:rPr>
        <w:t xml:space="preserve">Dotacje celowe /pomoc finansowa/ realizowane na podstawie porozumień z gminami </w:t>
      </w:r>
      <w:r w:rsidRPr="00455088">
        <w:rPr>
          <w:rFonts w:eastAsia="Times New Roman" w:cs="Times New Roman"/>
        </w:rPr>
        <w:br/>
        <w:t>i powiatami  zrealizowano w 100,0%,</w:t>
      </w:r>
    </w:p>
    <w:p w:rsidR="00455088" w:rsidRPr="00455088" w:rsidRDefault="00455088" w:rsidP="00A13475">
      <w:pPr>
        <w:pStyle w:val="Akapitzlist"/>
        <w:numPr>
          <w:ilvl w:val="0"/>
          <w:numId w:val="150"/>
        </w:numPr>
        <w:spacing w:after="0"/>
        <w:jc w:val="both"/>
        <w:rPr>
          <w:rFonts w:eastAsia="Times New Roman" w:cs="Times New Roman"/>
        </w:rPr>
      </w:pPr>
      <w:r w:rsidRPr="00455088">
        <w:rPr>
          <w:rFonts w:eastAsia="Times New Roman" w:cs="Times New Roman"/>
        </w:rPr>
        <w:t xml:space="preserve">Dotacje celowe otrzymane z funduszy celowych  zrealizowano w 100,0%,  </w:t>
      </w:r>
    </w:p>
    <w:p w:rsidR="00455088" w:rsidRPr="00455088" w:rsidRDefault="00455088" w:rsidP="00A13475">
      <w:pPr>
        <w:pStyle w:val="Akapitzlist"/>
        <w:numPr>
          <w:ilvl w:val="0"/>
          <w:numId w:val="150"/>
        </w:numPr>
        <w:spacing w:after="0"/>
        <w:jc w:val="both"/>
        <w:rPr>
          <w:rFonts w:eastAsia="Times New Roman" w:cs="Times New Roman"/>
        </w:rPr>
      </w:pPr>
      <w:r w:rsidRPr="00455088">
        <w:rPr>
          <w:rFonts w:eastAsia="Times New Roman" w:cs="Times New Roman"/>
        </w:rPr>
        <w:t>Środki z tytułu dotacji celowych w ramach programów unijnych  zrealizowano w  98,7%,</w:t>
      </w:r>
    </w:p>
    <w:p w:rsidR="00455088" w:rsidRPr="00455088" w:rsidRDefault="00455088" w:rsidP="00A13475">
      <w:pPr>
        <w:pStyle w:val="Akapitzlist"/>
        <w:numPr>
          <w:ilvl w:val="0"/>
          <w:numId w:val="150"/>
        </w:numPr>
        <w:spacing w:after="0"/>
        <w:jc w:val="both"/>
        <w:rPr>
          <w:rFonts w:eastAsia="Times New Roman" w:cs="Times New Roman"/>
        </w:rPr>
      </w:pPr>
      <w:r w:rsidRPr="00455088">
        <w:rPr>
          <w:rFonts w:eastAsia="Times New Roman" w:cs="Times New Roman"/>
        </w:rPr>
        <w:t>Inne środki zrealizowano w  100,5%.</w:t>
      </w:r>
    </w:p>
    <w:p w:rsidR="00A42477" w:rsidRPr="00FB471B" w:rsidRDefault="00A42477" w:rsidP="00680282">
      <w:pPr>
        <w:spacing w:after="0"/>
        <w:jc w:val="both"/>
        <w:rPr>
          <w:rFonts w:eastAsia="Times New Roman" w:cs="Times New Roman"/>
          <w:sz w:val="16"/>
          <w:szCs w:val="16"/>
        </w:rPr>
      </w:pPr>
    </w:p>
    <w:p w:rsidR="00680282" w:rsidRPr="00712EB8" w:rsidRDefault="00680282" w:rsidP="00680282">
      <w:pPr>
        <w:pStyle w:val="Nagwek2"/>
        <w:pBdr>
          <w:bottom w:val="single" w:sz="8" w:space="1" w:color="4F81BD" w:themeColor="accent1"/>
        </w:pBdr>
        <w:rPr>
          <w:rFonts w:asciiTheme="minorHAnsi" w:hAnsiTheme="minorHAnsi"/>
          <w:i/>
          <w:sz w:val="24"/>
          <w:szCs w:val="24"/>
        </w:rPr>
      </w:pPr>
      <w:bookmarkStart w:id="288" w:name="_Toc374509062"/>
      <w:bookmarkEnd w:id="287"/>
      <w:r w:rsidRPr="00712EB8">
        <w:rPr>
          <w:rFonts w:asciiTheme="minorHAnsi" w:hAnsiTheme="minorHAnsi"/>
          <w:i/>
          <w:sz w:val="24"/>
          <w:szCs w:val="24"/>
        </w:rPr>
        <w:t xml:space="preserve">Struktura </w:t>
      </w:r>
      <w:r>
        <w:rPr>
          <w:rFonts w:asciiTheme="minorHAnsi" w:hAnsiTheme="minorHAnsi"/>
          <w:i/>
          <w:sz w:val="24"/>
          <w:szCs w:val="24"/>
        </w:rPr>
        <w:t>wydatków</w:t>
      </w:r>
      <w:r w:rsidRPr="00712EB8">
        <w:rPr>
          <w:rFonts w:asciiTheme="minorHAnsi" w:hAnsiTheme="minorHAnsi"/>
          <w:i/>
          <w:sz w:val="24"/>
          <w:szCs w:val="24"/>
        </w:rPr>
        <w:t xml:space="preserve"> </w:t>
      </w:r>
      <w:r>
        <w:rPr>
          <w:rFonts w:asciiTheme="minorHAnsi" w:hAnsiTheme="minorHAnsi"/>
          <w:i/>
          <w:sz w:val="24"/>
          <w:szCs w:val="24"/>
        </w:rPr>
        <w:t>powiatu mławskiego</w:t>
      </w:r>
      <w:r w:rsidRPr="006471C3">
        <w:rPr>
          <w:rFonts w:asciiTheme="minorHAnsi" w:hAnsiTheme="minorHAnsi"/>
          <w:i/>
          <w:sz w:val="24"/>
          <w:szCs w:val="24"/>
        </w:rPr>
        <w:t xml:space="preserve"> za </w:t>
      </w:r>
      <w:r>
        <w:rPr>
          <w:rFonts w:asciiTheme="minorHAnsi" w:hAnsiTheme="minorHAnsi"/>
          <w:i/>
          <w:sz w:val="24"/>
          <w:szCs w:val="24"/>
        </w:rPr>
        <w:t xml:space="preserve">lata </w:t>
      </w:r>
      <w:r w:rsidRPr="006471C3">
        <w:rPr>
          <w:rFonts w:asciiTheme="minorHAnsi" w:hAnsiTheme="minorHAnsi"/>
          <w:i/>
          <w:sz w:val="24"/>
          <w:szCs w:val="24"/>
        </w:rPr>
        <w:t>201</w:t>
      </w:r>
      <w:r>
        <w:rPr>
          <w:rFonts w:asciiTheme="minorHAnsi" w:hAnsiTheme="minorHAnsi"/>
          <w:i/>
          <w:sz w:val="24"/>
          <w:szCs w:val="24"/>
        </w:rPr>
        <w:t>0</w:t>
      </w:r>
      <w:r w:rsidRPr="006471C3">
        <w:rPr>
          <w:rFonts w:asciiTheme="minorHAnsi" w:hAnsiTheme="minorHAnsi"/>
          <w:i/>
          <w:sz w:val="24"/>
          <w:szCs w:val="24"/>
        </w:rPr>
        <w:t xml:space="preserve"> </w:t>
      </w:r>
      <w:r>
        <w:rPr>
          <w:rFonts w:asciiTheme="minorHAnsi" w:hAnsiTheme="minorHAnsi"/>
          <w:i/>
          <w:sz w:val="24"/>
          <w:szCs w:val="24"/>
        </w:rPr>
        <w:t>– 2012</w:t>
      </w:r>
      <w:bookmarkEnd w:id="288"/>
    </w:p>
    <w:p w:rsidR="00A42477" w:rsidRPr="00680282" w:rsidRDefault="00A42477" w:rsidP="00680282">
      <w:pPr>
        <w:spacing w:after="0"/>
        <w:jc w:val="both"/>
        <w:rPr>
          <w:rFonts w:eastAsia="Times New Roman" w:cs="Times New Roman"/>
        </w:rPr>
      </w:pPr>
    </w:p>
    <w:p w:rsidR="00704ADF" w:rsidRPr="00680282" w:rsidRDefault="00704ADF" w:rsidP="00680282">
      <w:pPr>
        <w:spacing w:after="0"/>
        <w:jc w:val="both"/>
        <w:rPr>
          <w:rFonts w:eastAsia="Times New Roman" w:cs="Times New Roman"/>
          <w:b/>
        </w:rPr>
      </w:pPr>
      <w:r w:rsidRPr="00680282">
        <w:rPr>
          <w:rFonts w:eastAsia="Times New Roman" w:cs="Times New Roman"/>
          <w:b/>
        </w:rPr>
        <w:t>Real</w:t>
      </w:r>
      <w:r w:rsidR="00680282">
        <w:rPr>
          <w:rFonts w:eastAsia="Times New Roman" w:cs="Times New Roman"/>
          <w:b/>
        </w:rPr>
        <w:t xml:space="preserve">izacja wydatków budżetowych za </w:t>
      </w:r>
      <w:r w:rsidRPr="00680282">
        <w:rPr>
          <w:rFonts w:eastAsia="Times New Roman" w:cs="Times New Roman"/>
          <w:b/>
        </w:rPr>
        <w:t>2010r.</w:t>
      </w:r>
      <w:r w:rsidR="00680282">
        <w:rPr>
          <w:rFonts w:eastAsia="Times New Roman" w:cs="Times New Roman"/>
          <w:b/>
        </w:rPr>
        <w:t>:</w:t>
      </w:r>
    </w:p>
    <w:p w:rsidR="00455088" w:rsidRPr="00455088" w:rsidRDefault="00455088" w:rsidP="00455088">
      <w:pPr>
        <w:spacing w:after="0"/>
        <w:jc w:val="both"/>
        <w:rPr>
          <w:rFonts w:eastAsia="Times New Roman" w:cs="Times New Roman"/>
        </w:rPr>
      </w:pPr>
      <w:r w:rsidRPr="00455088">
        <w:rPr>
          <w:rFonts w:eastAsia="Times New Roman" w:cs="Times New Roman"/>
        </w:rPr>
        <w:t>Budżet po stronie wydatków  zrealizowany został w 90,5%, w tym z tytułu wydatków bieżących - 96,8%, wydatków majątkowych – 76,4%</w:t>
      </w:r>
      <w:r w:rsidR="00D90919">
        <w:rPr>
          <w:rFonts w:eastAsia="Times New Roman" w:cs="Times New Roman"/>
        </w:rPr>
        <w:t>.</w:t>
      </w:r>
    </w:p>
    <w:p w:rsidR="00680282" w:rsidRDefault="00680282" w:rsidP="00680282">
      <w:pPr>
        <w:spacing w:after="0"/>
        <w:jc w:val="both"/>
        <w:rPr>
          <w:rFonts w:eastAsia="Times New Roman" w:cs="Times New Roman"/>
        </w:rPr>
      </w:pPr>
    </w:p>
    <w:p w:rsidR="0032573C" w:rsidRDefault="0032573C" w:rsidP="00680282">
      <w:pPr>
        <w:spacing w:after="0"/>
        <w:jc w:val="both"/>
        <w:rPr>
          <w:rFonts w:eastAsia="Times New Roman" w:cs="Times New Roman"/>
        </w:rPr>
      </w:pPr>
    </w:p>
    <w:p w:rsidR="0032573C" w:rsidRPr="00680282" w:rsidRDefault="0032573C" w:rsidP="00680282">
      <w:pPr>
        <w:spacing w:after="0"/>
        <w:jc w:val="both"/>
        <w:rPr>
          <w:rFonts w:eastAsia="Times New Roman" w:cs="Times New Roman"/>
        </w:rPr>
      </w:pPr>
    </w:p>
    <w:p w:rsidR="00704ADF" w:rsidRPr="00680282" w:rsidRDefault="00704ADF" w:rsidP="00680282">
      <w:pPr>
        <w:spacing w:after="0"/>
        <w:jc w:val="both"/>
        <w:rPr>
          <w:rFonts w:eastAsia="Times New Roman" w:cs="Times New Roman"/>
          <w:b/>
        </w:rPr>
      </w:pPr>
      <w:r w:rsidRPr="00680282">
        <w:rPr>
          <w:rFonts w:eastAsia="Times New Roman" w:cs="Times New Roman"/>
          <w:b/>
        </w:rPr>
        <w:lastRenderedPageBreak/>
        <w:t>Realizacja wydatków budżetowych za  2011r.</w:t>
      </w:r>
      <w:r w:rsidR="00680282">
        <w:rPr>
          <w:rFonts w:eastAsia="Times New Roman" w:cs="Times New Roman"/>
          <w:b/>
        </w:rPr>
        <w:t>:</w:t>
      </w:r>
    </w:p>
    <w:p w:rsidR="00704ADF" w:rsidRPr="00680282" w:rsidRDefault="00704ADF" w:rsidP="00680282">
      <w:pPr>
        <w:spacing w:after="0"/>
        <w:jc w:val="both"/>
        <w:rPr>
          <w:rFonts w:eastAsia="Times New Roman" w:cs="Times New Roman"/>
        </w:rPr>
      </w:pPr>
      <w:r w:rsidRPr="00680282">
        <w:rPr>
          <w:rFonts w:eastAsia="Times New Roman" w:cs="Times New Roman"/>
        </w:rPr>
        <w:t>Budżet po stronie wydatków ogółe</w:t>
      </w:r>
      <w:r w:rsidR="00D90919">
        <w:rPr>
          <w:rFonts w:eastAsia="Times New Roman" w:cs="Times New Roman"/>
        </w:rPr>
        <w:t>m</w:t>
      </w:r>
      <w:r w:rsidR="00680282">
        <w:rPr>
          <w:rFonts w:eastAsia="Times New Roman" w:cs="Times New Roman"/>
        </w:rPr>
        <w:t xml:space="preserve"> zrealizowany został w 97,7</w:t>
      </w:r>
      <w:r w:rsidRPr="00680282">
        <w:rPr>
          <w:rFonts w:eastAsia="Times New Roman" w:cs="Times New Roman"/>
        </w:rPr>
        <w:t>%, w tym z tytułu wydatków bieżących realizacja zamknęła się na poziomie 96,8%, wydatków majątkowych na poziomie 100</w:t>
      </w:r>
      <w:r w:rsidR="007516AA">
        <w:rPr>
          <w:rFonts w:eastAsia="Times New Roman" w:cs="Times New Roman"/>
        </w:rPr>
        <w:t>,0</w:t>
      </w:r>
      <w:r w:rsidRPr="00680282">
        <w:rPr>
          <w:rFonts w:eastAsia="Times New Roman" w:cs="Times New Roman"/>
        </w:rPr>
        <w:t>%.</w:t>
      </w:r>
    </w:p>
    <w:p w:rsidR="00704ADF" w:rsidRPr="00680282" w:rsidRDefault="00704ADF" w:rsidP="00680282">
      <w:pPr>
        <w:spacing w:after="0"/>
        <w:jc w:val="both"/>
        <w:rPr>
          <w:rFonts w:eastAsia="Times New Roman" w:cs="Times New Roman"/>
        </w:rPr>
      </w:pPr>
    </w:p>
    <w:p w:rsidR="00704ADF" w:rsidRPr="00680282" w:rsidRDefault="00704ADF" w:rsidP="00680282">
      <w:pPr>
        <w:spacing w:after="0"/>
        <w:jc w:val="both"/>
        <w:rPr>
          <w:rFonts w:eastAsia="Times New Roman" w:cs="Times New Roman"/>
          <w:b/>
        </w:rPr>
      </w:pPr>
      <w:r w:rsidRPr="00680282">
        <w:rPr>
          <w:rFonts w:eastAsia="Times New Roman" w:cs="Times New Roman"/>
          <w:b/>
        </w:rPr>
        <w:t>Realizacja wydatków budżetowych za  2012r.</w:t>
      </w:r>
      <w:r w:rsidR="00680282">
        <w:rPr>
          <w:rFonts w:eastAsia="Times New Roman" w:cs="Times New Roman"/>
          <w:b/>
        </w:rPr>
        <w:t>:</w:t>
      </w:r>
    </w:p>
    <w:p w:rsidR="00704ADF" w:rsidRPr="00680282" w:rsidRDefault="00704ADF" w:rsidP="00680282">
      <w:pPr>
        <w:spacing w:after="0"/>
        <w:jc w:val="both"/>
        <w:rPr>
          <w:rFonts w:eastAsia="Times New Roman" w:cs="Times New Roman"/>
        </w:rPr>
      </w:pPr>
      <w:r w:rsidRPr="00680282">
        <w:rPr>
          <w:rFonts w:eastAsia="Times New Roman" w:cs="Times New Roman"/>
        </w:rPr>
        <w:t>Budżet po stronie wydatków</w:t>
      </w:r>
      <w:r w:rsidR="00680282">
        <w:rPr>
          <w:rFonts w:eastAsia="Times New Roman" w:cs="Times New Roman"/>
        </w:rPr>
        <w:t xml:space="preserve"> ogółem  zrealizowany został w </w:t>
      </w:r>
      <w:r w:rsidRPr="00680282">
        <w:rPr>
          <w:rFonts w:eastAsia="Times New Roman" w:cs="Times New Roman"/>
        </w:rPr>
        <w:t>95,6%, w tym z tytułu wydatków bieżących realizacja zamknęła się na poziomie 95,5%, wydatków majątkowych na poziomie 96,9%.</w:t>
      </w:r>
    </w:p>
    <w:p w:rsidR="00144E91" w:rsidRDefault="00144E91" w:rsidP="00144E91">
      <w:pPr>
        <w:pStyle w:val="aaaaanita"/>
        <w:rPr>
          <w:rFonts w:asciiTheme="minorHAnsi" w:eastAsiaTheme="minorEastAsia" w:hAnsiTheme="minorHAnsi" w:cs="Arial"/>
          <w:b/>
          <w:color w:val="4F81BD" w:themeColor="accent1"/>
          <w:sz w:val="16"/>
          <w:szCs w:val="16"/>
          <w:lang w:eastAsia="pl-PL"/>
        </w:rPr>
      </w:pPr>
    </w:p>
    <w:p w:rsidR="0032573C" w:rsidRPr="00FB471B" w:rsidRDefault="0032573C" w:rsidP="00144E91">
      <w:pPr>
        <w:pStyle w:val="aaaaanita"/>
        <w:rPr>
          <w:rFonts w:asciiTheme="minorHAnsi" w:eastAsiaTheme="minorEastAsia" w:hAnsiTheme="minorHAnsi" w:cs="Arial"/>
          <w:b/>
          <w:color w:val="4F81BD" w:themeColor="accent1"/>
          <w:sz w:val="16"/>
          <w:szCs w:val="16"/>
          <w:lang w:eastAsia="pl-PL"/>
        </w:rPr>
      </w:pPr>
    </w:p>
    <w:p w:rsidR="00144E91" w:rsidRDefault="00144E91" w:rsidP="00DA13AE">
      <w:pPr>
        <w:pStyle w:val="aaaaanita"/>
        <w:numPr>
          <w:ilvl w:val="1"/>
          <w:numId w:val="14"/>
        </w:numPr>
        <w:rPr>
          <w:rFonts w:asciiTheme="minorHAnsi" w:eastAsiaTheme="minorEastAsia" w:hAnsiTheme="minorHAnsi" w:cs="Arial"/>
          <w:b/>
          <w:color w:val="4F81BD" w:themeColor="accent1"/>
          <w:sz w:val="24"/>
          <w:szCs w:val="24"/>
          <w:lang w:eastAsia="pl-PL"/>
        </w:rPr>
      </w:pPr>
      <w:r>
        <w:rPr>
          <w:rFonts w:asciiTheme="minorHAnsi" w:eastAsiaTheme="minorEastAsia" w:hAnsiTheme="minorHAnsi" w:cs="Arial"/>
          <w:b/>
          <w:color w:val="4F81BD" w:themeColor="accent1"/>
          <w:sz w:val="24"/>
          <w:szCs w:val="24"/>
          <w:lang w:eastAsia="pl-PL"/>
        </w:rPr>
        <w:t>Kapitał społeczny</w:t>
      </w:r>
    </w:p>
    <w:p w:rsidR="00144E91" w:rsidRDefault="00144E91" w:rsidP="00144E91"/>
    <w:p w:rsidR="00144E91" w:rsidRPr="001F28B7" w:rsidRDefault="00144E91" w:rsidP="00144E91">
      <w:pPr>
        <w:pStyle w:val="Nagwek2"/>
        <w:pBdr>
          <w:bottom w:val="single" w:sz="8" w:space="1" w:color="4F81BD" w:themeColor="accent1"/>
        </w:pBdr>
        <w:rPr>
          <w:rFonts w:asciiTheme="minorHAnsi" w:hAnsiTheme="minorHAnsi"/>
          <w:i/>
          <w:sz w:val="24"/>
          <w:szCs w:val="24"/>
        </w:rPr>
      </w:pPr>
      <w:bookmarkStart w:id="289" w:name="_Toc371684048"/>
      <w:bookmarkStart w:id="290" w:name="_Toc371684614"/>
      <w:bookmarkStart w:id="291" w:name="_Toc371684806"/>
      <w:bookmarkStart w:id="292" w:name="_Toc373325853"/>
      <w:bookmarkStart w:id="293" w:name="_Toc374509063"/>
      <w:r w:rsidRPr="001F28B7">
        <w:rPr>
          <w:rFonts w:asciiTheme="minorHAnsi" w:hAnsiTheme="minorHAnsi"/>
          <w:i/>
          <w:sz w:val="24"/>
          <w:szCs w:val="24"/>
        </w:rPr>
        <w:t>Organizacje pozarządowe</w:t>
      </w:r>
      <w:bookmarkEnd w:id="289"/>
      <w:bookmarkEnd w:id="290"/>
      <w:bookmarkEnd w:id="291"/>
      <w:bookmarkEnd w:id="292"/>
      <w:bookmarkEnd w:id="293"/>
    </w:p>
    <w:p w:rsidR="00144E91" w:rsidRDefault="00144E91" w:rsidP="00144E91"/>
    <w:p w:rsidR="00144E91" w:rsidRPr="001F28B7" w:rsidRDefault="00144E91" w:rsidP="00144E91">
      <w:pPr>
        <w:autoSpaceDE w:val="0"/>
        <w:autoSpaceDN w:val="0"/>
        <w:adjustRightInd w:val="0"/>
        <w:spacing w:after="0"/>
        <w:jc w:val="both"/>
      </w:pPr>
      <w:r w:rsidRPr="001F28B7">
        <w:t>Bardzo ważną rolę w tworzeniu kapitału społecznego odgrywają organizacje społeczne typu stowarzyszenia, fundacje, ochotnicze straże pożarne</w:t>
      </w:r>
      <w:r w:rsidR="007516AA">
        <w:t xml:space="preserve"> </w:t>
      </w:r>
      <w:r w:rsidR="007516AA" w:rsidRPr="007516AA">
        <w:t>oraz organizacje pożytku publicznego</w:t>
      </w:r>
      <w:r w:rsidRPr="001F28B7">
        <w:t xml:space="preserve">. Powiat mławski charakteryzuje się dynamicznym wzrostem liczby stowarzyszeń, organizacji społecznych </w:t>
      </w:r>
      <w:r w:rsidR="00730D3E">
        <w:br/>
      </w:r>
      <w:r w:rsidRPr="001F28B7">
        <w:t>i fundacji. Należy podkreślić, że wzrost ten dotyczy nie tylko Mławy, ale także gmin wiejskich, wchodzących w skład powiatu. Stwarza to korzystne warunki dla rozwoju kapitału społecznego na obszarze powiatu mławskiego.</w:t>
      </w:r>
    </w:p>
    <w:p w:rsidR="00144E91" w:rsidRDefault="00144E91" w:rsidP="00144E91">
      <w:pPr>
        <w:pStyle w:val="Legenda"/>
      </w:pPr>
    </w:p>
    <w:p w:rsidR="00144E91" w:rsidRDefault="00144E91" w:rsidP="00144E91">
      <w:pPr>
        <w:pStyle w:val="Legenda"/>
        <w:rPr>
          <w:rFonts w:asciiTheme="minorHAnsi" w:hAnsiTheme="minorHAnsi"/>
          <w:b/>
          <w:sz w:val="20"/>
          <w:szCs w:val="20"/>
        </w:rPr>
      </w:pPr>
      <w:bookmarkStart w:id="294" w:name="_Toc373325325"/>
      <w:bookmarkStart w:id="295" w:name="_Toc384320046"/>
      <w:r w:rsidRPr="001F28B7">
        <w:rPr>
          <w:rFonts w:asciiTheme="minorHAnsi" w:hAnsiTheme="minorHAnsi"/>
          <w:b/>
          <w:sz w:val="20"/>
          <w:szCs w:val="20"/>
        </w:rPr>
        <w:t xml:space="preserve">Tabela </w:t>
      </w:r>
      <w:r w:rsidR="00C401D0" w:rsidRPr="001F28B7">
        <w:rPr>
          <w:rFonts w:asciiTheme="minorHAnsi" w:hAnsiTheme="minorHAnsi"/>
          <w:b/>
          <w:sz w:val="20"/>
          <w:szCs w:val="20"/>
        </w:rPr>
        <w:fldChar w:fldCharType="begin"/>
      </w:r>
      <w:r w:rsidRPr="001F28B7">
        <w:rPr>
          <w:rFonts w:asciiTheme="minorHAnsi" w:hAnsiTheme="minorHAnsi"/>
          <w:b/>
          <w:sz w:val="20"/>
          <w:szCs w:val="20"/>
        </w:rPr>
        <w:instrText xml:space="preserve"> SEQ Tabela \* ARABIC </w:instrText>
      </w:r>
      <w:r w:rsidR="00C401D0" w:rsidRPr="001F28B7">
        <w:rPr>
          <w:rFonts w:asciiTheme="minorHAnsi" w:hAnsiTheme="minorHAnsi"/>
          <w:b/>
          <w:sz w:val="20"/>
          <w:szCs w:val="20"/>
        </w:rPr>
        <w:fldChar w:fldCharType="separate"/>
      </w:r>
      <w:r w:rsidR="008D2B13">
        <w:rPr>
          <w:rFonts w:asciiTheme="minorHAnsi" w:hAnsiTheme="minorHAnsi"/>
          <w:b/>
          <w:noProof/>
          <w:sz w:val="20"/>
          <w:szCs w:val="20"/>
        </w:rPr>
        <w:t>40</w:t>
      </w:r>
      <w:r w:rsidR="00C401D0" w:rsidRPr="001F28B7">
        <w:rPr>
          <w:rFonts w:asciiTheme="minorHAnsi" w:hAnsiTheme="minorHAnsi"/>
          <w:b/>
          <w:sz w:val="20"/>
          <w:szCs w:val="20"/>
        </w:rPr>
        <w:fldChar w:fldCharType="end"/>
      </w:r>
      <w:r w:rsidRPr="001F28B7">
        <w:rPr>
          <w:rFonts w:asciiTheme="minorHAnsi" w:hAnsiTheme="minorHAnsi"/>
          <w:b/>
          <w:sz w:val="20"/>
          <w:szCs w:val="20"/>
        </w:rPr>
        <w:t xml:space="preserve"> Wykaz stowarzyszeń z terenu powiatu mławskiego</w:t>
      </w:r>
      <w:bookmarkEnd w:id="294"/>
      <w:bookmarkEnd w:id="295"/>
    </w:p>
    <w:tbl>
      <w:tblPr>
        <w:tblpPr w:leftFromText="141" w:rightFromText="141" w:vertAnchor="text" w:tblpY="1"/>
        <w:tblOverlap w:val="nev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47"/>
        <w:gridCol w:w="1937"/>
        <w:gridCol w:w="4020"/>
      </w:tblGrid>
      <w:tr w:rsidR="00A053BD" w:rsidRPr="001F28B7" w:rsidTr="00266321">
        <w:trPr>
          <w:trHeight w:val="246"/>
          <w:tblHeader/>
        </w:trPr>
        <w:tc>
          <w:tcPr>
            <w:tcW w:w="1747" w:type="dxa"/>
          </w:tcPr>
          <w:p w:rsidR="00A053BD" w:rsidRPr="001F28B7" w:rsidRDefault="00A053BD" w:rsidP="00266321">
            <w:pPr>
              <w:spacing w:after="0"/>
              <w:rPr>
                <w:b/>
                <w:color w:val="4F81BD" w:themeColor="accent1"/>
                <w:sz w:val="18"/>
                <w:szCs w:val="18"/>
              </w:rPr>
            </w:pPr>
            <w:r w:rsidRPr="001F28B7">
              <w:rPr>
                <w:b/>
                <w:color w:val="4F81BD" w:themeColor="accent1"/>
                <w:sz w:val="18"/>
                <w:szCs w:val="18"/>
              </w:rPr>
              <w:t>Gmina</w:t>
            </w:r>
          </w:p>
        </w:tc>
        <w:tc>
          <w:tcPr>
            <w:tcW w:w="1937" w:type="dxa"/>
          </w:tcPr>
          <w:p w:rsidR="00A053BD" w:rsidRPr="001F28B7" w:rsidRDefault="00A053BD" w:rsidP="00266321">
            <w:pPr>
              <w:spacing w:after="0"/>
              <w:rPr>
                <w:b/>
                <w:color w:val="4F81BD" w:themeColor="accent1"/>
                <w:sz w:val="18"/>
                <w:szCs w:val="18"/>
              </w:rPr>
            </w:pPr>
            <w:r w:rsidRPr="001F28B7">
              <w:rPr>
                <w:b/>
                <w:color w:val="4F81BD" w:themeColor="accent1"/>
                <w:sz w:val="18"/>
                <w:szCs w:val="18"/>
              </w:rPr>
              <w:t>Miejscowość</w:t>
            </w:r>
          </w:p>
        </w:tc>
        <w:tc>
          <w:tcPr>
            <w:tcW w:w="4020" w:type="dxa"/>
          </w:tcPr>
          <w:p w:rsidR="00A053BD" w:rsidRPr="001F28B7" w:rsidRDefault="00A053BD" w:rsidP="00266321">
            <w:pPr>
              <w:spacing w:after="0"/>
              <w:rPr>
                <w:b/>
                <w:color w:val="4F81BD" w:themeColor="accent1"/>
                <w:sz w:val="18"/>
                <w:szCs w:val="18"/>
              </w:rPr>
            </w:pPr>
            <w:r w:rsidRPr="001F28B7">
              <w:rPr>
                <w:b/>
                <w:color w:val="4F81BD" w:themeColor="accent1"/>
                <w:sz w:val="18"/>
                <w:szCs w:val="18"/>
              </w:rPr>
              <w:t>Stowarzyszenie</w:t>
            </w:r>
          </w:p>
        </w:tc>
      </w:tr>
      <w:tr w:rsidR="00A053BD" w:rsidRPr="001F28B7" w:rsidTr="00266321">
        <w:trPr>
          <w:trHeight w:val="246"/>
        </w:trPr>
        <w:tc>
          <w:tcPr>
            <w:tcW w:w="1747" w:type="dxa"/>
            <w:vMerge w:val="restart"/>
            <w:vAlign w:val="center"/>
          </w:tcPr>
          <w:p w:rsidR="00A053BD" w:rsidRPr="001F28B7" w:rsidRDefault="00A053BD" w:rsidP="00266321">
            <w:pPr>
              <w:spacing w:after="0" w:line="240" w:lineRule="auto"/>
              <w:rPr>
                <w:sz w:val="18"/>
                <w:szCs w:val="18"/>
              </w:rPr>
            </w:pPr>
            <w:r w:rsidRPr="001F28B7">
              <w:rPr>
                <w:sz w:val="18"/>
                <w:szCs w:val="18"/>
              </w:rPr>
              <w:t>Dzierzgowo</w:t>
            </w:r>
          </w:p>
        </w:tc>
        <w:tc>
          <w:tcPr>
            <w:tcW w:w="1937" w:type="dxa"/>
            <w:vAlign w:val="center"/>
          </w:tcPr>
          <w:p w:rsidR="00A053BD" w:rsidRPr="001F28B7" w:rsidRDefault="00A053BD" w:rsidP="00266321">
            <w:pPr>
              <w:spacing w:after="0" w:line="240" w:lineRule="auto"/>
              <w:rPr>
                <w:sz w:val="18"/>
                <w:szCs w:val="18"/>
              </w:rPr>
            </w:pPr>
            <w:r w:rsidRPr="001F28B7">
              <w:rPr>
                <w:sz w:val="18"/>
                <w:szCs w:val="18"/>
              </w:rPr>
              <w:t>Dzierzgowo</w:t>
            </w:r>
          </w:p>
        </w:tc>
        <w:tc>
          <w:tcPr>
            <w:tcW w:w="4020" w:type="dxa"/>
          </w:tcPr>
          <w:p w:rsidR="00A053BD" w:rsidRPr="001F28B7" w:rsidRDefault="00A053BD" w:rsidP="00266321">
            <w:pPr>
              <w:spacing w:after="0" w:line="240" w:lineRule="auto"/>
              <w:rPr>
                <w:sz w:val="18"/>
                <w:szCs w:val="18"/>
              </w:rPr>
            </w:pPr>
            <w:r w:rsidRPr="001F28B7">
              <w:rPr>
                <w:sz w:val="18"/>
                <w:szCs w:val="18"/>
              </w:rPr>
              <w:t>Gminny Związek Rolników Kółek i Organizacji Rolniczych w Dzierzgowie</w:t>
            </w:r>
          </w:p>
        </w:tc>
      </w:tr>
      <w:tr w:rsidR="00A053BD" w:rsidRPr="001F28B7" w:rsidTr="00266321">
        <w:trPr>
          <w:trHeight w:val="246"/>
        </w:trPr>
        <w:tc>
          <w:tcPr>
            <w:tcW w:w="1747" w:type="dxa"/>
            <w:vMerge/>
            <w:vAlign w:val="center"/>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Dzierzgowo</w:t>
            </w:r>
          </w:p>
        </w:tc>
        <w:tc>
          <w:tcPr>
            <w:tcW w:w="4020" w:type="dxa"/>
          </w:tcPr>
          <w:p w:rsidR="00A053BD" w:rsidRPr="001F28B7" w:rsidRDefault="00A053BD" w:rsidP="00266321">
            <w:pPr>
              <w:spacing w:after="0" w:line="240" w:lineRule="auto"/>
              <w:rPr>
                <w:sz w:val="18"/>
                <w:szCs w:val="18"/>
              </w:rPr>
            </w:pPr>
            <w:r w:rsidRPr="00C01386">
              <w:rPr>
                <w:sz w:val="18"/>
                <w:szCs w:val="18"/>
              </w:rPr>
              <w:t>Gminny Klub Sportowy</w:t>
            </w:r>
            <w:r>
              <w:rPr>
                <w:sz w:val="18"/>
                <w:szCs w:val="18"/>
              </w:rPr>
              <w:t xml:space="preserve"> </w:t>
            </w:r>
            <w:r w:rsidRPr="00C01386">
              <w:rPr>
                <w:sz w:val="18"/>
                <w:szCs w:val="18"/>
              </w:rPr>
              <w:t>"Tamka"</w:t>
            </w:r>
          </w:p>
        </w:tc>
      </w:tr>
      <w:tr w:rsidR="00A053BD" w:rsidRPr="001F28B7" w:rsidTr="00266321">
        <w:trPr>
          <w:trHeight w:val="246"/>
        </w:trPr>
        <w:tc>
          <w:tcPr>
            <w:tcW w:w="1747" w:type="dxa"/>
            <w:vMerge/>
            <w:vAlign w:val="center"/>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 xml:space="preserve">Dobrogosty </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Dobrogostach</w:t>
            </w:r>
          </w:p>
        </w:tc>
      </w:tr>
      <w:tr w:rsidR="00A053BD" w:rsidRPr="001F28B7" w:rsidTr="00266321">
        <w:trPr>
          <w:trHeight w:val="246"/>
        </w:trPr>
        <w:tc>
          <w:tcPr>
            <w:tcW w:w="1747" w:type="dxa"/>
            <w:vMerge/>
            <w:vAlign w:val="center"/>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Dzierzgowo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Dzierzgowie</w:t>
            </w:r>
          </w:p>
        </w:tc>
      </w:tr>
      <w:tr w:rsidR="00A053BD" w:rsidRPr="001F28B7" w:rsidTr="00266321">
        <w:trPr>
          <w:trHeight w:val="246"/>
        </w:trPr>
        <w:tc>
          <w:tcPr>
            <w:tcW w:w="1747" w:type="dxa"/>
            <w:vMerge/>
            <w:vAlign w:val="center"/>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Rzęgnowo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Rzęgnowie</w:t>
            </w:r>
          </w:p>
        </w:tc>
      </w:tr>
      <w:tr w:rsidR="00A053BD" w:rsidRPr="001F28B7" w:rsidTr="00266321">
        <w:trPr>
          <w:trHeight w:val="246"/>
        </w:trPr>
        <w:tc>
          <w:tcPr>
            <w:tcW w:w="1747" w:type="dxa"/>
            <w:vMerge/>
            <w:vAlign w:val="center"/>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Pr>
                <w:sz w:val="18"/>
                <w:szCs w:val="18"/>
              </w:rPr>
              <w:t>Kitki</w:t>
            </w:r>
          </w:p>
        </w:tc>
        <w:tc>
          <w:tcPr>
            <w:tcW w:w="4020" w:type="dxa"/>
          </w:tcPr>
          <w:p w:rsidR="00A053BD" w:rsidRPr="001F28B7" w:rsidRDefault="00A053BD" w:rsidP="00A053BD">
            <w:pPr>
              <w:spacing w:after="0" w:line="240" w:lineRule="auto"/>
              <w:rPr>
                <w:sz w:val="18"/>
                <w:szCs w:val="18"/>
              </w:rPr>
            </w:pPr>
            <w:r w:rsidRPr="00474419">
              <w:rPr>
                <w:sz w:val="18"/>
                <w:szCs w:val="18"/>
              </w:rPr>
              <w:t xml:space="preserve">Ochotnicza Straż Pożarna </w:t>
            </w:r>
            <w:r>
              <w:rPr>
                <w:sz w:val="18"/>
                <w:szCs w:val="18"/>
              </w:rPr>
              <w:t>w</w:t>
            </w:r>
            <w:r w:rsidRPr="00474419">
              <w:rPr>
                <w:sz w:val="18"/>
                <w:szCs w:val="18"/>
              </w:rPr>
              <w:t xml:space="preserve"> Kitkach</w:t>
            </w:r>
          </w:p>
        </w:tc>
      </w:tr>
      <w:tr w:rsidR="00A053BD" w:rsidRPr="001F28B7" w:rsidTr="00266321">
        <w:trPr>
          <w:trHeight w:val="257"/>
        </w:trPr>
        <w:tc>
          <w:tcPr>
            <w:tcW w:w="1747" w:type="dxa"/>
            <w:vMerge/>
            <w:vAlign w:val="center"/>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 xml:space="preserve">Dzierzgowo </w:t>
            </w:r>
          </w:p>
        </w:tc>
        <w:tc>
          <w:tcPr>
            <w:tcW w:w="4020" w:type="dxa"/>
          </w:tcPr>
          <w:p w:rsidR="00A053BD" w:rsidRPr="001F28B7" w:rsidRDefault="00A053BD" w:rsidP="00266321">
            <w:pPr>
              <w:spacing w:after="0" w:line="240" w:lineRule="auto"/>
              <w:rPr>
                <w:sz w:val="18"/>
                <w:szCs w:val="18"/>
              </w:rPr>
            </w:pPr>
            <w:r w:rsidRPr="001F28B7">
              <w:rPr>
                <w:sz w:val="18"/>
                <w:szCs w:val="18"/>
              </w:rPr>
              <w:t>Stowarzyszenie Wspierania Inicjatyw Społecznych Gminy Dzierzgowo "Arka"</w:t>
            </w:r>
          </w:p>
        </w:tc>
      </w:tr>
      <w:tr w:rsidR="00A053BD" w:rsidRPr="001F28B7" w:rsidTr="00266321">
        <w:trPr>
          <w:trHeight w:val="257"/>
        </w:trPr>
        <w:tc>
          <w:tcPr>
            <w:tcW w:w="1747" w:type="dxa"/>
            <w:vMerge w:val="restart"/>
            <w:vAlign w:val="center"/>
          </w:tcPr>
          <w:p w:rsidR="00A053BD" w:rsidRPr="001F28B7" w:rsidRDefault="00A053BD" w:rsidP="00266321">
            <w:pPr>
              <w:spacing w:after="0" w:line="240" w:lineRule="auto"/>
              <w:rPr>
                <w:sz w:val="18"/>
                <w:szCs w:val="18"/>
              </w:rPr>
            </w:pPr>
            <w:r w:rsidRPr="001F28B7">
              <w:rPr>
                <w:sz w:val="18"/>
                <w:szCs w:val="18"/>
              </w:rPr>
              <w:t>Lipowiec Kościelny</w:t>
            </w:r>
          </w:p>
        </w:tc>
        <w:tc>
          <w:tcPr>
            <w:tcW w:w="1937" w:type="dxa"/>
            <w:vAlign w:val="center"/>
          </w:tcPr>
          <w:p w:rsidR="00A053BD" w:rsidRPr="001F28B7" w:rsidRDefault="00A053BD" w:rsidP="00266321">
            <w:pPr>
              <w:spacing w:after="0" w:line="240" w:lineRule="auto"/>
              <w:rPr>
                <w:sz w:val="18"/>
                <w:szCs w:val="18"/>
              </w:rPr>
            </w:pPr>
            <w:r w:rsidRPr="001F28B7">
              <w:rPr>
                <w:sz w:val="18"/>
                <w:szCs w:val="18"/>
              </w:rPr>
              <w:t>Kęczewo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Kęczewie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Lipowiec Kościelny</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Lipowcu Kościelnym</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Rumoka</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Rumoce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Turza Wielka</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Turz</w:t>
            </w:r>
            <w:r>
              <w:rPr>
                <w:sz w:val="18"/>
                <w:szCs w:val="18"/>
              </w:rPr>
              <w:t>y</w:t>
            </w:r>
            <w:r w:rsidRPr="001F28B7">
              <w:rPr>
                <w:sz w:val="18"/>
                <w:szCs w:val="18"/>
              </w:rPr>
              <w:t xml:space="preserve"> Wielkiej</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Turza Mała</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Turz</w:t>
            </w:r>
            <w:r>
              <w:rPr>
                <w:sz w:val="18"/>
                <w:szCs w:val="18"/>
              </w:rPr>
              <w:t xml:space="preserve">y </w:t>
            </w:r>
            <w:r w:rsidRPr="001F28B7">
              <w:rPr>
                <w:sz w:val="18"/>
                <w:szCs w:val="18"/>
              </w:rPr>
              <w:t>Małej</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Niegocin</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Niegocinie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Pr>
                <w:sz w:val="18"/>
                <w:szCs w:val="18"/>
              </w:rPr>
              <w:t>Krępa</w:t>
            </w:r>
          </w:p>
        </w:tc>
        <w:tc>
          <w:tcPr>
            <w:tcW w:w="4020" w:type="dxa"/>
          </w:tcPr>
          <w:p w:rsidR="00A053BD" w:rsidRPr="001F28B7" w:rsidRDefault="00A053BD" w:rsidP="00266321">
            <w:pPr>
              <w:spacing w:after="0" w:line="240" w:lineRule="auto"/>
              <w:rPr>
                <w:sz w:val="18"/>
                <w:szCs w:val="18"/>
              </w:rPr>
            </w:pPr>
            <w:r w:rsidRPr="001F28B7">
              <w:rPr>
                <w:sz w:val="18"/>
                <w:szCs w:val="18"/>
              </w:rPr>
              <w:t xml:space="preserve">Ochotnicza Straż Pożarna w </w:t>
            </w:r>
            <w:proofErr w:type="spellStart"/>
            <w:r>
              <w:rPr>
                <w:sz w:val="18"/>
                <w:szCs w:val="18"/>
              </w:rPr>
              <w:t>Krępie</w:t>
            </w:r>
            <w:proofErr w:type="spellEnd"/>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Default="00A053BD" w:rsidP="00266321">
            <w:pPr>
              <w:spacing w:after="0" w:line="240" w:lineRule="auto"/>
              <w:rPr>
                <w:sz w:val="18"/>
                <w:szCs w:val="18"/>
              </w:rPr>
            </w:pPr>
            <w:r w:rsidRPr="001F28B7">
              <w:rPr>
                <w:sz w:val="18"/>
                <w:szCs w:val="18"/>
              </w:rPr>
              <w:t>Lipowiec Kościelny</w:t>
            </w:r>
          </w:p>
        </w:tc>
        <w:tc>
          <w:tcPr>
            <w:tcW w:w="4020" w:type="dxa"/>
          </w:tcPr>
          <w:p w:rsidR="00A053BD" w:rsidRPr="001F28B7" w:rsidRDefault="00A053BD" w:rsidP="00266321">
            <w:pPr>
              <w:spacing w:after="0" w:line="240" w:lineRule="auto"/>
              <w:rPr>
                <w:sz w:val="18"/>
                <w:szCs w:val="18"/>
              </w:rPr>
            </w:pPr>
            <w:r w:rsidRPr="00C01386">
              <w:rPr>
                <w:sz w:val="18"/>
                <w:szCs w:val="18"/>
              </w:rPr>
              <w:t>Gminny Klub Sportowy</w:t>
            </w:r>
            <w:r>
              <w:rPr>
                <w:sz w:val="18"/>
                <w:szCs w:val="18"/>
              </w:rPr>
              <w:t xml:space="preserve"> </w:t>
            </w:r>
            <w:r w:rsidRPr="00C01386">
              <w:rPr>
                <w:sz w:val="18"/>
                <w:szCs w:val="18"/>
              </w:rPr>
              <w:t>"Lipowiec"</w:t>
            </w:r>
          </w:p>
        </w:tc>
      </w:tr>
      <w:tr w:rsidR="00A053BD" w:rsidRPr="001F28B7" w:rsidTr="001F5A8B">
        <w:trPr>
          <w:trHeight w:val="257"/>
        </w:trPr>
        <w:tc>
          <w:tcPr>
            <w:tcW w:w="1747" w:type="dxa"/>
            <w:vMerge/>
            <w:tcBorders>
              <w:bottom w:val="single" w:sz="4" w:space="0" w:color="auto"/>
            </w:tcBorders>
          </w:tcPr>
          <w:p w:rsidR="00A053BD" w:rsidRPr="001F28B7" w:rsidRDefault="00A053BD" w:rsidP="00266321">
            <w:pPr>
              <w:spacing w:after="0" w:line="240" w:lineRule="auto"/>
              <w:rPr>
                <w:sz w:val="18"/>
                <w:szCs w:val="18"/>
              </w:rPr>
            </w:pPr>
          </w:p>
        </w:tc>
        <w:tc>
          <w:tcPr>
            <w:tcW w:w="1937" w:type="dxa"/>
            <w:tcBorders>
              <w:bottom w:val="single" w:sz="4" w:space="0" w:color="auto"/>
            </w:tcBorders>
            <w:vAlign w:val="center"/>
          </w:tcPr>
          <w:p w:rsidR="00A053BD" w:rsidRPr="001F28B7" w:rsidRDefault="00A053BD" w:rsidP="00266321">
            <w:pPr>
              <w:spacing w:after="0" w:line="240" w:lineRule="auto"/>
              <w:rPr>
                <w:sz w:val="18"/>
                <w:szCs w:val="18"/>
              </w:rPr>
            </w:pPr>
            <w:r w:rsidRPr="001F28B7">
              <w:rPr>
                <w:sz w:val="18"/>
                <w:szCs w:val="18"/>
              </w:rPr>
              <w:t>Lipowiec Kościelny</w:t>
            </w:r>
          </w:p>
        </w:tc>
        <w:tc>
          <w:tcPr>
            <w:tcW w:w="4020" w:type="dxa"/>
            <w:tcBorders>
              <w:bottom w:val="single" w:sz="4" w:space="0" w:color="auto"/>
            </w:tcBorders>
          </w:tcPr>
          <w:p w:rsidR="00A053BD" w:rsidRPr="001F28B7" w:rsidRDefault="00A053BD" w:rsidP="00266321">
            <w:pPr>
              <w:spacing w:after="0" w:line="240" w:lineRule="auto"/>
              <w:rPr>
                <w:sz w:val="18"/>
                <w:szCs w:val="18"/>
              </w:rPr>
            </w:pPr>
            <w:r w:rsidRPr="001F28B7">
              <w:rPr>
                <w:sz w:val="18"/>
                <w:szCs w:val="18"/>
              </w:rPr>
              <w:t>Stowarzyszenie Gospodyń Wiejskich "Lipowianki"</w:t>
            </w:r>
          </w:p>
        </w:tc>
      </w:tr>
      <w:tr w:rsidR="00A053BD" w:rsidRPr="001F28B7" w:rsidTr="001F5A8B">
        <w:trPr>
          <w:trHeight w:val="257"/>
        </w:trPr>
        <w:tc>
          <w:tcPr>
            <w:tcW w:w="1747" w:type="dxa"/>
            <w:vMerge w:val="restart"/>
            <w:tcBorders>
              <w:top w:val="single" w:sz="4" w:space="0" w:color="auto"/>
            </w:tcBorders>
            <w:vAlign w:val="center"/>
          </w:tcPr>
          <w:p w:rsidR="00A053BD" w:rsidRPr="001F28B7" w:rsidRDefault="00A053BD" w:rsidP="00266321">
            <w:pPr>
              <w:spacing w:after="0" w:line="240" w:lineRule="auto"/>
              <w:rPr>
                <w:sz w:val="18"/>
                <w:szCs w:val="18"/>
              </w:rPr>
            </w:pPr>
            <w:r w:rsidRPr="001F28B7">
              <w:rPr>
                <w:sz w:val="18"/>
                <w:szCs w:val="18"/>
              </w:rPr>
              <w:t>Mława</w:t>
            </w:r>
          </w:p>
        </w:tc>
        <w:tc>
          <w:tcPr>
            <w:tcW w:w="1937" w:type="dxa"/>
            <w:vMerge w:val="restart"/>
            <w:tcBorders>
              <w:top w:val="single" w:sz="4" w:space="0" w:color="auto"/>
            </w:tcBorders>
            <w:vAlign w:val="center"/>
          </w:tcPr>
          <w:p w:rsidR="00A053BD" w:rsidRPr="001F28B7" w:rsidRDefault="00A053BD" w:rsidP="00266321">
            <w:pPr>
              <w:spacing w:after="0" w:line="240" w:lineRule="auto"/>
              <w:rPr>
                <w:sz w:val="18"/>
                <w:szCs w:val="18"/>
              </w:rPr>
            </w:pPr>
          </w:p>
          <w:p w:rsidR="00A053BD" w:rsidRPr="001F28B7" w:rsidRDefault="00A053BD" w:rsidP="00266321">
            <w:pPr>
              <w:spacing w:after="0" w:line="240" w:lineRule="auto"/>
              <w:rPr>
                <w:sz w:val="18"/>
                <w:szCs w:val="18"/>
              </w:rPr>
            </w:pPr>
            <w:r w:rsidRPr="001F28B7">
              <w:rPr>
                <w:sz w:val="18"/>
                <w:szCs w:val="18"/>
              </w:rPr>
              <w:t>Mława</w:t>
            </w:r>
          </w:p>
          <w:p w:rsidR="00A053BD" w:rsidRPr="001F28B7" w:rsidRDefault="00A053BD" w:rsidP="00266321">
            <w:pPr>
              <w:spacing w:after="0" w:line="240" w:lineRule="auto"/>
              <w:rPr>
                <w:sz w:val="18"/>
                <w:szCs w:val="18"/>
              </w:rPr>
            </w:pPr>
          </w:p>
        </w:tc>
        <w:tc>
          <w:tcPr>
            <w:tcW w:w="4020" w:type="dxa"/>
            <w:tcBorders>
              <w:top w:val="single" w:sz="4" w:space="0" w:color="auto"/>
            </w:tcBorders>
          </w:tcPr>
          <w:p w:rsidR="00A053BD" w:rsidRPr="001F28B7" w:rsidRDefault="00A053BD" w:rsidP="00266321">
            <w:pPr>
              <w:spacing w:after="0" w:line="240" w:lineRule="auto"/>
              <w:rPr>
                <w:sz w:val="18"/>
                <w:szCs w:val="18"/>
              </w:rPr>
            </w:pPr>
            <w:r w:rsidRPr="001F28B7">
              <w:rPr>
                <w:sz w:val="18"/>
                <w:szCs w:val="18"/>
              </w:rPr>
              <w:t>Powiatowy Szkolny Związek Sportowy w Mławie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 xml:space="preserve">Polskie Towarzystwo Dysleksji, Oddział nr 33 </w:t>
            </w:r>
            <w:r>
              <w:rPr>
                <w:sz w:val="18"/>
                <w:szCs w:val="18"/>
              </w:rPr>
              <w:br/>
            </w:r>
            <w:r w:rsidRPr="001F28B7">
              <w:rPr>
                <w:sz w:val="18"/>
                <w:szCs w:val="18"/>
              </w:rPr>
              <w:t>w Mławie</w:t>
            </w:r>
          </w:p>
        </w:tc>
      </w:tr>
      <w:tr w:rsidR="00A053BD" w:rsidRPr="001F28B7" w:rsidTr="00266321">
        <w:trPr>
          <w:trHeight w:val="242"/>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Mławie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Towarzystwo Sportowe Relaks w Mławie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Stowarzyszenie Na Rzecz Rozwoju Opieki Kardiologicznej w Powiecie Mławskim</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Stowarzyszenie - Centrum Wspierania Biznesu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Katolickie Stowarzyszenie Wspierania Dzieł Miłosierdzia i Ewangelizacji "Serce za Serce"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 xml:space="preserve">Związek Twórców Ziemi </w:t>
            </w:r>
            <w:proofErr w:type="spellStart"/>
            <w:r w:rsidRPr="001F28B7">
              <w:rPr>
                <w:sz w:val="18"/>
                <w:szCs w:val="18"/>
              </w:rPr>
              <w:t>Zawkrzeńskiej</w:t>
            </w:r>
            <w:proofErr w:type="spellEnd"/>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 xml:space="preserve">Stowarzyszenie Promocji Zdrowego Stylu Życia </w:t>
            </w:r>
            <w:r w:rsidRPr="001F28B7">
              <w:rPr>
                <w:sz w:val="18"/>
                <w:szCs w:val="18"/>
              </w:rPr>
              <w:br/>
              <w:t>i Profilaktyki Uzależnień Exodus</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Stowarzyszenie Rozwoju Wiedzy i Umiejętności</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Fundacja im. Korzybskich</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Stowarzyszenie Absolwentów i Wychowanków Liceum I Gimnazjum Im. Stanisława Wyspiańskiego w Mławie - "</w:t>
            </w:r>
            <w:proofErr w:type="spellStart"/>
            <w:r w:rsidRPr="001F28B7">
              <w:rPr>
                <w:sz w:val="18"/>
                <w:szCs w:val="18"/>
              </w:rPr>
              <w:t>Wyspianum</w:t>
            </w:r>
            <w:proofErr w:type="spellEnd"/>
            <w:r w:rsidRPr="001F28B7">
              <w:rPr>
                <w:sz w:val="18"/>
                <w:szCs w:val="18"/>
              </w:rPr>
              <w:t>"</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C01386">
              <w:rPr>
                <w:sz w:val="18"/>
                <w:szCs w:val="18"/>
              </w:rPr>
              <w:t>Hospicjum Królowej Apostołów</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C01386" w:rsidRDefault="00A053BD" w:rsidP="00A053BD">
            <w:pPr>
              <w:spacing w:after="0" w:line="240" w:lineRule="auto"/>
              <w:rPr>
                <w:sz w:val="18"/>
                <w:szCs w:val="18"/>
              </w:rPr>
            </w:pPr>
            <w:r w:rsidRPr="00964750">
              <w:rPr>
                <w:sz w:val="18"/>
                <w:szCs w:val="18"/>
              </w:rPr>
              <w:t>Komitet Pomocy Rodzinie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C01386" w:rsidRDefault="00A053BD" w:rsidP="00266321">
            <w:pPr>
              <w:spacing w:after="0" w:line="240" w:lineRule="auto"/>
              <w:rPr>
                <w:sz w:val="18"/>
                <w:szCs w:val="18"/>
              </w:rPr>
            </w:pPr>
            <w:r w:rsidRPr="00C01386">
              <w:rPr>
                <w:sz w:val="18"/>
                <w:szCs w:val="18"/>
              </w:rPr>
              <w:t>Klub Sportowy</w:t>
            </w:r>
            <w:r>
              <w:rPr>
                <w:sz w:val="18"/>
                <w:szCs w:val="18"/>
              </w:rPr>
              <w:t xml:space="preserve"> </w:t>
            </w:r>
            <w:r w:rsidRPr="00C01386">
              <w:rPr>
                <w:sz w:val="18"/>
                <w:szCs w:val="18"/>
              </w:rPr>
              <w:t>"Mławskie Centrum Tańca"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C01386" w:rsidRDefault="00A053BD" w:rsidP="00266321">
            <w:pPr>
              <w:spacing w:after="0" w:line="240" w:lineRule="auto"/>
              <w:rPr>
                <w:sz w:val="18"/>
                <w:szCs w:val="18"/>
              </w:rPr>
            </w:pPr>
            <w:r w:rsidRPr="00C01386">
              <w:rPr>
                <w:sz w:val="18"/>
                <w:szCs w:val="18"/>
              </w:rPr>
              <w:t>Klub Pływacki</w:t>
            </w:r>
            <w:r>
              <w:rPr>
                <w:sz w:val="18"/>
                <w:szCs w:val="18"/>
              </w:rPr>
              <w:t xml:space="preserve"> </w:t>
            </w:r>
            <w:r w:rsidRPr="00C01386">
              <w:rPr>
                <w:sz w:val="18"/>
                <w:szCs w:val="18"/>
              </w:rPr>
              <w:t>"Płetwal Mława"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C01386" w:rsidRDefault="00A053BD" w:rsidP="00266321">
            <w:pPr>
              <w:spacing w:after="0" w:line="240" w:lineRule="auto"/>
              <w:rPr>
                <w:sz w:val="18"/>
                <w:szCs w:val="18"/>
              </w:rPr>
            </w:pPr>
            <w:r w:rsidRPr="00964750">
              <w:rPr>
                <w:sz w:val="18"/>
                <w:szCs w:val="18"/>
              </w:rPr>
              <w:t>Klub Sportowy</w:t>
            </w:r>
            <w:r>
              <w:rPr>
                <w:sz w:val="18"/>
                <w:szCs w:val="18"/>
              </w:rPr>
              <w:t xml:space="preserve"> </w:t>
            </w:r>
            <w:r w:rsidRPr="00964750">
              <w:rPr>
                <w:sz w:val="18"/>
                <w:szCs w:val="18"/>
              </w:rPr>
              <w:t>"</w:t>
            </w:r>
            <w:proofErr w:type="spellStart"/>
            <w:r w:rsidRPr="00964750">
              <w:rPr>
                <w:sz w:val="18"/>
                <w:szCs w:val="18"/>
              </w:rPr>
              <w:t>Zawkrze</w:t>
            </w:r>
            <w:proofErr w:type="spellEnd"/>
            <w:r w:rsidRPr="00964750">
              <w:rPr>
                <w:sz w:val="18"/>
                <w:szCs w:val="18"/>
              </w:rPr>
              <w:t xml:space="preserve"> Mława"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64750" w:rsidRDefault="00A053BD" w:rsidP="00266321">
            <w:pPr>
              <w:spacing w:after="0" w:line="240" w:lineRule="auto"/>
              <w:rPr>
                <w:sz w:val="18"/>
                <w:szCs w:val="18"/>
              </w:rPr>
            </w:pPr>
            <w:r w:rsidRPr="00964750">
              <w:rPr>
                <w:sz w:val="18"/>
                <w:szCs w:val="18"/>
              </w:rPr>
              <w:t>Mazowieckie Stowarzyszenie Taekwondo</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64750" w:rsidRDefault="00A053BD" w:rsidP="00266321">
            <w:pPr>
              <w:spacing w:after="0" w:line="240" w:lineRule="auto"/>
              <w:rPr>
                <w:sz w:val="18"/>
                <w:szCs w:val="18"/>
              </w:rPr>
            </w:pPr>
            <w:r w:rsidRPr="00964750">
              <w:rPr>
                <w:sz w:val="18"/>
                <w:szCs w:val="18"/>
              </w:rPr>
              <w:t>Mazowieckie Stowarzyszenie</w:t>
            </w:r>
            <w:r>
              <w:rPr>
                <w:sz w:val="18"/>
                <w:szCs w:val="18"/>
              </w:rPr>
              <w:t xml:space="preserve"> </w:t>
            </w:r>
            <w:r w:rsidRPr="00964750">
              <w:rPr>
                <w:sz w:val="18"/>
                <w:szCs w:val="18"/>
              </w:rPr>
              <w:t>"Aikido"</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64750" w:rsidRDefault="00A053BD" w:rsidP="00266321">
            <w:pPr>
              <w:spacing w:after="0" w:line="240" w:lineRule="auto"/>
              <w:rPr>
                <w:sz w:val="18"/>
                <w:szCs w:val="18"/>
              </w:rPr>
            </w:pPr>
            <w:r w:rsidRPr="00964750">
              <w:rPr>
                <w:sz w:val="18"/>
                <w:szCs w:val="18"/>
              </w:rPr>
              <w:t>Miejski Klub Sportowy "Mławianka"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64750" w:rsidRDefault="00A053BD" w:rsidP="00266321">
            <w:pPr>
              <w:spacing w:after="0" w:line="240" w:lineRule="auto"/>
              <w:rPr>
                <w:sz w:val="18"/>
                <w:szCs w:val="18"/>
              </w:rPr>
            </w:pPr>
            <w:r w:rsidRPr="00964750">
              <w:rPr>
                <w:sz w:val="18"/>
                <w:szCs w:val="18"/>
              </w:rPr>
              <w:t>Mławskie Forum Aktywnych Kobiet</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64750" w:rsidRDefault="00A053BD" w:rsidP="00266321">
            <w:pPr>
              <w:spacing w:after="0" w:line="240" w:lineRule="auto"/>
              <w:rPr>
                <w:sz w:val="18"/>
                <w:szCs w:val="18"/>
              </w:rPr>
            </w:pPr>
            <w:r w:rsidRPr="00964750">
              <w:rPr>
                <w:sz w:val="18"/>
                <w:szCs w:val="18"/>
              </w:rPr>
              <w:t>Mławskie Porozumienie Samorządowe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64750" w:rsidRDefault="00A053BD" w:rsidP="00266321">
            <w:pPr>
              <w:spacing w:after="0" w:line="240" w:lineRule="auto"/>
              <w:rPr>
                <w:sz w:val="18"/>
                <w:szCs w:val="18"/>
              </w:rPr>
            </w:pPr>
            <w:r w:rsidRPr="00964750">
              <w:rPr>
                <w:sz w:val="18"/>
                <w:szCs w:val="18"/>
              </w:rPr>
              <w:t>Mławskie Stow. Kobiet Po Mastektomii I Innych Chorób Onkologicznych 'Am</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64750" w:rsidRDefault="00A053BD" w:rsidP="00266321">
            <w:pPr>
              <w:spacing w:after="0" w:line="240" w:lineRule="auto"/>
              <w:rPr>
                <w:sz w:val="18"/>
                <w:szCs w:val="18"/>
              </w:rPr>
            </w:pPr>
            <w:r w:rsidRPr="00964750">
              <w:rPr>
                <w:sz w:val="18"/>
                <w:szCs w:val="18"/>
              </w:rPr>
              <w:t>Niezależne Stowarzyszenie Obywatelskie</w:t>
            </w:r>
            <w:r>
              <w:rPr>
                <w:sz w:val="18"/>
                <w:szCs w:val="18"/>
              </w:rPr>
              <w:t xml:space="preserve"> </w:t>
            </w:r>
            <w:r w:rsidRPr="00964750">
              <w:rPr>
                <w:sz w:val="18"/>
                <w:szCs w:val="18"/>
              </w:rPr>
              <w:t>"Mała Ojczyzna"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Towarzystwo Przyjaciół Ziemi Mławskiej</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DD34B6">
              <w:rPr>
                <w:sz w:val="18"/>
                <w:szCs w:val="18"/>
              </w:rPr>
              <w:t>Okręg Polskiego Związku Hodowców Gołębi Pocztowych Ciechanów</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Stowarzyszenie "Wspólnota Mariacka"</w:t>
            </w:r>
          </w:p>
        </w:tc>
      </w:tr>
      <w:tr w:rsidR="00A053BD" w:rsidRPr="001F28B7" w:rsidTr="00266321">
        <w:trPr>
          <w:trHeight w:val="290"/>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A053BD">
            <w:pPr>
              <w:spacing w:after="0" w:line="240" w:lineRule="auto"/>
              <w:rPr>
                <w:sz w:val="18"/>
                <w:szCs w:val="18"/>
              </w:rPr>
            </w:pPr>
            <w:r>
              <w:rPr>
                <w:sz w:val="18"/>
                <w:szCs w:val="18"/>
              </w:rPr>
              <w:t>Stowarzyszenie</w:t>
            </w:r>
            <w:r w:rsidRPr="00DD34B6">
              <w:rPr>
                <w:sz w:val="18"/>
                <w:szCs w:val="18"/>
              </w:rPr>
              <w:t xml:space="preserve"> Rozwoju Przedsiębiorczości </w:t>
            </w:r>
            <w:r>
              <w:rPr>
                <w:sz w:val="18"/>
                <w:szCs w:val="18"/>
              </w:rPr>
              <w:t xml:space="preserve">i </w:t>
            </w:r>
            <w:r w:rsidRPr="00DD34B6">
              <w:rPr>
                <w:sz w:val="18"/>
                <w:szCs w:val="18"/>
              </w:rPr>
              <w:t>Partnerstwa Lokalnego Euro-Inicjatywa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DD34B6" w:rsidRDefault="00A053BD" w:rsidP="00266321">
            <w:pPr>
              <w:spacing w:after="0" w:line="240" w:lineRule="auto"/>
              <w:rPr>
                <w:sz w:val="18"/>
                <w:szCs w:val="18"/>
              </w:rPr>
            </w:pPr>
            <w:r>
              <w:rPr>
                <w:sz w:val="18"/>
                <w:szCs w:val="18"/>
              </w:rPr>
              <w:t>Stowarzyszenie</w:t>
            </w:r>
            <w:r w:rsidRPr="00DD34B6">
              <w:rPr>
                <w:sz w:val="18"/>
                <w:szCs w:val="18"/>
              </w:rPr>
              <w:t xml:space="preserve">  Wspierania Społeczności Lokalnej </w:t>
            </w:r>
            <w:r>
              <w:rPr>
                <w:sz w:val="18"/>
                <w:szCs w:val="18"/>
              </w:rPr>
              <w:t>„</w:t>
            </w:r>
            <w:r w:rsidRPr="00DD34B6">
              <w:rPr>
                <w:sz w:val="18"/>
                <w:szCs w:val="18"/>
              </w:rPr>
              <w:t>Bądźmy Ra</w:t>
            </w:r>
            <w:r>
              <w:rPr>
                <w:sz w:val="18"/>
                <w:szCs w:val="18"/>
              </w:rPr>
              <w:t xml:space="preserve">zem” </w:t>
            </w:r>
            <w:r w:rsidRPr="00DD34B6">
              <w:rPr>
                <w:sz w:val="18"/>
                <w:szCs w:val="18"/>
              </w:rPr>
              <w:t>Przy Miejskim Ośrodk</w:t>
            </w:r>
            <w:r>
              <w:rPr>
                <w:sz w:val="18"/>
                <w:szCs w:val="18"/>
              </w:rPr>
              <w:t>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DD34B6" w:rsidRDefault="00A053BD" w:rsidP="00266321">
            <w:pPr>
              <w:spacing w:after="0" w:line="240" w:lineRule="auto"/>
              <w:rPr>
                <w:sz w:val="18"/>
                <w:szCs w:val="18"/>
              </w:rPr>
            </w:pPr>
            <w:r w:rsidRPr="00DD34B6">
              <w:rPr>
                <w:sz w:val="18"/>
                <w:szCs w:val="18"/>
              </w:rPr>
              <w:t>Stowarzyszenie "Otwartych Serc"</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DD34B6" w:rsidRDefault="00A053BD" w:rsidP="00266321">
            <w:pPr>
              <w:spacing w:after="0" w:line="240" w:lineRule="auto"/>
              <w:rPr>
                <w:sz w:val="18"/>
                <w:szCs w:val="18"/>
              </w:rPr>
            </w:pPr>
            <w:r w:rsidRPr="00973917">
              <w:rPr>
                <w:sz w:val="18"/>
                <w:szCs w:val="18"/>
              </w:rPr>
              <w:t>Stowarzyszenie Absolwentów Państwowego Liceum Pedagogicznego</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73917" w:rsidRDefault="00A053BD" w:rsidP="00266321">
            <w:pPr>
              <w:spacing w:after="0" w:line="240" w:lineRule="auto"/>
              <w:rPr>
                <w:sz w:val="18"/>
                <w:szCs w:val="18"/>
              </w:rPr>
            </w:pPr>
            <w:r w:rsidRPr="00973917">
              <w:rPr>
                <w:sz w:val="18"/>
                <w:szCs w:val="18"/>
              </w:rPr>
              <w:t>Stowarzyszenie Inicjatyw Społecznych</w:t>
            </w:r>
            <w:r>
              <w:rPr>
                <w:sz w:val="18"/>
                <w:szCs w:val="18"/>
              </w:rPr>
              <w:t xml:space="preserve"> </w:t>
            </w:r>
            <w:r w:rsidRPr="00973917">
              <w:rPr>
                <w:sz w:val="18"/>
                <w:szCs w:val="18"/>
              </w:rPr>
              <w:t>"Lepsze Jutro"</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73917" w:rsidRDefault="00A053BD" w:rsidP="00266321">
            <w:pPr>
              <w:spacing w:after="0" w:line="240" w:lineRule="auto"/>
              <w:rPr>
                <w:sz w:val="18"/>
                <w:szCs w:val="18"/>
              </w:rPr>
            </w:pPr>
            <w:r w:rsidRPr="00973917">
              <w:rPr>
                <w:sz w:val="18"/>
                <w:szCs w:val="18"/>
              </w:rPr>
              <w:t>Stowarzyszenie Katolicko-Społeczne Ziemi Mławskiej</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73917" w:rsidRDefault="00A053BD" w:rsidP="00A053BD">
            <w:pPr>
              <w:spacing w:after="0" w:line="240" w:lineRule="auto"/>
              <w:rPr>
                <w:sz w:val="18"/>
                <w:szCs w:val="18"/>
              </w:rPr>
            </w:pPr>
            <w:r w:rsidRPr="00973917">
              <w:rPr>
                <w:sz w:val="18"/>
                <w:szCs w:val="18"/>
              </w:rPr>
              <w:t xml:space="preserve">Stowarzyszenie Kombatantów Armii Krajowej </w:t>
            </w:r>
            <w:r>
              <w:rPr>
                <w:sz w:val="18"/>
                <w:szCs w:val="18"/>
              </w:rPr>
              <w:t>i</w:t>
            </w:r>
            <w:r w:rsidRPr="00973917">
              <w:rPr>
                <w:sz w:val="18"/>
                <w:szCs w:val="18"/>
              </w:rPr>
              <w:t>m.</w:t>
            </w:r>
            <w:r>
              <w:rPr>
                <w:sz w:val="18"/>
                <w:szCs w:val="18"/>
              </w:rPr>
              <w:t xml:space="preserve"> </w:t>
            </w:r>
            <w:r w:rsidRPr="00973917">
              <w:rPr>
                <w:sz w:val="18"/>
                <w:szCs w:val="18"/>
              </w:rPr>
              <w:t>Józefa Piłsudskiego</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973917" w:rsidRDefault="00A053BD" w:rsidP="00266321">
            <w:pPr>
              <w:spacing w:after="0" w:line="240" w:lineRule="auto"/>
              <w:rPr>
                <w:sz w:val="18"/>
                <w:szCs w:val="18"/>
              </w:rPr>
            </w:pPr>
            <w:r w:rsidRPr="006E5AA9">
              <w:rPr>
                <w:sz w:val="18"/>
                <w:szCs w:val="18"/>
              </w:rPr>
              <w:t>Stowarzyszenie Samorządowe "Nasze Miasto"</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6E5AA9" w:rsidRDefault="00A053BD" w:rsidP="00266321">
            <w:pPr>
              <w:spacing w:after="0" w:line="240" w:lineRule="auto"/>
              <w:rPr>
                <w:sz w:val="18"/>
                <w:szCs w:val="18"/>
              </w:rPr>
            </w:pPr>
            <w:r w:rsidRPr="006E5AA9">
              <w:rPr>
                <w:sz w:val="18"/>
                <w:szCs w:val="18"/>
              </w:rPr>
              <w:t>Stowarzyszenie Sportowo-Rekreacyjne "Tempo" Mława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6E5AA9" w:rsidRDefault="00A053BD" w:rsidP="00266321">
            <w:pPr>
              <w:spacing w:after="0" w:line="240" w:lineRule="auto"/>
              <w:rPr>
                <w:sz w:val="18"/>
                <w:szCs w:val="18"/>
              </w:rPr>
            </w:pPr>
            <w:r w:rsidRPr="002167F5">
              <w:rPr>
                <w:sz w:val="18"/>
                <w:szCs w:val="18"/>
              </w:rPr>
              <w:t>Stowarzyszenie "Nasza Piątka"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6E5AA9" w:rsidRDefault="00A053BD" w:rsidP="00266321">
            <w:pPr>
              <w:spacing w:after="0" w:line="240" w:lineRule="auto"/>
              <w:rPr>
                <w:sz w:val="18"/>
                <w:szCs w:val="18"/>
              </w:rPr>
            </w:pPr>
            <w:r w:rsidRPr="006E5AA9">
              <w:rPr>
                <w:sz w:val="18"/>
                <w:szCs w:val="18"/>
              </w:rPr>
              <w:t>Stowarzyszenie Szachowe</w:t>
            </w:r>
            <w:r>
              <w:rPr>
                <w:sz w:val="18"/>
                <w:szCs w:val="18"/>
              </w:rPr>
              <w:t xml:space="preserve"> </w:t>
            </w:r>
            <w:r w:rsidRPr="006E5AA9">
              <w:rPr>
                <w:sz w:val="18"/>
                <w:szCs w:val="18"/>
              </w:rPr>
              <w:t>"Roszada"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6E5AA9" w:rsidRDefault="00A053BD" w:rsidP="00A053BD">
            <w:pPr>
              <w:spacing w:after="0" w:line="240" w:lineRule="auto"/>
              <w:rPr>
                <w:sz w:val="18"/>
                <w:szCs w:val="18"/>
              </w:rPr>
            </w:pPr>
            <w:r w:rsidRPr="002167F5">
              <w:rPr>
                <w:sz w:val="18"/>
                <w:szCs w:val="18"/>
              </w:rPr>
              <w:t xml:space="preserve">Stowarzyszenie "Pontyfikat Papieża Jana Pawła </w:t>
            </w:r>
            <w:r>
              <w:rPr>
                <w:sz w:val="18"/>
                <w:szCs w:val="18"/>
              </w:rPr>
              <w:t>II</w:t>
            </w:r>
            <w:r w:rsidRPr="002167F5">
              <w:rPr>
                <w:sz w:val="18"/>
                <w:szCs w:val="18"/>
              </w:rPr>
              <w:t>"</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2167F5" w:rsidRDefault="00A053BD" w:rsidP="00266321">
            <w:pPr>
              <w:spacing w:after="0" w:line="240" w:lineRule="auto"/>
              <w:rPr>
                <w:sz w:val="18"/>
                <w:szCs w:val="18"/>
              </w:rPr>
            </w:pPr>
            <w:r w:rsidRPr="0043082A">
              <w:rPr>
                <w:sz w:val="18"/>
                <w:szCs w:val="18"/>
              </w:rPr>
              <w:t>Terenowe Koło Sybiraków</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43082A" w:rsidRDefault="00A053BD" w:rsidP="00266321">
            <w:pPr>
              <w:spacing w:after="0" w:line="240" w:lineRule="auto"/>
              <w:rPr>
                <w:sz w:val="18"/>
                <w:szCs w:val="18"/>
              </w:rPr>
            </w:pPr>
            <w:r w:rsidRPr="00BF3C86">
              <w:rPr>
                <w:sz w:val="18"/>
                <w:szCs w:val="18"/>
              </w:rPr>
              <w:t>Towarzystwo Miłośników Twórczości Tekli Bądarzewskiej</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BF3C86" w:rsidRDefault="00A053BD" w:rsidP="00266321">
            <w:pPr>
              <w:spacing w:after="0" w:line="240" w:lineRule="auto"/>
              <w:rPr>
                <w:sz w:val="18"/>
                <w:szCs w:val="18"/>
              </w:rPr>
            </w:pPr>
            <w:r w:rsidRPr="00BF3C86">
              <w:rPr>
                <w:sz w:val="18"/>
                <w:szCs w:val="18"/>
              </w:rPr>
              <w:t>Towarzystwo Pomocy Dzieciom Specjalnej Troski "Wypoczynek"</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BF3C86" w:rsidRDefault="00A053BD" w:rsidP="00A053BD">
            <w:pPr>
              <w:spacing w:after="0" w:line="240" w:lineRule="auto"/>
              <w:rPr>
                <w:sz w:val="18"/>
                <w:szCs w:val="18"/>
              </w:rPr>
            </w:pPr>
            <w:r w:rsidRPr="00BF3C86">
              <w:rPr>
                <w:sz w:val="18"/>
                <w:szCs w:val="18"/>
              </w:rPr>
              <w:t xml:space="preserve">Uczniowski Klub Judo "Siódemka" </w:t>
            </w:r>
            <w:r>
              <w:rPr>
                <w:sz w:val="18"/>
                <w:szCs w:val="18"/>
              </w:rPr>
              <w:t>w</w:t>
            </w:r>
            <w:r w:rsidRPr="00BF3C86">
              <w:rPr>
                <w:sz w:val="18"/>
                <w:szCs w:val="18"/>
              </w:rPr>
              <w:t xml:space="preserve"> Mławie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BF3C86" w:rsidRDefault="00A053BD" w:rsidP="00A053BD">
            <w:pPr>
              <w:spacing w:after="0" w:line="240" w:lineRule="auto"/>
              <w:rPr>
                <w:sz w:val="18"/>
                <w:szCs w:val="18"/>
              </w:rPr>
            </w:pPr>
            <w:r w:rsidRPr="00BF3C86">
              <w:rPr>
                <w:sz w:val="18"/>
                <w:szCs w:val="18"/>
              </w:rPr>
              <w:t>Uczniowski Klub Sportowy "Batory-Dwójka" Przy Z</w:t>
            </w:r>
            <w:r>
              <w:rPr>
                <w:sz w:val="18"/>
                <w:szCs w:val="18"/>
              </w:rPr>
              <w:t>S</w:t>
            </w:r>
            <w:r w:rsidRPr="00BF3C86">
              <w:rPr>
                <w:sz w:val="18"/>
                <w:szCs w:val="18"/>
              </w:rPr>
              <w:t xml:space="preserve"> Nr 2</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BF3C86" w:rsidRDefault="00A053BD" w:rsidP="00266321">
            <w:pPr>
              <w:spacing w:after="0" w:line="240" w:lineRule="auto"/>
              <w:rPr>
                <w:sz w:val="18"/>
                <w:szCs w:val="18"/>
              </w:rPr>
            </w:pPr>
            <w:r w:rsidRPr="00BF3C86">
              <w:rPr>
                <w:sz w:val="18"/>
                <w:szCs w:val="18"/>
              </w:rPr>
              <w:t>Uczniowski Klub Sportowy Gimnazjum 2 Mława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BF3C86" w:rsidRDefault="00A053BD" w:rsidP="00266321">
            <w:pPr>
              <w:spacing w:after="0" w:line="240" w:lineRule="auto"/>
              <w:rPr>
                <w:sz w:val="18"/>
                <w:szCs w:val="18"/>
              </w:rPr>
            </w:pPr>
            <w:r w:rsidRPr="00BF3C86">
              <w:rPr>
                <w:sz w:val="18"/>
                <w:szCs w:val="18"/>
              </w:rPr>
              <w:t xml:space="preserve">Uczniowski Klub Sportowy </w:t>
            </w:r>
            <w:proofErr w:type="spellStart"/>
            <w:r w:rsidRPr="00BF3C86">
              <w:rPr>
                <w:sz w:val="18"/>
                <w:szCs w:val="18"/>
              </w:rPr>
              <w:t>Transmik</w:t>
            </w:r>
            <w:proofErr w:type="spellEnd"/>
            <w:r w:rsidRPr="00BF3C86">
              <w:rPr>
                <w:sz w:val="18"/>
                <w:szCs w:val="18"/>
              </w:rPr>
              <w:t xml:space="preserve"> Mława</w:t>
            </w:r>
            <w:r w:rsidRPr="00A053BD">
              <w:rPr>
                <w:sz w:val="18"/>
                <w:szCs w:val="18"/>
              </w:rPr>
              <w:t xml:space="preserve"> </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BF3C86" w:rsidRDefault="00A053BD" w:rsidP="00266321">
            <w:pPr>
              <w:spacing w:after="0" w:line="240" w:lineRule="auto"/>
              <w:rPr>
                <w:sz w:val="18"/>
                <w:szCs w:val="18"/>
              </w:rPr>
            </w:pPr>
            <w:r w:rsidRPr="00BF3C86">
              <w:rPr>
                <w:sz w:val="18"/>
                <w:szCs w:val="18"/>
              </w:rPr>
              <w:t>Uczniowski Klub Sportowy "Czwórka"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BF3C86" w:rsidRDefault="00A053BD" w:rsidP="00266321">
            <w:pPr>
              <w:spacing w:after="0" w:line="240" w:lineRule="auto"/>
              <w:rPr>
                <w:sz w:val="18"/>
                <w:szCs w:val="18"/>
              </w:rPr>
            </w:pPr>
            <w:r w:rsidRPr="00601D3F">
              <w:rPr>
                <w:sz w:val="18"/>
                <w:szCs w:val="18"/>
              </w:rPr>
              <w:t>Uczniowski Klub Sportowy "Promyk"</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601D3F" w:rsidRDefault="00A053BD" w:rsidP="00266321">
            <w:pPr>
              <w:spacing w:after="0" w:line="240" w:lineRule="auto"/>
              <w:rPr>
                <w:sz w:val="18"/>
                <w:szCs w:val="18"/>
              </w:rPr>
            </w:pPr>
            <w:r w:rsidRPr="00601D3F">
              <w:rPr>
                <w:sz w:val="18"/>
                <w:szCs w:val="18"/>
              </w:rPr>
              <w:t>Uczniowski Klub Sportowy "Sprinter"</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601D3F" w:rsidRDefault="00A053BD" w:rsidP="00266321">
            <w:pPr>
              <w:spacing w:after="0" w:line="240" w:lineRule="auto"/>
              <w:rPr>
                <w:sz w:val="18"/>
                <w:szCs w:val="18"/>
              </w:rPr>
            </w:pPr>
            <w:r w:rsidRPr="00167072">
              <w:rPr>
                <w:sz w:val="18"/>
                <w:szCs w:val="18"/>
              </w:rPr>
              <w:t>Wspólnota Ziemi Mławskiej</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67072" w:rsidRDefault="00A053BD" w:rsidP="00266321">
            <w:pPr>
              <w:spacing w:after="0" w:line="240" w:lineRule="auto"/>
              <w:rPr>
                <w:sz w:val="18"/>
                <w:szCs w:val="18"/>
              </w:rPr>
            </w:pPr>
            <w:proofErr w:type="spellStart"/>
            <w:r w:rsidRPr="00167072">
              <w:rPr>
                <w:sz w:val="18"/>
                <w:szCs w:val="18"/>
              </w:rPr>
              <w:t>Zawkrzeńska</w:t>
            </w:r>
            <w:proofErr w:type="spellEnd"/>
            <w:r w:rsidRPr="00167072">
              <w:rPr>
                <w:sz w:val="18"/>
                <w:szCs w:val="18"/>
              </w:rPr>
              <w:t xml:space="preserve"> Inicjatywa Samorządowa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Merge/>
            <w:vAlign w:val="center"/>
          </w:tcPr>
          <w:p w:rsidR="00A053BD" w:rsidRPr="001F28B7" w:rsidRDefault="00A053BD" w:rsidP="00266321">
            <w:pPr>
              <w:spacing w:after="0" w:line="240" w:lineRule="auto"/>
              <w:rPr>
                <w:sz w:val="18"/>
                <w:szCs w:val="18"/>
              </w:rPr>
            </w:pPr>
          </w:p>
        </w:tc>
        <w:tc>
          <w:tcPr>
            <w:tcW w:w="4020" w:type="dxa"/>
          </w:tcPr>
          <w:p w:rsidR="00A053BD" w:rsidRPr="001F28B7" w:rsidRDefault="00A053BD" w:rsidP="00266321">
            <w:pPr>
              <w:spacing w:after="0" w:line="240" w:lineRule="auto"/>
              <w:rPr>
                <w:sz w:val="18"/>
                <w:szCs w:val="18"/>
              </w:rPr>
            </w:pPr>
            <w:r w:rsidRPr="001F28B7">
              <w:rPr>
                <w:sz w:val="18"/>
                <w:szCs w:val="18"/>
              </w:rPr>
              <w:t>Klub Strzelectwa Sportowego "Kaliber" w Mławie</w:t>
            </w:r>
          </w:p>
        </w:tc>
      </w:tr>
      <w:tr w:rsidR="00A053BD" w:rsidRPr="001F28B7" w:rsidTr="00266321">
        <w:trPr>
          <w:trHeight w:val="291"/>
        </w:trPr>
        <w:tc>
          <w:tcPr>
            <w:tcW w:w="1747" w:type="dxa"/>
            <w:vMerge w:val="restart"/>
            <w:vAlign w:val="center"/>
          </w:tcPr>
          <w:p w:rsidR="00A053BD" w:rsidRPr="001F28B7" w:rsidRDefault="00A053BD" w:rsidP="00266321">
            <w:pPr>
              <w:spacing w:after="0" w:line="240" w:lineRule="auto"/>
              <w:rPr>
                <w:sz w:val="18"/>
                <w:szCs w:val="18"/>
              </w:rPr>
            </w:pPr>
            <w:r w:rsidRPr="001F28B7">
              <w:rPr>
                <w:sz w:val="18"/>
                <w:szCs w:val="18"/>
              </w:rPr>
              <w:t>Radzanów</w:t>
            </w:r>
          </w:p>
        </w:tc>
        <w:tc>
          <w:tcPr>
            <w:tcW w:w="1937" w:type="dxa"/>
            <w:vAlign w:val="center"/>
          </w:tcPr>
          <w:p w:rsidR="00A053BD" w:rsidRPr="001F28B7" w:rsidRDefault="00A053BD" w:rsidP="00266321">
            <w:pPr>
              <w:spacing w:after="0" w:line="240" w:lineRule="auto"/>
              <w:rPr>
                <w:sz w:val="18"/>
                <w:szCs w:val="18"/>
              </w:rPr>
            </w:pPr>
            <w:r w:rsidRPr="001F28B7">
              <w:rPr>
                <w:sz w:val="18"/>
                <w:szCs w:val="18"/>
              </w:rPr>
              <w:t>Zgliczyn Glinki</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Zgliczynie Glinkach</w:t>
            </w:r>
          </w:p>
        </w:tc>
      </w:tr>
      <w:tr w:rsidR="00A053BD" w:rsidRPr="001F28B7" w:rsidTr="00266321">
        <w:trPr>
          <w:trHeight w:val="189"/>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Gradzanowo Włościański</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Gradzanowie Włościańskim</w:t>
            </w:r>
          </w:p>
        </w:tc>
      </w:tr>
      <w:tr w:rsidR="00A053BD" w:rsidRPr="001F28B7" w:rsidTr="00266321">
        <w:trPr>
          <w:trHeight w:val="189"/>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Radzanów</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Radzanowie</w:t>
            </w:r>
          </w:p>
        </w:tc>
      </w:tr>
      <w:tr w:rsidR="00A053BD" w:rsidRPr="001F28B7" w:rsidTr="00266321">
        <w:trPr>
          <w:trHeight w:val="189"/>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Wróblewo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w:t>
            </w:r>
            <w:r>
              <w:rPr>
                <w:sz w:val="18"/>
                <w:szCs w:val="18"/>
              </w:rPr>
              <w:t>e</w:t>
            </w:r>
            <w:r w:rsidRPr="001F28B7">
              <w:rPr>
                <w:sz w:val="18"/>
                <w:szCs w:val="18"/>
              </w:rPr>
              <w:t xml:space="preserve"> Wróblewie</w:t>
            </w:r>
          </w:p>
        </w:tc>
      </w:tr>
      <w:tr w:rsidR="00A053BD" w:rsidRPr="001F28B7" w:rsidTr="00266321">
        <w:trPr>
          <w:trHeight w:val="189"/>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474419">
              <w:rPr>
                <w:sz w:val="18"/>
                <w:szCs w:val="18"/>
              </w:rPr>
              <w:t>Józefowo</w:t>
            </w:r>
          </w:p>
        </w:tc>
        <w:tc>
          <w:tcPr>
            <w:tcW w:w="4020" w:type="dxa"/>
          </w:tcPr>
          <w:p w:rsidR="00A053BD" w:rsidRPr="001F28B7" w:rsidRDefault="00A053BD" w:rsidP="00A053BD">
            <w:pPr>
              <w:spacing w:after="0" w:line="240" w:lineRule="auto"/>
              <w:rPr>
                <w:sz w:val="18"/>
                <w:szCs w:val="18"/>
              </w:rPr>
            </w:pPr>
            <w:r w:rsidRPr="00474419">
              <w:rPr>
                <w:sz w:val="18"/>
                <w:szCs w:val="18"/>
              </w:rPr>
              <w:t xml:space="preserve">Ochotnicza Straż Pożarna </w:t>
            </w:r>
            <w:r>
              <w:rPr>
                <w:sz w:val="18"/>
                <w:szCs w:val="18"/>
              </w:rPr>
              <w:t>w</w:t>
            </w:r>
            <w:r w:rsidRPr="00474419">
              <w:rPr>
                <w:sz w:val="18"/>
                <w:szCs w:val="18"/>
              </w:rPr>
              <w:t xml:space="preserve"> Józefowie</w:t>
            </w:r>
          </w:p>
        </w:tc>
      </w:tr>
      <w:tr w:rsidR="00A053BD" w:rsidRPr="001F28B7" w:rsidTr="00266321">
        <w:trPr>
          <w:trHeight w:val="189"/>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474419" w:rsidRDefault="00A053BD" w:rsidP="00266321">
            <w:pPr>
              <w:spacing w:after="0" w:line="240" w:lineRule="auto"/>
              <w:rPr>
                <w:sz w:val="18"/>
                <w:szCs w:val="18"/>
              </w:rPr>
            </w:pPr>
            <w:r w:rsidRPr="008A409D">
              <w:rPr>
                <w:sz w:val="18"/>
                <w:szCs w:val="18"/>
              </w:rPr>
              <w:t>Luszewo</w:t>
            </w:r>
          </w:p>
        </w:tc>
        <w:tc>
          <w:tcPr>
            <w:tcW w:w="4020" w:type="dxa"/>
          </w:tcPr>
          <w:p w:rsidR="00A053BD" w:rsidRPr="00474419" w:rsidRDefault="00A053BD" w:rsidP="00A053BD">
            <w:pPr>
              <w:spacing w:after="0" w:line="240" w:lineRule="auto"/>
              <w:rPr>
                <w:sz w:val="18"/>
                <w:szCs w:val="18"/>
              </w:rPr>
            </w:pPr>
            <w:r w:rsidRPr="008A409D">
              <w:rPr>
                <w:sz w:val="18"/>
                <w:szCs w:val="18"/>
              </w:rPr>
              <w:t xml:space="preserve">Ochotnicza Straż Pożarna </w:t>
            </w:r>
            <w:r>
              <w:rPr>
                <w:sz w:val="18"/>
                <w:szCs w:val="18"/>
              </w:rPr>
              <w:t>w</w:t>
            </w:r>
            <w:r w:rsidRPr="008A409D">
              <w:rPr>
                <w:sz w:val="18"/>
                <w:szCs w:val="18"/>
              </w:rPr>
              <w:t xml:space="preserve"> Luszewie</w:t>
            </w:r>
          </w:p>
        </w:tc>
      </w:tr>
      <w:tr w:rsidR="00A053BD" w:rsidRPr="001F28B7" w:rsidTr="00266321">
        <w:trPr>
          <w:trHeight w:val="189"/>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Radzanów</w:t>
            </w:r>
          </w:p>
        </w:tc>
        <w:tc>
          <w:tcPr>
            <w:tcW w:w="4020" w:type="dxa"/>
          </w:tcPr>
          <w:p w:rsidR="00A053BD" w:rsidRPr="001F28B7" w:rsidRDefault="00A053BD" w:rsidP="00266321">
            <w:pPr>
              <w:spacing w:after="0" w:line="240" w:lineRule="auto"/>
              <w:rPr>
                <w:sz w:val="18"/>
                <w:szCs w:val="18"/>
              </w:rPr>
            </w:pPr>
            <w:r>
              <w:rPr>
                <w:sz w:val="18"/>
                <w:szCs w:val="18"/>
              </w:rPr>
              <w:t>Uczniowski</w:t>
            </w:r>
            <w:r w:rsidRPr="001F28B7">
              <w:rPr>
                <w:sz w:val="18"/>
                <w:szCs w:val="18"/>
              </w:rPr>
              <w:t xml:space="preserve"> Klub Sportowy "Wkra" Radzanów</w:t>
            </w:r>
          </w:p>
        </w:tc>
      </w:tr>
      <w:tr w:rsidR="00A053BD" w:rsidRPr="001F28B7" w:rsidTr="00266321">
        <w:trPr>
          <w:trHeight w:val="189"/>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Radzanów</w:t>
            </w:r>
          </w:p>
        </w:tc>
        <w:tc>
          <w:tcPr>
            <w:tcW w:w="4020" w:type="dxa"/>
          </w:tcPr>
          <w:p w:rsidR="00A053BD" w:rsidRPr="001F28B7" w:rsidRDefault="00A053BD" w:rsidP="00266321">
            <w:pPr>
              <w:spacing w:after="0" w:line="240" w:lineRule="auto"/>
              <w:rPr>
                <w:sz w:val="18"/>
                <w:szCs w:val="18"/>
              </w:rPr>
            </w:pPr>
            <w:r w:rsidRPr="001F28B7">
              <w:rPr>
                <w:sz w:val="18"/>
                <w:szCs w:val="18"/>
              </w:rPr>
              <w:t>Towarzystwo Rozwoju Gminy Radzanów</w:t>
            </w:r>
          </w:p>
        </w:tc>
      </w:tr>
      <w:tr w:rsidR="00A053BD" w:rsidRPr="001F28B7" w:rsidTr="00266321">
        <w:trPr>
          <w:trHeight w:val="189"/>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474419">
              <w:rPr>
                <w:sz w:val="18"/>
                <w:szCs w:val="18"/>
              </w:rPr>
              <w:t>Bońkowo Kościelne</w:t>
            </w:r>
          </w:p>
        </w:tc>
        <w:tc>
          <w:tcPr>
            <w:tcW w:w="4020" w:type="dxa"/>
          </w:tcPr>
          <w:p w:rsidR="00A053BD" w:rsidRPr="001F28B7" w:rsidRDefault="00A053BD" w:rsidP="00A053BD">
            <w:pPr>
              <w:spacing w:after="0" w:line="240" w:lineRule="auto"/>
              <w:rPr>
                <w:sz w:val="18"/>
                <w:szCs w:val="18"/>
              </w:rPr>
            </w:pPr>
            <w:r w:rsidRPr="00474419">
              <w:rPr>
                <w:sz w:val="18"/>
                <w:szCs w:val="18"/>
              </w:rPr>
              <w:t xml:space="preserve">Ochotnicza Straż Pożarna </w:t>
            </w:r>
            <w:r>
              <w:rPr>
                <w:sz w:val="18"/>
                <w:szCs w:val="18"/>
              </w:rPr>
              <w:t>w</w:t>
            </w:r>
            <w:r w:rsidRPr="00474419">
              <w:rPr>
                <w:sz w:val="18"/>
                <w:szCs w:val="18"/>
              </w:rPr>
              <w:t xml:space="preserve"> Bońkowie Kościelnym</w:t>
            </w:r>
          </w:p>
        </w:tc>
      </w:tr>
      <w:tr w:rsidR="00A053BD" w:rsidRPr="001F28B7" w:rsidTr="00266321">
        <w:trPr>
          <w:trHeight w:val="189"/>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474419" w:rsidRDefault="00A053BD" w:rsidP="00266321">
            <w:pPr>
              <w:spacing w:after="0" w:line="240" w:lineRule="auto"/>
              <w:rPr>
                <w:sz w:val="18"/>
                <w:szCs w:val="18"/>
              </w:rPr>
            </w:pPr>
            <w:r w:rsidRPr="00DD34B6">
              <w:rPr>
                <w:sz w:val="18"/>
                <w:szCs w:val="18"/>
              </w:rPr>
              <w:t>Zgliczyn-Glinki</w:t>
            </w:r>
          </w:p>
        </w:tc>
        <w:tc>
          <w:tcPr>
            <w:tcW w:w="4020" w:type="dxa"/>
          </w:tcPr>
          <w:p w:rsidR="00A053BD" w:rsidRPr="00474419" w:rsidRDefault="00A053BD" w:rsidP="00A053BD">
            <w:pPr>
              <w:spacing w:after="0" w:line="240" w:lineRule="auto"/>
              <w:rPr>
                <w:sz w:val="18"/>
                <w:szCs w:val="18"/>
              </w:rPr>
            </w:pPr>
            <w:r w:rsidRPr="00DD34B6">
              <w:rPr>
                <w:sz w:val="18"/>
                <w:szCs w:val="18"/>
              </w:rPr>
              <w:t xml:space="preserve">Ochotnicza Straż Pożarna </w:t>
            </w:r>
            <w:r>
              <w:rPr>
                <w:sz w:val="18"/>
                <w:szCs w:val="18"/>
              </w:rPr>
              <w:t>w</w:t>
            </w:r>
            <w:r w:rsidRPr="00DD34B6">
              <w:rPr>
                <w:sz w:val="18"/>
                <w:szCs w:val="18"/>
              </w:rPr>
              <w:t xml:space="preserve"> Zgliczynie-Glinkach</w:t>
            </w:r>
          </w:p>
        </w:tc>
      </w:tr>
      <w:tr w:rsidR="00A053BD" w:rsidRPr="001F28B7" w:rsidTr="00266321">
        <w:trPr>
          <w:trHeight w:val="189"/>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474419" w:rsidRDefault="00A053BD" w:rsidP="00266321">
            <w:pPr>
              <w:spacing w:after="0" w:line="240" w:lineRule="auto"/>
              <w:rPr>
                <w:sz w:val="18"/>
                <w:szCs w:val="18"/>
              </w:rPr>
            </w:pPr>
            <w:r w:rsidRPr="00DD34B6">
              <w:rPr>
                <w:sz w:val="18"/>
                <w:szCs w:val="18"/>
              </w:rPr>
              <w:t>Zgliczyn Witowy</w:t>
            </w:r>
          </w:p>
        </w:tc>
        <w:tc>
          <w:tcPr>
            <w:tcW w:w="4020" w:type="dxa"/>
          </w:tcPr>
          <w:p w:rsidR="00A053BD" w:rsidRPr="00474419" w:rsidRDefault="00A053BD" w:rsidP="00A053BD">
            <w:pPr>
              <w:spacing w:after="0" w:line="240" w:lineRule="auto"/>
              <w:rPr>
                <w:sz w:val="18"/>
                <w:szCs w:val="18"/>
              </w:rPr>
            </w:pPr>
            <w:r w:rsidRPr="00DD34B6">
              <w:rPr>
                <w:sz w:val="18"/>
                <w:szCs w:val="18"/>
              </w:rPr>
              <w:t xml:space="preserve">Ochotnicza Straż Pożarna </w:t>
            </w:r>
            <w:r>
              <w:rPr>
                <w:sz w:val="18"/>
                <w:szCs w:val="18"/>
              </w:rPr>
              <w:t>w</w:t>
            </w:r>
            <w:r w:rsidRPr="00DD34B6">
              <w:rPr>
                <w:sz w:val="18"/>
                <w:szCs w:val="18"/>
              </w:rPr>
              <w:t xml:space="preserve"> Zgliczynie Witowym</w:t>
            </w:r>
          </w:p>
        </w:tc>
      </w:tr>
      <w:tr w:rsidR="00A053BD" w:rsidRPr="001F28B7" w:rsidTr="00266321">
        <w:trPr>
          <w:trHeight w:val="257"/>
        </w:trPr>
        <w:tc>
          <w:tcPr>
            <w:tcW w:w="1747" w:type="dxa"/>
            <w:vMerge w:val="restart"/>
            <w:vAlign w:val="center"/>
          </w:tcPr>
          <w:p w:rsidR="00A053BD" w:rsidRPr="001F28B7" w:rsidRDefault="00A053BD" w:rsidP="00266321">
            <w:pPr>
              <w:spacing w:after="0" w:line="240" w:lineRule="auto"/>
              <w:rPr>
                <w:sz w:val="18"/>
                <w:szCs w:val="18"/>
              </w:rPr>
            </w:pPr>
            <w:r w:rsidRPr="001F28B7">
              <w:rPr>
                <w:sz w:val="18"/>
                <w:szCs w:val="18"/>
              </w:rPr>
              <w:t>Strzegowo</w:t>
            </w:r>
          </w:p>
        </w:tc>
        <w:tc>
          <w:tcPr>
            <w:tcW w:w="1937" w:type="dxa"/>
            <w:vAlign w:val="center"/>
          </w:tcPr>
          <w:p w:rsidR="00A053BD" w:rsidRPr="001F28B7" w:rsidRDefault="00A053BD" w:rsidP="00266321">
            <w:pPr>
              <w:spacing w:after="0" w:line="240" w:lineRule="auto"/>
              <w:rPr>
                <w:sz w:val="18"/>
                <w:szCs w:val="18"/>
              </w:rPr>
            </w:pPr>
            <w:r w:rsidRPr="001F28B7">
              <w:rPr>
                <w:sz w:val="18"/>
                <w:szCs w:val="18"/>
              </w:rPr>
              <w:t>Strzegowo</w:t>
            </w:r>
          </w:p>
        </w:tc>
        <w:tc>
          <w:tcPr>
            <w:tcW w:w="4020" w:type="dxa"/>
            <w:vAlign w:val="center"/>
          </w:tcPr>
          <w:p w:rsidR="00A053BD" w:rsidRPr="001F28B7" w:rsidRDefault="00A053BD" w:rsidP="00266321">
            <w:pPr>
              <w:spacing w:after="0" w:line="240" w:lineRule="auto"/>
              <w:rPr>
                <w:sz w:val="18"/>
                <w:szCs w:val="18"/>
              </w:rPr>
            </w:pPr>
            <w:r w:rsidRPr="001F28B7">
              <w:rPr>
                <w:sz w:val="18"/>
                <w:szCs w:val="18"/>
              </w:rPr>
              <w:t>Towarzystwo Rozwoju Gminy Strzegowo</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Strzegowo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Strzegowie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Unierzyż</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Unierzyżu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Mdzewo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Mdzewie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Kowalewko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Kowalewku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Wola Kanigowska</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Woli Kanigowskiej</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Syberia</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Syberii</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Drogiszka</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Drogiszce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Mdzewko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Mdzewku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Czarnocin</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Czarnocinie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Niedzbórz</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Niedzborzu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Dąbrowa</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Dąbrowie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DD34B6">
              <w:rPr>
                <w:sz w:val="18"/>
                <w:szCs w:val="18"/>
              </w:rPr>
              <w:t>Sułkowo Borowe</w:t>
            </w:r>
          </w:p>
        </w:tc>
        <w:tc>
          <w:tcPr>
            <w:tcW w:w="4020" w:type="dxa"/>
          </w:tcPr>
          <w:p w:rsidR="00A053BD" w:rsidRPr="001F28B7" w:rsidRDefault="00A053BD" w:rsidP="00A053BD">
            <w:pPr>
              <w:spacing w:after="0" w:line="240" w:lineRule="auto"/>
              <w:rPr>
                <w:sz w:val="18"/>
                <w:szCs w:val="18"/>
              </w:rPr>
            </w:pPr>
            <w:r w:rsidRPr="00DD34B6">
              <w:rPr>
                <w:sz w:val="18"/>
                <w:szCs w:val="18"/>
              </w:rPr>
              <w:t xml:space="preserve">Ochotnicza Straż Pożarna </w:t>
            </w:r>
            <w:r>
              <w:rPr>
                <w:sz w:val="18"/>
                <w:szCs w:val="18"/>
              </w:rPr>
              <w:t>w</w:t>
            </w:r>
            <w:r w:rsidRPr="00DD34B6">
              <w:rPr>
                <w:sz w:val="18"/>
                <w:szCs w:val="18"/>
              </w:rPr>
              <w:t xml:space="preserve"> Sułkowie Borowym</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Strzegowo</w:t>
            </w:r>
          </w:p>
        </w:tc>
        <w:tc>
          <w:tcPr>
            <w:tcW w:w="4020" w:type="dxa"/>
          </w:tcPr>
          <w:p w:rsidR="00A053BD" w:rsidRPr="001F28B7" w:rsidRDefault="00A053BD" w:rsidP="00266321">
            <w:pPr>
              <w:spacing w:after="0" w:line="240" w:lineRule="auto"/>
              <w:rPr>
                <w:sz w:val="18"/>
                <w:szCs w:val="18"/>
              </w:rPr>
            </w:pPr>
            <w:r w:rsidRPr="001F28B7">
              <w:rPr>
                <w:sz w:val="18"/>
                <w:szCs w:val="18"/>
              </w:rPr>
              <w:t>Strzegowskie Stowarzyszenie Przyjaciół Osób Niepełnosprawnych "Nasz Dom"</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Strzegowo</w:t>
            </w:r>
          </w:p>
        </w:tc>
        <w:tc>
          <w:tcPr>
            <w:tcW w:w="4020" w:type="dxa"/>
          </w:tcPr>
          <w:p w:rsidR="00A053BD" w:rsidRPr="001F28B7" w:rsidRDefault="00A053BD" w:rsidP="00A053BD">
            <w:pPr>
              <w:spacing w:after="0" w:line="240" w:lineRule="auto"/>
              <w:rPr>
                <w:sz w:val="18"/>
                <w:szCs w:val="18"/>
              </w:rPr>
            </w:pPr>
            <w:r w:rsidRPr="002D2DB8">
              <w:rPr>
                <w:sz w:val="18"/>
                <w:szCs w:val="18"/>
              </w:rPr>
              <w:t xml:space="preserve">Gminny Klub Sportowy </w:t>
            </w:r>
            <w:r>
              <w:rPr>
                <w:sz w:val="18"/>
                <w:szCs w:val="18"/>
              </w:rPr>
              <w:t>w</w:t>
            </w:r>
            <w:r w:rsidRPr="002D2DB8">
              <w:rPr>
                <w:sz w:val="18"/>
                <w:szCs w:val="18"/>
              </w:rPr>
              <w:t xml:space="preserve"> Strzegowie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BF3C86">
              <w:rPr>
                <w:sz w:val="18"/>
                <w:szCs w:val="18"/>
              </w:rPr>
              <w:t>Strzegowo</w:t>
            </w:r>
          </w:p>
        </w:tc>
        <w:tc>
          <w:tcPr>
            <w:tcW w:w="4020" w:type="dxa"/>
          </w:tcPr>
          <w:p w:rsidR="00A053BD" w:rsidRPr="002D2DB8" w:rsidRDefault="00A053BD" w:rsidP="00266321">
            <w:pPr>
              <w:spacing w:after="0" w:line="240" w:lineRule="auto"/>
              <w:rPr>
                <w:sz w:val="18"/>
                <w:szCs w:val="18"/>
              </w:rPr>
            </w:pPr>
            <w:r w:rsidRPr="00BF3C86">
              <w:rPr>
                <w:sz w:val="18"/>
                <w:szCs w:val="18"/>
              </w:rPr>
              <w:t>Uczniowski Klub Sportowy "Kuźnia"</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BF3C86">
              <w:rPr>
                <w:sz w:val="18"/>
                <w:szCs w:val="18"/>
              </w:rPr>
              <w:t>Dąbrowa</w:t>
            </w:r>
          </w:p>
        </w:tc>
        <w:tc>
          <w:tcPr>
            <w:tcW w:w="4020" w:type="dxa"/>
          </w:tcPr>
          <w:p w:rsidR="00A053BD" w:rsidRPr="002D2DB8" w:rsidRDefault="00A053BD" w:rsidP="00A053BD">
            <w:pPr>
              <w:spacing w:after="0" w:line="240" w:lineRule="auto"/>
              <w:rPr>
                <w:sz w:val="18"/>
                <w:szCs w:val="18"/>
              </w:rPr>
            </w:pPr>
            <w:r w:rsidRPr="00BF3C86">
              <w:rPr>
                <w:sz w:val="18"/>
                <w:szCs w:val="18"/>
              </w:rPr>
              <w:t xml:space="preserve">Uczniowski Klub Sportowy "Smyk" </w:t>
            </w:r>
            <w:r>
              <w:rPr>
                <w:sz w:val="18"/>
                <w:szCs w:val="18"/>
              </w:rPr>
              <w:t>w</w:t>
            </w:r>
            <w:r w:rsidRPr="00BF3C86">
              <w:rPr>
                <w:sz w:val="18"/>
                <w:szCs w:val="18"/>
              </w:rPr>
              <w:t xml:space="preserve"> Dąbrowie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Strzegowo</w:t>
            </w:r>
          </w:p>
        </w:tc>
        <w:tc>
          <w:tcPr>
            <w:tcW w:w="4020" w:type="dxa"/>
          </w:tcPr>
          <w:p w:rsidR="00A053BD" w:rsidRPr="001F28B7" w:rsidRDefault="00A053BD" w:rsidP="00266321">
            <w:pPr>
              <w:spacing w:after="0" w:line="240" w:lineRule="auto"/>
              <w:rPr>
                <w:sz w:val="18"/>
                <w:szCs w:val="18"/>
              </w:rPr>
            </w:pPr>
            <w:r w:rsidRPr="001F28B7">
              <w:rPr>
                <w:sz w:val="18"/>
                <w:szCs w:val="18"/>
              </w:rPr>
              <w:t>Stowarzyszenie Na Rzecz Rozwoju Zasobów Ludzkich oraz Poszerzania Wiedzy "</w:t>
            </w:r>
            <w:proofErr w:type="spellStart"/>
            <w:r w:rsidRPr="001F28B7">
              <w:rPr>
                <w:sz w:val="18"/>
                <w:szCs w:val="18"/>
              </w:rPr>
              <w:t>Scientia</w:t>
            </w:r>
            <w:proofErr w:type="spellEnd"/>
            <w:r>
              <w:rPr>
                <w:sz w:val="18"/>
                <w:szCs w:val="18"/>
              </w:rPr>
              <w:t xml:space="preserve"> </w:t>
            </w:r>
            <w:proofErr w:type="spellStart"/>
            <w:r w:rsidRPr="001F28B7">
              <w:rPr>
                <w:sz w:val="18"/>
                <w:szCs w:val="18"/>
              </w:rPr>
              <w:t>Nobilitat</w:t>
            </w:r>
            <w:proofErr w:type="spellEnd"/>
            <w:r w:rsidRPr="001F28B7">
              <w:rPr>
                <w:sz w:val="18"/>
                <w:szCs w:val="18"/>
              </w:rPr>
              <w:t>"</w:t>
            </w:r>
          </w:p>
        </w:tc>
      </w:tr>
      <w:tr w:rsidR="00A053BD" w:rsidRPr="001F28B7" w:rsidTr="00266321">
        <w:trPr>
          <w:trHeight w:val="257"/>
        </w:trPr>
        <w:tc>
          <w:tcPr>
            <w:tcW w:w="1747" w:type="dxa"/>
            <w:vMerge w:val="restart"/>
            <w:vAlign w:val="center"/>
          </w:tcPr>
          <w:p w:rsidR="00A053BD" w:rsidRPr="001F28B7" w:rsidRDefault="00A053BD" w:rsidP="00266321">
            <w:pPr>
              <w:spacing w:after="0" w:line="240" w:lineRule="auto"/>
              <w:rPr>
                <w:sz w:val="18"/>
                <w:szCs w:val="18"/>
              </w:rPr>
            </w:pPr>
            <w:r w:rsidRPr="001F28B7">
              <w:rPr>
                <w:sz w:val="18"/>
                <w:szCs w:val="18"/>
              </w:rPr>
              <w:t>Stupsk</w:t>
            </w:r>
          </w:p>
        </w:tc>
        <w:tc>
          <w:tcPr>
            <w:tcW w:w="1937" w:type="dxa"/>
            <w:vAlign w:val="center"/>
          </w:tcPr>
          <w:p w:rsidR="00A053BD" w:rsidRPr="001F28B7" w:rsidRDefault="00A053BD" w:rsidP="00266321">
            <w:pPr>
              <w:spacing w:after="0" w:line="240" w:lineRule="auto"/>
              <w:rPr>
                <w:sz w:val="18"/>
                <w:szCs w:val="18"/>
              </w:rPr>
            </w:pPr>
            <w:r w:rsidRPr="001F28B7">
              <w:rPr>
                <w:sz w:val="18"/>
                <w:szCs w:val="18"/>
              </w:rPr>
              <w:t>Konopki</w:t>
            </w:r>
          </w:p>
        </w:tc>
        <w:tc>
          <w:tcPr>
            <w:tcW w:w="4020" w:type="dxa"/>
          </w:tcPr>
          <w:p w:rsidR="00A053BD" w:rsidRPr="00F16B60" w:rsidRDefault="00A053BD" w:rsidP="00A053BD">
            <w:pPr>
              <w:pStyle w:val="Akapitzlist"/>
              <w:numPr>
                <w:ilvl w:val="0"/>
                <w:numId w:val="63"/>
              </w:numPr>
              <w:spacing w:after="0" w:line="240" w:lineRule="auto"/>
              <w:rPr>
                <w:sz w:val="18"/>
                <w:szCs w:val="18"/>
              </w:rPr>
            </w:pPr>
            <w:r w:rsidRPr="00F16B60">
              <w:rPr>
                <w:sz w:val="18"/>
                <w:szCs w:val="18"/>
              </w:rPr>
              <w:t>Stowarzyszen</w:t>
            </w:r>
            <w:r w:rsidR="001F5A8B">
              <w:rPr>
                <w:sz w:val="18"/>
                <w:szCs w:val="18"/>
              </w:rPr>
              <w:t>ie Na Rzecz Rozwoju Wsi Konopki</w:t>
            </w:r>
          </w:p>
          <w:p w:rsidR="00A053BD" w:rsidRPr="00F16B60" w:rsidRDefault="00A053BD" w:rsidP="00A053BD">
            <w:pPr>
              <w:pStyle w:val="Akapitzlist"/>
              <w:numPr>
                <w:ilvl w:val="0"/>
                <w:numId w:val="63"/>
              </w:numPr>
              <w:spacing w:after="0" w:line="240" w:lineRule="auto"/>
              <w:rPr>
                <w:sz w:val="18"/>
                <w:szCs w:val="18"/>
              </w:rPr>
            </w:pPr>
            <w:r w:rsidRPr="00F16B60">
              <w:rPr>
                <w:sz w:val="18"/>
                <w:szCs w:val="18"/>
              </w:rPr>
              <w:t>Ochotnicza Straż Pożarna w Konopkach</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Rosochy</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Rosochach</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Wyszyny Kościelne</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Wyszynach Kościelnych</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Wyszyny Kościelne</w:t>
            </w:r>
          </w:p>
        </w:tc>
        <w:tc>
          <w:tcPr>
            <w:tcW w:w="4020" w:type="dxa"/>
          </w:tcPr>
          <w:p w:rsidR="00A053BD" w:rsidRPr="001F28B7" w:rsidRDefault="00A053BD" w:rsidP="00A053BD">
            <w:pPr>
              <w:spacing w:after="0" w:line="240" w:lineRule="auto"/>
              <w:rPr>
                <w:sz w:val="18"/>
                <w:szCs w:val="18"/>
              </w:rPr>
            </w:pPr>
            <w:r w:rsidRPr="00167072">
              <w:rPr>
                <w:sz w:val="18"/>
                <w:szCs w:val="18"/>
              </w:rPr>
              <w:t xml:space="preserve">Uczniowski Klub Sportowy "Znicz" </w:t>
            </w:r>
            <w:r>
              <w:rPr>
                <w:sz w:val="18"/>
                <w:szCs w:val="18"/>
              </w:rPr>
              <w:t>w</w:t>
            </w:r>
            <w:r w:rsidRPr="00167072">
              <w:rPr>
                <w:sz w:val="18"/>
                <w:szCs w:val="18"/>
              </w:rPr>
              <w:t xml:space="preserve"> Wyszynach Kościelnych</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Stupsk</w:t>
            </w:r>
          </w:p>
        </w:tc>
        <w:tc>
          <w:tcPr>
            <w:tcW w:w="4020" w:type="dxa"/>
          </w:tcPr>
          <w:p w:rsidR="00A053BD" w:rsidRDefault="00A053BD" w:rsidP="00A053BD">
            <w:pPr>
              <w:pStyle w:val="Akapitzlist"/>
              <w:numPr>
                <w:ilvl w:val="0"/>
                <w:numId w:val="63"/>
              </w:numPr>
              <w:spacing w:after="0" w:line="240" w:lineRule="auto"/>
              <w:rPr>
                <w:sz w:val="18"/>
                <w:szCs w:val="18"/>
              </w:rPr>
            </w:pPr>
            <w:r w:rsidRPr="001F28B7">
              <w:rPr>
                <w:sz w:val="18"/>
                <w:szCs w:val="18"/>
              </w:rPr>
              <w:t>Stowarzyszenie Ekorozwoju Wsi Stupsk "Czysta Woda"</w:t>
            </w:r>
          </w:p>
          <w:p w:rsidR="00A053BD" w:rsidRPr="001F28B7" w:rsidRDefault="00A053BD" w:rsidP="00A053BD">
            <w:pPr>
              <w:pStyle w:val="Akapitzlist"/>
              <w:numPr>
                <w:ilvl w:val="0"/>
                <w:numId w:val="63"/>
              </w:numPr>
              <w:spacing w:after="0" w:line="240" w:lineRule="auto"/>
              <w:rPr>
                <w:sz w:val="18"/>
                <w:szCs w:val="18"/>
              </w:rPr>
            </w:pPr>
            <w:r>
              <w:rPr>
                <w:sz w:val="18"/>
                <w:szCs w:val="18"/>
              </w:rPr>
              <w:t>Ochotnicza Straż Pożarna w Stupsku</w:t>
            </w:r>
          </w:p>
        </w:tc>
      </w:tr>
      <w:tr w:rsidR="00A053BD" w:rsidRPr="001F28B7" w:rsidTr="00266321">
        <w:trPr>
          <w:trHeight w:val="1176"/>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Dąbek</w:t>
            </w:r>
          </w:p>
        </w:tc>
        <w:tc>
          <w:tcPr>
            <w:tcW w:w="4020" w:type="dxa"/>
          </w:tcPr>
          <w:p w:rsidR="00A053BD" w:rsidRDefault="00A053BD" w:rsidP="00A053BD">
            <w:pPr>
              <w:pStyle w:val="Akapitzlist"/>
              <w:numPr>
                <w:ilvl w:val="0"/>
                <w:numId w:val="63"/>
              </w:numPr>
              <w:spacing w:after="0" w:line="240" w:lineRule="auto"/>
              <w:rPr>
                <w:sz w:val="18"/>
                <w:szCs w:val="18"/>
              </w:rPr>
            </w:pPr>
            <w:r w:rsidRPr="001F28B7">
              <w:rPr>
                <w:sz w:val="18"/>
                <w:szCs w:val="18"/>
              </w:rPr>
              <w:t>Stowarzyszenie Koło Gospodyń Wiejskich "</w:t>
            </w:r>
            <w:proofErr w:type="spellStart"/>
            <w:r w:rsidRPr="001F28B7">
              <w:rPr>
                <w:sz w:val="18"/>
                <w:szCs w:val="18"/>
              </w:rPr>
              <w:t>Dąbkowiacy</w:t>
            </w:r>
            <w:proofErr w:type="spellEnd"/>
            <w:r w:rsidRPr="001F28B7">
              <w:rPr>
                <w:sz w:val="18"/>
                <w:szCs w:val="18"/>
              </w:rPr>
              <w:t>"</w:t>
            </w:r>
            <w:r>
              <w:rPr>
                <w:sz w:val="18"/>
                <w:szCs w:val="18"/>
              </w:rPr>
              <w:t xml:space="preserve"> w Dąbku</w:t>
            </w:r>
          </w:p>
          <w:p w:rsidR="00A053BD" w:rsidRDefault="00A053BD" w:rsidP="00A053BD">
            <w:pPr>
              <w:pStyle w:val="Akapitzlist"/>
              <w:numPr>
                <w:ilvl w:val="0"/>
                <w:numId w:val="63"/>
              </w:numPr>
              <w:spacing w:after="0" w:line="240" w:lineRule="auto"/>
              <w:rPr>
                <w:sz w:val="18"/>
                <w:szCs w:val="18"/>
              </w:rPr>
            </w:pPr>
            <w:r w:rsidRPr="001F28B7">
              <w:rPr>
                <w:sz w:val="18"/>
                <w:szCs w:val="18"/>
              </w:rPr>
              <w:t>Ochotnicza Straż Pożarna w Dąbku</w:t>
            </w:r>
          </w:p>
          <w:p w:rsidR="00A053BD" w:rsidRPr="00F16B60" w:rsidRDefault="00A053BD" w:rsidP="00A053BD">
            <w:pPr>
              <w:pStyle w:val="Akapitzlist"/>
              <w:numPr>
                <w:ilvl w:val="0"/>
                <w:numId w:val="63"/>
              </w:numPr>
              <w:spacing w:after="0" w:line="240" w:lineRule="auto"/>
              <w:rPr>
                <w:sz w:val="18"/>
                <w:szCs w:val="18"/>
              </w:rPr>
            </w:pPr>
            <w:r w:rsidRPr="00F16B60">
              <w:rPr>
                <w:sz w:val="18"/>
                <w:szCs w:val="18"/>
              </w:rPr>
              <w:t>Stowarzyszenie Zwykłe Czysta Gmina Wspólnym Dobrem w Dąbku</w:t>
            </w:r>
          </w:p>
        </w:tc>
      </w:tr>
      <w:tr w:rsidR="00A053BD" w:rsidRPr="001F28B7" w:rsidTr="00266321">
        <w:trPr>
          <w:trHeight w:val="257"/>
        </w:trPr>
        <w:tc>
          <w:tcPr>
            <w:tcW w:w="1747" w:type="dxa"/>
            <w:vMerge w:val="restart"/>
            <w:vAlign w:val="center"/>
          </w:tcPr>
          <w:p w:rsidR="00A053BD" w:rsidRPr="001F28B7" w:rsidRDefault="00A053BD" w:rsidP="00266321">
            <w:pPr>
              <w:spacing w:after="0" w:line="240" w:lineRule="auto"/>
              <w:rPr>
                <w:sz w:val="18"/>
                <w:szCs w:val="18"/>
              </w:rPr>
            </w:pPr>
            <w:r w:rsidRPr="001F28B7">
              <w:rPr>
                <w:sz w:val="18"/>
                <w:szCs w:val="18"/>
              </w:rPr>
              <w:t>Szreńsk</w:t>
            </w:r>
          </w:p>
        </w:tc>
        <w:tc>
          <w:tcPr>
            <w:tcW w:w="1937" w:type="dxa"/>
            <w:vAlign w:val="center"/>
          </w:tcPr>
          <w:p w:rsidR="00A053BD" w:rsidRPr="001F28B7" w:rsidRDefault="00A053BD" w:rsidP="00266321">
            <w:pPr>
              <w:spacing w:after="0" w:line="240" w:lineRule="auto"/>
              <w:rPr>
                <w:sz w:val="18"/>
                <w:szCs w:val="18"/>
              </w:rPr>
            </w:pPr>
            <w:r w:rsidRPr="001F28B7">
              <w:rPr>
                <w:sz w:val="18"/>
                <w:szCs w:val="18"/>
              </w:rPr>
              <w:t>Rochnia</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Rochni</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Proszkowo</w:t>
            </w:r>
          </w:p>
        </w:tc>
        <w:tc>
          <w:tcPr>
            <w:tcW w:w="4020" w:type="dxa"/>
          </w:tcPr>
          <w:p w:rsidR="00A053BD" w:rsidRPr="001F28B7" w:rsidRDefault="00A053BD" w:rsidP="00266321">
            <w:pPr>
              <w:spacing w:after="0" w:line="240" w:lineRule="auto"/>
              <w:rPr>
                <w:sz w:val="18"/>
                <w:szCs w:val="18"/>
              </w:rPr>
            </w:pPr>
            <w:r w:rsidRPr="001F28B7">
              <w:rPr>
                <w:sz w:val="18"/>
                <w:szCs w:val="18"/>
              </w:rPr>
              <w:t xml:space="preserve">Ochotnicza Straż Pożarna w </w:t>
            </w:r>
            <w:proofErr w:type="spellStart"/>
            <w:r w:rsidRPr="001F28B7">
              <w:rPr>
                <w:sz w:val="18"/>
                <w:szCs w:val="18"/>
              </w:rPr>
              <w:t>Proszkowie</w:t>
            </w:r>
            <w:proofErr w:type="spellEnd"/>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Szreńsk</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Szreńsku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Nowe Garkowo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Nowym Garkowie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Ługi</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Ługach</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DD34B6">
              <w:rPr>
                <w:sz w:val="18"/>
                <w:szCs w:val="18"/>
              </w:rPr>
              <w:t>Szreńsk</w:t>
            </w:r>
          </w:p>
        </w:tc>
        <w:tc>
          <w:tcPr>
            <w:tcW w:w="4020" w:type="dxa"/>
          </w:tcPr>
          <w:p w:rsidR="00A053BD" w:rsidRPr="001F28B7" w:rsidRDefault="00A053BD" w:rsidP="00A053BD">
            <w:pPr>
              <w:spacing w:after="0" w:line="240" w:lineRule="auto"/>
              <w:rPr>
                <w:sz w:val="18"/>
                <w:szCs w:val="18"/>
              </w:rPr>
            </w:pPr>
            <w:r w:rsidRPr="00DD34B6">
              <w:rPr>
                <w:sz w:val="18"/>
                <w:szCs w:val="18"/>
              </w:rPr>
              <w:t xml:space="preserve">Parafialno-Szkolny Klub Sportowy </w:t>
            </w:r>
            <w:r>
              <w:rPr>
                <w:sz w:val="18"/>
                <w:szCs w:val="18"/>
              </w:rPr>
              <w:t>w</w:t>
            </w:r>
            <w:r w:rsidRPr="00DD34B6">
              <w:rPr>
                <w:sz w:val="18"/>
                <w:szCs w:val="18"/>
              </w:rPr>
              <w:t xml:space="preserve"> Szreńsku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DD34B6" w:rsidRDefault="00A053BD" w:rsidP="00266321">
            <w:pPr>
              <w:spacing w:after="0" w:line="240" w:lineRule="auto"/>
              <w:rPr>
                <w:sz w:val="18"/>
                <w:szCs w:val="18"/>
              </w:rPr>
            </w:pPr>
            <w:r w:rsidRPr="00DD34B6">
              <w:rPr>
                <w:sz w:val="18"/>
                <w:szCs w:val="18"/>
              </w:rPr>
              <w:t>Szreńsk</w:t>
            </w:r>
          </w:p>
        </w:tc>
        <w:tc>
          <w:tcPr>
            <w:tcW w:w="4020" w:type="dxa"/>
          </w:tcPr>
          <w:p w:rsidR="00A053BD" w:rsidRPr="00DD34B6" w:rsidRDefault="00A053BD" w:rsidP="00266321">
            <w:pPr>
              <w:spacing w:after="0" w:line="240" w:lineRule="auto"/>
              <w:rPr>
                <w:sz w:val="18"/>
                <w:szCs w:val="18"/>
              </w:rPr>
            </w:pPr>
            <w:r w:rsidRPr="00167072">
              <w:rPr>
                <w:sz w:val="18"/>
                <w:szCs w:val="18"/>
              </w:rPr>
              <w:t>Uczniowski Klub Sportowy "Żak"</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proofErr w:type="spellStart"/>
            <w:r w:rsidRPr="001F28B7">
              <w:rPr>
                <w:sz w:val="18"/>
                <w:szCs w:val="18"/>
              </w:rPr>
              <w:t>Miaczyn</w:t>
            </w:r>
            <w:proofErr w:type="spellEnd"/>
            <w:r w:rsidRPr="001F28B7">
              <w:rPr>
                <w:sz w:val="18"/>
                <w:szCs w:val="18"/>
              </w:rPr>
              <w:t xml:space="preserve"> Duży</w:t>
            </w:r>
          </w:p>
        </w:tc>
        <w:tc>
          <w:tcPr>
            <w:tcW w:w="4020" w:type="dxa"/>
          </w:tcPr>
          <w:p w:rsidR="00A053BD" w:rsidRPr="001F28B7" w:rsidRDefault="00A053BD" w:rsidP="00266321">
            <w:pPr>
              <w:spacing w:after="0" w:line="240" w:lineRule="auto"/>
              <w:rPr>
                <w:sz w:val="18"/>
                <w:szCs w:val="18"/>
              </w:rPr>
            </w:pPr>
            <w:r w:rsidRPr="001F28B7">
              <w:rPr>
                <w:sz w:val="18"/>
                <w:szCs w:val="18"/>
              </w:rPr>
              <w:t>Stowarzyszenie Kobiet Wiejskich „Miączynianki"</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Szreńsk</w:t>
            </w:r>
          </w:p>
        </w:tc>
        <w:tc>
          <w:tcPr>
            <w:tcW w:w="4020" w:type="dxa"/>
          </w:tcPr>
          <w:p w:rsidR="00A053BD" w:rsidRPr="001F28B7" w:rsidRDefault="00A053BD" w:rsidP="00266321">
            <w:pPr>
              <w:spacing w:after="0" w:line="240" w:lineRule="auto"/>
              <w:rPr>
                <w:sz w:val="18"/>
                <w:szCs w:val="18"/>
              </w:rPr>
            </w:pPr>
            <w:r w:rsidRPr="001F28B7">
              <w:rPr>
                <w:sz w:val="18"/>
                <w:szCs w:val="18"/>
              </w:rPr>
              <w:t>Stowarzyszenie Klub Seniora "Kwiat Jesieni"</w:t>
            </w:r>
          </w:p>
        </w:tc>
      </w:tr>
      <w:tr w:rsidR="00A053BD" w:rsidRPr="001F28B7" w:rsidTr="00266321">
        <w:trPr>
          <w:trHeight w:val="257"/>
        </w:trPr>
        <w:tc>
          <w:tcPr>
            <w:tcW w:w="1747" w:type="dxa"/>
            <w:vMerge w:val="restart"/>
            <w:vAlign w:val="center"/>
          </w:tcPr>
          <w:p w:rsidR="00A053BD" w:rsidRPr="001F28B7" w:rsidRDefault="00A053BD" w:rsidP="00266321">
            <w:pPr>
              <w:spacing w:after="0" w:line="240" w:lineRule="auto"/>
              <w:rPr>
                <w:sz w:val="18"/>
                <w:szCs w:val="18"/>
              </w:rPr>
            </w:pPr>
            <w:r w:rsidRPr="001F28B7">
              <w:rPr>
                <w:sz w:val="18"/>
                <w:szCs w:val="18"/>
              </w:rPr>
              <w:t>Szydłowo</w:t>
            </w:r>
          </w:p>
        </w:tc>
        <w:tc>
          <w:tcPr>
            <w:tcW w:w="1937" w:type="dxa"/>
            <w:vAlign w:val="center"/>
          </w:tcPr>
          <w:p w:rsidR="00A053BD" w:rsidRPr="001F28B7" w:rsidRDefault="00A053BD" w:rsidP="00266321">
            <w:pPr>
              <w:spacing w:after="0" w:line="240" w:lineRule="auto"/>
              <w:rPr>
                <w:sz w:val="18"/>
                <w:szCs w:val="18"/>
              </w:rPr>
            </w:pPr>
            <w:r w:rsidRPr="001F28B7">
              <w:rPr>
                <w:sz w:val="18"/>
                <w:szCs w:val="18"/>
              </w:rPr>
              <w:t>Szydłowo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Szydłowie</w:t>
            </w:r>
          </w:p>
        </w:tc>
      </w:tr>
      <w:tr w:rsidR="00A053BD" w:rsidRPr="001F28B7" w:rsidTr="00266321">
        <w:trPr>
          <w:trHeight w:val="257"/>
        </w:trPr>
        <w:tc>
          <w:tcPr>
            <w:tcW w:w="1747" w:type="dxa"/>
            <w:vMerge/>
            <w:vAlign w:val="center"/>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Szydłowo</w:t>
            </w:r>
          </w:p>
        </w:tc>
        <w:tc>
          <w:tcPr>
            <w:tcW w:w="4020" w:type="dxa"/>
          </w:tcPr>
          <w:p w:rsidR="00A053BD" w:rsidRPr="001F28B7" w:rsidRDefault="00A053BD" w:rsidP="00266321">
            <w:pPr>
              <w:spacing w:after="0" w:line="240" w:lineRule="auto"/>
              <w:rPr>
                <w:sz w:val="18"/>
                <w:szCs w:val="18"/>
              </w:rPr>
            </w:pPr>
            <w:r w:rsidRPr="002D2DB8">
              <w:rPr>
                <w:sz w:val="18"/>
                <w:szCs w:val="18"/>
              </w:rPr>
              <w:t>Gminny Klub Sportowy</w:t>
            </w:r>
            <w:r>
              <w:rPr>
                <w:sz w:val="18"/>
                <w:szCs w:val="18"/>
              </w:rPr>
              <w:t xml:space="preserve"> </w:t>
            </w:r>
            <w:r w:rsidRPr="002D2DB8">
              <w:rPr>
                <w:sz w:val="18"/>
                <w:szCs w:val="18"/>
              </w:rPr>
              <w:t xml:space="preserve">"Korona" </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Garlino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Garlinie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Piegłowo Wieś</w:t>
            </w:r>
          </w:p>
        </w:tc>
        <w:tc>
          <w:tcPr>
            <w:tcW w:w="4020" w:type="dxa"/>
          </w:tcPr>
          <w:p w:rsidR="00A053BD" w:rsidRPr="001F28B7" w:rsidRDefault="00A053BD" w:rsidP="00266321">
            <w:pPr>
              <w:spacing w:after="0" w:line="240" w:lineRule="auto"/>
              <w:rPr>
                <w:sz w:val="18"/>
                <w:szCs w:val="18"/>
              </w:rPr>
            </w:pPr>
            <w:r w:rsidRPr="001F28B7">
              <w:rPr>
                <w:sz w:val="18"/>
                <w:szCs w:val="18"/>
              </w:rPr>
              <w:t>Ochotni</w:t>
            </w:r>
            <w:r>
              <w:rPr>
                <w:sz w:val="18"/>
                <w:szCs w:val="18"/>
              </w:rPr>
              <w:t xml:space="preserve">cza Straż Pożarna w Piegłowie </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Piegłowo Wieś</w:t>
            </w:r>
          </w:p>
        </w:tc>
        <w:tc>
          <w:tcPr>
            <w:tcW w:w="4020" w:type="dxa"/>
          </w:tcPr>
          <w:p w:rsidR="00A053BD" w:rsidRPr="001F28B7" w:rsidRDefault="00A053BD" w:rsidP="00266321">
            <w:pPr>
              <w:spacing w:after="0" w:line="240" w:lineRule="auto"/>
              <w:rPr>
                <w:sz w:val="18"/>
                <w:szCs w:val="18"/>
              </w:rPr>
            </w:pPr>
            <w:r w:rsidRPr="001F28B7">
              <w:rPr>
                <w:sz w:val="18"/>
                <w:szCs w:val="18"/>
              </w:rPr>
              <w:t>Stowarzyszenie Mały Dworek</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Szydłowo</w:t>
            </w:r>
          </w:p>
        </w:tc>
        <w:tc>
          <w:tcPr>
            <w:tcW w:w="4020" w:type="dxa"/>
          </w:tcPr>
          <w:p w:rsidR="00A053BD" w:rsidRPr="001F28B7" w:rsidRDefault="00A053BD" w:rsidP="00266321">
            <w:pPr>
              <w:spacing w:after="0" w:line="240" w:lineRule="auto"/>
              <w:rPr>
                <w:sz w:val="18"/>
                <w:szCs w:val="18"/>
              </w:rPr>
            </w:pPr>
            <w:r w:rsidRPr="001F28B7">
              <w:rPr>
                <w:sz w:val="18"/>
                <w:szCs w:val="18"/>
              </w:rPr>
              <w:t>Stowarzyszenie Rozwoju Ziemi Szydłowskiej</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Szydłowo</w:t>
            </w:r>
          </w:p>
        </w:tc>
        <w:tc>
          <w:tcPr>
            <w:tcW w:w="4020" w:type="dxa"/>
          </w:tcPr>
          <w:p w:rsidR="00A053BD" w:rsidRPr="001F28B7" w:rsidRDefault="00A053BD" w:rsidP="00266321">
            <w:pPr>
              <w:spacing w:after="0" w:line="240" w:lineRule="auto"/>
              <w:rPr>
                <w:sz w:val="18"/>
                <w:szCs w:val="18"/>
              </w:rPr>
            </w:pPr>
            <w:r w:rsidRPr="002167F5">
              <w:rPr>
                <w:sz w:val="18"/>
                <w:szCs w:val="18"/>
              </w:rPr>
              <w:t>Szydłowski Klub Kick-Boxingu</w:t>
            </w:r>
          </w:p>
        </w:tc>
      </w:tr>
      <w:tr w:rsidR="00A053BD" w:rsidRPr="001F28B7" w:rsidTr="00266321">
        <w:trPr>
          <w:trHeight w:val="268"/>
        </w:trPr>
        <w:tc>
          <w:tcPr>
            <w:tcW w:w="1747" w:type="dxa"/>
            <w:vMerge w:val="restart"/>
            <w:vAlign w:val="center"/>
          </w:tcPr>
          <w:p w:rsidR="00A053BD" w:rsidRPr="001F28B7" w:rsidRDefault="00A053BD" w:rsidP="00266321">
            <w:pPr>
              <w:spacing w:after="0" w:line="240" w:lineRule="auto"/>
              <w:rPr>
                <w:sz w:val="18"/>
                <w:szCs w:val="18"/>
              </w:rPr>
            </w:pPr>
            <w:r w:rsidRPr="001F28B7">
              <w:rPr>
                <w:sz w:val="18"/>
                <w:szCs w:val="18"/>
              </w:rPr>
              <w:t>Wiśniewo</w:t>
            </w:r>
          </w:p>
        </w:tc>
        <w:tc>
          <w:tcPr>
            <w:tcW w:w="1937" w:type="dxa"/>
            <w:vAlign w:val="center"/>
          </w:tcPr>
          <w:p w:rsidR="00A053BD" w:rsidRPr="001F28B7" w:rsidRDefault="00A053BD" w:rsidP="00266321">
            <w:pPr>
              <w:spacing w:after="0" w:line="240" w:lineRule="auto"/>
              <w:rPr>
                <w:sz w:val="18"/>
                <w:szCs w:val="18"/>
              </w:rPr>
            </w:pPr>
            <w:r w:rsidRPr="001F28B7">
              <w:rPr>
                <w:sz w:val="18"/>
                <w:szCs w:val="18"/>
              </w:rPr>
              <w:t>Kowalewo</w:t>
            </w:r>
          </w:p>
        </w:tc>
        <w:tc>
          <w:tcPr>
            <w:tcW w:w="4020" w:type="dxa"/>
            <w:vAlign w:val="center"/>
          </w:tcPr>
          <w:p w:rsidR="00A053BD" w:rsidRPr="001F28B7" w:rsidRDefault="00A053BD" w:rsidP="00266321">
            <w:pPr>
              <w:spacing w:after="0" w:line="240" w:lineRule="auto"/>
              <w:rPr>
                <w:sz w:val="18"/>
                <w:szCs w:val="18"/>
              </w:rPr>
            </w:pPr>
            <w:r w:rsidRPr="001F28B7">
              <w:rPr>
                <w:sz w:val="18"/>
                <w:szCs w:val="18"/>
              </w:rPr>
              <w:t>Ochotnicza Straż Pożarna w Kowalewie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Żurominek</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Żurominku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Kosiny Bartosowe</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Kosinach Bartosowych</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Podkrajewo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Podkrajewie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Wiśniewo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Wiśniewie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Bogurzynek</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Bogurzynku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474419">
              <w:rPr>
                <w:sz w:val="18"/>
                <w:szCs w:val="18"/>
              </w:rPr>
              <w:t>Głużek</w:t>
            </w:r>
          </w:p>
        </w:tc>
        <w:tc>
          <w:tcPr>
            <w:tcW w:w="4020" w:type="dxa"/>
          </w:tcPr>
          <w:p w:rsidR="00A053BD" w:rsidRPr="001F28B7" w:rsidRDefault="00A053BD" w:rsidP="00A053BD">
            <w:pPr>
              <w:spacing w:after="0" w:line="240" w:lineRule="auto"/>
              <w:rPr>
                <w:sz w:val="18"/>
                <w:szCs w:val="18"/>
              </w:rPr>
            </w:pPr>
            <w:r w:rsidRPr="00474419">
              <w:rPr>
                <w:sz w:val="18"/>
                <w:szCs w:val="18"/>
              </w:rPr>
              <w:t xml:space="preserve">Ochotnicza Straż Pożarna </w:t>
            </w:r>
            <w:r>
              <w:rPr>
                <w:sz w:val="18"/>
                <w:szCs w:val="18"/>
              </w:rPr>
              <w:t>w</w:t>
            </w:r>
            <w:r w:rsidRPr="00474419">
              <w:rPr>
                <w:sz w:val="18"/>
                <w:szCs w:val="18"/>
              </w:rPr>
              <w:t xml:space="preserve"> Głużku</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Wiśniewo</w:t>
            </w:r>
          </w:p>
        </w:tc>
        <w:tc>
          <w:tcPr>
            <w:tcW w:w="4020" w:type="dxa"/>
          </w:tcPr>
          <w:p w:rsidR="00A053BD" w:rsidRPr="001F28B7" w:rsidRDefault="00A053BD" w:rsidP="00266321">
            <w:pPr>
              <w:spacing w:after="0" w:line="240" w:lineRule="auto"/>
              <w:rPr>
                <w:sz w:val="18"/>
                <w:szCs w:val="18"/>
              </w:rPr>
            </w:pPr>
            <w:r w:rsidRPr="001F28B7">
              <w:rPr>
                <w:sz w:val="18"/>
                <w:szCs w:val="18"/>
              </w:rPr>
              <w:t>Stowarzyszenie Na R</w:t>
            </w:r>
            <w:r>
              <w:rPr>
                <w:sz w:val="18"/>
                <w:szCs w:val="18"/>
              </w:rPr>
              <w:t>zecz Mieszkańców Gminy Wiśniewo</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Bogurzyn</w:t>
            </w:r>
          </w:p>
        </w:tc>
        <w:tc>
          <w:tcPr>
            <w:tcW w:w="4020" w:type="dxa"/>
          </w:tcPr>
          <w:p w:rsidR="00A053BD" w:rsidRPr="001F28B7" w:rsidRDefault="00A053BD" w:rsidP="00266321">
            <w:pPr>
              <w:spacing w:after="0" w:line="240" w:lineRule="auto"/>
              <w:rPr>
                <w:sz w:val="18"/>
                <w:szCs w:val="18"/>
              </w:rPr>
            </w:pPr>
            <w:r w:rsidRPr="002919A5">
              <w:rPr>
                <w:sz w:val="18"/>
                <w:szCs w:val="18"/>
              </w:rPr>
              <w:t>Fundacja Odzyskać Radość</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Podkrajewo</w:t>
            </w:r>
          </w:p>
        </w:tc>
        <w:tc>
          <w:tcPr>
            <w:tcW w:w="4020" w:type="dxa"/>
          </w:tcPr>
          <w:p w:rsidR="00A053BD" w:rsidRPr="001F28B7" w:rsidRDefault="00A053BD" w:rsidP="00266321">
            <w:pPr>
              <w:spacing w:after="0" w:line="240" w:lineRule="auto"/>
              <w:rPr>
                <w:sz w:val="18"/>
                <w:szCs w:val="18"/>
              </w:rPr>
            </w:pPr>
            <w:r w:rsidRPr="001F28B7">
              <w:rPr>
                <w:sz w:val="18"/>
                <w:szCs w:val="18"/>
              </w:rPr>
              <w:t>Stowarzyszenie Obszarów Wiejskich "</w:t>
            </w:r>
            <w:proofErr w:type="spellStart"/>
            <w:r w:rsidRPr="001F28B7">
              <w:rPr>
                <w:sz w:val="18"/>
                <w:szCs w:val="18"/>
              </w:rPr>
              <w:t>Podkrajewiacy</w:t>
            </w:r>
            <w:proofErr w:type="spellEnd"/>
            <w:r w:rsidRPr="001F28B7">
              <w:rPr>
                <w:sz w:val="18"/>
                <w:szCs w:val="18"/>
              </w:rPr>
              <w:t>"</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964750">
              <w:rPr>
                <w:sz w:val="18"/>
                <w:szCs w:val="18"/>
              </w:rPr>
              <w:t>Bojanowo</w:t>
            </w:r>
          </w:p>
        </w:tc>
        <w:tc>
          <w:tcPr>
            <w:tcW w:w="4020" w:type="dxa"/>
          </w:tcPr>
          <w:p w:rsidR="00A053BD" w:rsidRPr="001F28B7" w:rsidRDefault="00A053BD" w:rsidP="00A053BD">
            <w:pPr>
              <w:spacing w:after="0" w:line="240" w:lineRule="auto"/>
              <w:rPr>
                <w:sz w:val="18"/>
                <w:szCs w:val="18"/>
              </w:rPr>
            </w:pPr>
            <w:r w:rsidRPr="00964750">
              <w:rPr>
                <w:sz w:val="18"/>
                <w:szCs w:val="18"/>
              </w:rPr>
              <w:t xml:space="preserve">Ochotnicza Straż Pożarna </w:t>
            </w:r>
            <w:r>
              <w:rPr>
                <w:sz w:val="18"/>
                <w:szCs w:val="18"/>
              </w:rPr>
              <w:t>w</w:t>
            </w:r>
            <w:r w:rsidRPr="00964750">
              <w:rPr>
                <w:sz w:val="18"/>
                <w:szCs w:val="18"/>
              </w:rPr>
              <w:t xml:space="preserve"> Bojanowie</w:t>
            </w:r>
          </w:p>
        </w:tc>
      </w:tr>
      <w:tr w:rsidR="00A053BD" w:rsidRPr="001F28B7" w:rsidTr="00266321">
        <w:trPr>
          <w:trHeight w:val="257"/>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proofErr w:type="spellStart"/>
            <w:r w:rsidRPr="001F28B7">
              <w:rPr>
                <w:sz w:val="18"/>
                <w:szCs w:val="18"/>
              </w:rPr>
              <w:t>Modła</w:t>
            </w:r>
            <w:proofErr w:type="spellEnd"/>
          </w:p>
        </w:tc>
        <w:tc>
          <w:tcPr>
            <w:tcW w:w="4020" w:type="dxa"/>
          </w:tcPr>
          <w:p w:rsidR="00A053BD" w:rsidRPr="001F28B7" w:rsidRDefault="00A053BD" w:rsidP="00266321">
            <w:pPr>
              <w:spacing w:after="0" w:line="240" w:lineRule="auto"/>
              <w:rPr>
                <w:sz w:val="18"/>
                <w:szCs w:val="18"/>
              </w:rPr>
            </w:pPr>
            <w:r w:rsidRPr="001F28B7">
              <w:rPr>
                <w:sz w:val="18"/>
                <w:szCs w:val="18"/>
              </w:rPr>
              <w:t>Mazowieckie Stowarzyszenie Romów w Mławie</w:t>
            </w:r>
          </w:p>
        </w:tc>
      </w:tr>
      <w:tr w:rsidR="00A053BD" w:rsidRPr="001F28B7" w:rsidTr="00266321">
        <w:trPr>
          <w:trHeight w:val="220"/>
        </w:trPr>
        <w:tc>
          <w:tcPr>
            <w:tcW w:w="1747" w:type="dxa"/>
            <w:vMerge w:val="restart"/>
            <w:vAlign w:val="center"/>
          </w:tcPr>
          <w:p w:rsidR="00A053BD" w:rsidRPr="001F28B7" w:rsidRDefault="00A053BD" w:rsidP="00266321">
            <w:pPr>
              <w:spacing w:after="0" w:line="240" w:lineRule="auto"/>
              <w:rPr>
                <w:sz w:val="18"/>
                <w:szCs w:val="18"/>
              </w:rPr>
            </w:pPr>
            <w:r w:rsidRPr="001F28B7">
              <w:rPr>
                <w:sz w:val="18"/>
                <w:szCs w:val="18"/>
              </w:rPr>
              <w:t>Wieczfnia Kościelna</w:t>
            </w:r>
          </w:p>
        </w:tc>
        <w:tc>
          <w:tcPr>
            <w:tcW w:w="1937" w:type="dxa"/>
            <w:vAlign w:val="center"/>
          </w:tcPr>
          <w:p w:rsidR="00A053BD" w:rsidRPr="001F28B7" w:rsidRDefault="00A053BD" w:rsidP="00266321">
            <w:pPr>
              <w:spacing w:after="0" w:line="240" w:lineRule="auto"/>
              <w:rPr>
                <w:sz w:val="18"/>
                <w:szCs w:val="18"/>
              </w:rPr>
            </w:pPr>
            <w:r w:rsidRPr="001F28B7">
              <w:rPr>
                <w:sz w:val="18"/>
                <w:szCs w:val="18"/>
              </w:rPr>
              <w:t>Wieczfnia Kościelna</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Wieczfni Kościelnej</w:t>
            </w:r>
          </w:p>
        </w:tc>
      </w:tr>
      <w:tr w:rsidR="00A053BD" w:rsidRPr="001F28B7" w:rsidTr="00266321">
        <w:trPr>
          <w:trHeight w:val="220"/>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Chmielewo Wielkie</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Chmielewie Wielkim</w:t>
            </w:r>
          </w:p>
        </w:tc>
      </w:tr>
      <w:tr w:rsidR="00A053BD" w:rsidRPr="001F28B7" w:rsidTr="00266321">
        <w:trPr>
          <w:trHeight w:val="220"/>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Windyki</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Windykach</w:t>
            </w:r>
          </w:p>
        </w:tc>
      </w:tr>
      <w:tr w:rsidR="00A053BD" w:rsidRPr="001F28B7" w:rsidTr="00266321">
        <w:trPr>
          <w:trHeight w:val="220"/>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Grzybowo</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Grzybowie</w:t>
            </w:r>
          </w:p>
        </w:tc>
      </w:tr>
      <w:tr w:rsidR="00A053BD" w:rsidRPr="001F28B7" w:rsidTr="00266321">
        <w:trPr>
          <w:trHeight w:val="220"/>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Uniszki Zawadzkie</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Uniszkach Zawadzkich</w:t>
            </w:r>
          </w:p>
        </w:tc>
      </w:tr>
      <w:tr w:rsidR="00A053BD" w:rsidRPr="001F28B7" w:rsidTr="00266321">
        <w:trPr>
          <w:trHeight w:val="220"/>
        </w:trPr>
        <w:tc>
          <w:tcPr>
            <w:tcW w:w="1747" w:type="dxa"/>
            <w:vMerge/>
          </w:tcPr>
          <w:p w:rsidR="00A053BD" w:rsidRPr="001F28B7" w:rsidRDefault="00A053BD" w:rsidP="00266321">
            <w:pPr>
              <w:spacing w:after="0" w:line="240" w:lineRule="auto"/>
              <w:rPr>
                <w:sz w:val="18"/>
                <w:szCs w:val="18"/>
              </w:rPr>
            </w:pPr>
          </w:p>
        </w:tc>
        <w:tc>
          <w:tcPr>
            <w:tcW w:w="1937" w:type="dxa"/>
            <w:vAlign w:val="center"/>
          </w:tcPr>
          <w:p w:rsidR="00A053BD" w:rsidRPr="001F28B7" w:rsidRDefault="00A053BD" w:rsidP="00266321">
            <w:pPr>
              <w:spacing w:after="0" w:line="240" w:lineRule="auto"/>
              <w:rPr>
                <w:sz w:val="18"/>
                <w:szCs w:val="18"/>
              </w:rPr>
            </w:pPr>
            <w:r w:rsidRPr="001F28B7">
              <w:rPr>
                <w:sz w:val="18"/>
                <w:szCs w:val="18"/>
              </w:rPr>
              <w:t>Grzebsk</w:t>
            </w:r>
          </w:p>
        </w:tc>
        <w:tc>
          <w:tcPr>
            <w:tcW w:w="4020" w:type="dxa"/>
          </w:tcPr>
          <w:p w:rsidR="00A053BD" w:rsidRPr="001F28B7" w:rsidRDefault="00A053BD" w:rsidP="00266321">
            <w:pPr>
              <w:spacing w:after="0" w:line="240" w:lineRule="auto"/>
              <w:rPr>
                <w:sz w:val="18"/>
                <w:szCs w:val="18"/>
              </w:rPr>
            </w:pPr>
            <w:r w:rsidRPr="001F28B7">
              <w:rPr>
                <w:sz w:val="18"/>
                <w:szCs w:val="18"/>
              </w:rPr>
              <w:t>Ochotnicza Straż Pożarna w Grzebsku</w:t>
            </w:r>
          </w:p>
        </w:tc>
      </w:tr>
      <w:tr w:rsidR="00A053BD" w:rsidRPr="001F28B7" w:rsidTr="00266321">
        <w:trPr>
          <w:trHeight w:val="220"/>
        </w:trPr>
        <w:tc>
          <w:tcPr>
            <w:tcW w:w="1747" w:type="dxa"/>
            <w:vMerge/>
          </w:tcPr>
          <w:p w:rsidR="00A053BD" w:rsidRPr="001F28B7" w:rsidRDefault="00A053BD" w:rsidP="00266321">
            <w:pPr>
              <w:spacing w:after="0" w:line="240" w:lineRule="auto"/>
              <w:rPr>
                <w:sz w:val="18"/>
                <w:szCs w:val="18"/>
              </w:rPr>
            </w:pPr>
          </w:p>
        </w:tc>
        <w:tc>
          <w:tcPr>
            <w:tcW w:w="1937" w:type="dxa"/>
          </w:tcPr>
          <w:p w:rsidR="00A053BD" w:rsidRPr="001F28B7" w:rsidRDefault="00A053BD" w:rsidP="00266321">
            <w:pPr>
              <w:spacing w:after="0" w:line="240" w:lineRule="auto"/>
              <w:rPr>
                <w:sz w:val="18"/>
                <w:szCs w:val="18"/>
              </w:rPr>
            </w:pPr>
            <w:r w:rsidRPr="001F28B7">
              <w:rPr>
                <w:sz w:val="18"/>
                <w:szCs w:val="18"/>
              </w:rPr>
              <w:t>Wieczfnia Kościelna</w:t>
            </w:r>
          </w:p>
        </w:tc>
        <w:tc>
          <w:tcPr>
            <w:tcW w:w="4020" w:type="dxa"/>
          </w:tcPr>
          <w:p w:rsidR="00A053BD" w:rsidRPr="001F28B7" w:rsidRDefault="00A053BD" w:rsidP="00266321">
            <w:pPr>
              <w:spacing w:after="0" w:line="240" w:lineRule="auto"/>
              <w:rPr>
                <w:sz w:val="18"/>
                <w:szCs w:val="18"/>
              </w:rPr>
            </w:pPr>
            <w:r w:rsidRPr="001F28B7">
              <w:rPr>
                <w:sz w:val="18"/>
                <w:szCs w:val="18"/>
              </w:rPr>
              <w:t>Stowarzyszenie Rozwoju i Promocji Gminy Wieczfnia Kościelna "Nasza Gmina"</w:t>
            </w:r>
          </w:p>
        </w:tc>
      </w:tr>
      <w:tr w:rsidR="00A053BD" w:rsidRPr="001F28B7" w:rsidTr="00266321">
        <w:trPr>
          <w:trHeight w:val="220"/>
        </w:trPr>
        <w:tc>
          <w:tcPr>
            <w:tcW w:w="1747" w:type="dxa"/>
            <w:vMerge/>
          </w:tcPr>
          <w:p w:rsidR="00A053BD" w:rsidRPr="001F28B7" w:rsidRDefault="00A053BD" w:rsidP="00266321">
            <w:pPr>
              <w:spacing w:after="0" w:line="240" w:lineRule="auto"/>
              <w:rPr>
                <w:sz w:val="18"/>
                <w:szCs w:val="18"/>
              </w:rPr>
            </w:pPr>
          </w:p>
        </w:tc>
        <w:tc>
          <w:tcPr>
            <w:tcW w:w="1937" w:type="dxa"/>
          </w:tcPr>
          <w:p w:rsidR="00A053BD" w:rsidRPr="001F28B7" w:rsidRDefault="00A053BD" w:rsidP="00266321">
            <w:pPr>
              <w:spacing w:after="0" w:line="240" w:lineRule="auto"/>
              <w:rPr>
                <w:sz w:val="18"/>
                <w:szCs w:val="18"/>
              </w:rPr>
            </w:pPr>
            <w:r w:rsidRPr="001F28B7">
              <w:rPr>
                <w:sz w:val="18"/>
                <w:szCs w:val="18"/>
              </w:rPr>
              <w:t>Wieczfnia Kościelna</w:t>
            </w:r>
          </w:p>
        </w:tc>
        <w:tc>
          <w:tcPr>
            <w:tcW w:w="4020" w:type="dxa"/>
          </w:tcPr>
          <w:p w:rsidR="00A053BD" w:rsidRPr="001F28B7" w:rsidRDefault="00A053BD" w:rsidP="00266321">
            <w:pPr>
              <w:spacing w:after="0" w:line="240" w:lineRule="auto"/>
              <w:rPr>
                <w:sz w:val="18"/>
                <w:szCs w:val="18"/>
              </w:rPr>
            </w:pPr>
            <w:r w:rsidRPr="001F28B7">
              <w:rPr>
                <w:sz w:val="18"/>
                <w:szCs w:val="18"/>
              </w:rPr>
              <w:t>Gminny Ludowy Klub Sportowy "</w:t>
            </w:r>
            <w:proofErr w:type="spellStart"/>
            <w:r w:rsidRPr="001F28B7">
              <w:rPr>
                <w:sz w:val="18"/>
                <w:szCs w:val="18"/>
              </w:rPr>
              <w:t>Wieczfnianka</w:t>
            </w:r>
            <w:proofErr w:type="spellEnd"/>
            <w:r w:rsidRPr="001F28B7">
              <w:rPr>
                <w:sz w:val="18"/>
                <w:szCs w:val="18"/>
              </w:rPr>
              <w:t>" Wieczfnia Kościelna</w:t>
            </w:r>
          </w:p>
        </w:tc>
      </w:tr>
    </w:tbl>
    <w:p w:rsidR="00C01386" w:rsidRPr="00C01386" w:rsidRDefault="00C01386" w:rsidP="00C01386"/>
    <w:p w:rsidR="00144E91" w:rsidRPr="003D7BB8" w:rsidRDefault="00144E91" w:rsidP="00144E91">
      <w:pPr>
        <w:rPr>
          <w:i/>
          <w:sz w:val="14"/>
          <w:szCs w:val="14"/>
        </w:rPr>
      </w:pPr>
    </w:p>
    <w:p w:rsidR="00394F29" w:rsidRDefault="00394F29" w:rsidP="00144E91">
      <w:pPr>
        <w:rPr>
          <w:sz w:val="16"/>
          <w:szCs w:val="16"/>
        </w:rPr>
      </w:pPr>
    </w:p>
    <w:p w:rsidR="00394F29" w:rsidRDefault="00394F29" w:rsidP="00144E91">
      <w:pPr>
        <w:rPr>
          <w:sz w:val="16"/>
          <w:szCs w:val="16"/>
        </w:rPr>
      </w:pPr>
    </w:p>
    <w:p w:rsidR="002D2DB8" w:rsidRDefault="002D2DB8" w:rsidP="00144E91">
      <w:pPr>
        <w:rPr>
          <w:sz w:val="16"/>
          <w:szCs w:val="16"/>
        </w:rPr>
      </w:pPr>
    </w:p>
    <w:p w:rsidR="002D2DB8" w:rsidRDefault="002D2DB8"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1F5A8B" w:rsidRDefault="001F5A8B" w:rsidP="00144E91">
      <w:pPr>
        <w:rPr>
          <w:sz w:val="16"/>
          <w:szCs w:val="16"/>
        </w:rPr>
      </w:pPr>
    </w:p>
    <w:p w:rsidR="00F1153B" w:rsidRPr="001F28B7" w:rsidRDefault="005E1112" w:rsidP="00E754FD">
      <w:pPr>
        <w:spacing w:after="0"/>
        <w:rPr>
          <w:sz w:val="16"/>
          <w:szCs w:val="16"/>
        </w:rPr>
      </w:pPr>
      <w:r w:rsidRPr="001F28B7">
        <w:rPr>
          <w:sz w:val="16"/>
          <w:szCs w:val="16"/>
        </w:rPr>
        <w:t xml:space="preserve">Źródło: </w:t>
      </w:r>
      <w:r w:rsidRPr="001F28B7">
        <w:rPr>
          <w:i/>
          <w:sz w:val="16"/>
          <w:szCs w:val="16"/>
        </w:rPr>
        <w:t>Krajowy Rejestr Sądow</w:t>
      </w:r>
      <w:r w:rsidR="00CE315A">
        <w:rPr>
          <w:i/>
          <w:sz w:val="16"/>
          <w:szCs w:val="16"/>
        </w:rPr>
        <w:t>y (stan na 06.11.2013r.) oraz informacje przekazane przez poszczególne gminy.</w:t>
      </w:r>
    </w:p>
    <w:p w:rsidR="007516AA" w:rsidRDefault="007516AA" w:rsidP="00980BE7"/>
    <w:p w:rsidR="007516AA" w:rsidRPr="007516AA" w:rsidRDefault="007516AA" w:rsidP="007516AA">
      <w:pPr>
        <w:pStyle w:val="Legenda"/>
        <w:rPr>
          <w:b/>
          <w:bCs/>
        </w:rPr>
      </w:pPr>
      <w:bookmarkStart w:id="296" w:name="_Toc384320047"/>
      <w:r w:rsidRPr="001F28B7">
        <w:rPr>
          <w:rFonts w:asciiTheme="minorHAnsi" w:hAnsiTheme="minorHAnsi"/>
          <w:b/>
          <w:sz w:val="20"/>
          <w:szCs w:val="20"/>
        </w:rPr>
        <w:t xml:space="preserve">Tabela </w:t>
      </w:r>
      <w:r w:rsidR="00C401D0" w:rsidRPr="001F28B7">
        <w:rPr>
          <w:rFonts w:asciiTheme="minorHAnsi" w:hAnsiTheme="minorHAnsi"/>
          <w:b/>
          <w:sz w:val="20"/>
          <w:szCs w:val="20"/>
        </w:rPr>
        <w:fldChar w:fldCharType="begin"/>
      </w:r>
      <w:r w:rsidRPr="001F28B7">
        <w:rPr>
          <w:rFonts w:asciiTheme="minorHAnsi" w:hAnsiTheme="minorHAnsi"/>
          <w:b/>
          <w:sz w:val="20"/>
          <w:szCs w:val="20"/>
        </w:rPr>
        <w:instrText xml:space="preserve"> SEQ Tabela \* ARABIC </w:instrText>
      </w:r>
      <w:r w:rsidR="00C401D0" w:rsidRPr="001F28B7">
        <w:rPr>
          <w:rFonts w:asciiTheme="minorHAnsi" w:hAnsiTheme="minorHAnsi"/>
          <w:b/>
          <w:sz w:val="20"/>
          <w:szCs w:val="20"/>
        </w:rPr>
        <w:fldChar w:fldCharType="separate"/>
      </w:r>
      <w:r w:rsidR="008D2B13">
        <w:rPr>
          <w:rFonts w:asciiTheme="minorHAnsi" w:hAnsiTheme="minorHAnsi"/>
          <w:b/>
          <w:noProof/>
          <w:sz w:val="20"/>
          <w:szCs w:val="20"/>
        </w:rPr>
        <w:t>41</w:t>
      </w:r>
      <w:r w:rsidR="00C401D0" w:rsidRPr="001F28B7">
        <w:rPr>
          <w:rFonts w:asciiTheme="minorHAnsi" w:hAnsiTheme="minorHAnsi"/>
          <w:b/>
          <w:sz w:val="20"/>
          <w:szCs w:val="20"/>
        </w:rPr>
        <w:fldChar w:fldCharType="end"/>
      </w:r>
      <w:r w:rsidRPr="001F28B7">
        <w:rPr>
          <w:rFonts w:asciiTheme="minorHAnsi" w:hAnsiTheme="minorHAnsi"/>
          <w:b/>
          <w:sz w:val="20"/>
          <w:szCs w:val="20"/>
        </w:rPr>
        <w:t xml:space="preserve"> Wykaz </w:t>
      </w:r>
      <w:r w:rsidRPr="007516AA">
        <w:rPr>
          <w:rFonts w:asciiTheme="minorHAnsi" w:hAnsiTheme="minorHAnsi"/>
          <w:b/>
          <w:sz w:val="20"/>
          <w:szCs w:val="20"/>
        </w:rPr>
        <w:t>jednostek pożytku publicznego współpracujących z Powiatem Mławskim</w:t>
      </w:r>
      <w:bookmarkEnd w:id="296"/>
    </w:p>
    <w:tbl>
      <w:tblPr>
        <w:tblW w:w="5000" w:type="pct"/>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825"/>
        <w:gridCol w:w="1807"/>
        <w:gridCol w:w="1658"/>
        <w:gridCol w:w="1481"/>
        <w:gridCol w:w="1632"/>
        <w:gridCol w:w="1809"/>
      </w:tblGrid>
      <w:tr w:rsidR="007516AA" w:rsidRPr="00A83681" w:rsidTr="007516AA">
        <w:trPr>
          <w:trHeight w:val="255"/>
        </w:trPr>
        <w:tc>
          <w:tcPr>
            <w:tcW w:w="447" w:type="pct"/>
            <w:noWrap/>
            <w:vAlign w:val="bottom"/>
          </w:tcPr>
          <w:p w:rsidR="007516AA" w:rsidRPr="007516AA" w:rsidRDefault="007516AA" w:rsidP="007516AA">
            <w:pPr>
              <w:spacing w:after="0"/>
              <w:jc w:val="center"/>
              <w:rPr>
                <w:b/>
                <w:color w:val="4F81BD" w:themeColor="accent1"/>
                <w:sz w:val="18"/>
                <w:szCs w:val="18"/>
              </w:rPr>
            </w:pPr>
            <w:r w:rsidRPr="007516AA">
              <w:rPr>
                <w:b/>
                <w:color w:val="4F81BD" w:themeColor="accent1"/>
                <w:sz w:val="18"/>
                <w:szCs w:val="18"/>
              </w:rPr>
              <w:t>Lp.</w:t>
            </w:r>
          </w:p>
        </w:tc>
        <w:tc>
          <w:tcPr>
            <w:tcW w:w="981" w:type="pct"/>
            <w:noWrap/>
            <w:vAlign w:val="bottom"/>
          </w:tcPr>
          <w:p w:rsidR="007516AA" w:rsidRPr="007516AA" w:rsidRDefault="007516AA" w:rsidP="007516AA">
            <w:pPr>
              <w:spacing w:after="0"/>
              <w:jc w:val="center"/>
              <w:rPr>
                <w:b/>
                <w:color w:val="4F81BD" w:themeColor="accent1"/>
                <w:sz w:val="18"/>
                <w:szCs w:val="18"/>
              </w:rPr>
            </w:pPr>
            <w:r w:rsidRPr="007516AA">
              <w:rPr>
                <w:b/>
                <w:color w:val="4F81BD" w:themeColor="accent1"/>
                <w:sz w:val="18"/>
                <w:szCs w:val="18"/>
              </w:rPr>
              <w:t>Nazwa organizacji</w:t>
            </w:r>
          </w:p>
        </w:tc>
        <w:tc>
          <w:tcPr>
            <w:tcW w:w="900" w:type="pct"/>
            <w:noWrap/>
            <w:vAlign w:val="bottom"/>
          </w:tcPr>
          <w:p w:rsidR="007516AA" w:rsidRPr="007516AA" w:rsidRDefault="007516AA" w:rsidP="007516AA">
            <w:pPr>
              <w:spacing w:after="0"/>
              <w:jc w:val="center"/>
              <w:rPr>
                <w:b/>
                <w:color w:val="4F81BD" w:themeColor="accent1"/>
                <w:sz w:val="18"/>
                <w:szCs w:val="18"/>
              </w:rPr>
            </w:pPr>
            <w:r w:rsidRPr="007516AA">
              <w:rPr>
                <w:b/>
                <w:color w:val="4F81BD" w:themeColor="accent1"/>
                <w:sz w:val="18"/>
                <w:szCs w:val="18"/>
              </w:rPr>
              <w:t>Województwo</w:t>
            </w:r>
          </w:p>
        </w:tc>
        <w:tc>
          <w:tcPr>
            <w:tcW w:w="804" w:type="pct"/>
            <w:noWrap/>
            <w:vAlign w:val="bottom"/>
          </w:tcPr>
          <w:p w:rsidR="007516AA" w:rsidRPr="007516AA" w:rsidRDefault="007516AA" w:rsidP="007516AA">
            <w:pPr>
              <w:spacing w:after="0"/>
              <w:jc w:val="center"/>
              <w:rPr>
                <w:b/>
                <w:color w:val="4F81BD" w:themeColor="accent1"/>
                <w:sz w:val="18"/>
                <w:szCs w:val="18"/>
              </w:rPr>
            </w:pPr>
            <w:r w:rsidRPr="007516AA">
              <w:rPr>
                <w:b/>
                <w:color w:val="4F81BD" w:themeColor="accent1"/>
                <w:sz w:val="18"/>
                <w:szCs w:val="18"/>
              </w:rPr>
              <w:t>Powiat</w:t>
            </w:r>
          </w:p>
        </w:tc>
        <w:tc>
          <w:tcPr>
            <w:tcW w:w="886" w:type="pct"/>
            <w:noWrap/>
            <w:vAlign w:val="bottom"/>
          </w:tcPr>
          <w:p w:rsidR="007516AA" w:rsidRPr="007516AA" w:rsidRDefault="007516AA" w:rsidP="007516AA">
            <w:pPr>
              <w:spacing w:after="0"/>
              <w:jc w:val="center"/>
              <w:rPr>
                <w:b/>
                <w:color w:val="4F81BD" w:themeColor="accent1"/>
                <w:sz w:val="18"/>
                <w:szCs w:val="18"/>
              </w:rPr>
            </w:pPr>
            <w:r w:rsidRPr="007516AA">
              <w:rPr>
                <w:b/>
                <w:color w:val="4F81BD" w:themeColor="accent1"/>
                <w:sz w:val="18"/>
                <w:szCs w:val="18"/>
              </w:rPr>
              <w:t>Gmina</w:t>
            </w:r>
          </w:p>
        </w:tc>
        <w:tc>
          <w:tcPr>
            <w:tcW w:w="983" w:type="pct"/>
            <w:noWrap/>
            <w:vAlign w:val="bottom"/>
          </w:tcPr>
          <w:p w:rsidR="007516AA" w:rsidRPr="007516AA" w:rsidRDefault="007516AA" w:rsidP="007516AA">
            <w:pPr>
              <w:spacing w:after="0"/>
              <w:jc w:val="center"/>
              <w:rPr>
                <w:b/>
                <w:color w:val="4F81BD" w:themeColor="accent1"/>
                <w:sz w:val="18"/>
                <w:szCs w:val="18"/>
              </w:rPr>
            </w:pPr>
            <w:r w:rsidRPr="007516AA">
              <w:rPr>
                <w:b/>
                <w:color w:val="4F81BD" w:themeColor="accent1"/>
                <w:sz w:val="18"/>
                <w:szCs w:val="18"/>
              </w:rPr>
              <w:t>Miejscowość</w:t>
            </w:r>
          </w:p>
        </w:tc>
      </w:tr>
      <w:tr w:rsidR="007516AA" w:rsidRPr="00A83681" w:rsidTr="007516AA">
        <w:trPr>
          <w:trHeight w:val="1290"/>
        </w:trPr>
        <w:tc>
          <w:tcPr>
            <w:tcW w:w="447" w:type="pct"/>
            <w:noWrap/>
            <w:vAlign w:val="bottom"/>
          </w:tcPr>
          <w:p w:rsidR="007516AA" w:rsidRPr="007516AA" w:rsidRDefault="007516AA" w:rsidP="007516AA">
            <w:pPr>
              <w:spacing w:after="0" w:line="240" w:lineRule="auto"/>
              <w:rPr>
                <w:sz w:val="18"/>
                <w:szCs w:val="18"/>
              </w:rPr>
            </w:pPr>
            <w:r w:rsidRPr="007516AA">
              <w:rPr>
                <w:sz w:val="18"/>
                <w:szCs w:val="18"/>
              </w:rPr>
              <w:t>1.</w:t>
            </w:r>
          </w:p>
        </w:tc>
        <w:tc>
          <w:tcPr>
            <w:tcW w:w="981" w:type="pct"/>
            <w:vAlign w:val="bottom"/>
          </w:tcPr>
          <w:p w:rsidR="007516AA" w:rsidRPr="007516AA" w:rsidRDefault="007516AA" w:rsidP="007516AA">
            <w:pPr>
              <w:spacing w:after="0" w:line="240" w:lineRule="auto"/>
              <w:rPr>
                <w:sz w:val="18"/>
                <w:szCs w:val="18"/>
              </w:rPr>
            </w:pPr>
            <w:r w:rsidRPr="007516AA">
              <w:rPr>
                <w:sz w:val="18"/>
                <w:szCs w:val="18"/>
              </w:rPr>
              <w:t>CHORĄGIEW MAZOWIECKA ZWIĄZKU HARCERSTWA POLSKIEGO</w:t>
            </w:r>
          </w:p>
        </w:tc>
        <w:tc>
          <w:tcPr>
            <w:tcW w:w="900" w:type="pct"/>
            <w:vAlign w:val="bottom"/>
          </w:tcPr>
          <w:p w:rsidR="007516AA" w:rsidRPr="007516AA" w:rsidRDefault="007516AA" w:rsidP="007516AA">
            <w:pPr>
              <w:spacing w:after="0" w:line="240" w:lineRule="auto"/>
              <w:jc w:val="center"/>
              <w:rPr>
                <w:sz w:val="18"/>
                <w:szCs w:val="18"/>
              </w:rPr>
            </w:pPr>
            <w:r w:rsidRPr="007516AA">
              <w:rPr>
                <w:sz w:val="18"/>
                <w:szCs w:val="18"/>
              </w:rPr>
              <w:t>mazowieckie</w:t>
            </w:r>
          </w:p>
        </w:tc>
        <w:tc>
          <w:tcPr>
            <w:tcW w:w="804" w:type="pct"/>
            <w:vAlign w:val="bottom"/>
          </w:tcPr>
          <w:p w:rsidR="007516AA" w:rsidRPr="007516AA" w:rsidRDefault="007516AA" w:rsidP="007516AA">
            <w:pPr>
              <w:spacing w:after="0" w:line="240" w:lineRule="auto"/>
              <w:jc w:val="center"/>
              <w:rPr>
                <w:sz w:val="18"/>
                <w:szCs w:val="18"/>
              </w:rPr>
            </w:pPr>
            <w:r w:rsidRPr="007516AA">
              <w:rPr>
                <w:sz w:val="18"/>
                <w:szCs w:val="18"/>
              </w:rPr>
              <w:t xml:space="preserve">m. </w:t>
            </w:r>
            <w:r>
              <w:rPr>
                <w:sz w:val="18"/>
                <w:szCs w:val="18"/>
              </w:rPr>
              <w:t>Płock</w:t>
            </w:r>
          </w:p>
        </w:tc>
        <w:tc>
          <w:tcPr>
            <w:tcW w:w="886" w:type="pct"/>
            <w:vAlign w:val="bottom"/>
          </w:tcPr>
          <w:p w:rsidR="007516AA" w:rsidRPr="007516AA" w:rsidRDefault="007516AA" w:rsidP="007516AA">
            <w:pPr>
              <w:spacing w:after="0" w:line="240" w:lineRule="auto"/>
              <w:jc w:val="center"/>
              <w:rPr>
                <w:sz w:val="18"/>
                <w:szCs w:val="18"/>
              </w:rPr>
            </w:pPr>
            <w:r w:rsidRPr="007516AA">
              <w:rPr>
                <w:sz w:val="18"/>
                <w:szCs w:val="18"/>
              </w:rPr>
              <w:t>M. Płock</w:t>
            </w:r>
          </w:p>
        </w:tc>
        <w:tc>
          <w:tcPr>
            <w:tcW w:w="983" w:type="pct"/>
            <w:vAlign w:val="bottom"/>
          </w:tcPr>
          <w:p w:rsidR="007516AA" w:rsidRPr="007516AA" w:rsidRDefault="007516AA" w:rsidP="007516AA">
            <w:pPr>
              <w:spacing w:after="0" w:line="240" w:lineRule="auto"/>
              <w:jc w:val="center"/>
              <w:rPr>
                <w:sz w:val="18"/>
                <w:szCs w:val="18"/>
              </w:rPr>
            </w:pPr>
            <w:r w:rsidRPr="007516AA">
              <w:rPr>
                <w:sz w:val="18"/>
                <w:szCs w:val="18"/>
              </w:rPr>
              <w:t>Płock</w:t>
            </w:r>
          </w:p>
        </w:tc>
      </w:tr>
      <w:tr w:rsidR="007516AA" w:rsidRPr="00A83681" w:rsidTr="007516AA">
        <w:trPr>
          <w:trHeight w:val="1035"/>
        </w:trPr>
        <w:tc>
          <w:tcPr>
            <w:tcW w:w="447" w:type="pct"/>
            <w:noWrap/>
            <w:vAlign w:val="bottom"/>
          </w:tcPr>
          <w:p w:rsidR="007516AA" w:rsidRPr="007516AA" w:rsidRDefault="007516AA" w:rsidP="007516AA">
            <w:pPr>
              <w:spacing w:after="0" w:line="240" w:lineRule="auto"/>
              <w:rPr>
                <w:sz w:val="18"/>
                <w:szCs w:val="18"/>
              </w:rPr>
            </w:pPr>
            <w:r w:rsidRPr="007516AA">
              <w:rPr>
                <w:sz w:val="18"/>
                <w:szCs w:val="18"/>
              </w:rPr>
              <w:t>2.</w:t>
            </w:r>
          </w:p>
        </w:tc>
        <w:tc>
          <w:tcPr>
            <w:tcW w:w="981" w:type="pct"/>
            <w:vAlign w:val="bottom"/>
          </w:tcPr>
          <w:p w:rsidR="007516AA" w:rsidRPr="007516AA" w:rsidRDefault="007516AA" w:rsidP="007516AA">
            <w:pPr>
              <w:spacing w:after="0" w:line="240" w:lineRule="auto"/>
              <w:rPr>
                <w:sz w:val="18"/>
                <w:szCs w:val="18"/>
              </w:rPr>
            </w:pPr>
            <w:r w:rsidRPr="007516AA">
              <w:rPr>
                <w:sz w:val="18"/>
                <w:szCs w:val="18"/>
              </w:rPr>
              <w:t>HOSPICJUM KRÓLOWEJ APOSTOŁÓW W MŁAWIE</w:t>
            </w:r>
          </w:p>
        </w:tc>
        <w:tc>
          <w:tcPr>
            <w:tcW w:w="900" w:type="pct"/>
            <w:vAlign w:val="bottom"/>
          </w:tcPr>
          <w:p w:rsidR="007516AA" w:rsidRPr="007516AA" w:rsidRDefault="007516AA" w:rsidP="007516AA">
            <w:pPr>
              <w:spacing w:after="0" w:line="240" w:lineRule="auto"/>
              <w:jc w:val="center"/>
              <w:rPr>
                <w:sz w:val="18"/>
                <w:szCs w:val="18"/>
              </w:rPr>
            </w:pPr>
            <w:r w:rsidRPr="007516AA">
              <w:rPr>
                <w:sz w:val="18"/>
                <w:szCs w:val="18"/>
              </w:rPr>
              <w:t>mazowieckie</w:t>
            </w:r>
          </w:p>
        </w:tc>
        <w:tc>
          <w:tcPr>
            <w:tcW w:w="804" w:type="pct"/>
            <w:vAlign w:val="bottom"/>
          </w:tcPr>
          <w:p w:rsidR="007516AA" w:rsidRPr="007516AA" w:rsidRDefault="007516AA" w:rsidP="007516AA">
            <w:pPr>
              <w:spacing w:after="0" w:line="240" w:lineRule="auto"/>
              <w:jc w:val="center"/>
              <w:rPr>
                <w:sz w:val="18"/>
                <w:szCs w:val="18"/>
              </w:rPr>
            </w:pPr>
            <w:r>
              <w:rPr>
                <w:sz w:val="18"/>
                <w:szCs w:val="18"/>
              </w:rPr>
              <w:t>m</w:t>
            </w:r>
            <w:r w:rsidRPr="007516AA">
              <w:rPr>
                <w:sz w:val="18"/>
                <w:szCs w:val="18"/>
              </w:rPr>
              <w:t>ławski</w:t>
            </w:r>
          </w:p>
        </w:tc>
        <w:tc>
          <w:tcPr>
            <w:tcW w:w="886" w:type="pct"/>
            <w:vAlign w:val="bottom"/>
          </w:tcPr>
          <w:p w:rsidR="007516AA" w:rsidRPr="007516AA" w:rsidRDefault="007516AA" w:rsidP="007516AA">
            <w:pPr>
              <w:spacing w:after="0" w:line="240" w:lineRule="auto"/>
              <w:jc w:val="center"/>
              <w:rPr>
                <w:sz w:val="18"/>
                <w:szCs w:val="18"/>
              </w:rPr>
            </w:pPr>
            <w:r w:rsidRPr="007516AA">
              <w:rPr>
                <w:sz w:val="18"/>
                <w:szCs w:val="18"/>
              </w:rPr>
              <w:t>Mława</w:t>
            </w:r>
          </w:p>
        </w:tc>
        <w:tc>
          <w:tcPr>
            <w:tcW w:w="983" w:type="pct"/>
            <w:vAlign w:val="bottom"/>
          </w:tcPr>
          <w:p w:rsidR="007516AA" w:rsidRPr="007516AA" w:rsidRDefault="007516AA" w:rsidP="007516AA">
            <w:pPr>
              <w:spacing w:after="0" w:line="240" w:lineRule="auto"/>
              <w:jc w:val="center"/>
              <w:rPr>
                <w:sz w:val="18"/>
                <w:szCs w:val="18"/>
              </w:rPr>
            </w:pPr>
            <w:r w:rsidRPr="007516AA">
              <w:rPr>
                <w:sz w:val="18"/>
                <w:szCs w:val="18"/>
              </w:rPr>
              <w:t>Mława</w:t>
            </w:r>
          </w:p>
        </w:tc>
      </w:tr>
      <w:tr w:rsidR="007516AA" w:rsidRPr="00A83681" w:rsidTr="007516AA">
        <w:trPr>
          <w:trHeight w:val="525"/>
        </w:trPr>
        <w:tc>
          <w:tcPr>
            <w:tcW w:w="447" w:type="pct"/>
            <w:noWrap/>
            <w:vAlign w:val="bottom"/>
          </w:tcPr>
          <w:p w:rsidR="007516AA" w:rsidRPr="007516AA" w:rsidRDefault="007516AA" w:rsidP="007516AA">
            <w:pPr>
              <w:spacing w:after="0" w:line="240" w:lineRule="auto"/>
              <w:rPr>
                <w:sz w:val="18"/>
                <w:szCs w:val="18"/>
              </w:rPr>
            </w:pPr>
            <w:r w:rsidRPr="007516AA">
              <w:rPr>
                <w:sz w:val="18"/>
                <w:szCs w:val="18"/>
              </w:rPr>
              <w:t>3.</w:t>
            </w:r>
          </w:p>
        </w:tc>
        <w:tc>
          <w:tcPr>
            <w:tcW w:w="981" w:type="pct"/>
            <w:vAlign w:val="bottom"/>
          </w:tcPr>
          <w:p w:rsidR="007516AA" w:rsidRPr="007516AA" w:rsidRDefault="007516AA" w:rsidP="007516AA">
            <w:pPr>
              <w:spacing w:after="0" w:line="240" w:lineRule="auto"/>
              <w:rPr>
                <w:sz w:val="18"/>
                <w:szCs w:val="18"/>
              </w:rPr>
            </w:pPr>
            <w:r w:rsidRPr="007516AA">
              <w:rPr>
                <w:sz w:val="18"/>
                <w:szCs w:val="18"/>
              </w:rPr>
              <w:t>KLUB SPORTOWY "ZAWKRZE MŁAWA"</w:t>
            </w:r>
          </w:p>
        </w:tc>
        <w:tc>
          <w:tcPr>
            <w:tcW w:w="900" w:type="pct"/>
            <w:vAlign w:val="bottom"/>
          </w:tcPr>
          <w:p w:rsidR="007516AA" w:rsidRPr="007516AA" w:rsidRDefault="007516AA" w:rsidP="007516AA">
            <w:pPr>
              <w:spacing w:after="0" w:line="240" w:lineRule="auto"/>
              <w:jc w:val="center"/>
              <w:rPr>
                <w:sz w:val="18"/>
                <w:szCs w:val="18"/>
              </w:rPr>
            </w:pPr>
            <w:r w:rsidRPr="007516AA">
              <w:rPr>
                <w:sz w:val="18"/>
                <w:szCs w:val="18"/>
              </w:rPr>
              <w:t>mazowieckie</w:t>
            </w:r>
          </w:p>
        </w:tc>
        <w:tc>
          <w:tcPr>
            <w:tcW w:w="804" w:type="pct"/>
            <w:vAlign w:val="bottom"/>
          </w:tcPr>
          <w:p w:rsidR="007516AA" w:rsidRPr="007516AA" w:rsidRDefault="007516AA" w:rsidP="007516AA">
            <w:pPr>
              <w:spacing w:after="0" w:line="240" w:lineRule="auto"/>
              <w:jc w:val="center"/>
              <w:rPr>
                <w:sz w:val="18"/>
                <w:szCs w:val="18"/>
              </w:rPr>
            </w:pPr>
            <w:r w:rsidRPr="007516AA">
              <w:rPr>
                <w:sz w:val="18"/>
                <w:szCs w:val="18"/>
              </w:rPr>
              <w:t>mławski</w:t>
            </w:r>
          </w:p>
        </w:tc>
        <w:tc>
          <w:tcPr>
            <w:tcW w:w="886" w:type="pct"/>
            <w:vAlign w:val="bottom"/>
          </w:tcPr>
          <w:p w:rsidR="007516AA" w:rsidRPr="007516AA" w:rsidRDefault="007516AA" w:rsidP="007516AA">
            <w:pPr>
              <w:spacing w:after="0" w:line="240" w:lineRule="auto"/>
              <w:jc w:val="center"/>
              <w:rPr>
                <w:sz w:val="18"/>
                <w:szCs w:val="18"/>
              </w:rPr>
            </w:pPr>
            <w:r w:rsidRPr="007516AA">
              <w:rPr>
                <w:sz w:val="18"/>
                <w:szCs w:val="18"/>
              </w:rPr>
              <w:t>Mława</w:t>
            </w:r>
          </w:p>
        </w:tc>
        <w:tc>
          <w:tcPr>
            <w:tcW w:w="983" w:type="pct"/>
            <w:vAlign w:val="bottom"/>
          </w:tcPr>
          <w:p w:rsidR="007516AA" w:rsidRPr="007516AA" w:rsidRDefault="007516AA" w:rsidP="007516AA">
            <w:pPr>
              <w:spacing w:after="0" w:line="240" w:lineRule="auto"/>
              <w:jc w:val="center"/>
              <w:rPr>
                <w:sz w:val="18"/>
                <w:szCs w:val="18"/>
              </w:rPr>
            </w:pPr>
            <w:r w:rsidRPr="007516AA">
              <w:rPr>
                <w:sz w:val="18"/>
                <w:szCs w:val="18"/>
              </w:rPr>
              <w:t>Mława</w:t>
            </w:r>
          </w:p>
        </w:tc>
      </w:tr>
      <w:tr w:rsidR="007516AA" w:rsidRPr="00A83681" w:rsidTr="007516AA">
        <w:trPr>
          <w:trHeight w:val="525"/>
        </w:trPr>
        <w:tc>
          <w:tcPr>
            <w:tcW w:w="447" w:type="pct"/>
            <w:noWrap/>
            <w:vAlign w:val="bottom"/>
          </w:tcPr>
          <w:p w:rsidR="007516AA" w:rsidRPr="007516AA" w:rsidRDefault="007516AA" w:rsidP="007516AA">
            <w:pPr>
              <w:spacing w:after="0" w:line="240" w:lineRule="auto"/>
              <w:rPr>
                <w:sz w:val="18"/>
                <w:szCs w:val="18"/>
              </w:rPr>
            </w:pPr>
            <w:r w:rsidRPr="007516AA">
              <w:rPr>
                <w:sz w:val="18"/>
                <w:szCs w:val="18"/>
              </w:rPr>
              <w:t>4.</w:t>
            </w:r>
          </w:p>
        </w:tc>
        <w:tc>
          <w:tcPr>
            <w:tcW w:w="981" w:type="pct"/>
            <w:vAlign w:val="bottom"/>
          </w:tcPr>
          <w:p w:rsidR="007516AA" w:rsidRPr="007516AA" w:rsidRDefault="007516AA" w:rsidP="007516AA">
            <w:pPr>
              <w:spacing w:after="0" w:line="240" w:lineRule="auto"/>
              <w:rPr>
                <w:sz w:val="18"/>
                <w:szCs w:val="18"/>
              </w:rPr>
            </w:pPr>
            <w:r w:rsidRPr="007516AA">
              <w:rPr>
                <w:sz w:val="18"/>
                <w:szCs w:val="18"/>
              </w:rPr>
              <w:t>POLSKI CZERWONY KRZYŻ</w:t>
            </w:r>
          </w:p>
        </w:tc>
        <w:tc>
          <w:tcPr>
            <w:tcW w:w="900" w:type="pct"/>
            <w:vAlign w:val="bottom"/>
          </w:tcPr>
          <w:p w:rsidR="007516AA" w:rsidRPr="007516AA" w:rsidRDefault="007516AA" w:rsidP="007516AA">
            <w:pPr>
              <w:spacing w:after="0" w:line="240" w:lineRule="auto"/>
              <w:jc w:val="center"/>
              <w:rPr>
                <w:sz w:val="18"/>
                <w:szCs w:val="18"/>
              </w:rPr>
            </w:pPr>
            <w:r w:rsidRPr="007516AA">
              <w:rPr>
                <w:sz w:val="18"/>
                <w:szCs w:val="18"/>
              </w:rPr>
              <w:t>mazowieckie</w:t>
            </w:r>
          </w:p>
        </w:tc>
        <w:tc>
          <w:tcPr>
            <w:tcW w:w="804" w:type="pct"/>
            <w:vAlign w:val="bottom"/>
          </w:tcPr>
          <w:p w:rsidR="007516AA" w:rsidRPr="007516AA" w:rsidRDefault="007516AA" w:rsidP="00741F90">
            <w:pPr>
              <w:spacing w:after="0" w:line="240" w:lineRule="auto"/>
              <w:jc w:val="center"/>
              <w:rPr>
                <w:sz w:val="18"/>
                <w:szCs w:val="18"/>
              </w:rPr>
            </w:pPr>
            <w:r w:rsidRPr="007516AA">
              <w:rPr>
                <w:sz w:val="18"/>
                <w:szCs w:val="18"/>
              </w:rPr>
              <w:t>M.</w:t>
            </w:r>
            <w:r>
              <w:rPr>
                <w:sz w:val="18"/>
                <w:szCs w:val="18"/>
              </w:rPr>
              <w:t xml:space="preserve"> </w:t>
            </w:r>
            <w:r w:rsidRPr="007516AA">
              <w:rPr>
                <w:sz w:val="18"/>
                <w:szCs w:val="18"/>
              </w:rPr>
              <w:t>St. Warszawa</w:t>
            </w:r>
          </w:p>
        </w:tc>
        <w:tc>
          <w:tcPr>
            <w:tcW w:w="886" w:type="pct"/>
            <w:vAlign w:val="bottom"/>
          </w:tcPr>
          <w:p w:rsidR="007516AA" w:rsidRPr="007516AA" w:rsidRDefault="007516AA" w:rsidP="007516AA">
            <w:pPr>
              <w:spacing w:after="0" w:line="240" w:lineRule="auto"/>
              <w:jc w:val="center"/>
              <w:rPr>
                <w:sz w:val="18"/>
                <w:szCs w:val="18"/>
              </w:rPr>
            </w:pPr>
            <w:r w:rsidRPr="007516AA">
              <w:rPr>
                <w:sz w:val="18"/>
                <w:szCs w:val="18"/>
              </w:rPr>
              <w:t>M.</w:t>
            </w:r>
            <w:r>
              <w:rPr>
                <w:sz w:val="18"/>
                <w:szCs w:val="18"/>
              </w:rPr>
              <w:t xml:space="preserve"> </w:t>
            </w:r>
            <w:r w:rsidRPr="007516AA">
              <w:rPr>
                <w:sz w:val="18"/>
                <w:szCs w:val="18"/>
              </w:rPr>
              <w:t>St. Warszawa</w:t>
            </w:r>
          </w:p>
        </w:tc>
        <w:tc>
          <w:tcPr>
            <w:tcW w:w="983" w:type="pct"/>
            <w:vAlign w:val="bottom"/>
          </w:tcPr>
          <w:p w:rsidR="007516AA" w:rsidRPr="007516AA" w:rsidRDefault="007516AA" w:rsidP="007516AA">
            <w:pPr>
              <w:spacing w:after="0" w:line="240" w:lineRule="auto"/>
              <w:jc w:val="center"/>
              <w:rPr>
                <w:sz w:val="18"/>
                <w:szCs w:val="18"/>
              </w:rPr>
            </w:pPr>
            <w:r w:rsidRPr="007516AA">
              <w:rPr>
                <w:sz w:val="18"/>
                <w:szCs w:val="18"/>
              </w:rPr>
              <w:t>Warszawa</w:t>
            </w:r>
          </w:p>
        </w:tc>
      </w:tr>
      <w:tr w:rsidR="007516AA" w:rsidRPr="00A83681" w:rsidTr="007516AA">
        <w:trPr>
          <w:trHeight w:val="780"/>
        </w:trPr>
        <w:tc>
          <w:tcPr>
            <w:tcW w:w="447" w:type="pct"/>
            <w:noWrap/>
            <w:vAlign w:val="bottom"/>
          </w:tcPr>
          <w:p w:rsidR="007516AA" w:rsidRPr="007516AA" w:rsidRDefault="007516AA" w:rsidP="007516AA">
            <w:pPr>
              <w:spacing w:after="0" w:line="240" w:lineRule="auto"/>
              <w:rPr>
                <w:sz w:val="18"/>
                <w:szCs w:val="18"/>
              </w:rPr>
            </w:pPr>
            <w:r w:rsidRPr="007516AA">
              <w:rPr>
                <w:sz w:val="18"/>
                <w:szCs w:val="18"/>
              </w:rPr>
              <w:lastRenderedPageBreak/>
              <w:t>5.</w:t>
            </w:r>
          </w:p>
        </w:tc>
        <w:tc>
          <w:tcPr>
            <w:tcW w:w="981" w:type="pct"/>
            <w:vAlign w:val="bottom"/>
          </w:tcPr>
          <w:p w:rsidR="007516AA" w:rsidRPr="007516AA" w:rsidRDefault="007516AA" w:rsidP="007516AA">
            <w:pPr>
              <w:spacing w:after="0" w:line="240" w:lineRule="auto"/>
              <w:rPr>
                <w:sz w:val="18"/>
                <w:szCs w:val="18"/>
              </w:rPr>
            </w:pPr>
            <w:r w:rsidRPr="007516AA">
              <w:rPr>
                <w:sz w:val="18"/>
                <w:szCs w:val="18"/>
              </w:rPr>
              <w:t>POLSKI ZWIĄZEK GŁUCHYCH ODDZIAŁ MAZOWIECKI</w:t>
            </w:r>
          </w:p>
        </w:tc>
        <w:tc>
          <w:tcPr>
            <w:tcW w:w="900" w:type="pct"/>
            <w:vAlign w:val="bottom"/>
          </w:tcPr>
          <w:p w:rsidR="007516AA" w:rsidRPr="007516AA" w:rsidRDefault="007516AA" w:rsidP="007516AA">
            <w:pPr>
              <w:spacing w:after="0" w:line="240" w:lineRule="auto"/>
              <w:jc w:val="center"/>
              <w:rPr>
                <w:sz w:val="18"/>
                <w:szCs w:val="18"/>
              </w:rPr>
            </w:pPr>
            <w:r w:rsidRPr="007516AA">
              <w:rPr>
                <w:sz w:val="18"/>
                <w:szCs w:val="18"/>
              </w:rPr>
              <w:t>mazowieckie</w:t>
            </w:r>
          </w:p>
        </w:tc>
        <w:tc>
          <w:tcPr>
            <w:tcW w:w="804" w:type="pct"/>
            <w:vAlign w:val="bottom"/>
          </w:tcPr>
          <w:p w:rsidR="007516AA" w:rsidRPr="007516AA" w:rsidRDefault="007516AA" w:rsidP="007516AA">
            <w:pPr>
              <w:spacing w:after="0" w:line="240" w:lineRule="auto"/>
              <w:jc w:val="center"/>
              <w:rPr>
                <w:sz w:val="18"/>
                <w:szCs w:val="18"/>
              </w:rPr>
            </w:pPr>
            <w:r w:rsidRPr="007516AA">
              <w:rPr>
                <w:sz w:val="18"/>
                <w:szCs w:val="18"/>
              </w:rPr>
              <w:t>warszawski</w:t>
            </w:r>
          </w:p>
        </w:tc>
        <w:tc>
          <w:tcPr>
            <w:tcW w:w="886" w:type="pct"/>
            <w:vAlign w:val="bottom"/>
          </w:tcPr>
          <w:p w:rsidR="007516AA" w:rsidRPr="007516AA" w:rsidRDefault="007516AA" w:rsidP="007516AA">
            <w:pPr>
              <w:spacing w:after="0" w:line="240" w:lineRule="auto"/>
              <w:jc w:val="center"/>
              <w:rPr>
                <w:sz w:val="18"/>
                <w:szCs w:val="18"/>
              </w:rPr>
            </w:pPr>
            <w:r w:rsidRPr="007516AA">
              <w:rPr>
                <w:sz w:val="18"/>
                <w:szCs w:val="18"/>
              </w:rPr>
              <w:t>Warszawa-Centrum</w:t>
            </w:r>
          </w:p>
        </w:tc>
        <w:tc>
          <w:tcPr>
            <w:tcW w:w="983" w:type="pct"/>
            <w:vAlign w:val="bottom"/>
          </w:tcPr>
          <w:p w:rsidR="007516AA" w:rsidRPr="007516AA" w:rsidRDefault="007516AA" w:rsidP="007516AA">
            <w:pPr>
              <w:spacing w:after="0" w:line="240" w:lineRule="auto"/>
              <w:jc w:val="center"/>
              <w:rPr>
                <w:sz w:val="18"/>
                <w:szCs w:val="18"/>
              </w:rPr>
            </w:pPr>
            <w:r w:rsidRPr="007516AA">
              <w:rPr>
                <w:sz w:val="18"/>
                <w:szCs w:val="18"/>
              </w:rPr>
              <w:t>Warszawa</w:t>
            </w:r>
          </w:p>
        </w:tc>
      </w:tr>
      <w:tr w:rsidR="007516AA" w:rsidRPr="00A83681" w:rsidTr="007516AA">
        <w:trPr>
          <w:trHeight w:val="780"/>
        </w:trPr>
        <w:tc>
          <w:tcPr>
            <w:tcW w:w="447" w:type="pct"/>
            <w:noWrap/>
            <w:vAlign w:val="bottom"/>
          </w:tcPr>
          <w:p w:rsidR="007516AA" w:rsidRPr="007516AA" w:rsidRDefault="007516AA" w:rsidP="007516AA">
            <w:pPr>
              <w:spacing w:after="0" w:line="240" w:lineRule="auto"/>
              <w:rPr>
                <w:sz w:val="18"/>
                <w:szCs w:val="18"/>
              </w:rPr>
            </w:pPr>
            <w:r w:rsidRPr="007516AA">
              <w:rPr>
                <w:sz w:val="18"/>
                <w:szCs w:val="18"/>
              </w:rPr>
              <w:t>6.</w:t>
            </w:r>
          </w:p>
        </w:tc>
        <w:tc>
          <w:tcPr>
            <w:tcW w:w="981" w:type="pct"/>
            <w:vAlign w:val="bottom"/>
          </w:tcPr>
          <w:p w:rsidR="007516AA" w:rsidRPr="007516AA" w:rsidRDefault="007516AA" w:rsidP="007516AA">
            <w:pPr>
              <w:spacing w:after="0" w:line="240" w:lineRule="auto"/>
              <w:rPr>
                <w:sz w:val="18"/>
                <w:szCs w:val="18"/>
              </w:rPr>
            </w:pPr>
            <w:r w:rsidRPr="007516AA">
              <w:rPr>
                <w:sz w:val="18"/>
                <w:szCs w:val="18"/>
              </w:rPr>
              <w:t>POLSKI ZWIĄZEK NIEWIDOMYCH OKRĘG MAZOWIECKI</w:t>
            </w:r>
          </w:p>
        </w:tc>
        <w:tc>
          <w:tcPr>
            <w:tcW w:w="900" w:type="pct"/>
            <w:vAlign w:val="bottom"/>
          </w:tcPr>
          <w:p w:rsidR="007516AA" w:rsidRPr="007516AA" w:rsidRDefault="007516AA" w:rsidP="007516AA">
            <w:pPr>
              <w:spacing w:after="0" w:line="240" w:lineRule="auto"/>
              <w:jc w:val="center"/>
              <w:rPr>
                <w:sz w:val="18"/>
                <w:szCs w:val="18"/>
              </w:rPr>
            </w:pPr>
            <w:r w:rsidRPr="007516AA">
              <w:rPr>
                <w:sz w:val="18"/>
                <w:szCs w:val="18"/>
              </w:rPr>
              <w:t>mazowieckie</w:t>
            </w:r>
          </w:p>
        </w:tc>
        <w:tc>
          <w:tcPr>
            <w:tcW w:w="804" w:type="pct"/>
            <w:vAlign w:val="bottom"/>
          </w:tcPr>
          <w:p w:rsidR="007516AA" w:rsidRPr="007516AA" w:rsidRDefault="007516AA" w:rsidP="00741F90">
            <w:pPr>
              <w:spacing w:after="0" w:line="240" w:lineRule="auto"/>
              <w:jc w:val="center"/>
              <w:rPr>
                <w:sz w:val="18"/>
                <w:szCs w:val="18"/>
              </w:rPr>
            </w:pPr>
            <w:r w:rsidRPr="007516AA">
              <w:rPr>
                <w:sz w:val="18"/>
                <w:szCs w:val="18"/>
              </w:rPr>
              <w:t>M.</w:t>
            </w:r>
            <w:r>
              <w:rPr>
                <w:sz w:val="18"/>
                <w:szCs w:val="18"/>
              </w:rPr>
              <w:t xml:space="preserve"> </w:t>
            </w:r>
            <w:r w:rsidRPr="007516AA">
              <w:rPr>
                <w:sz w:val="18"/>
                <w:szCs w:val="18"/>
              </w:rPr>
              <w:t>St. Warszawa</w:t>
            </w:r>
          </w:p>
        </w:tc>
        <w:tc>
          <w:tcPr>
            <w:tcW w:w="886" w:type="pct"/>
            <w:vAlign w:val="bottom"/>
          </w:tcPr>
          <w:p w:rsidR="007516AA" w:rsidRPr="007516AA" w:rsidRDefault="007516AA" w:rsidP="007516AA">
            <w:pPr>
              <w:spacing w:after="0" w:line="240" w:lineRule="auto"/>
              <w:jc w:val="center"/>
              <w:rPr>
                <w:sz w:val="18"/>
                <w:szCs w:val="18"/>
              </w:rPr>
            </w:pPr>
            <w:r w:rsidRPr="007516AA">
              <w:rPr>
                <w:sz w:val="18"/>
                <w:szCs w:val="18"/>
              </w:rPr>
              <w:t>M. St. Warszawa</w:t>
            </w:r>
          </w:p>
        </w:tc>
        <w:tc>
          <w:tcPr>
            <w:tcW w:w="983" w:type="pct"/>
            <w:vAlign w:val="bottom"/>
          </w:tcPr>
          <w:p w:rsidR="007516AA" w:rsidRPr="007516AA" w:rsidRDefault="007516AA" w:rsidP="007516AA">
            <w:pPr>
              <w:spacing w:after="0" w:line="240" w:lineRule="auto"/>
              <w:jc w:val="center"/>
              <w:rPr>
                <w:sz w:val="18"/>
                <w:szCs w:val="18"/>
              </w:rPr>
            </w:pPr>
            <w:r w:rsidRPr="007516AA">
              <w:rPr>
                <w:sz w:val="18"/>
                <w:szCs w:val="18"/>
              </w:rPr>
              <w:t>Warszawa</w:t>
            </w:r>
          </w:p>
        </w:tc>
      </w:tr>
      <w:tr w:rsidR="007516AA" w:rsidRPr="00A83681" w:rsidTr="007516AA">
        <w:trPr>
          <w:trHeight w:val="1290"/>
        </w:trPr>
        <w:tc>
          <w:tcPr>
            <w:tcW w:w="447" w:type="pct"/>
            <w:noWrap/>
            <w:vAlign w:val="bottom"/>
          </w:tcPr>
          <w:p w:rsidR="007516AA" w:rsidRPr="007516AA" w:rsidRDefault="007516AA" w:rsidP="007516AA">
            <w:pPr>
              <w:spacing w:after="0" w:line="240" w:lineRule="auto"/>
              <w:rPr>
                <w:sz w:val="18"/>
                <w:szCs w:val="18"/>
              </w:rPr>
            </w:pPr>
            <w:r w:rsidRPr="007516AA">
              <w:rPr>
                <w:sz w:val="18"/>
                <w:szCs w:val="18"/>
              </w:rPr>
              <w:t>7.</w:t>
            </w:r>
          </w:p>
        </w:tc>
        <w:tc>
          <w:tcPr>
            <w:tcW w:w="981" w:type="pct"/>
            <w:vAlign w:val="bottom"/>
          </w:tcPr>
          <w:p w:rsidR="007516AA" w:rsidRPr="007516AA" w:rsidRDefault="007516AA" w:rsidP="007516AA">
            <w:pPr>
              <w:spacing w:after="0" w:line="240" w:lineRule="auto"/>
              <w:rPr>
                <w:sz w:val="18"/>
                <w:szCs w:val="18"/>
              </w:rPr>
            </w:pPr>
            <w:r w:rsidRPr="007516AA">
              <w:rPr>
                <w:sz w:val="18"/>
                <w:szCs w:val="18"/>
              </w:rPr>
              <w:t>POLSKIE STOWARZYSZENIE NA RZECZ OSÓB Z UPOŚLEDZENIEM UMYSŁOWYM</w:t>
            </w:r>
          </w:p>
        </w:tc>
        <w:tc>
          <w:tcPr>
            <w:tcW w:w="900" w:type="pct"/>
            <w:vAlign w:val="bottom"/>
          </w:tcPr>
          <w:p w:rsidR="007516AA" w:rsidRPr="007516AA" w:rsidRDefault="007516AA" w:rsidP="007516AA">
            <w:pPr>
              <w:spacing w:after="0" w:line="240" w:lineRule="auto"/>
              <w:jc w:val="center"/>
              <w:rPr>
                <w:sz w:val="18"/>
                <w:szCs w:val="18"/>
              </w:rPr>
            </w:pPr>
            <w:r w:rsidRPr="007516AA">
              <w:rPr>
                <w:sz w:val="18"/>
                <w:szCs w:val="18"/>
              </w:rPr>
              <w:t>mazowieckie</w:t>
            </w:r>
          </w:p>
        </w:tc>
        <w:tc>
          <w:tcPr>
            <w:tcW w:w="804" w:type="pct"/>
            <w:vAlign w:val="bottom"/>
          </w:tcPr>
          <w:p w:rsidR="007516AA" w:rsidRPr="007516AA" w:rsidRDefault="007516AA" w:rsidP="00741F90">
            <w:pPr>
              <w:spacing w:after="0" w:line="240" w:lineRule="auto"/>
              <w:jc w:val="center"/>
              <w:rPr>
                <w:sz w:val="18"/>
                <w:szCs w:val="18"/>
              </w:rPr>
            </w:pPr>
            <w:r w:rsidRPr="007516AA">
              <w:rPr>
                <w:sz w:val="18"/>
                <w:szCs w:val="18"/>
              </w:rPr>
              <w:t>M.</w:t>
            </w:r>
            <w:r>
              <w:rPr>
                <w:sz w:val="18"/>
                <w:szCs w:val="18"/>
              </w:rPr>
              <w:t xml:space="preserve"> </w:t>
            </w:r>
            <w:r w:rsidRPr="007516AA">
              <w:rPr>
                <w:sz w:val="18"/>
                <w:szCs w:val="18"/>
              </w:rPr>
              <w:t>St. Warszawa</w:t>
            </w:r>
          </w:p>
        </w:tc>
        <w:tc>
          <w:tcPr>
            <w:tcW w:w="886" w:type="pct"/>
            <w:vAlign w:val="bottom"/>
          </w:tcPr>
          <w:p w:rsidR="007516AA" w:rsidRPr="007516AA" w:rsidRDefault="007516AA" w:rsidP="007516AA">
            <w:pPr>
              <w:spacing w:after="0" w:line="240" w:lineRule="auto"/>
              <w:jc w:val="center"/>
              <w:rPr>
                <w:sz w:val="18"/>
                <w:szCs w:val="18"/>
              </w:rPr>
            </w:pPr>
            <w:r w:rsidRPr="007516AA">
              <w:rPr>
                <w:sz w:val="18"/>
                <w:szCs w:val="18"/>
              </w:rPr>
              <w:t>M. St. Warszawa</w:t>
            </w:r>
          </w:p>
        </w:tc>
        <w:tc>
          <w:tcPr>
            <w:tcW w:w="983" w:type="pct"/>
            <w:vAlign w:val="bottom"/>
          </w:tcPr>
          <w:p w:rsidR="007516AA" w:rsidRPr="007516AA" w:rsidRDefault="007516AA" w:rsidP="007516AA">
            <w:pPr>
              <w:spacing w:after="0" w:line="240" w:lineRule="auto"/>
              <w:jc w:val="center"/>
              <w:rPr>
                <w:sz w:val="18"/>
                <w:szCs w:val="18"/>
              </w:rPr>
            </w:pPr>
            <w:r w:rsidRPr="007516AA">
              <w:rPr>
                <w:sz w:val="18"/>
                <w:szCs w:val="18"/>
              </w:rPr>
              <w:t>Warszawa</w:t>
            </w:r>
          </w:p>
        </w:tc>
      </w:tr>
      <w:tr w:rsidR="007516AA" w:rsidRPr="00A83681" w:rsidTr="007516AA">
        <w:trPr>
          <w:trHeight w:val="780"/>
        </w:trPr>
        <w:tc>
          <w:tcPr>
            <w:tcW w:w="447" w:type="pct"/>
            <w:noWrap/>
            <w:vAlign w:val="bottom"/>
          </w:tcPr>
          <w:p w:rsidR="007516AA" w:rsidRPr="007516AA" w:rsidRDefault="007516AA" w:rsidP="007516AA">
            <w:pPr>
              <w:spacing w:after="0" w:line="240" w:lineRule="auto"/>
              <w:rPr>
                <w:sz w:val="18"/>
                <w:szCs w:val="18"/>
              </w:rPr>
            </w:pPr>
            <w:r w:rsidRPr="007516AA">
              <w:rPr>
                <w:sz w:val="18"/>
                <w:szCs w:val="18"/>
              </w:rPr>
              <w:t>8.</w:t>
            </w:r>
          </w:p>
        </w:tc>
        <w:tc>
          <w:tcPr>
            <w:tcW w:w="981" w:type="pct"/>
            <w:vAlign w:val="bottom"/>
          </w:tcPr>
          <w:p w:rsidR="007516AA" w:rsidRPr="007516AA" w:rsidRDefault="007516AA" w:rsidP="007516AA">
            <w:pPr>
              <w:spacing w:after="0" w:line="240" w:lineRule="auto"/>
              <w:rPr>
                <w:sz w:val="18"/>
                <w:szCs w:val="18"/>
              </w:rPr>
            </w:pPr>
            <w:r w:rsidRPr="007516AA">
              <w:rPr>
                <w:sz w:val="18"/>
                <w:szCs w:val="18"/>
              </w:rPr>
              <w:t>TOWARZYSTWO ROZWOJU GMINY STRZEGOWO</w:t>
            </w:r>
          </w:p>
        </w:tc>
        <w:tc>
          <w:tcPr>
            <w:tcW w:w="900" w:type="pct"/>
            <w:vAlign w:val="bottom"/>
          </w:tcPr>
          <w:p w:rsidR="007516AA" w:rsidRPr="007516AA" w:rsidRDefault="007516AA" w:rsidP="007516AA">
            <w:pPr>
              <w:spacing w:after="0" w:line="240" w:lineRule="auto"/>
              <w:jc w:val="center"/>
              <w:rPr>
                <w:sz w:val="18"/>
                <w:szCs w:val="18"/>
              </w:rPr>
            </w:pPr>
            <w:r w:rsidRPr="007516AA">
              <w:rPr>
                <w:sz w:val="18"/>
                <w:szCs w:val="18"/>
              </w:rPr>
              <w:t>mazowieckie</w:t>
            </w:r>
          </w:p>
        </w:tc>
        <w:tc>
          <w:tcPr>
            <w:tcW w:w="804" w:type="pct"/>
            <w:vAlign w:val="bottom"/>
          </w:tcPr>
          <w:p w:rsidR="007516AA" w:rsidRPr="007516AA" w:rsidRDefault="007516AA" w:rsidP="007516AA">
            <w:pPr>
              <w:spacing w:after="0" w:line="240" w:lineRule="auto"/>
              <w:jc w:val="center"/>
              <w:rPr>
                <w:sz w:val="18"/>
                <w:szCs w:val="18"/>
              </w:rPr>
            </w:pPr>
            <w:r w:rsidRPr="007516AA">
              <w:rPr>
                <w:sz w:val="18"/>
                <w:szCs w:val="18"/>
              </w:rPr>
              <w:t>mławski</w:t>
            </w:r>
          </w:p>
        </w:tc>
        <w:tc>
          <w:tcPr>
            <w:tcW w:w="886" w:type="pct"/>
            <w:vAlign w:val="bottom"/>
          </w:tcPr>
          <w:p w:rsidR="007516AA" w:rsidRPr="007516AA" w:rsidRDefault="007516AA" w:rsidP="007516AA">
            <w:pPr>
              <w:spacing w:after="0" w:line="240" w:lineRule="auto"/>
              <w:jc w:val="center"/>
              <w:rPr>
                <w:sz w:val="18"/>
                <w:szCs w:val="18"/>
              </w:rPr>
            </w:pPr>
            <w:r w:rsidRPr="007516AA">
              <w:rPr>
                <w:sz w:val="18"/>
                <w:szCs w:val="18"/>
              </w:rPr>
              <w:t>Strzegowo</w:t>
            </w:r>
          </w:p>
        </w:tc>
        <w:tc>
          <w:tcPr>
            <w:tcW w:w="983" w:type="pct"/>
            <w:vAlign w:val="bottom"/>
          </w:tcPr>
          <w:p w:rsidR="007516AA" w:rsidRPr="007516AA" w:rsidRDefault="007516AA" w:rsidP="007516AA">
            <w:pPr>
              <w:spacing w:after="0" w:line="240" w:lineRule="auto"/>
              <w:jc w:val="center"/>
              <w:rPr>
                <w:sz w:val="18"/>
                <w:szCs w:val="18"/>
              </w:rPr>
            </w:pPr>
            <w:r w:rsidRPr="007516AA">
              <w:rPr>
                <w:sz w:val="18"/>
                <w:szCs w:val="18"/>
              </w:rPr>
              <w:t>Strzegowo</w:t>
            </w:r>
          </w:p>
        </w:tc>
      </w:tr>
      <w:tr w:rsidR="007516AA" w:rsidRPr="00A83681" w:rsidTr="007516AA">
        <w:trPr>
          <w:trHeight w:val="521"/>
        </w:trPr>
        <w:tc>
          <w:tcPr>
            <w:tcW w:w="447" w:type="pct"/>
            <w:noWrap/>
            <w:vAlign w:val="bottom"/>
          </w:tcPr>
          <w:p w:rsidR="007516AA" w:rsidRPr="007516AA" w:rsidRDefault="007516AA" w:rsidP="007516AA">
            <w:pPr>
              <w:spacing w:after="0" w:line="240" w:lineRule="auto"/>
              <w:rPr>
                <w:sz w:val="18"/>
                <w:szCs w:val="18"/>
              </w:rPr>
            </w:pPr>
            <w:r w:rsidRPr="007516AA">
              <w:rPr>
                <w:sz w:val="18"/>
                <w:szCs w:val="18"/>
              </w:rPr>
              <w:t>9.</w:t>
            </w:r>
          </w:p>
        </w:tc>
        <w:tc>
          <w:tcPr>
            <w:tcW w:w="981" w:type="pct"/>
            <w:vAlign w:val="bottom"/>
          </w:tcPr>
          <w:p w:rsidR="007516AA" w:rsidRPr="007516AA" w:rsidRDefault="007516AA" w:rsidP="007516AA">
            <w:pPr>
              <w:spacing w:after="0" w:line="240" w:lineRule="auto"/>
              <w:rPr>
                <w:sz w:val="18"/>
                <w:szCs w:val="18"/>
              </w:rPr>
            </w:pPr>
            <w:r w:rsidRPr="007516AA">
              <w:rPr>
                <w:sz w:val="18"/>
                <w:szCs w:val="18"/>
              </w:rPr>
              <w:t>TOWARZYSTWO SPORTOWE RELAKS W MŁAWIE</w:t>
            </w:r>
          </w:p>
        </w:tc>
        <w:tc>
          <w:tcPr>
            <w:tcW w:w="900" w:type="pct"/>
            <w:vAlign w:val="bottom"/>
          </w:tcPr>
          <w:p w:rsidR="007516AA" w:rsidRPr="007516AA" w:rsidRDefault="007516AA" w:rsidP="007516AA">
            <w:pPr>
              <w:spacing w:after="0" w:line="240" w:lineRule="auto"/>
              <w:jc w:val="center"/>
              <w:rPr>
                <w:sz w:val="18"/>
                <w:szCs w:val="18"/>
              </w:rPr>
            </w:pPr>
            <w:r w:rsidRPr="007516AA">
              <w:rPr>
                <w:sz w:val="18"/>
                <w:szCs w:val="18"/>
              </w:rPr>
              <w:t>mazowieckie</w:t>
            </w:r>
          </w:p>
        </w:tc>
        <w:tc>
          <w:tcPr>
            <w:tcW w:w="804" w:type="pct"/>
            <w:vAlign w:val="bottom"/>
          </w:tcPr>
          <w:p w:rsidR="007516AA" w:rsidRPr="007516AA" w:rsidRDefault="007516AA" w:rsidP="007516AA">
            <w:pPr>
              <w:spacing w:after="0" w:line="240" w:lineRule="auto"/>
              <w:jc w:val="center"/>
              <w:rPr>
                <w:sz w:val="18"/>
                <w:szCs w:val="18"/>
              </w:rPr>
            </w:pPr>
            <w:r w:rsidRPr="007516AA">
              <w:rPr>
                <w:sz w:val="18"/>
                <w:szCs w:val="18"/>
              </w:rPr>
              <w:t>mławski</w:t>
            </w:r>
          </w:p>
        </w:tc>
        <w:tc>
          <w:tcPr>
            <w:tcW w:w="886" w:type="pct"/>
            <w:vAlign w:val="bottom"/>
          </w:tcPr>
          <w:p w:rsidR="007516AA" w:rsidRPr="007516AA" w:rsidRDefault="007516AA" w:rsidP="007516AA">
            <w:pPr>
              <w:spacing w:after="0" w:line="240" w:lineRule="auto"/>
              <w:jc w:val="center"/>
              <w:rPr>
                <w:sz w:val="18"/>
                <w:szCs w:val="18"/>
              </w:rPr>
            </w:pPr>
            <w:r w:rsidRPr="007516AA">
              <w:rPr>
                <w:sz w:val="18"/>
                <w:szCs w:val="18"/>
              </w:rPr>
              <w:t>Mława</w:t>
            </w:r>
          </w:p>
        </w:tc>
        <w:tc>
          <w:tcPr>
            <w:tcW w:w="983" w:type="pct"/>
            <w:vAlign w:val="bottom"/>
          </w:tcPr>
          <w:p w:rsidR="007516AA" w:rsidRPr="007516AA" w:rsidRDefault="007516AA" w:rsidP="007516AA">
            <w:pPr>
              <w:spacing w:after="0" w:line="240" w:lineRule="auto"/>
              <w:jc w:val="center"/>
              <w:rPr>
                <w:sz w:val="18"/>
                <w:szCs w:val="18"/>
              </w:rPr>
            </w:pPr>
            <w:r w:rsidRPr="007516AA">
              <w:rPr>
                <w:sz w:val="18"/>
                <w:szCs w:val="18"/>
              </w:rPr>
              <w:t>Mława</w:t>
            </w:r>
          </w:p>
        </w:tc>
      </w:tr>
    </w:tbl>
    <w:p w:rsidR="007516AA" w:rsidRPr="007516AA" w:rsidRDefault="007516AA" w:rsidP="007516AA">
      <w:pPr>
        <w:spacing w:after="0"/>
        <w:rPr>
          <w:sz w:val="16"/>
          <w:szCs w:val="16"/>
        </w:rPr>
      </w:pPr>
      <w:r w:rsidRPr="007516AA">
        <w:rPr>
          <w:sz w:val="16"/>
          <w:szCs w:val="16"/>
        </w:rPr>
        <w:t>Źródło: www.bip.powiatmlawski.pl</w:t>
      </w:r>
    </w:p>
    <w:p w:rsidR="007516AA" w:rsidRDefault="007516AA" w:rsidP="00980BE7"/>
    <w:p w:rsidR="007516AA" w:rsidRDefault="007516AA" w:rsidP="00980BE7"/>
    <w:p w:rsidR="00980BE7" w:rsidRPr="00564022" w:rsidRDefault="00564022" w:rsidP="00564022">
      <w:pPr>
        <w:pStyle w:val="Nagwek1"/>
        <w:keepNext w:val="0"/>
        <w:keepLines w:val="0"/>
        <w:pageBreakBefore/>
        <w:numPr>
          <w:ilvl w:val="0"/>
          <w:numId w:val="14"/>
        </w:numPr>
        <w:spacing w:before="0"/>
        <w:ind w:left="714" w:hanging="357"/>
        <w:rPr>
          <w:rFonts w:asciiTheme="minorHAnsi" w:hAnsiTheme="minorHAnsi"/>
          <w:color w:val="4F81BD" w:themeColor="accent1"/>
          <w:sz w:val="26"/>
          <w:szCs w:val="26"/>
        </w:rPr>
      </w:pPr>
      <w:bookmarkStart w:id="297" w:name="_Toc374509064"/>
      <w:r w:rsidRPr="00564022">
        <w:rPr>
          <w:rFonts w:asciiTheme="minorHAnsi" w:hAnsiTheme="minorHAnsi"/>
          <w:color w:val="4F81BD" w:themeColor="accent1"/>
          <w:sz w:val="26"/>
          <w:szCs w:val="26"/>
        </w:rPr>
        <w:lastRenderedPageBreak/>
        <w:t>Analiza SWOT – Uwarunkowania rozwoju powiatu</w:t>
      </w:r>
      <w:bookmarkEnd w:id="297"/>
    </w:p>
    <w:p w:rsidR="00980BE7" w:rsidRDefault="00980BE7" w:rsidP="00980BE7"/>
    <w:p w:rsidR="00564022" w:rsidRDefault="00564022" w:rsidP="00564022">
      <w:pPr>
        <w:spacing w:after="0"/>
        <w:jc w:val="both"/>
      </w:pPr>
      <w:r>
        <w:t xml:space="preserve">Analiza SWOT stała się podstawą do zidentyfikowania i sformułowania podstawowych problemów </w:t>
      </w:r>
    </w:p>
    <w:p w:rsidR="00564022" w:rsidRDefault="00564022" w:rsidP="00564022">
      <w:pPr>
        <w:spacing w:after="0"/>
        <w:jc w:val="both"/>
      </w:pPr>
      <w:r>
        <w:t>i zagadnień strategicznych.</w:t>
      </w:r>
    </w:p>
    <w:p w:rsidR="00564022" w:rsidRDefault="00564022" w:rsidP="00564022">
      <w:pPr>
        <w:spacing w:after="0"/>
        <w:jc w:val="both"/>
      </w:pPr>
      <w:r>
        <w:t xml:space="preserve">Nazwa SWOT jest akronimem angielskich słów </w:t>
      </w:r>
      <w:proofErr w:type="spellStart"/>
      <w:r>
        <w:t>Strengths</w:t>
      </w:r>
      <w:proofErr w:type="spellEnd"/>
      <w:r>
        <w:t xml:space="preserve"> (mocne strony), </w:t>
      </w:r>
      <w:proofErr w:type="spellStart"/>
      <w:r>
        <w:t>Weaknesses</w:t>
      </w:r>
      <w:proofErr w:type="spellEnd"/>
      <w:r>
        <w:t xml:space="preserve"> (słabe strony), </w:t>
      </w:r>
      <w:proofErr w:type="spellStart"/>
      <w:r>
        <w:t>Opportunities</w:t>
      </w:r>
      <w:proofErr w:type="spellEnd"/>
      <w:r>
        <w:t xml:space="preserve"> (szanse w otoczeniu), </w:t>
      </w:r>
      <w:proofErr w:type="spellStart"/>
      <w:r>
        <w:t>Threats</w:t>
      </w:r>
      <w:proofErr w:type="spellEnd"/>
      <w:r>
        <w:t xml:space="preserve"> (zagrożenia w otoczeniu). </w:t>
      </w:r>
    </w:p>
    <w:p w:rsidR="00564022" w:rsidRDefault="00564022" w:rsidP="00564022">
      <w:pPr>
        <w:spacing w:after="0"/>
        <w:jc w:val="both"/>
      </w:pPr>
      <w:r>
        <w:t xml:space="preserve">Jest ona efektywną metodą identyfikacji słabych i silnych stron powiatów oraz badania szans </w:t>
      </w:r>
      <w:r>
        <w:br/>
        <w:t>i zagrożeń jakie stoją przed powiatem. SWOT zawiera określenie czterech grup czynników:</w:t>
      </w:r>
    </w:p>
    <w:p w:rsidR="00564022" w:rsidRDefault="00564022" w:rsidP="00A13475">
      <w:pPr>
        <w:pStyle w:val="Akapitzlist"/>
        <w:numPr>
          <w:ilvl w:val="0"/>
          <w:numId w:val="57"/>
        </w:numPr>
        <w:spacing w:after="0"/>
        <w:jc w:val="both"/>
      </w:pPr>
      <w:r>
        <w:t>„mocnych stron” – uwarunkowań wewnętrznych, które stanowią silne strony powiatu i które należycie wykorzystane sprzyjać będą jego rozwojowi (utrzymać je jako mocne, i na których należy oprzeć jej przyszły rozwój);</w:t>
      </w:r>
    </w:p>
    <w:p w:rsidR="00564022" w:rsidRDefault="00564022" w:rsidP="00A13475">
      <w:pPr>
        <w:pStyle w:val="Akapitzlist"/>
        <w:numPr>
          <w:ilvl w:val="0"/>
          <w:numId w:val="57"/>
        </w:numPr>
        <w:spacing w:after="0"/>
        <w:jc w:val="both"/>
      </w:pPr>
      <w:r>
        <w:t>„słabych stron” – uwarunkowań wewnętrznych, które stanowią słabe strony powiatu i które niewyeliminowane utrudniać będą jemu rozwój (ich oddziaływanie należy minimalizować);</w:t>
      </w:r>
    </w:p>
    <w:p w:rsidR="00564022" w:rsidRDefault="00564022" w:rsidP="00A13475">
      <w:pPr>
        <w:pStyle w:val="Akapitzlist"/>
        <w:numPr>
          <w:ilvl w:val="0"/>
          <w:numId w:val="57"/>
        </w:numPr>
        <w:spacing w:after="0"/>
        <w:jc w:val="both"/>
      </w:pPr>
      <w:r>
        <w:t>„szans” - uwarunkowań zewnętrznych, które nie są bezpośrednio zależne od zachowania społeczności powiatu, ale które mogą być traktowane jako szanse, i przy odpowiednio podjętych przez nią działaniach, wykorzystane jako czynniki sprzyjające rozwojowi powiatu;</w:t>
      </w:r>
    </w:p>
    <w:p w:rsidR="00564022" w:rsidRDefault="00564022" w:rsidP="00A13475">
      <w:pPr>
        <w:pStyle w:val="Akapitzlist"/>
        <w:numPr>
          <w:ilvl w:val="0"/>
          <w:numId w:val="57"/>
        </w:numPr>
        <w:spacing w:after="0"/>
        <w:jc w:val="both"/>
      </w:pPr>
      <w:r>
        <w:t>„zagrożeń” - uwarunkowań zewnętrznych, które także nie są bezpośrednio zależne od zachowania społeczności powiatu, ale które mogą stanowić zagrożenie dla jego rozwoju (należy unikać ich negatywnego oddziaływania na rozwój powiatu).</w:t>
      </w:r>
    </w:p>
    <w:p w:rsidR="00564022" w:rsidRDefault="00564022" w:rsidP="00564022">
      <w:pPr>
        <w:spacing w:after="0"/>
        <w:jc w:val="both"/>
      </w:pPr>
    </w:p>
    <w:p w:rsidR="00564022" w:rsidRDefault="00564022" w:rsidP="00564022">
      <w:pPr>
        <w:spacing w:after="0"/>
        <w:jc w:val="both"/>
      </w:pPr>
      <w:r>
        <w:t>Analiza dotyczy sytuacji, w jakiej obecnie znajduje się powiat, pozwala sformułować koncepcje zrównoważonego rozwoju.</w:t>
      </w:r>
    </w:p>
    <w:p w:rsidR="00564022" w:rsidRDefault="00564022" w:rsidP="00564022">
      <w:pPr>
        <w:spacing w:after="0"/>
        <w:jc w:val="both"/>
      </w:pPr>
      <w:r>
        <w:t>Przedstawiona poniżej analiza mocnych i słabych stron oraz szans i zagrożeń jest syntezą wszystkich obszarów życia społeczno - gospodarczego powiatu. Poniższy zbiór informacji o mocnych i słabych stronach powiatu i stojących przed nim szansach i zagrożeniach jest uzgodnioną wypadkową wiedzy o stanie i potrzebach powiatu.</w:t>
      </w:r>
    </w:p>
    <w:p w:rsidR="00980BE7" w:rsidRDefault="00980BE7" w:rsidP="00564022">
      <w:pPr>
        <w:spacing w:after="0"/>
        <w:jc w:val="both"/>
      </w:pPr>
    </w:p>
    <w:p w:rsidR="00980BE7" w:rsidRDefault="00980BE7" w:rsidP="00564022">
      <w:pPr>
        <w:spacing w:after="0"/>
        <w:jc w:val="both"/>
      </w:pPr>
    </w:p>
    <w:p w:rsidR="00980BE7" w:rsidRDefault="00980BE7" w:rsidP="00980BE7"/>
    <w:p w:rsidR="00564022" w:rsidRDefault="00564022" w:rsidP="00980BE7"/>
    <w:p w:rsidR="00564022" w:rsidRDefault="00564022" w:rsidP="00980BE7"/>
    <w:p w:rsidR="00564022" w:rsidRDefault="00564022" w:rsidP="00980BE7"/>
    <w:p w:rsidR="00564022" w:rsidRDefault="00564022" w:rsidP="00980BE7"/>
    <w:p w:rsidR="00564022" w:rsidRDefault="00564022" w:rsidP="00980BE7"/>
    <w:p w:rsidR="00564022" w:rsidRDefault="00564022" w:rsidP="00980BE7"/>
    <w:p w:rsidR="00564022" w:rsidRDefault="00564022" w:rsidP="00980BE7"/>
    <w:p w:rsidR="00564022" w:rsidRDefault="00564022" w:rsidP="00980BE7"/>
    <w:p w:rsidR="00564022" w:rsidRDefault="00564022" w:rsidP="00980BE7"/>
    <w:p w:rsidR="00564022" w:rsidRDefault="00564022" w:rsidP="00980BE7">
      <w:pPr>
        <w:sectPr w:rsidR="00564022" w:rsidSect="00D908B4">
          <w:pgSz w:w="11906" w:h="16838"/>
          <w:pgMar w:top="1417" w:right="1417" w:bottom="1417" w:left="1417" w:header="708" w:footer="708" w:gutter="0"/>
          <w:cols w:space="708"/>
          <w:docGrid w:linePitch="360"/>
        </w:sectPr>
      </w:pPr>
    </w:p>
    <w:p w:rsidR="00564022" w:rsidRDefault="00564022" w:rsidP="00980BE7"/>
    <w:p w:rsidR="00564022" w:rsidRPr="00564022" w:rsidRDefault="00564022" w:rsidP="00564022">
      <w:pPr>
        <w:keepNext/>
        <w:spacing w:after="0" w:line="240" w:lineRule="auto"/>
        <w:rPr>
          <w:rFonts w:eastAsia="Times New Roman" w:cs="Times New Roman"/>
          <w:b/>
          <w:bCs/>
          <w:sz w:val="20"/>
          <w:szCs w:val="20"/>
        </w:rPr>
      </w:pPr>
      <w:bookmarkStart w:id="298" w:name="_Toc373325326"/>
      <w:bookmarkStart w:id="299" w:name="_Toc384320048"/>
      <w:bookmarkStart w:id="300" w:name="_Toc223096349"/>
      <w:bookmarkStart w:id="301" w:name="_Toc223097292"/>
      <w:bookmarkStart w:id="302" w:name="_Toc223110263"/>
      <w:bookmarkStart w:id="303" w:name="_Toc257713116"/>
      <w:bookmarkStart w:id="304" w:name="_Toc356544861"/>
      <w:r w:rsidRPr="00564022">
        <w:rPr>
          <w:rFonts w:eastAsia="Times New Roman" w:cs="Times New Roman"/>
          <w:b/>
          <w:bCs/>
          <w:sz w:val="20"/>
          <w:szCs w:val="20"/>
        </w:rPr>
        <w:t xml:space="preserve">Tabela </w:t>
      </w:r>
      <w:r w:rsidR="00C401D0" w:rsidRPr="00564022">
        <w:rPr>
          <w:rFonts w:eastAsia="Times New Roman" w:cs="Times New Roman"/>
          <w:b/>
          <w:bCs/>
          <w:sz w:val="20"/>
          <w:szCs w:val="20"/>
        </w:rPr>
        <w:fldChar w:fldCharType="begin"/>
      </w:r>
      <w:r w:rsidRPr="00564022">
        <w:rPr>
          <w:rFonts w:eastAsia="Times New Roman" w:cs="Times New Roman"/>
          <w:b/>
          <w:bCs/>
          <w:sz w:val="20"/>
          <w:szCs w:val="20"/>
        </w:rPr>
        <w:instrText xml:space="preserve"> SEQ Tabela \* ARABIC </w:instrText>
      </w:r>
      <w:r w:rsidR="00C401D0" w:rsidRPr="00564022">
        <w:rPr>
          <w:rFonts w:eastAsia="Times New Roman" w:cs="Times New Roman"/>
          <w:b/>
          <w:bCs/>
          <w:sz w:val="20"/>
          <w:szCs w:val="20"/>
        </w:rPr>
        <w:fldChar w:fldCharType="separate"/>
      </w:r>
      <w:r w:rsidR="008D2B13">
        <w:rPr>
          <w:rFonts w:eastAsia="Times New Roman" w:cs="Times New Roman"/>
          <w:b/>
          <w:bCs/>
          <w:noProof/>
          <w:sz w:val="20"/>
          <w:szCs w:val="20"/>
        </w:rPr>
        <w:t>42</w:t>
      </w:r>
      <w:r w:rsidR="00C401D0" w:rsidRPr="00564022">
        <w:rPr>
          <w:rFonts w:eastAsia="Times New Roman" w:cs="Times New Roman"/>
          <w:b/>
          <w:bCs/>
          <w:sz w:val="20"/>
          <w:szCs w:val="20"/>
        </w:rPr>
        <w:fldChar w:fldCharType="end"/>
      </w:r>
      <w:r w:rsidRPr="00564022">
        <w:rPr>
          <w:rFonts w:eastAsia="Times New Roman" w:cs="Times New Roman"/>
          <w:b/>
          <w:bCs/>
          <w:sz w:val="20"/>
          <w:szCs w:val="20"/>
        </w:rPr>
        <w:t xml:space="preserve"> Analiza SWOT</w:t>
      </w:r>
      <w:bookmarkEnd w:id="298"/>
      <w:bookmarkEnd w:id="299"/>
      <w:r w:rsidRPr="00564022">
        <w:rPr>
          <w:rFonts w:eastAsia="Times New Roman" w:cs="Times New Roman"/>
          <w:b/>
          <w:bCs/>
          <w:sz w:val="20"/>
          <w:szCs w:val="20"/>
        </w:rPr>
        <w:t xml:space="preserve"> </w:t>
      </w:r>
      <w:bookmarkEnd w:id="300"/>
      <w:bookmarkEnd w:id="301"/>
      <w:bookmarkEnd w:id="302"/>
      <w:bookmarkEnd w:id="303"/>
      <w:bookmarkEnd w:id="304"/>
    </w:p>
    <w:p w:rsidR="00564022" w:rsidRPr="00564022" w:rsidRDefault="00564022" w:rsidP="00564022">
      <w:pPr>
        <w:spacing w:after="0" w:line="360" w:lineRule="auto"/>
        <w:ind w:firstLine="709"/>
        <w:jc w:val="both"/>
        <w:rPr>
          <w:rFonts w:ascii="Times New Roman" w:eastAsia="SimSun" w:hAnsi="Times New Roman" w:cs="Times New Roman"/>
          <w:color w:val="FF0000"/>
          <w:sz w:val="2"/>
          <w:szCs w:val="2"/>
        </w:rPr>
      </w:pPr>
    </w:p>
    <w:tbl>
      <w:tblPr>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1E0" w:firstRow="1" w:lastRow="1" w:firstColumn="1" w:lastColumn="1" w:noHBand="0" w:noVBand="0"/>
      </w:tblPr>
      <w:tblGrid>
        <w:gridCol w:w="468"/>
        <w:gridCol w:w="6728"/>
        <w:gridCol w:w="7022"/>
      </w:tblGrid>
      <w:tr w:rsidR="00564022" w:rsidRPr="00564022" w:rsidTr="00BE3556">
        <w:trPr>
          <w:trHeight w:val="217"/>
        </w:trPr>
        <w:tc>
          <w:tcPr>
            <w:tcW w:w="468" w:type="dxa"/>
            <w:vMerge w:val="restart"/>
            <w:shd w:val="clear" w:color="auto" w:fill="C6D9F1" w:themeFill="text2" w:themeFillTint="33"/>
            <w:textDirection w:val="btLr"/>
          </w:tcPr>
          <w:p w:rsidR="00564022" w:rsidRPr="00564022" w:rsidRDefault="00564022" w:rsidP="00564022">
            <w:pPr>
              <w:ind w:left="113" w:right="113"/>
              <w:jc w:val="center"/>
              <w:rPr>
                <w:rFonts w:eastAsiaTheme="minorHAnsi" w:cs="Arial"/>
                <w:b/>
                <w:sz w:val="20"/>
                <w:szCs w:val="20"/>
                <w:lang w:eastAsia="en-US"/>
              </w:rPr>
            </w:pPr>
            <w:r w:rsidRPr="00564022">
              <w:rPr>
                <w:rFonts w:eastAsiaTheme="minorHAnsi" w:cs="Arial"/>
                <w:b/>
                <w:sz w:val="20"/>
                <w:szCs w:val="20"/>
                <w:lang w:eastAsia="en-US"/>
              </w:rPr>
              <w:t>POZYTYWNE</w:t>
            </w:r>
          </w:p>
          <w:p w:rsidR="00564022" w:rsidRPr="00564022" w:rsidRDefault="00564022" w:rsidP="00564022">
            <w:pPr>
              <w:ind w:left="113" w:right="113"/>
              <w:rPr>
                <w:rFonts w:eastAsiaTheme="minorHAnsi" w:cs="Arial"/>
                <w:b/>
                <w:sz w:val="20"/>
                <w:szCs w:val="20"/>
                <w:lang w:eastAsia="en-US"/>
              </w:rPr>
            </w:pPr>
          </w:p>
        </w:tc>
        <w:tc>
          <w:tcPr>
            <w:tcW w:w="6728" w:type="dxa"/>
            <w:shd w:val="clear" w:color="auto" w:fill="C6D9F1" w:themeFill="text2" w:themeFillTint="33"/>
            <w:vAlign w:val="center"/>
          </w:tcPr>
          <w:p w:rsidR="00564022" w:rsidRPr="00564022" w:rsidRDefault="00564022" w:rsidP="00564022">
            <w:pPr>
              <w:jc w:val="center"/>
              <w:rPr>
                <w:rFonts w:eastAsiaTheme="minorHAnsi"/>
                <w:b/>
                <w:bCs/>
                <w:sz w:val="20"/>
                <w:szCs w:val="20"/>
                <w:lang w:eastAsia="en-US"/>
              </w:rPr>
            </w:pPr>
            <w:r w:rsidRPr="00564022">
              <w:rPr>
                <w:rFonts w:eastAsiaTheme="minorHAnsi"/>
                <w:b/>
                <w:bCs/>
                <w:sz w:val="20"/>
                <w:szCs w:val="20"/>
                <w:lang w:eastAsia="en-US"/>
              </w:rPr>
              <w:t>WEWNĘTRZNE</w:t>
            </w:r>
          </w:p>
        </w:tc>
        <w:tc>
          <w:tcPr>
            <w:tcW w:w="7022" w:type="dxa"/>
            <w:shd w:val="clear" w:color="auto" w:fill="C6D9F1" w:themeFill="text2" w:themeFillTint="33"/>
            <w:vAlign w:val="bottom"/>
          </w:tcPr>
          <w:p w:rsidR="00564022" w:rsidRPr="00564022" w:rsidRDefault="00564022" w:rsidP="00564022">
            <w:pPr>
              <w:jc w:val="center"/>
              <w:rPr>
                <w:rFonts w:eastAsiaTheme="minorHAnsi"/>
                <w:b/>
                <w:bCs/>
                <w:sz w:val="20"/>
                <w:szCs w:val="20"/>
                <w:lang w:eastAsia="en-US"/>
              </w:rPr>
            </w:pPr>
            <w:r w:rsidRPr="00564022">
              <w:rPr>
                <w:rFonts w:eastAsiaTheme="minorHAnsi"/>
                <w:b/>
                <w:bCs/>
                <w:sz w:val="20"/>
                <w:szCs w:val="20"/>
                <w:lang w:eastAsia="en-US"/>
              </w:rPr>
              <w:t>ZEWNĘTRZNE</w:t>
            </w:r>
          </w:p>
        </w:tc>
      </w:tr>
      <w:tr w:rsidR="00564022" w:rsidRPr="00564022" w:rsidTr="00BE3556">
        <w:trPr>
          <w:trHeight w:val="294"/>
        </w:trPr>
        <w:tc>
          <w:tcPr>
            <w:tcW w:w="468" w:type="dxa"/>
            <w:vMerge/>
            <w:shd w:val="clear" w:color="auto" w:fill="C6D9F1" w:themeFill="text2" w:themeFillTint="33"/>
          </w:tcPr>
          <w:p w:rsidR="00564022" w:rsidRPr="00564022" w:rsidRDefault="00564022" w:rsidP="00564022">
            <w:pPr>
              <w:rPr>
                <w:rFonts w:eastAsiaTheme="minorHAnsi"/>
                <w:sz w:val="20"/>
                <w:szCs w:val="20"/>
                <w:lang w:eastAsia="en-US"/>
              </w:rPr>
            </w:pPr>
          </w:p>
        </w:tc>
        <w:tc>
          <w:tcPr>
            <w:tcW w:w="6728" w:type="dxa"/>
            <w:shd w:val="clear" w:color="auto" w:fill="C6D9F1" w:themeFill="text2" w:themeFillTint="33"/>
            <w:vAlign w:val="center"/>
          </w:tcPr>
          <w:p w:rsidR="00564022" w:rsidRPr="00564022" w:rsidRDefault="00564022" w:rsidP="00564022">
            <w:pPr>
              <w:jc w:val="center"/>
              <w:rPr>
                <w:rFonts w:eastAsiaTheme="minorHAnsi"/>
                <w:b/>
                <w:bCs/>
                <w:i/>
                <w:iCs/>
                <w:sz w:val="20"/>
                <w:szCs w:val="20"/>
                <w:lang w:eastAsia="en-US"/>
              </w:rPr>
            </w:pPr>
            <w:r w:rsidRPr="00564022">
              <w:rPr>
                <w:rFonts w:eastAsiaTheme="minorHAnsi"/>
                <w:b/>
                <w:bCs/>
                <w:i/>
                <w:iCs/>
                <w:sz w:val="20"/>
                <w:szCs w:val="20"/>
                <w:lang w:eastAsia="en-US"/>
              </w:rPr>
              <w:t>MOCNE STRONY</w:t>
            </w:r>
          </w:p>
        </w:tc>
        <w:tc>
          <w:tcPr>
            <w:tcW w:w="7022" w:type="dxa"/>
            <w:shd w:val="clear" w:color="auto" w:fill="C6D9F1" w:themeFill="text2" w:themeFillTint="33"/>
            <w:vAlign w:val="bottom"/>
          </w:tcPr>
          <w:p w:rsidR="00564022" w:rsidRPr="00564022" w:rsidRDefault="00564022" w:rsidP="00564022">
            <w:pPr>
              <w:jc w:val="center"/>
              <w:rPr>
                <w:rFonts w:eastAsiaTheme="minorHAnsi"/>
                <w:b/>
                <w:bCs/>
                <w:i/>
                <w:iCs/>
                <w:sz w:val="20"/>
                <w:szCs w:val="20"/>
                <w:lang w:eastAsia="en-US"/>
              </w:rPr>
            </w:pPr>
            <w:r w:rsidRPr="00564022">
              <w:rPr>
                <w:rFonts w:eastAsiaTheme="minorHAnsi"/>
                <w:b/>
                <w:bCs/>
                <w:i/>
                <w:iCs/>
                <w:sz w:val="20"/>
                <w:szCs w:val="20"/>
                <w:lang w:eastAsia="en-US"/>
              </w:rPr>
              <w:t>SZANSE</w:t>
            </w:r>
          </w:p>
        </w:tc>
      </w:tr>
      <w:tr w:rsidR="00564022" w:rsidRPr="00564022" w:rsidTr="00564022">
        <w:trPr>
          <w:trHeight w:val="4663"/>
        </w:trPr>
        <w:tc>
          <w:tcPr>
            <w:tcW w:w="468" w:type="dxa"/>
            <w:vMerge/>
            <w:shd w:val="clear" w:color="auto" w:fill="C6D9F1" w:themeFill="text2" w:themeFillTint="33"/>
          </w:tcPr>
          <w:p w:rsidR="00564022" w:rsidRPr="00564022" w:rsidRDefault="00564022" w:rsidP="00564022">
            <w:pPr>
              <w:rPr>
                <w:rFonts w:eastAsiaTheme="minorHAnsi"/>
                <w:sz w:val="20"/>
                <w:szCs w:val="20"/>
                <w:lang w:eastAsia="en-US"/>
              </w:rPr>
            </w:pPr>
          </w:p>
        </w:tc>
        <w:tc>
          <w:tcPr>
            <w:tcW w:w="6728" w:type="dxa"/>
            <w:vAlign w:val="center"/>
          </w:tcPr>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dogodne położenie komunikacyjne – trasa E7, linia kolejowa E65,</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położenie powiatu na przecięciu dwóch szlaków komunikacyjnych TENT – kolejowego i drogowego,</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 xml:space="preserve">bliskość aglomeracji warszawskiej, </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korzystne warunki środowiska naturalnego,</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atrakcyjność krajobrazowa i przyrodnicza,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 xml:space="preserve">duże zasoby wykształconej i wykwalifikowanej siły roboczej, zwłaszcza </w:t>
            </w:r>
            <w:r w:rsidRPr="00564022">
              <w:rPr>
                <w:rFonts w:eastAsiaTheme="minorHAnsi" w:cs="Arial"/>
                <w:sz w:val="20"/>
                <w:szCs w:val="20"/>
                <w:lang w:eastAsia="en-US"/>
              </w:rPr>
              <w:br/>
              <w:t>w branży przemysłu elektronicznego, obuwniczego, odzieżowego, budownictwa przemysłowego i mieszkaniowego oraz przetwórstwa mięsnego i mleczarskiego,</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dobrze rozwinięta sieć infrastrukturalna (drogi, oczyszczalnie ścieków, wysoki stopień zgazyfikowania, wodociągów i telefonizacji),</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dotychczasowe udane doświadczenie  inwestycyjne, w tym firm zagranicznych (np. LG Electronics),</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duża inicjatywa i prorozwojowe podejście władz samorządowych,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czystość ekologiczna umożliwiająca rozwój agroturystyki i produkcję zdrowej żywności,</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duży potencjał surowcowy rolnictwa umożliwiający rozwój przemysłu spożywczego,  mięsnego, mleczarskiego, przetwórstwa rolnego itp.,</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wolne tereny pod zabudowę stałą i letniskową oraz lokalizacja pod duże inwestycje turystyczne,</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działalność dużego inwestora LG i firm z nią kooperujących,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występowanie wód powierzchniowych umożliwiających zagospodarowanie szlaków wodnych,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 xml:space="preserve">zrównoważona sieć szkół średnich, </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dobrze rozwinięta sieć szkół ponadgimnazjalnych,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działalność organizacji pozarządowych,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potencjał tradycji i kultury regionalnej dla kreowania produktów turystycznych,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lastRenderedPageBreak/>
              <w:t>zlokalizowanie wszystkich służb ratowniczych na terenie powiatu,</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 xml:space="preserve">klimat sprzyjający pozyskiwaniu energii z siły wiatru, </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dobrze rozbudowana baza sportowa,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dość dobrze funkcjonujące rolnictwo,</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rozbudowany i nowoczesny szpital powiatowy,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Państwowa Wyższa Szkoła Zawodowa</w:t>
            </w:r>
            <w:r w:rsidR="001B0116">
              <w:rPr>
                <w:rFonts w:eastAsiaTheme="minorHAnsi" w:cs="Arial"/>
                <w:sz w:val="20"/>
                <w:szCs w:val="20"/>
                <w:lang w:eastAsia="en-US"/>
              </w:rPr>
              <w:t xml:space="preserve"> w Ciechanowie i Mławie</w:t>
            </w:r>
            <w:r w:rsidRPr="00564022">
              <w:rPr>
                <w:rFonts w:eastAsiaTheme="minorHAnsi" w:cs="Arial"/>
                <w:sz w:val="20"/>
                <w:szCs w:val="20"/>
                <w:lang w:eastAsia="en-US"/>
              </w:rPr>
              <w:t xml:space="preserve">, </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dobrze rozwinięta sieć dróg powiatowych i gminnych,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mobilna sieć jednostek OSP włączonych do KSR-G,</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dobrze wyposażona i wyszkolona jednostka ratowniczo – gaśnicza,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znacząca liczba osób w wieku produkcyjnych z wyższym wykształceniem,</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rozwinięta infrastruktura socjalna (PCPR, Dom Dziecka, Środowiskowy Dom Pomocy, ZOW, OPS-y),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dobra współpraca pomiędzy instytucjami pomocy społecznej działających na terenie powiatu,</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skuteczne pozyskiwanie środków zewnętrznych na realizację projektów,</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wspólne działanie władz na rzecz rozwoju miasta i powiatu,</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wysoka kultura produkcyjna na wsi,</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lotnisko Modlin 100 km od Mławy,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bliskość terenów rekreacyjnych.</w:t>
            </w:r>
          </w:p>
        </w:tc>
        <w:tc>
          <w:tcPr>
            <w:tcW w:w="7022" w:type="dxa"/>
          </w:tcPr>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lastRenderedPageBreak/>
              <w:t>wykorzystanie środków zewnętrznych na realizację poszczególnych potrzeb powiatu,</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 xml:space="preserve">wykorzystanie walorów przyrodniczych powiatu do ożywienia ruchu turystycznego w powiecie w szczególności tzw. turystyki weekendowej, </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wykorzystanie istniejącej infrastruktury edukacyjnej do ulokowania nowych kierunków kształcenia bardziej przystosowanych do potrzeb obecnego rynku pracy,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budowa drogi S7,</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zagospodarowanie turystyczne rzeki Mławki i Wkry,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uprzemysłowienie rolnictwa,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możliwość rozwoju agroturystyki na terenie powiatu,</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dobrze rozwijające się gospodarstwo rolne,</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rozwinięcie sieci bazy agroturystycznej w Dorzeczu rzeki Wkry,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odnawialne źródła energii, w tym: energetyka wiatrowa,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rozwój instytucji wspierających przedsiębiorczość,</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rozwój przemysłu przetwórczego rolno – spożywczego,</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odpowiednie zagospodarowanie trenu przyległego do nowej trasy S7,</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integracja lokalnej społeczności,</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zwiększona dostępność do środków zewnętrznych, służących rozwiązywaniu konkretnych problemów społecznych,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zahamowanie spadku liczby mieszkańców,</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aktywność organizacji pozarządowych,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dodatni przyrost naturalny,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rozwój oferty edukacyjnej szkolnictwa na poziomie ponadgimnazjalnym,</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dobre regulacje prawne na poziome Państwa pozwalające na prowadzenie skutecznej polityki społecznej w samorządach,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stworzenie warunków do rozwoju rynku pracy,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zwiększenie obszarów infrastruktury technicznej dostępnych  terenów pod inwestycje,</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lastRenderedPageBreak/>
              <w:t xml:space="preserve">dostępność środków UE sprzyjających rozwojowi infrastruktury technicznej, </w:t>
            </w:r>
          </w:p>
          <w:p w:rsidR="00564022" w:rsidRPr="00564022" w:rsidRDefault="00564022" w:rsidP="00A13475">
            <w:pPr>
              <w:numPr>
                <w:ilvl w:val="0"/>
                <w:numId w:val="58"/>
              </w:numPr>
              <w:autoSpaceDE w:val="0"/>
              <w:autoSpaceDN w:val="0"/>
              <w:spacing w:after="0" w:line="240" w:lineRule="auto"/>
              <w:rPr>
                <w:rFonts w:eastAsiaTheme="minorHAnsi" w:cs="Arial"/>
                <w:sz w:val="20"/>
                <w:szCs w:val="20"/>
                <w:lang w:eastAsia="en-US"/>
              </w:rPr>
            </w:pPr>
            <w:r w:rsidRPr="00564022">
              <w:rPr>
                <w:rFonts w:eastAsiaTheme="minorHAnsi" w:cs="Arial"/>
                <w:sz w:val="20"/>
                <w:szCs w:val="20"/>
                <w:lang w:eastAsia="en-US"/>
              </w:rPr>
              <w:t>rozwój bazy noclegowej oraz gastronomicznej,</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rozwój przedsiębiorczości opartej na nowoczesnych, nieuciążliwych ekologicznie technologiach,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wzrost popytu na usługi turystyczne i wypoczynek,</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poprawa stanu technicznego istniejącej infrastruktury,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znaczna poprawa nawierzchni dróg,</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konieczność wdrożenia norm europejskich w zakresie ochrony stanu środowiska przyrodniczego i rozwoju systemów infrastrukturalnych,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intensyfikacja współpracy międzynarodowej,</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napływ kapitału zewnętrznego.</w:t>
            </w:r>
          </w:p>
          <w:p w:rsidR="00564022" w:rsidRPr="00564022" w:rsidRDefault="00564022" w:rsidP="00564022">
            <w:pPr>
              <w:spacing w:after="0" w:line="240" w:lineRule="auto"/>
              <w:ind w:left="360"/>
              <w:rPr>
                <w:rFonts w:eastAsiaTheme="minorHAnsi" w:cs="Arial"/>
                <w:sz w:val="20"/>
                <w:szCs w:val="20"/>
                <w:lang w:eastAsia="en-US"/>
              </w:rPr>
            </w:pPr>
          </w:p>
        </w:tc>
      </w:tr>
      <w:tr w:rsidR="00564022" w:rsidRPr="00564022" w:rsidTr="00BE3556">
        <w:trPr>
          <w:trHeight w:val="335"/>
        </w:trPr>
        <w:tc>
          <w:tcPr>
            <w:tcW w:w="468" w:type="dxa"/>
            <w:vMerge w:val="restart"/>
            <w:shd w:val="clear" w:color="auto" w:fill="C6D9F1" w:themeFill="text2" w:themeFillTint="33"/>
            <w:textDirection w:val="btLr"/>
          </w:tcPr>
          <w:p w:rsidR="00564022" w:rsidRPr="00564022" w:rsidRDefault="00564022" w:rsidP="00564022">
            <w:pPr>
              <w:ind w:left="113" w:right="113"/>
              <w:jc w:val="center"/>
              <w:rPr>
                <w:rFonts w:eastAsiaTheme="minorHAnsi" w:cs="Arial"/>
                <w:b/>
                <w:sz w:val="20"/>
                <w:szCs w:val="20"/>
                <w:lang w:eastAsia="en-US"/>
              </w:rPr>
            </w:pPr>
            <w:r w:rsidRPr="00564022">
              <w:rPr>
                <w:rFonts w:eastAsiaTheme="minorHAnsi" w:cs="Arial"/>
                <w:b/>
                <w:sz w:val="20"/>
                <w:szCs w:val="20"/>
                <w:lang w:eastAsia="en-US"/>
              </w:rPr>
              <w:lastRenderedPageBreak/>
              <w:t>NEGATYWNE</w:t>
            </w:r>
          </w:p>
          <w:p w:rsidR="00564022" w:rsidRPr="00564022" w:rsidRDefault="00564022" w:rsidP="00564022">
            <w:pPr>
              <w:ind w:left="113" w:right="113"/>
              <w:rPr>
                <w:rFonts w:eastAsiaTheme="minorHAnsi"/>
                <w:sz w:val="20"/>
                <w:szCs w:val="20"/>
                <w:lang w:eastAsia="en-US"/>
              </w:rPr>
            </w:pPr>
          </w:p>
        </w:tc>
        <w:tc>
          <w:tcPr>
            <w:tcW w:w="6728" w:type="dxa"/>
            <w:shd w:val="clear" w:color="auto" w:fill="C6D9F1" w:themeFill="text2" w:themeFillTint="33"/>
            <w:vAlign w:val="center"/>
          </w:tcPr>
          <w:p w:rsidR="00564022" w:rsidRPr="00564022" w:rsidRDefault="00564022" w:rsidP="00564022">
            <w:pPr>
              <w:jc w:val="center"/>
              <w:rPr>
                <w:rFonts w:eastAsiaTheme="minorHAnsi"/>
                <w:b/>
                <w:bCs/>
                <w:sz w:val="20"/>
                <w:szCs w:val="20"/>
                <w:lang w:eastAsia="en-US"/>
              </w:rPr>
            </w:pPr>
            <w:r w:rsidRPr="00564022">
              <w:rPr>
                <w:rFonts w:eastAsiaTheme="minorHAnsi"/>
                <w:b/>
                <w:bCs/>
                <w:sz w:val="20"/>
                <w:szCs w:val="20"/>
                <w:lang w:eastAsia="en-US"/>
              </w:rPr>
              <w:t>WEWNĘTRZNE</w:t>
            </w:r>
          </w:p>
        </w:tc>
        <w:tc>
          <w:tcPr>
            <w:tcW w:w="7022" w:type="dxa"/>
            <w:shd w:val="clear" w:color="auto" w:fill="C6D9F1" w:themeFill="text2" w:themeFillTint="33"/>
            <w:vAlign w:val="center"/>
          </w:tcPr>
          <w:p w:rsidR="00564022" w:rsidRPr="00564022" w:rsidRDefault="00564022" w:rsidP="00564022">
            <w:pPr>
              <w:jc w:val="center"/>
              <w:rPr>
                <w:rFonts w:eastAsiaTheme="minorHAnsi"/>
                <w:b/>
                <w:bCs/>
                <w:sz w:val="20"/>
                <w:szCs w:val="20"/>
                <w:lang w:eastAsia="en-US"/>
              </w:rPr>
            </w:pPr>
            <w:r w:rsidRPr="00564022">
              <w:rPr>
                <w:rFonts w:eastAsiaTheme="minorHAnsi"/>
                <w:b/>
                <w:bCs/>
                <w:sz w:val="20"/>
                <w:szCs w:val="20"/>
                <w:lang w:eastAsia="en-US"/>
              </w:rPr>
              <w:t>ZEWNĘTRZNE</w:t>
            </w:r>
          </w:p>
        </w:tc>
      </w:tr>
      <w:tr w:rsidR="00564022" w:rsidRPr="00564022" w:rsidTr="00BE3556">
        <w:trPr>
          <w:trHeight w:val="345"/>
        </w:trPr>
        <w:tc>
          <w:tcPr>
            <w:tcW w:w="468" w:type="dxa"/>
            <w:vMerge/>
            <w:shd w:val="clear" w:color="auto" w:fill="C6D9F1" w:themeFill="text2" w:themeFillTint="33"/>
            <w:textDirection w:val="btLr"/>
          </w:tcPr>
          <w:p w:rsidR="00564022" w:rsidRPr="00564022" w:rsidRDefault="00564022" w:rsidP="00564022">
            <w:pPr>
              <w:ind w:left="113" w:right="113"/>
              <w:jc w:val="center"/>
              <w:rPr>
                <w:rFonts w:eastAsiaTheme="minorHAnsi" w:cs="Arial"/>
                <w:b/>
                <w:sz w:val="20"/>
                <w:szCs w:val="20"/>
                <w:lang w:eastAsia="en-US"/>
              </w:rPr>
            </w:pPr>
          </w:p>
        </w:tc>
        <w:tc>
          <w:tcPr>
            <w:tcW w:w="6728" w:type="dxa"/>
            <w:shd w:val="clear" w:color="auto" w:fill="C6D9F1" w:themeFill="text2" w:themeFillTint="33"/>
            <w:vAlign w:val="center"/>
          </w:tcPr>
          <w:p w:rsidR="00564022" w:rsidRPr="00564022" w:rsidRDefault="00564022" w:rsidP="00564022">
            <w:pPr>
              <w:jc w:val="center"/>
              <w:rPr>
                <w:rFonts w:eastAsiaTheme="minorHAnsi"/>
                <w:b/>
                <w:bCs/>
                <w:i/>
                <w:sz w:val="20"/>
                <w:szCs w:val="20"/>
                <w:lang w:eastAsia="en-US"/>
              </w:rPr>
            </w:pPr>
            <w:r w:rsidRPr="00564022">
              <w:rPr>
                <w:rFonts w:eastAsiaTheme="minorHAnsi"/>
                <w:b/>
                <w:bCs/>
                <w:i/>
                <w:sz w:val="20"/>
                <w:szCs w:val="20"/>
                <w:lang w:eastAsia="en-US"/>
              </w:rPr>
              <w:t>SŁABE STRONY</w:t>
            </w:r>
          </w:p>
        </w:tc>
        <w:tc>
          <w:tcPr>
            <w:tcW w:w="7022" w:type="dxa"/>
            <w:shd w:val="clear" w:color="auto" w:fill="C6D9F1" w:themeFill="text2" w:themeFillTint="33"/>
            <w:vAlign w:val="center"/>
          </w:tcPr>
          <w:p w:rsidR="00564022" w:rsidRPr="00564022" w:rsidRDefault="00564022" w:rsidP="00564022">
            <w:pPr>
              <w:jc w:val="center"/>
              <w:rPr>
                <w:rFonts w:eastAsiaTheme="minorHAnsi"/>
                <w:b/>
                <w:bCs/>
                <w:i/>
                <w:sz w:val="20"/>
                <w:szCs w:val="20"/>
                <w:lang w:eastAsia="en-US"/>
              </w:rPr>
            </w:pPr>
            <w:r w:rsidRPr="00564022">
              <w:rPr>
                <w:rFonts w:eastAsiaTheme="minorHAnsi"/>
                <w:b/>
                <w:bCs/>
                <w:i/>
                <w:sz w:val="20"/>
                <w:szCs w:val="20"/>
                <w:lang w:eastAsia="en-US"/>
              </w:rPr>
              <w:t>ZAGROŻENIA</w:t>
            </w:r>
          </w:p>
        </w:tc>
      </w:tr>
      <w:tr w:rsidR="00564022" w:rsidRPr="00564022" w:rsidTr="00BE3556">
        <w:trPr>
          <w:trHeight w:val="460"/>
        </w:trPr>
        <w:tc>
          <w:tcPr>
            <w:tcW w:w="468" w:type="dxa"/>
            <w:vMerge/>
            <w:shd w:val="clear" w:color="auto" w:fill="C6D9F1" w:themeFill="text2" w:themeFillTint="33"/>
          </w:tcPr>
          <w:p w:rsidR="00564022" w:rsidRPr="00564022" w:rsidRDefault="00564022" w:rsidP="00564022">
            <w:pPr>
              <w:rPr>
                <w:rFonts w:eastAsiaTheme="minorHAnsi"/>
                <w:sz w:val="20"/>
                <w:szCs w:val="20"/>
                <w:lang w:eastAsia="en-US"/>
              </w:rPr>
            </w:pPr>
          </w:p>
        </w:tc>
        <w:tc>
          <w:tcPr>
            <w:tcW w:w="6728" w:type="dxa"/>
            <w:vAlign w:val="center"/>
          </w:tcPr>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wysokie bezrobocie,</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brak dogodnych połączeń komunikacyjnych z większymi ośrodkami miejskimi w szczególności z aglomeracją warszawską,</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słaba baza turystyczna,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mała ilość ścieżek rowerowych oraz ciągów rowerowo – pieszych,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brak ośrodków naukowych,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brak organizacji działających na rzecz rozwoju przedsiębiorczości,</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odpływ młodych wykształconych ludzi za granicę lub do większych ośrodków miejskich,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starzejące się społeczeństwo na terenie powiatu,</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ubożenie społeczeństwa w wyniku słabego rynku pracy,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brak poprawy bezpieczeństwa na terenie powiatu,</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brak zagospodarowania cieków wodnych,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lastRenderedPageBreak/>
              <w:t>brak miejsc pracy dla osób niepełnosprawnych,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niedostateczne środki finansowe w funkcjonowaniu pomocy społecznej oraz brak środków na zatrudnienie nowych specjalistów,</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brak instytucji obejmujących opieką całą rodzinę (dzieci, rodzice, dziadkowie),</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ograniczony dostęp do usług lekarza psychiatry oraz usług psychiatrycznych,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bardzo słaba pomoc specjalistyczna dla dzieci autystycznych,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wzrost osób znajdujących się w sytuacji kryzysu psychicznego,</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słabo rozwinięta infrastruktura turystyczna,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słabo wyposażone tereny rekreacyjne,</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rozbieżne interesy poszczególnych grup społecznych dotyczące budowy obwodnicy Mławy,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niedostateczne środki finansowe na rozwój przedsiębiorczości, oświaty, kultury, infrastruktury (podziemnej i naziemnej),</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brak planu przestrzennego zagospodarowania powiatu i miasta,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słabo zagospodarowane zaplecze sportowe i rekreacyjne (niewykorzystanie możliwości),</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ograniczony dostęp do lekarzy specjalistów,</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mała aktywność społeczna,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brak rozwiązań długofalowych w zakresie gospodarki ściekowej,</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zły stan linii energetycznych,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nierozwiązany problem opieki nad ludźmi starszymi,</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brak głębszej współpracy samorządów gminnych z powiatem,</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niedostateczna koordynacja działań pomiędzy jednostkami pomocy społecznej, oświaty, służby zdrowia, sądu, policji.</w:t>
            </w:r>
          </w:p>
        </w:tc>
        <w:tc>
          <w:tcPr>
            <w:tcW w:w="7022" w:type="dxa"/>
            <w:vAlign w:val="bottom"/>
          </w:tcPr>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lastRenderedPageBreak/>
              <w:t xml:space="preserve">przeniesienie zakładów produkcyjnych przez koncern LG </w:t>
            </w:r>
            <w:proofErr w:type="spellStart"/>
            <w:r w:rsidRPr="00564022">
              <w:rPr>
                <w:rFonts w:eastAsiaTheme="minorHAnsi" w:cs="Arial"/>
                <w:sz w:val="20"/>
                <w:szCs w:val="20"/>
                <w:lang w:eastAsia="en-US"/>
              </w:rPr>
              <w:t>Elektronics</w:t>
            </w:r>
            <w:proofErr w:type="spellEnd"/>
            <w:r w:rsidRPr="00564022">
              <w:rPr>
                <w:rFonts w:eastAsiaTheme="minorHAnsi" w:cs="Arial"/>
                <w:sz w:val="20"/>
                <w:szCs w:val="20"/>
                <w:lang w:eastAsia="en-US"/>
              </w:rPr>
              <w:t xml:space="preserve"> z terenu powiatu mławskiego,</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zwiększenie się liczby osób w wieku produkcyjnym emigrujących z terenu powiatu,</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zwiększenie natężenia ruchu w Mławie w związku z budową drogi S7 i planowanie tylko jednego węzła (zjazdu) dla Mławy,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zagrożenie powodziowe związane z wylewaniem największych rzek powiatu,</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niskie nakłady w służbę zdrowia,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rozwój krajowego systemu ratowniczo – gaśniczego,</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niskie dotacje na realizację zadań rządowych,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niestabilny rynek pracy,</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upadek autorytetów moralnych i społecznych,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brak środków na przebudowę i modernizację dróg powiatowych,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lastRenderedPageBreak/>
              <w:t>degradacja środowiska naturalnego,</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zbytnia kogeneracja ferm drobiowych na terenie powiatu,</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starzenie się społeczeństwa i wyludnianie powiatu,</w:t>
            </w:r>
          </w:p>
          <w:p w:rsidR="00564022" w:rsidRPr="00564022" w:rsidRDefault="00564022" w:rsidP="00A13475">
            <w:pPr>
              <w:numPr>
                <w:ilvl w:val="0"/>
                <w:numId w:val="58"/>
              </w:numPr>
              <w:autoSpaceDE w:val="0"/>
              <w:autoSpaceDN w:val="0"/>
              <w:adjustRightInd w:val="0"/>
              <w:spacing w:after="0" w:line="240" w:lineRule="auto"/>
              <w:rPr>
                <w:rFonts w:eastAsiaTheme="minorHAnsi" w:cs="Arial"/>
                <w:sz w:val="20"/>
                <w:szCs w:val="20"/>
                <w:lang w:eastAsia="en-US"/>
              </w:rPr>
            </w:pPr>
            <w:r w:rsidRPr="00564022">
              <w:rPr>
                <w:rFonts w:eastAsiaTheme="minorHAnsi" w:cs="Arial"/>
                <w:sz w:val="20"/>
                <w:szCs w:val="20"/>
                <w:lang w:eastAsia="en-US"/>
              </w:rPr>
              <w:t>postępujący kryzys rodziny,</w:t>
            </w:r>
          </w:p>
          <w:p w:rsidR="00564022" w:rsidRPr="00564022" w:rsidRDefault="00564022" w:rsidP="00A13475">
            <w:pPr>
              <w:numPr>
                <w:ilvl w:val="0"/>
                <w:numId w:val="58"/>
              </w:numPr>
              <w:autoSpaceDE w:val="0"/>
              <w:autoSpaceDN w:val="0"/>
              <w:adjustRightInd w:val="0"/>
              <w:spacing w:after="0" w:line="240" w:lineRule="auto"/>
              <w:rPr>
                <w:rFonts w:eastAsiaTheme="minorHAnsi" w:cs="Arial"/>
                <w:sz w:val="20"/>
                <w:szCs w:val="20"/>
                <w:lang w:eastAsia="en-US"/>
              </w:rPr>
            </w:pPr>
            <w:r w:rsidRPr="00564022">
              <w:rPr>
                <w:rFonts w:eastAsiaTheme="minorHAnsi" w:cs="Arial"/>
                <w:sz w:val="20"/>
                <w:szCs w:val="20"/>
                <w:lang w:eastAsia="en-US"/>
              </w:rPr>
              <w:t>wzrost problemów społecznych wynikający z pogorszenia się sytuacji gospodarczej,</w:t>
            </w:r>
          </w:p>
          <w:p w:rsidR="00564022" w:rsidRPr="00564022" w:rsidRDefault="00564022" w:rsidP="00A13475">
            <w:pPr>
              <w:numPr>
                <w:ilvl w:val="0"/>
                <w:numId w:val="58"/>
              </w:numPr>
              <w:autoSpaceDE w:val="0"/>
              <w:autoSpaceDN w:val="0"/>
              <w:adjustRightInd w:val="0"/>
              <w:spacing w:after="0" w:line="240" w:lineRule="auto"/>
              <w:rPr>
                <w:rFonts w:eastAsiaTheme="minorHAnsi" w:cs="Arial"/>
                <w:sz w:val="20"/>
                <w:szCs w:val="20"/>
                <w:lang w:eastAsia="en-US"/>
              </w:rPr>
            </w:pPr>
            <w:r w:rsidRPr="00564022">
              <w:rPr>
                <w:rFonts w:eastAsiaTheme="minorHAnsi" w:cs="Arial"/>
                <w:sz w:val="20"/>
                <w:szCs w:val="20"/>
                <w:lang w:eastAsia="en-US"/>
              </w:rPr>
              <w:t>wzrost bezrobocia długotrwałego i  zjawisko jego dziedziczenia oraz wzrost obszarów wykluczenia społecznego,</w:t>
            </w:r>
          </w:p>
          <w:p w:rsidR="00564022" w:rsidRPr="00564022" w:rsidRDefault="00564022" w:rsidP="00A13475">
            <w:pPr>
              <w:numPr>
                <w:ilvl w:val="0"/>
                <w:numId w:val="58"/>
              </w:numPr>
              <w:autoSpaceDE w:val="0"/>
              <w:autoSpaceDN w:val="0"/>
              <w:adjustRightInd w:val="0"/>
              <w:spacing w:after="0" w:line="240" w:lineRule="auto"/>
              <w:rPr>
                <w:rFonts w:eastAsiaTheme="minorHAnsi" w:cs="Arial"/>
                <w:sz w:val="20"/>
                <w:szCs w:val="20"/>
                <w:lang w:eastAsia="en-US"/>
              </w:rPr>
            </w:pPr>
            <w:r w:rsidRPr="00564022">
              <w:rPr>
                <w:rFonts w:eastAsiaTheme="minorHAnsi" w:cs="Arial"/>
                <w:sz w:val="20"/>
                <w:szCs w:val="20"/>
                <w:lang w:eastAsia="en-US"/>
              </w:rPr>
              <w:t>wzrost przemocy w rodzinie,</w:t>
            </w:r>
          </w:p>
          <w:p w:rsidR="00564022" w:rsidRPr="00564022" w:rsidRDefault="00564022" w:rsidP="00A13475">
            <w:pPr>
              <w:numPr>
                <w:ilvl w:val="0"/>
                <w:numId w:val="58"/>
              </w:numPr>
              <w:autoSpaceDE w:val="0"/>
              <w:autoSpaceDN w:val="0"/>
              <w:adjustRightInd w:val="0"/>
              <w:spacing w:after="0" w:line="240" w:lineRule="auto"/>
              <w:rPr>
                <w:rFonts w:eastAsiaTheme="minorHAnsi" w:cs="Arial"/>
                <w:sz w:val="20"/>
                <w:szCs w:val="20"/>
                <w:lang w:eastAsia="en-US"/>
              </w:rPr>
            </w:pPr>
            <w:r w:rsidRPr="00564022">
              <w:rPr>
                <w:rFonts w:eastAsiaTheme="minorHAnsi" w:cs="Arial"/>
                <w:sz w:val="20"/>
                <w:szCs w:val="20"/>
                <w:lang w:eastAsia="en-US"/>
              </w:rPr>
              <w:t>istnienie zjawiska zmęczenia, bezsilności i bezradności społecznej,</w:t>
            </w:r>
          </w:p>
          <w:p w:rsidR="00564022" w:rsidRPr="00564022" w:rsidRDefault="00564022" w:rsidP="00A13475">
            <w:pPr>
              <w:numPr>
                <w:ilvl w:val="0"/>
                <w:numId w:val="58"/>
              </w:numPr>
              <w:autoSpaceDE w:val="0"/>
              <w:autoSpaceDN w:val="0"/>
              <w:adjustRightInd w:val="0"/>
              <w:spacing w:after="0" w:line="240" w:lineRule="auto"/>
              <w:rPr>
                <w:rFonts w:eastAsiaTheme="minorHAnsi" w:cs="Arial"/>
                <w:sz w:val="20"/>
                <w:szCs w:val="20"/>
                <w:lang w:eastAsia="en-US"/>
              </w:rPr>
            </w:pPr>
            <w:r w:rsidRPr="00564022">
              <w:rPr>
                <w:rFonts w:eastAsiaTheme="minorHAnsi" w:cs="Arial"/>
                <w:sz w:val="20"/>
                <w:szCs w:val="20"/>
                <w:lang w:eastAsia="en-US"/>
              </w:rPr>
              <w:t>wzrost obszarów objętych zjawiskiem rozpadu więzi społecznych i zaniku kontroli społecznej oraz zagrożeń funkcjonowania rodziny, uzależnień, zjawiska rozpadu więzi rodzinnych, bezrobocia, przemocy w rodzinie i ubóstwa,</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niepełne wykorzystanie Funduszy Strukturalnych przy realizacji inwestycji infrastrukturalnych,</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znaczący wzrost natężenia ruchu kołowego,</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zaprzestanie inwestycji związanej z budową S-7</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niekontrolowany rozwój infrastruktury związanej z farmami wiatrowymi,</w:t>
            </w:r>
          </w:p>
          <w:p w:rsidR="00564022" w:rsidRPr="00564022" w:rsidRDefault="00564022" w:rsidP="00A13475">
            <w:pPr>
              <w:numPr>
                <w:ilvl w:val="0"/>
                <w:numId w:val="58"/>
              </w:numPr>
              <w:spacing w:after="0" w:line="240" w:lineRule="auto"/>
              <w:rPr>
                <w:rFonts w:eastAsiaTheme="minorHAnsi" w:cs="Arial"/>
                <w:sz w:val="20"/>
                <w:szCs w:val="20"/>
                <w:lang w:eastAsia="en-US"/>
              </w:rPr>
            </w:pPr>
            <w:r>
              <w:rPr>
                <w:rFonts w:eastAsiaTheme="minorHAnsi" w:cs="Arial"/>
                <w:sz w:val="20"/>
                <w:szCs w:val="20"/>
                <w:lang w:eastAsia="en-US"/>
              </w:rPr>
              <w:t>z</w:t>
            </w:r>
            <w:r w:rsidRPr="00564022">
              <w:rPr>
                <w:rFonts w:eastAsiaTheme="minorHAnsi" w:cs="Arial"/>
                <w:sz w:val="20"/>
                <w:szCs w:val="20"/>
                <w:lang w:eastAsia="en-US"/>
              </w:rPr>
              <w:t>agrożenie niskiej absorpcji środków z UE na infrastrukturę w nowym okresie Programowania, z uwagi na dominującą rolę aglomeracji warszawskiej.</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kryzys finansów publicznych w Polsce,</w:t>
            </w:r>
          </w:p>
          <w:p w:rsidR="00564022" w:rsidRPr="00564022" w:rsidRDefault="00564022" w:rsidP="00A13475">
            <w:pPr>
              <w:numPr>
                <w:ilvl w:val="0"/>
                <w:numId w:val="58"/>
              </w:numPr>
              <w:spacing w:after="0" w:line="240" w:lineRule="auto"/>
              <w:rPr>
                <w:rFonts w:eastAsiaTheme="minorHAnsi" w:cs="Arial"/>
                <w:sz w:val="20"/>
                <w:szCs w:val="20"/>
                <w:lang w:eastAsia="en-US"/>
              </w:rPr>
            </w:pPr>
            <w:r w:rsidRPr="00564022">
              <w:rPr>
                <w:rFonts w:eastAsiaTheme="minorHAnsi" w:cs="Arial"/>
                <w:sz w:val="20"/>
                <w:szCs w:val="20"/>
                <w:lang w:eastAsia="en-US"/>
              </w:rPr>
              <w:t>pogłębienie problemów gospodarki światowej,</w:t>
            </w:r>
          </w:p>
          <w:p w:rsidR="00564022" w:rsidRPr="00564022" w:rsidRDefault="00564022" w:rsidP="00A13475">
            <w:pPr>
              <w:numPr>
                <w:ilvl w:val="0"/>
                <w:numId w:val="58"/>
              </w:numPr>
              <w:autoSpaceDE w:val="0"/>
              <w:autoSpaceDN w:val="0"/>
              <w:spacing w:after="0" w:line="240" w:lineRule="auto"/>
              <w:rPr>
                <w:rFonts w:eastAsiaTheme="minorHAnsi" w:cs="Arial"/>
                <w:sz w:val="20"/>
                <w:szCs w:val="20"/>
                <w:lang w:eastAsia="en-US"/>
              </w:rPr>
            </w:pPr>
            <w:r w:rsidRPr="00564022">
              <w:rPr>
                <w:rFonts w:eastAsiaTheme="minorHAnsi" w:cs="Arial"/>
                <w:sz w:val="20"/>
                <w:szCs w:val="20"/>
                <w:lang w:eastAsia="en-US"/>
              </w:rPr>
              <w:t>wzrost bezrobocia w skali makro,</w:t>
            </w:r>
          </w:p>
          <w:p w:rsidR="00564022" w:rsidRPr="00564022" w:rsidRDefault="00564022" w:rsidP="00A13475">
            <w:pPr>
              <w:numPr>
                <w:ilvl w:val="0"/>
                <w:numId w:val="58"/>
              </w:numPr>
              <w:autoSpaceDE w:val="0"/>
              <w:autoSpaceDN w:val="0"/>
              <w:spacing w:after="0" w:line="240" w:lineRule="auto"/>
              <w:rPr>
                <w:rFonts w:eastAsiaTheme="minorHAnsi" w:cs="Arial"/>
                <w:sz w:val="20"/>
                <w:szCs w:val="20"/>
                <w:lang w:eastAsia="en-US"/>
              </w:rPr>
            </w:pPr>
            <w:r w:rsidRPr="00564022">
              <w:rPr>
                <w:rFonts w:eastAsiaTheme="minorHAnsi" w:cs="Arial"/>
                <w:sz w:val="20"/>
                <w:szCs w:val="20"/>
                <w:lang w:eastAsia="en-US"/>
              </w:rPr>
              <w:t>spadek konsumpcji,</w:t>
            </w:r>
          </w:p>
          <w:p w:rsidR="00564022" w:rsidRPr="00564022" w:rsidRDefault="00564022" w:rsidP="00A13475">
            <w:pPr>
              <w:numPr>
                <w:ilvl w:val="0"/>
                <w:numId w:val="58"/>
              </w:numPr>
              <w:autoSpaceDE w:val="0"/>
              <w:autoSpaceDN w:val="0"/>
              <w:spacing w:after="0" w:line="240" w:lineRule="auto"/>
              <w:rPr>
                <w:rFonts w:eastAsiaTheme="minorHAnsi" w:cs="Arial"/>
                <w:sz w:val="20"/>
                <w:szCs w:val="20"/>
                <w:lang w:eastAsia="en-US"/>
              </w:rPr>
            </w:pPr>
            <w:r w:rsidRPr="00564022">
              <w:rPr>
                <w:rFonts w:eastAsiaTheme="minorHAnsi" w:cs="Arial"/>
                <w:sz w:val="20"/>
                <w:szCs w:val="20"/>
                <w:lang w:eastAsia="en-US"/>
              </w:rPr>
              <w:t>zmniejszenie zakresu i wielkości pomocy publicznej.</w:t>
            </w:r>
          </w:p>
          <w:p w:rsidR="00564022" w:rsidRPr="00564022" w:rsidRDefault="00564022" w:rsidP="00564022">
            <w:pPr>
              <w:autoSpaceDE w:val="0"/>
              <w:autoSpaceDN w:val="0"/>
              <w:spacing w:after="0" w:line="240" w:lineRule="auto"/>
              <w:ind w:left="360"/>
              <w:rPr>
                <w:rFonts w:eastAsiaTheme="minorHAnsi" w:cs="Arial"/>
                <w:sz w:val="20"/>
                <w:szCs w:val="20"/>
                <w:lang w:eastAsia="en-US"/>
              </w:rPr>
            </w:pPr>
          </w:p>
        </w:tc>
      </w:tr>
    </w:tbl>
    <w:p w:rsidR="00564022" w:rsidRPr="00564022" w:rsidRDefault="00564022" w:rsidP="00564022">
      <w:pPr>
        <w:jc w:val="both"/>
        <w:rPr>
          <w:rFonts w:eastAsiaTheme="minorHAnsi"/>
          <w:lang w:eastAsia="en-US"/>
        </w:rPr>
      </w:pPr>
    </w:p>
    <w:p w:rsidR="00564022" w:rsidRDefault="00564022" w:rsidP="00980BE7">
      <w:pPr>
        <w:sectPr w:rsidR="00564022" w:rsidSect="00D908B4">
          <w:pgSz w:w="16838" w:h="11906" w:orient="landscape"/>
          <w:pgMar w:top="1418" w:right="1418" w:bottom="1418" w:left="1418" w:header="709" w:footer="709" w:gutter="0"/>
          <w:cols w:space="708"/>
          <w:docGrid w:linePitch="360"/>
        </w:sectPr>
      </w:pPr>
    </w:p>
    <w:p w:rsidR="00377DEF" w:rsidRDefault="00377DEF" w:rsidP="00377DEF">
      <w:pPr>
        <w:pStyle w:val="Nagwek1"/>
        <w:pageBreakBefore/>
        <w:numPr>
          <w:ilvl w:val="0"/>
          <w:numId w:val="14"/>
        </w:numPr>
        <w:ind w:left="714" w:hanging="357"/>
        <w:rPr>
          <w:rFonts w:asciiTheme="minorHAnsi" w:hAnsiTheme="minorHAnsi"/>
          <w:color w:val="4F81BD" w:themeColor="accent1"/>
          <w:sz w:val="26"/>
          <w:szCs w:val="26"/>
        </w:rPr>
      </w:pPr>
      <w:bookmarkStart w:id="305" w:name="_Toc374509065"/>
      <w:r w:rsidRPr="00377DEF">
        <w:rPr>
          <w:rFonts w:asciiTheme="minorHAnsi" w:hAnsiTheme="minorHAnsi"/>
          <w:color w:val="4F81BD" w:themeColor="accent1"/>
          <w:sz w:val="26"/>
          <w:szCs w:val="26"/>
        </w:rPr>
        <w:lastRenderedPageBreak/>
        <w:t>MISJA I WIZJA</w:t>
      </w:r>
      <w:bookmarkEnd w:id="305"/>
    </w:p>
    <w:p w:rsidR="00377DEF" w:rsidRDefault="00377DEF" w:rsidP="00377DEF"/>
    <w:p w:rsidR="00F559F0" w:rsidRPr="00F559F0" w:rsidRDefault="00F559F0" w:rsidP="00F559F0">
      <w:pPr>
        <w:pStyle w:val="Nagwek2"/>
        <w:pBdr>
          <w:bottom w:val="single" w:sz="8" w:space="1" w:color="4F81BD" w:themeColor="accent1"/>
        </w:pBdr>
        <w:rPr>
          <w:rFonts w:asciiTheme="minorHAnsi" w:hAnsiTheme="minorHAnsi"/>
          <w:i/>
          <w:sz w:val="24"/>
          <w:szCs w:val="24"/>
        </w:rPr>
      </w:pPr>
      <w:bookmarkStart w:id="306" w:name="_Toc374509066"/>
      <w:r w:rsidRPr="00F559F0">
        <w:rPr>
          <w:rFonts w:asciiTheme="minorHAnsi" w:hAnsiTheme="minorHAnsi"/>
          <w:i/>
          <w:sz w:val="24"/>
          <w:szCs w:val="24"/>
        </w:rPr>
        <w:t>WIZJA</w:t>
      </w:r>
      <w:bookmarkEnd w:id="306"/>
    </w:p>
    <w:p w:rsidR="00F559F0" w:rsidRDefault="00F559F0" w:rsidP="00F559F0">
      <w:pPr>
        <w:spacing w:after="0" w:line="240" w:lineRule="auto"/>
        <w:ind w:firstLine="576"/>
        <w:rPr>
          <w:rFonts w:ascii="Times New Roman" w:hAnsi="Times New Roman" w:cs="Times New Roman"/>
          <w:sz w:val="24"/>
          <w:szCs w:val="24"/>
        </w:rPr>
      </w:pPr>
    </w:p>
    <w:p w:rsidR="00F559F0" w:rsidRPr="00F559F0" w:rsidRDefault="00F559F0" w:rsidP="00F559F0">
      <w:pPr>
        <w:spacing w:after="0"/>
        <w:jc w:val="both"/>
      </w:pPr>
      <w:r w:rsidRPr="00F559F0">
        <w:rPr>
          <w:b/>
        </w:rPr>
        <w:t>Wizja</w:t>
      </w:r>
      <w:r w:rsidRPr="00F559F0">
        <w:t xml:space="preserve"> jest wyobrażeniem lub prościej obrazem stworzonym w wyobraźni w określonej rzeczywistości. Im owa rzeczywistość jest realniej opisana, wizja może być bardziej prawdopodobna do spełnienia </w:t>
      </w:r>
      <w:r w:rsidR="0036056D">
        <w:br/>
      </w:r>
      <w:r w:rsidRPr="00F559F0">
        <w:t xml:space="preserve">w przyszłości. </w:t>
      </w:r>
    </w:p>
    <w:p w:rsidR="00F559F0" w:rsidRPr="00F559F0" w:rsidRDefault="00F559F0" w:rsidP="00F559F0">
      <w:pPr>
        <w:spacing w:after="0"/>
        <w:jc w:val="both"/>
      </w:pPr>
      <w:r w:rsidRPr="00F559F0">
        <w:rPr>
          <w:b/>
        </w:rPr>
        <w:t>Wizja</w:t>
      </w:r>
      <w:r w:rsidRPr="00F559F0">
        <w:t xml:space="preserve"> jest intencją, zamiarem lub inaczej pomysłem na przyszłość. Od jej sformułowania i późniejszej konsekwentnej </w:t>
      </w:r>
      <w:r w:rsidR="00E21ED0">
        <w:t>realizacji zależy czy się ziści</w:t>
      </w:r>
      <w:r w:rsidRPr="00F559F0">
        <w:t>.</w:t>
      </w:r>
    </w:p>
    <w:p w:rsidR="00F559F0" w:rsidRPr="00F559F0" w:rsidRDefault="00F559F0" w:rsidP="00F559F0">
      <w:pPr>
        <w:spacing w:after="0"/>
        <w:jc w:val="both"/>
      </w:pPr>
      <w:r w:rsidRPr="00F559F0">
        <w:rPr>
          <w:b/>
        </w:rPr>
        <w:t>Wizja</w:t>
      </w:r>
      <w:r w:rsidRPr="00F559F0">
        <w:t xml:space="preserve"> bywa marzeniem, które może być spełnione pod warunkiem jej wizualizacji w realnym świecie, popartej nieodpartą chęcią jej spełnienia.</w:t>
      </w:r>
    </w:p>
    <w:p w:rsidR="00F559F0" w:rsidRPr="00F559F0" w:rsidRDefault="00F559F0" w:rsidP="00F559F0">
      <w:pPr>
        <w:spacing w:after="0"/>
        <w:jc w:val="both"/>
      </w:pPr>
      <w:r w:rsidRPr="00F559F0">
        <w:rPr>
          <w:b/>
        </w:rPr>
        <w:t>Wizja</w:t>
      </w:r>
      <w:r w:rsidRPr="00F559F0">
        <w:t xml:space="preserve"> może dotyczyć pojedynczego człowieka, grupy lub społeczności.</w:t>
      </w:r>
    </w:p>
    <w:p w:rsidR="00F559F0" w:rsidRPr="00F559F0" w:rsidRDefault="00F559F0" w:rsidP="00F559F0">
      <w:pPr>
        <w:spacing w:after="0"/>
        <w:jc w:val="both"/>
      </w:pPr>
      <w:r w:rsidRPr="00F559F0">
        <w:rPr>
          <w:b/>
        </w:rPr>
        <w:t>Wizja</w:t>
      </w:r>
      <w:r w:rsidRPr="00F559F0">
        <w:t xml:space="preserve"> formułowana w tej Strategii dotyczy wspólnoty samorządowej Powiatu Mławskiego i powinna być przysłowiowym wyobrażeniem wspólnych celów dla wszystkich mieszkańców, którzy będą dążyć wspólnie do czasu jej spełnienia i gdy owa wizja zamieni się w realny efekt, będzie on sukcesem </w:t>
      </w:r>
      <w:r>
        <w:br/>
      </w:r>
      <w:r w:rsidRPr="00F559F0">
        <w:t>i udziałem całej wspólnoty mławskiej.</w:t>
      </w:r>
    </w:p>
    <w:p w:rsidR="00F559F0" w:rsidRPr="00F559F0" w:rsidRDefault="00F559F0" w:rsidP="00F559F0">
      <w:pPr>
        <w:spacing w:after="0"/>
        <w:jc w:val="both"/>
      </w:pPr>
    </w:p>
    <w:p w:rsidR="00F559F0" w:rsidRDefault="00F559F0" w:rsidP="00F559F0">
      <w:pPr>
        <w:spacing w:after="0"/>
        <w:jc w:val="both"/>
        <w:rPr>
          <w:b/>
          <w:sz w:val="24"/>
          <w:szCs w:val="24"/>
          <w:u w:val="single"/>
        </w:rPr>
      </w:pPr>
      <w:r w:rsidRPr="00332269">
        <w:rPr>
          <w:b/>
          <w:sz w:val="24"/>
          <w:szCs w:val="24"/>
          <w:u w:val="single"/>
        </w:rPr>
        <w:t>FORMUŁA WIZJI</w:t>
      </w:r>
    </w:p>
    <w:p w:rsidR="00332269" w:rsidRPr="00332269" w:rsidRDefault="00332269" w:rsidP="00F559F0">
      <w:pPr>
        <w:spacing w:after="0"/>
        <w:jc w:val="both"/>
        <w:rPr>
          <w:b/>
          <w:sz w:val="24"/>
          <w:szCs w:val="24"/>
          <w:u w:val="single"/>
        </w:rPr>
      </w:pPr>
    </w:p>
    <w:p w:rsidR="00F559F0" w:rsidRPr="003A3AEC" w:rsidRDefault="00F559F0" w:rsidP="003A3AEC">
      <w:pPr>
        <w:spacing w:after="0"/>
        <w:jc w:val="center"/>
        <w:rPr>
          <w:b/>
          <w:color w:val="4F81BD" w:themeColor="accent1"/>
          <w:sz w:val="24"/>
          <w:szCs w:val="24"/>
        </w:rPr>
      </w:pPr>
      <w:r w:rsidRPr="003A3AEC">
        <w:rPr>
          <w:b/>
          <w:color w:val="4F81BD" w:themeColor="accent1"/>
          <w:sz w:val="24"/>
          <w:szCs w:val="24"/>
        </w:rPr>
        <w:t>Ziemia Mławska, której częścią jest Powiat Mławski to centrum życia kulturalnego, społecznego i gospodarczego, przyjazny mieszkańcom i inwestorom. To obszar przychylny mieszkającym tu ludziom i przybyszom, sprzyjający aktywizacji zawodowej oraz rozwojowi przedsiębiorczości, kultury i usług rekreacyjno-turystycznych. To Mała Ojczyzna wyzwalająca wśród mieszkańców poczucie lokalnego patriotyzmu, którego wyrazem jest duma z bycia mieszkańcem Ziemi Mławskiej.</w:t>
      </w:r>
    </w:p>
    <w:p w:rsidR="00F559F0" w:rsidRPr="003A3AEC" w:rsidRDefault="00F559F0" w:rsidP="003A3AEC">
      <w:pPr>
        <w:spacing w:after="0"/>
        <w:jc w:val="center"/>
        <w:rPr>
          <w:b/>
          <w:color w:val="4F81BD" w:themeColor="accent1"/>
          <w:sz w:val="24"/>
          <w:szCs w:val="24"/>
        </w:rPr>
      </w:pPr>
      <w:r w:rsidRPr="003A3AEC">
        <w:rPr>
          <w:b/>
          <w:color w:val="4F81BD" w:themeColor="accent1"/>
          <w:sz w:val="24"/>
          <w:szCs w:val="24"/>
        </w:rPr>
        <w:t xml:space="preserve">To wreszcie, powiat z rozwijającą się infrastrukturą techniczną i społeczną, bezpieczny </w:t>
      </w:r>
      <w:r w:rsidRPr="003A3AEC">
        <w:rPr>
          <w:b/>
          <w:color w:val="4F81BD" w:themeColor="accent1"/>
          <w:sz w:val="24"/>
          <w:szCs w:val="24"/>
        </w:rPr>
        <w:br/>
        <w:t>i ekologiczny, to obszar rozwoju gospodarczego, na terenie którego stosowane są zasady zrównoważonego rozwoju we wszystkich aspektach życia.</w:t>
      </w:r>
    </w:p>
    <w:p w:rsidR="00F559F0" w:rsidRDefault="00F559F0" w:rsidP="00F559F0">
      <w:pPr>
        <w:spacing w:after="0"/>
        <w:jc w:val="both"/>
      </w:pPr>
    </w:p>
    <w:p w:rsidR="00332269" w:rsidRPr="00F559F0" w:rsidRDefault="00332269" w:rsidP="00F559F0">
      <w:pPr>
        <w:spacing w:after="0"/>
        <w:jc w:val="both"/>
      </w:pPr>
    </w:p>
    <w:p w:rsidR="00F559F0" w:rsidRPr="00F559F0" w:rsidRDefault="00F559F0" w:rsidP="00F559F0">
      <w:pPr>
        <w:pStyle w:val="Nagwek2"/>
        <w:pBdr>
          <w:bottom w:val="single" w:sz="8" w:space="1" w:color="4F81BD" w:themeColor="accent1"/>
        </w:pBdr>
        <w:rPr>
          <w:rFonts w:asciiTheme="minorHAnsi" w:hAnsiTheme="minorHAnsi"/>
          <w:i/>
          <w:sz w:val="24"/>
          <w:szCs w:val="24"/>
        </w:rPr>
      </w:pPr>
      <w:bookmarkStart w:id="307" w:name="_Toc374509067"/>
      <w:r w:rsidRPr="00F559F0">
        <w:rPr>
          <w:rFonts w:asciiTheme="minorHAnsi" w:hAnsiTheme="minorHAnsi"/>
          <w:i/>
          <w:sz w:val="24"/>
          <w:szCs w:val="24"/>
        </w:rPr>
        <w:t>MISJA</w:t>
      </w:r>
      <w:bookmarkEnd w:id="307"/>
    </w:p>
    <w:p w:rsidR="00F559F0" w:rsidRPr="00F559F0" w:rsidRDefault="00F559F0" w:rsidP="00F559F0">
      <w:pPr>
        <w:spacing w:after="0"/>
        <w:jc w:val="both"/>
      </w:pPr>
    </w:p>
    <w:p w:rsidR="00F559F0" w:rsidRDefault="00F559F0" w:rsidP="00F559F0">
      <w:pPr>
        <w:spacing w:after="0"/>
        <w:jc w:val="both"/>
      </w:pPr>
      <w:r w:rsidRPr="00F559F0">
        <w:rPr>
          <w:b/>
        </w:rPr>
        <w:t>Misja</w:t>
      </w:r>
      <w:r w:rsidRPr="00F559F0">
        <w:t xml:space="preserve"> jest działaniem, którego celem jest wizja, jest swoistym zadaniem do spełnienia. </w:t>
      </w:r>
    </w:p>
    <w:p w:rsidR="00F559F0" w:rsidRPr="00F559F0" w:rsidRDefault="00F559F0" w:rsidP="00F559F0">
      <w:pPr>
        <w:spacing w:after="0"/>
        <w:jc w:val="both"/>
      </w:pPr>
      <w:r w:rsidRPr="00F559F0">
        <w:rPr>
          <w:b/>
        </w:rPr>
        <w:t>Misję</w:t>
      </w:r>
      <w:r w:rsidRPr="00F559F0">
        <w:t xml:space="preserve"> spełniamy poprzez wyznaczone sobie kroki postępowania zwane celami. Do celów prowadzą kierunki składające się z zadań, które trzeba wykonać aby misja się powiodła, a wizja stała się realnym celem.</w:t>
      </w:r>
    </w:p>
    <w:p w:rsidR="00F559F0" w:rsidRPr="00F559F0" w:rsidRDefault="00F559F0" w:rsidP="00F559F0">
      <w:pPr>
        <w:spacing w:after="0"/>
        <w:jc w:val="both"/>
      </w:pPr>
      <w:r w:rsidRPr="00F559F0">
        <w:t xml:space="preserve">Realizatorem </w:t>
      </w:r>
      <w:r w:rsidRPr="00F559F0">
        <w:rPr>
          <w:b/>
        </w:rPr>
        <w:t>misji</w:t>
      </w:r>
      <w:r w:rsidRPr="00F559F0">
        <w:t xml:space="preserve"> są prawdziwi ludzie żyjący i pracujący na terenie objętym ich działaniem, w tym przypadku na terenie Powiatu Mławskiego. To przedstawiciele władz Powiatu: Starosta i jego urzędnicy, to pracownicy placówek i instytucji powiatowych, członkowie organizacji pozarządowych, przedsiębiorcy, młodzież i dzieci- mieszkańcy Powiatu Mławskiego. </w:t>
      </w:r>
    </w:p>
    <w:p w:rsidR="00F559F0" w:rsidRPr="00F559F0" w:rsidRDefault="00F559F0" w:rsidP="00F559F0">
      <w:pPr>
        <w:spacing w:after="0"/>
        <w:jc w:val="both"/>
      </w:pPr>
      <w:r w:rsidRPr="00F559F0">
        <w:rPr>
          <w:b/>
        </w:rPr>
        <w:lastRenderedPageBreak/>
        <w:t>Misja</w:t>
      </w:r>
      <w:r w:rsidRPr="00F559F0">
        <w:t xml:space="preserve">, której formuła jest poniżej wyraźnie określa charakter Powiatu Mławskiego i wskazuje jego atuty. Z misji bezpośrednio wynikają obszary, cele i kierunki, które powinny być rozwijane. Wszystkie te cechy wzajemnie się uzupełniają. </w:t>
      </w:r>
    </w:p>
    <w:p w:rsidR="00F559F0" w:rsidRPr="00332269" w:rsidRDefault="00F559F0" w:rsidP="00F559F0">
      <w:pPr>
        <w:spacing w:after="0"/>
        <w:jc w:val="both"/>
        <w:rPr>
          <w:b/>
          <w:sz w:val="24"/>
          <w:szCs w:val="24"/>
        </w:rPr>
      </w:pPr>
    </w:p>
    <w:p w:rsidR="00F559F0" w:rsidRDefault="00F559F0" w:rsidP="00332269">
      <w:pPr>
        <w:spacing w:after="0"/>
        <w:jc w:val="both"/>
        <w:rPr>
          <w:b/>
          <w:sz w:val="24"/>
          <w:szCs w:val="24"/>
          <w:u w:val="single"/>
        </w:rPr>
      </w:pPr>
      <w:r w:rsidRPr="00332269">
        <w:rPr>
          <w:b/>
          <w:sz w:val="24"/>
          <w:szCs w:val="24"/>
          <w:u w:val="single"/>
        </w:rPr>
        <w:t xml:space="preserve">FORMUŁA MISJI </w:t>
      </w:r>
    </w:p>
    <w:p w:rsidR="00332269" w:rsidRPr="00332269" w:rsidRDefault="00332269" w:rsidP="00332269">
      <w:pPr>
        <w:spacing w:after="0"/>
        <w:jc w:val="both"/>
        <w:rPr>
          <w:b/>
          <w:sz w:val="24"/>
          <w:szCs w:val="24"/>
          <w:u w:val="single"/>
        </w:rPr>
      </w:pPr>
    </w:p>
    <w:p w:rsidR="00A76924" w:rsidRPr="00A76924" w:rsidRDefault="00A76924" w:rsidP="00A76924">
      <w:pPr>
        <w:spacing w:after="0"/>
        <w:jc w:val="center"/>
        <w:rPr>
          <w:b/>
          <w:color w:val="4F81BD" w:themeColor="accent1"/>
          <w:sz w:val="24"/>
          <w:szCs w:val="24"/>
        </w:rPr>
      </w:pPr>
      <w:r w:rsidRPr="00A76924">
        <w:rPr>
          <w:b/>
          <w:color w:val="4F81BD" w:themeColor="accent1"/>
          <w:sz w:val="24"/>
          <w:szCs w:val="24"/>
        </w:rPr>
        <w:t>Podstawową misją zawartą w tej strategii jest działanie w celu  osiągnięcia wszechstronnego i zrównoważonego rozw</w:t>
      </w:r>
      <w:r w:rsidR="00E21ED0">
        <w:rPr>
          <w:b/>
          <w:color w:val="4F81BD" w:themeColor="accent1"/>
          <w:sz w:val="24"/>
          <w:szCs w:val="24"/>
        </w:rPr>
        <w:t>oju</w:t>
      </w:r>
      <w:r w:rsidRPr="00A76924">
        <w:rPr>
          <w:b/>
          <w:color w:val="4F81BD" w:themeColor="accent1"/>
          <w:sz w:val="24"/>
          <w:szCs w:val="24"/>
        </w:rPr>
        <w:t xml:space="preserve"> Powiatu Mławskiego we wszystkich dziedzinach życia gospodarczego, kulturalnego i społecznego, podnoszący konkurencyjność powiatu w województwie mazowieckim, zapewniający atrakcyjne warunki życia </w:t>
      </w:r>
      <w:r>
        <w:rPr>
          <w:b/>
          <w:color w:val="4F81BD" w:themeColor="accent1"/>
          <w:sz w:val="24"/>
          <w:szCs w:val="24"/>
        </w:rPr>
        <w:br/>
      </w:r>
      <w:r w:rsidRPr="00A76924">
        <w:rPr>
          <w:b/>
          <w:color w:val="4F81BD" w:themeColor="accent1"/>
          <w:sz w:val="24"/>
          <w:szCs w:val="24"/>
        </w:rPr>
        <w:t>i wypoczynku mieszkańcom i przybyszom, otwarty na współpracę z innymi samorządami, rozwijający współpracę zagraniczną.</w:t>
      </w:r>
    </w:p>
    <w:p w:rsidR="00A76924" w:rsidRPr="00A76924" w:rsidRDefault="00A76924" w:rsidP="00A76924">
      <w:pPr>
        <w:spacing w:after="0"/>
        <w:jc w:val="center"/>
        <w:rPr>
          <w:b/>
          <w:color w:val="4F81BD" w:themeColor="accent1"/>
          <w:sz w:val="24"/>
          <w:szCs w:val="24"/>
        </w:rPr>
      </w:pPr>
      <w:r w:rsidRPr="00A76924">
        <w:rPr>
          <w:b/>
          <w:color w:val="4F81BD" w:themeColor="accent1"/>
          <w:sz w:val="24"/>
          <w:szCs w:val="24"/>
        </w:rPr>
        <w:t xml:space="preserve">To działanie aby był to obszar zrównoważonego rozwoju społeczno-gospodarczego, oparty na potencjale gospodarczym, sprzyjający aktywizacji zawodowej mieszkańców oraz rozwojowi przedsiębiorczości i usług turystycznych, aby powiat był zamieszkały przez wykształcone społeczeństwo, aby był to region nie tylko z rozwiniętym przemysłem </w:t>
      </w:r>
      <w:r>
        <w:rPr>
          <w:b/>
          <w:color w:val="4F81BD" w:themeColor="accent1"/>
          <w:sz w:val="24"/>
          <w:szCs w:val="24"/>
        </w:rPr>
        <w:br/>
      </w:r>
      <w:r w:rsidRPr="00A76924">
        <w:rPr>
          <w:b/>
          <w:color w:val="4F81BD" w:themeColor="accent1"/>
          <w:sz w:val="24"/>
          <w:szCs w:val="24"/>
        </w:rPr>
        <w:t>i szkolnictwem, ale również z nieocenionymi zasobami przyrody, z infrastruktur</w:t>
      </w:r>
      <w:r w:rsidR="00E21ED0">
        <w:rPr>
          <w:b/>
          <w:color w:val="4F81BD" w:themeColor="accent1"/>
          <w:sz w:val="24"/>
          <w:szCs w:val="24"/>
        </w:rPr>
        <w:t>ą</w:t>
      </w:r>
      <w:r w:rsidRPr="00A76924">
        <w:rPr>
          <w:b/>
          <w:color w:val="4F81BD" w:themeColor="accent1"/>
          <w:sz w:val="24"/>
          <w:szCs w:val="24"/>
        </w:rPr>
        <w:t xml:space="preserve"> turystyczną i powiększający stale zrewitalizowane obszary powiatu mławskiego.</w:t>
      </w:r>
    </w:p>
    <w:p w:rsidR="00A76924" w:rsidRPr="00A76924" w:rsidRDefault="00A76924" w:rsidP="00A76924">
      <w:pPr>
        <w:spacing w:after="0"/>
        <w:jc w:val="center"/>
        <w:rPr>
          <w:b/>
          <w:color w:val="4F81BD" w:themeColor="accent1"/>
          <w:sz w:val="24"/>
          <w:szCs w:val="24"/>
        </w:rPr>
      </w:pPr>
    </w:p>
    <w:p w:rsidR="00332269" w:rsidRDefault="00332269" w:rsidP="00332269">
      <w:pPr>
        <w:spacing w:after="0"/>
        <w:jc w:val="both"/>
      </w:pPr>
    </w:p>
    <w:p w:rsidR="00332269" w:rsidRDefault="00332269" w:rsidP="00332269">
      <w:pPr>
        <w:spacing w:after="0"/>
        <w:jc w:val="both"/>
      </w:pPr>
    </w:p>
    <w:p w:rsidR="00F559F0" w:rsidRPr="00332269" w:rsidRDefault="00F559F0" w:rsidP="00332269">
      <w:pPr>
        <w:spacing w:after="0"/>
        <w:jc w:val="both"/>
      </w:pPr>
      <w:r w:rsidRPr="00332269">
        <w:t xml:space="preserve">W dalszej części Strategii przedstawione są obszary, cele i kierunki działania dla każdego z obszarów życia społeczno-gospodarczego. Obszary te są spójne ze Strategią Rozwoju Województwa Mazowieckiego do 2030 </w:t>
      </w:r>
      <w:r w:rsidR="00E21ED0">
        <w:t>r</w:t>
      </w:r>
      <w:r w:rsidRPr="00332269">
        <w:t>oku „Innowacyjne Mazowsze”.</w:t>
      </w:r>
    </w:p>
    <w:p w:rsidR="00F559F0" w:rsidRPr="00332269" w:rsidRDefault="00F559F0" w:rsidP="00332269">
      <w:pPr>
        <w:spacing w:after="0"/>
        <w:jc w:val="both"/>
      </w:pPr>
      <w:r w:rsidRPr="00332269">
        <w:t>W Strategii zawarto sześć obszarów: Przemysł i Produkcja, Gospodarka, Przestrzeń i Transport, Społeczeństwo, Środowisko i Energetyka, Turystyka.</w:t>
      </w:r>
    </w:p>
    <w:p w:rsidR="00F559F0" w:rsidRPr="00332269" w:rsidRDefault="00F559F0" w:rsidP="00332269">
      <w:pPr>
        <w:spacing w:after="0"/>
        <w:jc w:val="both"/>
      </w:pPr>
      <w:r w:rsidRPr="00332269">
        <w:t xml:space="preserve">Dla każdego kierunku priorytetowego wskazano powiązania z obszarami i celami priorytetowymi zapisanymi w Strategii </w:t>
      </w:r>
      <w:r w:rsidR="00E21ED0">
        <w:t>W</w:t>
      </w:r>
      <w:r w:rsidRPr="00332269">
        <w:t xml:space="preserve">ojewódzkiej. </w:t>
      </w:r>
    </w:p>
    <w:p w:rsidR="00F559F0" w:rsidRDefault="00F559F0" w:rsidP="00332269">
      <w:pPr>
        <w:spacing w:after="0"/>
        <w:jc w:val="both"/>
      </w:pPr>
    </w:p>
    <w:p w:rsidR="0012462B" w:rsidRDefault="0012462B" w:rsidP="00332269">
      <w:pPr>
        <w:spacing w:after="0"/>
        <w:jc w:val="both"/>
      </w:pPr>
    </w:p>
    <w:p w:rsidR="0012462B" w:rsidRDefault="0012462B" w:rsidP="00332269">
      <w:pPr>
        <w:spacing w:after="0"/>
        <w:jc w:val="both"/>
      </w:pPr>
    </w:p>
    <w:p w:rsidR="0012462B" w:rsidRDefault="0012462B" w:rsidP="00332269">
      <w:pPr>
        <w:spacing w:after="0"/>
        <w:jc w:val="both"/>
      </w:pPr>
    </w:p>
    <w:p w:rsidR="0012462B" w:rsidRDefault="0012462B" w:rsidP="00332269">
      <w:pPr>
        <w:spacing w:after="0"/>
        <w:jc w:val="both"/>
      </w:pPr>
    </w:p>
    <w:p w:rsidR="0012462B" w:rsidRDefault="0012462B" w:rsidP="00332269">
      <w:pPr>
        <w:spacing w:after="0"/>
        <w:jc w:val="both"/>
      </w:pPr>
    </w:p>
    <w:p w:rsidR="0012462B" w:rsidRDefault="0012462B" w:rsidP="00332269">
      <w:pPr>
        <w:spacing w:after="0"/>
        <w:jc w:val="both"/>
      </w:pPr>
    </w:p>
    <w:p w:rsidR="0012462B" w:rsidRDefault="0012462B" w:rsidP="00332269">
      <w:pPr>
        <w:spacing w:after="0"/>
        <w:jc w:val="both"/>
      </w:pPr>
    </w:p>
    <w:p w:rsidR="0012462B" w:rsidRDefault="0012462B" w:rsidP="00332269">
      <w:pPr>
        <w:spacing w:after="0"/>
        <w:jc w:val="both"/>
      </w:pPr>
    </w:p>
    <w:p w:rsidR="0012462B" w:rsidRDefault="0012462B" w:rsidP="00332269">
      <w:pPr>
        <w:spacing w:after="0"/>
        <w:jc w:val="both"/>
      </w:pPr>
    </w:p>
    <w:p w:rsidR="0012462B" w:rsidRDefault="0012462B" w:rsidP="00332269">
      <w:pPr>
        <w:spacing w:after="0"/>
        <w:jc w:val="both"/>
      </w:pPr>
    </w:p>
    <w:p w:rsidR="0012462B" w:rsidRDefault="0012462B" w:rsidP="00332269">
      <w:pPr>
        <w:spacing w:after="0"/>
        <w:jc w:val="both"/>
      </w:pPr>
    </w:p>
    <w:p w:rsidR="0012462B" w:rsidRDefault="0012462B" w:rsidP="00332269">
      <w:pPr>
        <w:spacing w:after="0"/>
        <w:jc w:val="both"/>
      </w:pPr>
    </w:p>
    <w:p w:rsidR="00F559F0" w:rsidRPr="00377DEF" w:rsidRDefault="00F559F0" w:rsidP="00332269">
      <w:pPr>
        <w:spacing w:after="0"/>
        <w:jc w:val="both"/>
      </w:pPr>
    </w:p>
    <w:p w:rsidR="00377DEF" w:rsidRPr="00377DEF" w:rsidRDefault="00377DEF" w:rsidP="00377DEF">
      <w:pPr>
        <w:pStyle w:val="Nagwek1"/>
        <w:keepNext w:val="0"/>
        <w:keepLines w:val="0"/>
        <w:numPr>
          <w:ilvl w:val="0"/>
          <w:numId w:val="14"/>
        </w:numPr>
        <w:ind w:left="714" w:hanging="357"/>
        <w:rPr>
          <w:rFonts w:asciiTheme="minorHAnsi" w:hAnsiTheme="minorHAnsi"/>
          <w:color w:val="4F81BD" w:themeColor="accent1"/>
          <w:sz w:val="26"/>
          <w:szCs w:val="26"/>
        </w:rPr>
      </w:pPr>
      <w:bookmarkStart w:id="308" w:name="_Toc374509068"/>
      <w:r w:rsidRPr="00377DEF">
        <w:rPr>
          <w:rFonts w:asciiTheme="minorHAnsi" w:hAnsiTheme="minorHAnsi"/>
          <w:color w:val="4F81BD" w:themeColor="accent1"/>
          <w:sz w:val="26"/>
          <w:szCs w:val="26"/>
        </w:rPr>
        <w:lastRenderedPageBreak/>
        <w:t>STRATEGICZNE KIERUNKI ROZWOJU POWIATU MŁAWSKIEGO</w:t>
      </w:r>
      <w:r w:rsidR="00EC086B">
        <w:rPr>
          <w:rFonts w:asciiTheme="minorHAnsi" w:hAnsiTheme="minorHAnsi"/>
          <w:color w:val="4F81BD" w:themeColor="accent1"/>
          <w:sz w:val="26"/>
          <w:szCs w:val="26"/>
        </w:rPr>
        <w:t xml:space="preserve"> na lata 2014-2020</w:t>
      </w:r>
      <w:bookmarkEnd w:id="308"/>
    </w:p>
    <w:p w:rsidR="00377DEF" w:rsidRDefault="00377DEF" w:rsidP="00377DEF"/>
    <w:p w:rsidR="00EC086B" w:rsidRPr="00564022" w:rsidRDefault="00EC086B" w:rsidP="00EC086B">
      <w:pPr>
        <w:keepNext/>
        <w:spacing w:after="0" w:line="240" w:lineRule="auto"/>
        <w:rPr>
          <w:rFonts w:eastAsia="Times New Roman" w:cs="Times New Roman"/>
          <w:b/>
          <w:bCs/>
          <w:sz w:val="20"/>
          <w:szCs w:val="20"/>
        </w:rPr>
      </w:pPr>
      <w:bookmarkStart w:id="309" w:name="_Toc384320049"/>
      <w:r w:rsidRPr="00564022">
        <w:rPr>
          <w:rFonts w:eastAsia="Times New Roman" w:cs="Times New Roman"/>
          <w:b/>
          <w:bCs/>
          <w:sz w:val="20"/>
          <w:szCs w:val="20"/>
        </w:rPr>
        <w:t xml:space="preserve">Tabela </w:t>
      </w:r>
      <w:r w:rsidR="00C401D0" w:rsidRPr="00564022">
        <w:rPr>
          <w:rFonts w:eastAsia="Times New Roman" w:cs="Times New Roman"/>
          <w:b/>
          <w:bCs/>
          <w:sz w:val="20"/>
          <w:szCs w:val="20"/>
        </w:rPr>
        <w:fldChar w:fldCharType="begin"/>
      </w:r>
      <w:r w:rsidRPr="00564022">
        <w:rPr>
          <w:rFonts w:eastAsia="Times New Roman" w:cs="Times New Roman"/>
          <w:b/>
          <w:bCs/>
          <w:sz w:val="20"/>
          <w:szCs w:val="20"/>
        </w:rPr>
        <w:instrText xml:space="preserve"> SEQ Tabela \* ARABIC </w:instrText>
      </w:r>
      <w:r w:rsidR="00C401D0" w:rsidRPr="00564022">
        <w:rPr>
          <w:rFonts w:eastAsia="Times New Roman" w:cs="Times New Roman"/>
          <w:b/>
          <w:bCs/>
          <w:sz w:val="20"/>
          <w:szCs w:val="20"/>
        </w:rPr>
        <w:fldChar w:fldCharType="separate"/>
      </w:r>
      <w:r w:rsidR="008D2B13">
        <w:rPr>
          <w:rFonts w:eastAsia="Times New Roman" w:cs="Times New Roman"/>
          <w:b/>
          <w:bCs/>
          <w:noProof/>
          <w:sz w:val="20"/>
          <w:szCs w:val="20"/>
        </w:rPr>
        <w:t>43</w:t>
      </w:r>
      <w:r w:rsidR="00C401D0" w:rsidRPr="00564022">
        <w:rPr>
          <w:rFonts w:eastAsia="Times New Roman" w:cs="Times New Roman"/>
          <w:b/>
          <w:bCs/>
          <w:sz w:val="20"/>
          <w:szCs w:val="20"/>
        </w:rPr>
        <w:fldChar w:fldCharType="end"/>
      </w:r>
      <w:r w:rsidRPr="00564022">
        <w:rPr>
          <w:rFonts w:eastAsia="Times New Roman" w:cs="Times New Roman"/>
          <w:b/>
          <w:bCs/>
          <w:sz w:val="20"/>
          <w:szCs w:val="20"/>
        </w:rPr>
        <w:t xml:space="preserve"> </w:t>
      </w:r>
      <w:r w:rsidRPr="00EC086B">
        <w:rPr>
          <w:rFonts w:eastAsia="Times New Roman" w:cs="Times New Roman"/>
          <w:b/>
          <w:bCs/>
          <w:sz w:val="20"/>
          <w:szCs w:val="20"/>
        </w:rPr>
        <w:t>Przemysł i Produkcja- cele i kierunki działania</w:t>
      </w:r>
      <w:bookmarkEnd w:id="309"/>
    </w:p>
    <w:tbl>
      <w:tblPr>
        <w:tblW w:w="0" w:type="auto"/>
        <w:tblInd w:w="-9"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000" w:firstRow="0" w:lastRow="0" w:firstColumn="0" w:lastColumn="0" w:noHBand="0" w:noVBand="0"/>
      </w:tblPr>
      <w:tblGrid>
        <w:gridCol w:w="3555"/>
        <w:gridCol w:w="5750"/>
      </w:tblGrid>
      <w:tr w:rsidR="00890FEF" w:rsidTr="003963D8">
        <w:trPr>
          <w:trHeight w:val="380"/>
        </w:trPr>
        <w:tc>
          <w:tcPr>
            <w:tcW w:w="9305" w:type="dxa"/>
            <w:gridSpan w:val="2"/>
            <w:shd w:val="clear" w:color="auto" w:fill="4F81BD" w:themeFill="accent1"/>
          </w:tcPr>
          <w:p w:rsidR="00890FEF" w:rsidRPr="003963D8" w:rsidRDefault="00890FEF" w:rsidP="003963D8">
            <w:pPr>
              <w:spacing w:after="0" w:line="240" w:lineRule="auto"/>
              <w:jc w:val="center"/>
              <w:rPr>
                <w:rFonts w:eastAsia="Times New Roman"/>
                <w:b/>
                <w:bCs/>
                <w:color w:val="FFFFFF" w:themeColor="background1"/>
                <w:sz w:val="24"/>
                <w:szCs w:val="24"/>
              </w:rPr>
            </w:pPr>
            <w:r w:rsidRPr="003963D8">
              <w:rPr>
                <w:rFonts w:eastAsia="Times New Roman" w:cs="Arial"/>
                <w:b/>
                <w:color w:val="FFFFFF" w:themeColor="background1"/>
                <w:sz w:val="24"/>
                <w:szCs w:val="24"/>
              </w:rPr>
              <w:t>PRZEMYSŁ I PRODUKCJA</w:t>
            </w:r>
          </w:p>
        </w:tc>
      </w:tr>
      <w:tr w:rsidR="00890FEF" w:rsidTr="003963D8">
        <w:trPr>
          <w:trHeight w:val="538"/>
        </w:trPr>
        <w:tc>
          <w:tcPr>
            <w:tcW w:w="9305" w:type="dxa"/>
            <w:gridSpan w:val="2"/>
            <w:shd w:val="clear" w:color="auto" w:fill="auto"/>
          </w:tcPr>
          <w:p w:rsidR="00890FEF" w:rsidRPr="003963D8" w:rsidRDefault="00890FEF" w:rsidP="003963D8">
            <w:pPr>
              <w:spacing w:after="0"/>
              <w:jc w:val="both"/>
              <w:rPr>
                <w:b/>
              </w:rPr>
            </w:pPr>
            <w:r w:rsidRPr="003963D8">
              <w:rPr>
                <w:b/>
              </w:rPr>
              <w:t>Powiązanie ze Strategią Rozwoju Województwa Mazowieckiego do roku 2030:</w:t>
            </w:r>
          </w:p>
          <w:p w:rsidR="00890FEF" w:rsidRDefault="00890FEF" w:rsidP="003963D8">
            <w:pPr>
              <w:spacing w:after="0"/>
              <w:jc w:val="both"/>
            </w:pPr>
            <w:r w:rsidRPr="003963D8">
              <w:t xml:space="preserve">Cel strategiczny: </w:t>
            </w:r>
            <w:r w:rsidRPr="003963D8">
              <w:rPr>
                <w:b/>
              </w:rPr>
              <w:t xml:space="preserve">Rozwój produkcji ukierunkowanej na eksport w przemyśle zaawansowanych </w:t>
            </w:r>
            <w:r w:rsidR="003963D8">
              <w:rPr>
                <w:b/>
              </w:rPr>
              <w:br/>
            </w:r>
            <w:r w:rsidRPr="003963D8">
              <w:rPr>
                <w:b/>
              </w:rPr>
              <w:t>i średniozaawansowanych technologii oraz w przemyśle i przetwórstwie rolno-spożywczym</w:t>
            </w:r>
            <w:r w:rsidRPr="003963D8">
              <w:t xml:space="preserve">. </w:t>
            </w:r>
          </w:p>
        </w:tc>
      </w:tr>
      <w:tr w:rsidR="00890FEF" w:rsidTr="003963D8">
        <w:trPr>
          <w:trHeight w:val="317"/>
        </w:trPr>
        <w:tc>
          <w:tcPr>
            <w:tcW w:w="3555" w:type="dxa"/>
            <w:shd w:val="clear" w:color="auto" w:fill="auto"/>
          </w:tcPr>
          <w:p w:rsidR="00890FEF" w:rsidRPr="003963D8" w:rsidRDefault="00890FEF" w:rsidP="00EE073A">
            <w:pPr>
              <w:spacing w:after="0" w:line="240" w:lineRule="auto"/>
              <w:jc w:val="center"/>
              <w:rPr>
                <w:rFonts w:eastAsia="Times New Roman" w:cs="Arial"/>
                <w:b/>
                <w:bCs/>
                <w:color w:val="4F81BD" w:themeColor="accent1"/>
                <w:sz w:val="20"/>
                <w:szCs w:val="20"/>
              </w:rPr>
            </w:pPr>
            <w:r w:rsidRPr="003963D8">
              <w:rPr>
                <w:rFonts w:eastAsia="Times New Roman" w:cs="Arial"/>
                <w:b/>
                <w:bCs/>
                <w:color w:val="4F81BD" w:themeColor="accent1"/>
                <w:sz w:val="20"/>
                <w:szCs w:val="20"/>
              </w:rPr>
              <w:t>CELE SZCZEGÓŁOWE</w:t>
            </w:r>
          </w:p>
        </w:tc>
        <w:tc>
          <w:tcPr>
            <w:tcW w:w="5750" w:type="dxa"/>
            <w:shd w:val="clear" w:color="auto" w:fill="auto"/>
          </w:tcPr>
          <w:p w:rsidR="00890FEF" w:rsidRPr="003963D8" w:rsidRDefault="00890FEF" w:rsidP="00EE073A">
            <w:pPr>
              <w:spacing w:after="0" w:line="240" w:lineRule="auto"/>
              <w:jc w:val="center"/>
              <w:rPr>
                <w:rFonts w:ascii="Arial" w:hAnsi="Arial" w:cs="Arial"/>
                <w:b/>
                <w:color w:val="4F81BD" w:themeColor="accent1"/>
                <w:sz w:val="18"/>
                <w:szCs w:val="18"/>
              </w:rPr>
            </w:pPr>
            <w:r w:rsidRPr="003963D8">
              <w:rPr>
                <w:rFonts w:eastAsia="Times New Roman" w:cs="Arial"/>
                <w:b/>
                <w:bCs/>
                <w:color w:val="4F81BD" w:themeColor="accent1"/>
                <w:sz w:val="20"/>
                <w:szCs w:val="20"/>
              </w:rPr>
              <w:t>Kierunki działania / opis</w:t>
            </w:r>
          </w:p>
        </w:tc>
      </w:tr>
      <w:tr w:rsidR="00890FEF" w:rsidTr="003963D8">
        <w:trPr>
          <w:trHeight w:val="237"/>
        </w:trPr>
        <w:tc>
          <w:tcPr>
            <w:tcW w:w="3555" w:type="dxa"/>
            <w:shd w:val="clear" w:color="auto" w:fill="auto"/>
          </w:tcPr>
          <w:p w:rsidR="00890FEF" w:rsidRPr="003963D8" w:rsidRDefault="00890FEF" w:rsidP="00EE073A">
            <w:pPr>
              <w:spacing w:after="0" w:line="240" w:lineRule="auto"/>
              <w:rPr>
                <w:rFonts w:cs="Arial"/>
                <w:b/>
                <w:sz w:val="20"/>
                <w:szCs w:val="20"/>
              </w:rPr>
            </w:pPr>
            <w:r w:rsidRPr="003963D8">
              <w:rPr>
                <w:rFonts w:cs="Arial"/>
                <w:b/>
                <w:sz w:val="20"/>
                <w:szCs w:val="20"/>
              </w:rPr>
              <w:t xml:space="preserve">1.1. </w:t>
            </w:r>
            <w:r w:rsidRPr="003963D8">
              <w:rPr>
                <w:rFonts w:cs="Arial"/>
                <w:b/>
                <w:bCs/>
                <w:color w:val="000000"/>
                <w:sz w:val="20"/>
                <w:szCs w:val="20"/>
              </w:rPr>
              <w:t>Tworzenie przyjaznych warunków rozwoju dla rodzimego przemysłu.</w:t>
            </w:r>
          </w:p>
        </w:tc>
        <w:tc>
          <w:tcPr>
            <w:tcW w:w="5750" w:type="dxa"/>
            <w:shd w:val="clear" w:color="auto" w:fill="auto"/>
          </w:tcPr>
          <w:p w:rsidR="00890FEF" w:rsidRPr="003963D8" w:rsidRDefault="00890FEF" w:rsidP="003963D8">
            <w:pPr>
              <w:spacing w:after="0" w:line="240" w:lineRule="auto"/>
              <w:jc w:val="both"/>
              <w:rPr>
                <w:rFonts w:cs="Arial"/>
                <w:b/>
                <w:i/>
                <w:sz w:val="20"/>
                <w:szCs w:val="20"/>
              </w:rPr>
            </w:pPr>
            <w:r w:rsidRPr="003963D8">
              <w:rPr>
                <w:rFonts w:cs="Arial"/>
                <w:b/>
                <w:sz w:val="20"/>
                <w:szCs w:val="20"/>
              </w:rPr>
              <w:t xml:space="preserve">1.1.1 </w:t>
            </w:r>
            <w:r w:rsidRPr="003963D8">
              <w:rPr>
                <w:rFonts w:cs="Arial"/>
                <w:b/>
                <w:color w:val="000000"/>
                <w:sz w:val="20"/>
                <w:szCs w:val="20"/>
              </w:rPr>
              <w:t>Opracowanie corocznego powiatowego katalogu ofert inwestycyjnych tzn. terenów obiektów i projektów dla inwestorów oraz promocja tych ofert w mediach, targach, przedstawicielstwach handlowych za granicą, imprezach, spotkaniach i misjach gospodarczych.</w:t>
            </w:r>
          </w:p>
          <w:p w:rsidR="00890FEF" w:rsidRPr="003963D8" w:rsidRDefault="00890FEF" w:rsidP="003963D8">
            <w:pPr>
              <w:pStyle w:val="Tekstpodstawowywcity"/>
              <w:spacing w:after="0" w:line="240" w:lineRule="auto"/>
              <w:ind w:left="0"/>
              <w:jc w:val="both"/>
              <w:rPr>
                <w:rFonts w:cs="Arial"/>
                <w:b/>
                <w:i/>
                <w:color w:val="000000"/>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Pr="003963D8">
              <w:rPr>
                <w:rFonts w:cs="Arial"/>
                <w:i/>
                <w:sz w:val="20"/>
                <w:szCs w:val="20"/>
              </w:rPr>
              <w:t>ałożeniem tego kierunku jest</w:t>
            </w:r>
            <w:r w:rsidR="003963D8">
              <w:rPr>
                <w:rFonts w:cs="Arial"/>
                <w:i/>
                <w:sz w:val="20"/>
                <w:szCs w:val="20"/>
              </w:rPr>
              <w:t xml:space="preserve">: </w:t>
            </w:r>
            <w:r w:rsidR="000D12B8">
              <w:rPr>
                <w:rFonts w:cs="Arial"/>
                <w:i/>
                <w:sz w:val="20"/>
                <w:szCs w:val="20"/>
              </w:rPr>
              <w:t>O</w:t>
            </w:r>
            <w:r w:rsidRPr="003963D8">
              <w:rPr>
                <w:rFonts w:cs="Arial"/>
                <w:i/>
                <w:sz w:val="20"/>
                <w:szCs w:val="20"/>
              </w:rPr>
              <w:t xml:space="preserve">pracowanie </w:t>
            </w:r>
            <w:r w:rsidR="003963D8">
              <w:rPr>
                <w:rFonts w:cs="Arial"/>
                <w:i/>
                <w:sz w:val="20"/>
                <w:szCs w:val="20"/>
              </w:rPr>
              <w:br/>
            </w:r>
            <w:r w:rsidRPr="003963D8">
              <w:rPr>
                <w:rFonts w:cs="Arial"/>
                <w:i/>
                <w:sz w:val="20"/>
                <w:szCs w:val="20"/>
              </w:rPr>
              <w:t xml:space="preserve">w ramach urzędu listy propozycji dla inwestorów dotyczących atrakcyjnych terenów, obiektów i warunków do </w:t>
            </w:r>
            <w:r w:rsidRPr="00E21ED0">
              <w:rPr>
                <w:rFonts w:cs="Arial"/>
                <w:i/>
                <w:sz w:val="20"/>
                <w:szCs w:val="20"/>
              </w:rPr>
              <w:t>inwestowania</w:t>
            </w:r>
            <w:r w:rsidR="00E21ED0" w:rsidRPr="00E21ED0">
              <w:rPr>
                <w:rFonts w:cs="Arial"/>
                <w:i/>
                <w:sz w:val="20"/>
                <w:szCs w:val="20"/>
              </w:rPr>
              <w:t xml:space="preserve"> na terenie powiatu</w:t>
            </w:r>
            <w:r w:rsidRPr="00E21ED0">
              <w:rPr>
                <w:rFonts w:cs="Arial"/>
                <w:i/>
                <w:sz w:val="20"/>
                <w:szCs w:val="20"/>
              </w:rPr>
              <w:t>. Działanie to składa się r</w:t>
            </w:r>
            <w:r w:rsidR="003963D8" w:rsidRPr="00E21ED0">
              <w:rPr>
                <w:rFonts w:cs="Arial"/>
                <w:i/>
                <w:sz w:val="20"/>
                <w:szCs w:val="20"/>
              </w:rPr>
              <w:t>ównież z odpo</w:t>
            </w:r>
            <w:r w:rsidR="003963D8">
              <w:rPr>
                <w:rFonts w:cs="Arial"/>
                <w:i/>
                <w:sz w:val="20"/>
                <w:szCs w:val="20"/>
              </w:rPr>
              <w:t xml:space="preserve">wiednim </w:t>
            </w:r>
            <w:r w:rsidR="00E21ED0" w:rsidRPr="00E21ED0">
              <w:rPr>
                <w:rFonts w:cs="Arial"/>
                <w:i/>
                <w:sz w:val="20"/>
                <w:szCs w:val="20"/>
              </w:rPr>
              <w:t xml:space="preserve">nagłośnieniem </w:t>
            </w:r>
            <w:r w:rsidRPr="00E21ED0">
              <w:rPr>
                <w:rFonts w:cs="Arial"/>
                <w:i/>
                <w:sz w:val="20"/>
                <w:szCs w:val="20"/>
              </w:rPr>
              <w:t>opracowanych propozycji w mediach</w:t>
            </w:r>
            <w:r w:rsidR="003963D8" w:rsidRPr="00E21ED0">
              <w:rPr>
                <w:rFonts w:cs="Arial"/>
                <w:i/>
                <w:sz w:val="20"/>
                <w:szCs w:val="20"/>
              </w:rPr>
              <w:t>, o</w:t>
            </w:r>
            <w:r w:rsidRPr="00E21ED0">
              <w:rPr>
                <w:rFonts w:cs="Arial"/>
                <w:i/>
                <w:sz w:val="20"/>
                <w:szCs w:val="20"/>
              </w:rPr>
              <w:t>rganizowanych targach w kraju i zagranicą, a także spotkaniach biznesowych</w:t>
            </w:r>
            <w:r w:rsidRPr="003963D8">
              <w:rPr>
                <w:rFonts w:cs="Arial"/>
                <w:i/>
                <w:sz w:val="20"/>
                <w:szCs w:val="20"/>
              </w:rPr>
              <w:t xml:space="preserve"> i innych spotkaniach promocyjnych.</w:t>
            </w:r>
            <w:r w:rsidRPr="00E21ED0">
              <w:rPr>
                <w:rFonts w:cs="Arial"/>
                <w:i/>
                <w:sz w:val="20"/>
                <w:szCs w:val="20"/>
              </w:rPr>
              <w:t xml:space="preserve"> Kierunek ten jest związany również ze zwiększeniem innowacyjności przedsiębiorstw na terenie powiatu.</w:t>
            </w:r>
          </w:p>
          <w:p w:rsidR="00890FEF" w:rsidRPr="003963D8" w:rsidRDefault="00890FEF" w:rsidP="003963D8">
            <w:pPr>
              <w:pStyle w:val="Tekstpodstawowywcity"/>
              <w:spacing w:after="0" w:line="240" w:lineRule="auto"/>
              <w:ind w:left="0"/>
              <w:jc w:val="both"/>
              <w:rPr>
                <w:rFonts w:cs="Arial"/>
                <w:i/>
                <w:sz w:val="20"/>
                <w:szCs w:val="20"/>
              </w:rPr>
            </w:pPr>
            <w:r w:rsidRPr="003963D8">
              <w:rPr>
                <w:rFonts w:cs="Arial"/>
                <w:b/>
                <w:i/>
                <w:color w:val="000000"/>
                <w:sz w:val="20"/>
                <w:szCs w:val="20"/>
              </w:rPr>
              <w:t>Powiązanie ze SRWM</w:t>
            </w:r>
            <w:r w:rsidRPr="003963D8">
              <w:rPr>
                <w:rFonts w:cs="Arial"/>
                <w:i/>
                <w:color w:val="000000"/>
                <w:sz w:val="20"/>
                <w:szCs w:val="20"/>
              </w:rPr>
              <w:t xml:space="preserve">: </w:t>
            </w:r>
            <w:r w:rsidRPr="003963D8">
              <w:rPr>
                <w:rFonts w:cs="Arial"/>
                <w:i/>
                <w:color w:val="000000"/>
                <w:sz w:val="20"/>
                <w:szCs w:val="20"/>
                <w:u w:val="single"/>
              </w:rPr>
              <w:t>Działanie 1.3.</w:t>
            </w:r>
            <w:r w:rsidRPr="003963D8">
              <w:rPr>
                <w:rFonts w:cs="Arial"/>
                <w:i/>
                <w:color w:val="000000"/>
                <w:sz w:val="20"/>
                <w:szCs w:val="20"/>
              </w:rPr>
              <w:t xml:space="preserve"> Zwiększenie współpracy pomiędzy środowiskami biznesu i nauki oraz samorządem </w:t>
            </w:r>
            <w:r w:rsidR="003963D8">
              <w:rPr>
                <w:rFonts w:cs="Arial"/>
                <w:i/>
                <w:color w:val="000000"/>
                <w:sz w:val="20"/>
                <w:szCs w:val="20"/>
              </w:rPr>
              <w:br/>
            </w:r>
            <w:r w:rsidRPr="003963D8">
              <w:rPr>
                <w:rFonts w:cs="Arial"/>
                <w:i/>
                <w:color w:val="000000"/>
                <w:sz w:val="20"/>
                <w:szCs w:val="20"/>
              </w:rPr>
              <w:t>w procesie rozwoju innowacji.</w:t>
            </w:r>
          </w:p>
          <w:p w:rsidR="00890FEF" w:rsidRPr="003963D8" w:rsidRDefault="00890FEF" w:rsidP="003963D8">
            <w:pPr>
              <w:pStyle w:val="Tekstpodstawowywcity"/>
              <w:spacing w:after="0" w:line="240" w:lineRule="auto"/>
              <w:ind w:left="0"/>
              <w:jc w:val="both"/>
              <w:rPr>
                <w:rFonts w:cs="Arial"/>
                <w:i/>
                <w:sz w:val="20"/>
                <w:szCs w:val="20"/>
              </w:rPr>
            </w:pPr>
          </w:p>
          <w:p w:rsidR="00890FEF" w:rsidRPr="003963D8" w:rsidRDefault="00890FEF" w:rsidP="003963D8">
            <w:pPr>
              <w:spacing w:after="0" w:line="240" w:lineRule="auto"/>
              <w:jc w:val="both"/>
              <w:rPr>
                <w:rFonts w:cs="Arial"/>
                <w:b/>
                <w:i/>
                <w:sz w:val="20"/>
                <w:szCs w:val="20"/>
              </w:rPr>
            </w:pPr>
            <w:r w:rsidRPr="003963D8">
              <w:rPr>
                <w:rFonts w:cs="Arial"/>
                <w:b/>
                <w:sz w:val="20"/>
                <w:szCs w:val="20"/>
              </w:rPr>
              <w:t xml:space="preserve">1.1.2. Sukcesywne wspieranie </w:t>
            </w:r>
            <w:r w:rsidRPr="003963D8">
              <w:rPr>
                <w:rFonts w:cs="Arial"/>
                <w:b/>
                <w:bCs/>
                <w:color w:val="000000"/>
                <w:sz w:val="20"/>
                <w:szCs w:val="20"/>
              </w:rPr>
              <w:t xml:space="preserve">tworzenia </w:t>
            </w:r>
            <w:r w:rsidRPr="003963D8">
              <w:rPr>
                <w:rFonts w:cs="Arial"/>
                <w:b/>
                <w:sz w:val="20"/>
                <w:szCs w:val="20"/>
              </w:rPr>
              <w:t>mławskich grup producenckich.</w:t>
            </w:r>
          </w:p>
          <w:p w:rsidR="00890FEF" w:rsidRPr="003963D8" w:rsidRDefault="00890FEF" w:rsidP="003963D8">
            <w:pPr>
              <w:pStyle w:val="Tekstpodstawowywcity"/>
              <w:spacing w:after="0" w:line="240" w:lineRule="auto"/>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Pr="003963D8">
              <w:rPr>
                <w:rFonts w:cs="Arial"/>
                <w:i/>
                <w:sz w:val="20"/>
                <w:szCs w:val="20"/>
              </w:rPr>
              <w:t xml:space="preserve">ałożeniem tego kierunku jest: </w:t>
            </w:r>
            <w:r w:rsidR="000D12B8">
              <w:rPr>
                <w:rFonts w:cs="Arial"/>
                <w:i/>
                <w:sz w:val="20"/>
                <w:szCs w:val="20"/>
              </w:rPr>
              <w:t>W</w:t>
            </w:r>
            <w:r w:rsidRPr="003963D8">
              <w:rPr>
                <w:rFonts w:cs="Arial"/>
                <w:i/>
                <w:sz w:val="20"/>
                <w:szCs w:val="20"/>
              </w:rPr>
              <w:t xml:space="preserve">spieranie </w:t>
            </w:r>
            <w:r w:rsidRPr="003963D8">
              <w:rPr>
                <w:rFonts w:cs="Arial"/>
                <w:i/>
                <w:color w:val="000000"/>
                <w:sz w:val="20"/>
                <w:szCs w:val="20"/>
              </w:rPr>
              <w:t>tworzenia g</w:t>
            </w:r>
            <w:r w:rsidRPr="003963D8">
              <w:rPr>
                <w:rFonts w:cs="Arial"/>
                <w:i/>
                <w:sz w:val="20"/>
                <w:szCs w:val="20"/>
              </w:rPr>
              <w:t xml:space="preserve">rup producenckich przez udzielanie im różnorodnych opracowań </w:t>
            </w:r>
            <w:r w:rsidR="003963D8">
              <w:rPr>
                <w:rFonts w:cs="Arial"/>
                <w:i/>
                <w:sz w:val="20"/>
                <w:szCs w:val="20"/>
              </w:rPr>
              <w:br/>
            </w:r>
            <w:r w:rsidRPr="003963D8">
              <w:rPr>
                <w:rFonts w:cs="Arial"/>
                <w:i/>
                <w:sz w:val="20"/>
                <w:szCs w:val="20"/>
              </w:rPr>
              <w:t>i informacji dot. pomocy strukturalnej z UE, funkcjonowania tych grup w kraju i udzielanie pomocy w kontaktach zagranicznych między tymi grupami oraz koordynacja przepływu informacji handlowej w celu zacieśnienia współpracy pomiędzy różnymi grupami producentów.</w:t>
            </w:r>
          </w:p>
          <w:p w:rsidR="00890FEF" w:rsidRPr="003963D8" w:rsidRDefault="00890FEF" w:rsidP="003963D8">
            <w:pPr>
              <w:pStyle w:val="Tekstpodstawowywcity"/>
              <w:spacing w:after="0" w:line="240" w:lineRule="auto"/>
              <w:ind w:left="0"/>
              <w:jc w:val="both"/>
              <w:rPr>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 xml:space="preserve">Działanie </w:t>
            </w:r>
            <w:r w:rsidRPr="003963D8">
              <w:rPr>
                <w:rFonts w:cs="Arial"/>
                <w:i/>
                <w:color w:val="000000"/>
                <w:sz w:val="20"/>
                <w:szCs w:val="20"/>
                <w:u w:val="single"/>
              </w:rPr>
              <w:t>1.3.</w:t>
            </w:r>
            <w:r w:rsidRPr="003963D8">
              <w:rPr>
                <w:rFonts w:cs="Arial"/>
                <w:i/>
                <w:color w:val="000000"/>
                <w:sz w:val="20"/>
                <w:szCs w:val="20"/>
              </w:rPr>
              <w:t xml:space="preserve"> Zwiększenie współpracy pomiędzy środowiskami biznesu i nauki oraz samorządem </w:t>
            </w:r>
            <w:r w:rsidR="003963D8">
              <w:rPr>
                <w:rFonts w:cs="Arial"/>
                <w:i/>
                <w:color w:val="000000"/>
                <w:sz w:val="20"/>
                <w:szCs w:val="20"/>
              </w:rPr>
              <w:br/>
            </w:r>
            <w:r w:rsidRPr="003963D8">
              <w:rPr>
                <w:rFonts w:cs="Arial"/>
                <w:i/>
                <w:color w:val="000000"/>
                <w:sz w:val="20"/>
                <w:szCs w:val="20"/>
              </w:rPr>
              <w:t>w procesie rozwoju innowacji.</w:t>
            </w:r>
          </w:p>
          <w:p w:rsidR="00890FEF" w:rsidRPr="003963D8" w:rsidRDefault="00890FEF" w:rsidP="003963D8">
            <w:pPr>
              <w:pStyle w:val="Tekstpodstawowywcity"/>
              <w:spacing w:after="0" w:line="240" w:lineRule="auto"/>
              <w:ind w:left="0"/>
              <w:jc w:val="both"/>
              <w:rPr>
                <w:sz w:val="20"/>
                <w:szCs w:val="20"/>
              </w:rPr>
            </w:pPr>
          </w:p>
          <w:p w:rsidR="00890FEF" w:rsidRPr="003963D8" w:rsidRDefault="00890FEF" w:rsidP="003963D8">
            <w:pPr>
              <w:spacing w:after="0" w:line="240" w:lineRule="auto"/>
              <w:jc w:val="both"/>
              <w:rPr>
                <w:rFonts w:cs="Arial"/>
                <w:b/>
                <w:i/>
                <w:sz w:val="20"/>
                <w:szCs w:val="20"/>
              </w:rPr>
            </w:pPr>
            <w:r w:rsidRPr="003963D8">
              <w:rPr>
                <w:rFonts w:cs="Arial"/>
                <w:b/>
                <w:sz w:val="20"/>
                <w:szCs w:val="20"/>
              </w:rPr>
              <w:t>1.1.3. Wspieranie i rozwój specjalistycznej produkcji na terenie powiatu.</w:t>
            </w:r>
          </w:p>
          <w:p w:rsidR="00890FEF" w:rsidRPr="003963D8" w:rsidRDefault="00890FEF" w:rsidP="003963D8">
            <w:pPr>
              <w:pStyle w:val="Tekstpodstawowywcity"/>
              <w:spacing w:after="0" w:line="240" w:lineRule="auto"/>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Pr="003963D8">
              <w:rPr>
                <w:rFonts w:cs="Arial"/>
                <w:i/>
                <w:sz w:val="20"/>
                <w:szCs w:val="20"/>
              </w:rPr>
              <w:t xml:space="preserve">ałożeniem tego kierunku jest: </w:t>
            </w:r>
            <w:r w:rsidR="000D12B8">
              <w:rPr>
                <w:rFonts w:cs="Arial"/>
                <w:i/>
                <w:sz w:val="20"/>
                <w:szCs w:val="20"/>
              </w:rPr>
              <w:t>W</w:t>
            </w:r>
            <w:r w:rsidRPr="003963D8">
              <w:rPr>
                <w:rFonts w:cs="Arial"/>
                <w:i/>
                <w:sz w:val="20"/>
                <w:szCs w:val="20"/>
              </w:rPr>
              <w:t>spieranie grup specjalistycznych grup producenckich,</w:t>
            </w:r>
            <w:r w:rsidRPr="003963D8">
              <w:rPr>
                <w:rFonts w:cs="Arial"/>
                <w:i/>
                <w:color w:val="000000"/>
                <w:sz w:val="20"/>
                <w:szCs w:val="20"/>
              </w:rPr>
              <w:t xml:space="preserve"> które powstaną </w:t>
            </w:r>
            <w:r w:rsidRPr="003963D8">
              <w:rPr>
                <w:rFonts w:cs="Arial"/>
                <w:i/>
                <w:sz w:val="20"/>
                <w:szCs w:val="20"/>
              </w:rPr>
              <w:t>na terenie powiatu mławskiego. Swoista specjalizacja pozwoli na kompleksowe i optymalne rozwiązywanie wielu problemów, jak: ochrona środowiska, kompleksowa pomoc doradcza, wspieranie specjalistycznych grup producenckich, organizowanie marketingu itp.</w:t>
            </w:r>
          </w:p>
          <w:p w:rsidR="00890FEF" w:rsidRPr="003963D8" w:rsidRDefault="00890FEF" w:rsidP="003963D8">
            <w:pPr>
              <w:pStyle w:val="Tekstpodstawowywcity"/>
              <w:spacing w:after="0" w:line="240" w:lineRule="auto"/>
              <w:ind w:left="0"/>
              <w:jc w:val="both"/>
              <w:rPr>
                <w:rFonts w:cs="Arial"/>
                <w:b/>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 xml:space="preserve">Działanie </w:t>
            </w:r>
            <w:r w:rsidRPr="003963D8">
              <w:rPr>
                <w:rFonts w:cs="Arial"/>
                <w:i/>
                <w:color w:val="000000"/>
                <w:sz w:val="20"/>
                <w:szCs w:val="20"/>
                <w:u w:val="single"/>
              </w:rPr>
              <w:t>5.1.</w:t>
            </w:r>
            <w:r w:rsidRPr="003963D8">
              <w:rPr>
                <w:rFonts w:cs="Arial"/>
                <w:i/>
                <w:color w:val="000000"/>
                <w:sz w:val="20"/>
                <w:szCs w:val="20"/>
              </w:rPr>
              <w:t xml:space="preserve"> Rozwój specjalizacji regionalnych przemysłu rolno-spożywczego.</w:t>
            </w:r>
          </w:p>
          <w:p w:rsidR="00890FEF" w:rsidRDefault="00890FEF" w:rsidP="003963D8">
            <w:pPr>
              <w:pStyle w:val="Tekstpodstawowywcity"/>
              <w:spacing w:after="0" w:line="240" w:lineRule="auto"/>
              <w:ind w:left="0"/>
              <w:jc w:val="both"/>
              <w:rPr>
                <w:rFonts w:cs="Arial"/>
                <w:b/>
                <w:sz w:val="20"/>
                <w:szCs w:val="20"/>
              </w:rPr>
            </w:pPr>
          </w:p>
          <w:p w:rsidR="00EE073A" w:rsidRDefault="00EE073A" w:rsidP="003963D8">
            <w:pPr>
              <w:pStyle w:val="Tekstpodstawowywcity"/>
              <w:spacing w:after="0" w:line="240" w:lineRule="auto"/>
              <w:ind w:left="0"/>
              <w:jc w:val="both"/>
              <w:rPr>
                <w:rFonts w:cs="Arial"/>
                <w:b/>
                <w:sz w:val="20"/>
                <w:szCs w:val="20"/>
              </w:rPr>
            </w:pPr>
          </w:p>
          <w:p w:rsidR="00890FEF" w:rsidRPr="003963D8" w:rsidRDefault="00890FEF" w:rsidP="003963D8">
            <w:pPr>
              <w:spacing w:after="0" w:line="240" w:lineRule="auto"/>
              <w:jc w:val="both"/>
              <w:rPr>
                <w:rFonts w:cs="Arial"/>
                <w:b/>
                <w:i/>
                <w:sz w:val="20"/>
                <w:szCs w:val="20"/>
              </w:rPr>
            </w:pPr>
            <w:r w:rsidRPr="003963D8">
              <w:rPr>
                <w:rFonts w:cs="Arial"/>
                <w:b/>
                <w:sz w:val="20"/>
                <w:szCs w:val="20"/>
              </w:rPr>
              <w:lastRenderedPageBreak/>
              <w:t>1.1.4. Scalanie gruntów.</w:t>
            </w:r>
          </w:p>
          <w:p w:rsidR="00E21ED0" w:rsidRPr="00E21ED0" w:rsidRDefault="00890FEF" w:rsidP="0009565F">
            <w:pPr>
              <w:jc w:val="both"/>
              <w:rPr>
                <w:rFonts w:cs="Arial"/>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00E21ED0" w:rsidRPr="00E21ED0">
              <w:rPr>
                <w:rFonts w:cs="Arial"/>
                <w:i/>
                <w:sz w:val="20"/>
                <w:szCs w:val="20"/>
              </w:rPr>
              <w:t xml:space="preserve">ałożeniem tego kierunku jest: </w:t>
            </w:r>
            <w:r w:rsidR="000D12B8">
              <w:rPr>
                <w:rFonts w:cs="Arial"/>
                <w:i/>
                <w:sz w:val="20"/>
                <w:szCs w:val="20"/>
              </w:rPr>
              <w:t>S</w:t>
            </w:r>
            <w:r w:rsidR="00E21ED0" w:rsidRPr="00E21ED0">
              <w:rPr>
                <w:rFonts w:cs="Arial"/>
                <w:i/>
                <w:sz w:val="20"/>
                <w:szCs w:val="20"/>
              </w:rPr>
              <w:t xml:space="preserve">calenie gruntów części wsi Stare Garkowo i wsi Nowe Garkowo, gm. Szreńsk – obszar scalenia wynosi 548 ha, części wsi Dębsk, gm. Szydłowo – obszar scalenia 880 ha oraz wsi Bolewo, gm. Stupsk – obszar scalenia – 880 ha oraz wsi  </w:t>
            </w:r>
            <w:proofErr w:type="spellStart"/>
            <w:r w:rsidR="00E21ED0" w:rsidRPr="00E21ED0">
              <w:rPr>
                <w:rFonts w:cs="Arial"/>
                <w:i/>
                <w:sz w:val="20"/>
                <w:szCs w:val="20"/>
              </w:rPr>
              <w:t>Marysinek</w:t>
            </w:r>
            <w:proofErr w:type="spellEnd"/>
            <w:r w:rsidR="00E21ED0" w:rsidRPr="00E21ED0">
              <w:rPr>
                <w:rFonts w:cs="Arial"/>
                <w:i/>
                <w:sz w:val="20"/>
                <w:szCs w:val="20"/>
              </w:rPr>
              <w:t xml:space="preserve">, Rudowo, gm. Strzegowo i Budy Matusy, gm. Radzanów jako zagospodarowanie </w:t>
            </w:r>
            <w:proofErr w:type="spellStart"/>
            <w:r w:rsidR="00E21ED0" w:rsidRPr="00E21ED0">
              <w:rPr>
                <w:rFonts w:cs="Arial"/>
                <w:i/>
                <w:sz w:val="20"/>
                <w:szCs w:val="20"/>
              </w:rPr>
              <w:t>poscaleniowe</w:t>
            </w:r>
            <w:proofErr w:type="spellEnd"/>
            <w:r w:rsidR="00E21ED0" w:rsidRPr="00E21ED0">
              <w:rPr>
                <w:rFonts w:cs="Arial"/>
                <w:i/>
                <w:sz w:val="20"/>
                <w:szCs w:val="20"/>
              </w:rPr>
              <w:t xml:space="preserve"> - 413 ha.</w:t>
            </w:r>
            <w:r w:rsidR="0009565F">
              <w:rPr>
                <w:rFonts w:cs="Arial"/>
                <w:i/>
                <w:sz w:val="20"/>
                <w:szCs w:val="20"/>
              </w:rPr>
              <w:t xml:space="preserve"> </w:t>
            </w:r>
            <w:r w:rsidR="0009565F" w:rsidRPr="0009565F">
              <w:rPr>
                <w:rFonts w:cs="Arial"/>
                <w:i/>
                <w:sz w:val="20"/>
                <w:szCs w:val="20"/>
              </w:rPr>
              <w:t>Celem scalenia gruntów jest tworzenie korzystniejszych warunków gospodarowania w rolnictwie i leśnictwie</w:t>
            </w:r>
            <w:r w:rsidR="0009565F">
              <w:rPr>
                <w:rFonts w:cs="Arial"/>
                <w:i/>
                <w:sz w:val="20"/>
                <w:szCs w:val="20"/>
              </w:rPr>
              <w:t xml:space="preserve"> </w:t>
            </w:r>
            <w:r w:rsidR="0009565F" w:rsidRPr="0009565F">
              <w:rPr>
                <w:rFonts w:cs="Arial"/>
                <w:i/>
                <w:sz w:val="20"/>
                <w:szCs w:val="20"/>
              </w:rPr>
              <w:t>poprzez poprawę struktury obszarowej gospodarstw rolnych, lasów i gruntów leśnych, racjonalne ukształtowanie rozłogów gruntów, dostosowanie granic nieruchomości do systemu melioracji wodnych,</w:t>
            </w:r>
            <w:r w:rsidR="0009565F">
              <w:rPr>
                <w:rFonts w:cs="Arial"/>
                <w:i/>
                <w:sz w:val="20"/>
                <w:szCs w:val="20"/>
              </w:rPr>
              <w:t xml:space="preserve"> </w:t>
            </w:r>
            <w:r w:rsidR="0009565F" w:rsidRPr="0009565F">
              <w:rPr>
                <w:rFonts w:cs="Arial"/>
                <w:i/>
                <w:sz w:val="20"/>
                <w:szCs w:val="20"/>
              </w:rPr>
              <w:t>dróg oraz rzeźby terenu.</w:t>
            </w:r>
            <w:r w:rsidR="0009565F">
              <w:rPr>
                <w:rFonts w:cs="Arial"/>
                <w:i/>
                <w:sz w:val="20"/>
                <w:szCs w:val="20"/>
              </w:rPr>
              <w:t xml:space="preserve"> </w:t>
            </w:r>
            <w:r w:rsidR="00E21ED0" w:rsidRPr="00E21ED0">
              <w:rPr>
                <w:rFonts w:cs="Arial"/>
                <w:i/>
                <w:sz w:val="20"/>
                <w:szCs w:val="20"/>
              </w:rPr>
              <w:t>Czas realizacji do 2020 r</w:t>
            </w:r>
            <w:r w:rsidR="009257EE">
              <w:rPr>
                <w:rFonts w:cs="Arial"/>
                <w:i/>
                <w:sz w:val="20"/>
                <w:szCs w:val="20"/>
              </w:rPr>
              <w:t>oku. Źródłem finansowania będą środki UE</w:t>
            </w:r>
            <w:r w:rsidR="00E21ED0" w:rsidRPr="00E21ED0">
              <w:rPr>
                <w:rFonts w:cs="Arial"/>
                <w:i/>
                <w:sz w:val="20"/>
                <w:szCs w:val="20"/>
              </w:rPr>
              <w:t xml:space="preserve"> w ramach Programu Rozwoju Obszarów Wiejskich</w:t>
            </w:r>
            <w:r w:rsidR="009257EE">
              <w:rPr>
                <w:rFonts w:cs="Arial"/>
                <w:i/>
                <w:sz w:val="20"/>
                <w:szCs w:val="20"/>
              </w:rPr>
              <w:t xml:space="preserve"> 2014-2020</w:t>
            </w:r>
            <w:r w:rsidR="00204B9C">
              <w:rPr>
                <w:rFonts w:cs="Arial"/>
                <w:i/>
                <w:sz w:val="20"/>
                <w:szCs w:val="20"/>
              </w:rPr>
              <w:t xml:space="preserve"> </w:t>
            </w:r>
            <w:r w:rsidR="009257EE">
              <w:rPr>
                <w:rFonts w:cs="Arial"/>
                <w:i/>
                <w:sz w:val="20"/>
                <w:szCs w:val="20"/>
              </w:rPr>
              <w:t xml:space="preserve">i </w:t>
            </w:r>
            <w:r w:rsidR="009257EE" w:rsidRPr="00E21ED0">
              <w:rPr>
                <w:rFonts w:cs="Arial"/>
                <w:i/>
                <w:sz w:val="20"/>
                <w:szCs w:val="20"/>
              </w:rPr>
              <w:t>budżet Państwa</w:t>
            </w:r>
            <w:r w:rsidR="009257EE">
              <w:rPr>
                <w:rFonts w:cs="Arial"/>
                <w:i/>
                <w:sz w:val="20"/>
                <w:szCs w:val="20"/>
              </w:rPr>
              <w:t>.</w:t>
            </w:r>
          </w:p>
          <w:p w:rsidR="00890FEF" w:rsidRPr="003963D8" w:rsidRDefault="00890FEF" w:rsidP="003963D8">
            <w:pPr>
              <w:pStyle w:val="Tekstpodstawowywcity"/>
              <w:spacing w:after="0" w:line="240" w:lineRule="auto"/>
              <w:ind w:left="0"/>
              <w:jc w:val="both"/>
              <w:rPr>
                <w:rFonts w:cs="Arial"/>
                <w:b/>
                <w:sz w:val="20"/>
                <w:szCs w:val="20"/>
              </w:rPr>
            </w:pPr>
            <w:r w:rsidRPr="003963D8">
              <w:rPr>
                <w:rFonts w:cs="Arial"/>
                <w:b/>
                <w:i/>
                <w:sz w:val="20"/>
                <w:szCs w:val="20"/>
              </w:rPr>
              <w:t xml:space="preserve">Powiązanie ze SRWM: </w:t>
            </w:r>
            <w:r w:rsidRPr="003963D8">
              <w:rPr>
                <w:rFonts w:cs="Arial"/>
                <w:i/>
                <w:sz w:val="20"/>
                <w:szCs w:val="20"/>
                <w:u w:val="single"/>
              </w:rPr>
              <w:t xml:space="preserve">Działanie </w:t>
            </w:r>
            <w:r w:rsidRPr="003963D8">
              <w:rPr>
                <w:rFonts w:eastAsia="Myriad Pro" w:cs="Arial"/>
                <w:i/>
                <w:iCs/>
                <w:color w:val="000000"/>
                <w:sz w:val="20"/>
                <w:szCs w:val="20"/>
                <w:u w:val="single"/>
              </w:rPr>
              <w:t xml:space="preserve">11.5. </w:t>
            </w:r>
            <w:r w:rsidRPr="003963D8">
              <w:rPr>
                <w:rFonts w:eastAsia="Myriad Pro" w:cs="Arial"/>
                <w:i/>
                <w:iCs/>
                <w:color w:val="000000"/>
                <w:sz w:val="20"/>
                <w:szCs w:val="20"/>
              </w:rPr>
              <w:t xml:space="preserve">Wspieranie inwestycji </w:t>
            </w:r>
            <w:r w:rsidR="003963D8">
              <w:rPr>
                <w:rFonts w:eastAsia="Myriad Pro" w:cs="Arial"/>
                <w:i/>
                <w:iCs/>
                <w:color w:val="000000"/>
                <w:sz w:val="20"/>
                <w:szCs w:val="20"/>
              </w:rPr>
              <w:br/>
            </w:r>
            <w:r w:rsidRPr="003963D8">
              <w:rPr>
                <w:rFonts w:eastAsia="Myriad Pro" w:cs="Arial"/>
                <w:i/>
                <w:iCs/>
                <w:color w:val="000000"/>
                <w:sz w:val="20"/>
                <w:szCs w:val="20"/>
              </w:rPr>
              <w:t>w infrastrukturę ułatwiającą prowadzenie działalności gospodarczej.</w:t>
            </w:r>
          </w:p>
          <w:p w:rsidR="00890FEF" w:rsidRPr="003963D8" w:rsidRDefault="00890FEF" w:rsidP="003963D8">
            <w:pPr>
              <w:pStyle w:val="Pa20"/>
              <w:spacing w:line="240" w:lineRule="auto"/>
              <w:jc w:val="both"/>
              <w:rPr>
                <w:rFonts w:asciiTheme="minorHAnsi" w:hAnsiTheme="minorHAnsi" w:cs="Arial"/>
                <w:b/>
                <w:sz w:val="20"/>
                <w:szCs w:val="20"/>
              </w:rPr>
            </w:pPr>
          </w:p>
          <w:p w:rsidR="00890FEF" w:rsidRPr="003963D8" w:rsidRDefault="00890FEF" w:rsidP="003963D8">
            <w:pPr>
              <w:spacing w:after="0" w:line="240" w:lineRule="auto"/>
              <w:jc w:val="both"/>
              <w:rPr>
                <w:rFonts w:cs="Arial"/>
                <w:b/>
                <w:i/>
                <w:sz w:val="20"/>
                <w:szCs w:val="20"/>
              </w:rPr>
            </w:pPr>
            <w:r w:rsidRPr="003963D8">
              <w:rPr>
                <w:rFonts w:cs="Arial"/>
                <w:b/>
                <w:sz w:val="20"/>
                <w:szCs w:val="20"/>
              </w:rPr>
              <w:t xml:space="preserve">1.1.5. </w:t>
            </w:r>
            <w:r w:rsidRPr="003963D8">
              <w:rPr>
                <w:rFonts w:cs="Arial"/>
                <w:b/>
                <w:color w:val="000000"/>
                <w:sz w:val="20"/>
                <w:szCs w:val="20"/>
              </w:rPr>
              <w:t>Prowadzenie współpracy z mediami regionu w celu promocji Powiatu Mławskiego.</w:t>
            </w:r>
          </w:p>
          <w:p w:rsidR="00890FEF" w:rsidRPr="003963D8" w:rsidRDefault="00890FEF" w:rsidP="003963D8">
            <w:pPr>
              <w:pStyle w:val="Tekstpodstawowywcity"/>
              <w:spacing w:after="0" w:line="240" w:lineRule="auto"/>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Pr="003963D8">
              <w:rPr>
                <w:rFonts w:cs="Arial"/>
                <w:i/>
                <w:sz w:val="20"/>
                <w:szCs w:val="20"/>
              </w:rPr>
              <w:t xml:space="preserve">ałożeniem tego kierunku jest: </w:t>
            </w:r>
            <w:r w:rsidR="000D12B8">
              <w:rPr>
                <w:rFonts w:cs="Arial"/>
                <w:i/>
                <w:sz w:val="20"/>
                <w:szCs w:val="20"/>
              </w:rPr>
              <w:t>P</w:t>
            </w:r>
            <w:r w:rsidRPr="003963D8">
              <w:rPr>
                <w:rFonts w:cs="Arial"/>
                <w:i/>
                <w:sz w:val="20"/>
                <w:szCs w:val="20"/>
              </w:rPr>
              <w:t xml:space="preserve">romocja </w:t>
            </w:r>
            <w:r w:rsidR="003963D8">
              <w:rPr>
                <w:rFonts w:cs="Arial"/>
                <w:i/>
                <w:sz w:val="20"/>
                <w:szCs w:val="20"/>
              </w:rPr>
              <w:t>p</w:t>
            </w:r>
            <w:r w:rsidRPr="003963D8">
              <w:rPr>
                <w:rFonts w:cs="Arial"/>
                <w:i/>
                <w:sz w:val="20"/>
                <w:szCs w:val="20"/>
              </w:rPr>
              <w:t xml:space="preserve">owiatu </w:t>
            </w:r>
            <w:r w:rsidR="003963D8">
              <w:rPr>
                <w:rFonts w:cs="Arial"/>
                <w:i/>
                <w:sz w:val="20"/>
                <w:szCs w:val="20"/>
              </w:rPr>
              <w:t>m</w:t>
            </w:r>
            <w:r w:rsidRPr="003963D8">
              <w:rPr>
                <w:rFonts w:cs="Arial"/>
                <w:i/>
                <w:sz w:val="20"/>
                <w:szCs w:val="20"/>
              </w:rPr>
              <w:t xml:space="preserve">ławskiego mająca na celu propagowanie walorów regionu w celu pobudzenia gospodarczego w różnych dziedzinach i działach gospodarki. Celem jest tworzenie pozytywnego obrazu </w:t>
            </w:r>
            <w:r w:rsidR="003963D8">
              <w:rPr>
                <w:rFonts w:cs="Arial"/>
                <w:i/>
                <w:sz w:val="20"/>
                <w:szCs w:val="20"/>
              </w:rPr>
              <w:t>p</w:t>
            </w:r>
            <w:r w:rsidRPr="003963D8">
              <w:rPr>
                <w:rFonts w:cs="Arial"/>
                <w:i/>
                <w:sz w:val="20"/>
                <w:szCs w:val="20"/>
              </w:rPr>
              <w:t>owiatu.</w:t>
            </w:r>
          </w:p>
          <w:p w:rsidR="00890FEF" w:rsidRPr="003963D8" w:rsidRDefault="00890FEF" w:rsidP="003963D8">
            <w:pPr>
              <w:pStyle w:val="Tekstpodstawowywcity"/>
              <w:spacing w:after="0" w:line="240" w:lineRule="auto"/>
              <w:ind w:left="0"/>
              <w:jc w:val="both"/>
              <w:rPr>
                <w:rFonts w:cs="Arial"/>
                <w:b/>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Działanie</w:t>
            </w:r>
            <w:r w:rsidRPr="003963D8">
              <w:rPr>
                <w:rFonts w:cs="Arial"/>
                <w:i/>
                <w:color w:val="000000"/>
                <w:sz w:val="20"/>
                <w:szCs w:val="20"/>
                <w:u w:val="single"/>
              </w:rPr>
              <w:t xml:space="preserve"> </w:t>
            </w:r>
            <w:r w:rsidRPr="003963D8">
              <w:rPr>
                <w:rFonts w:eastAsia="Myriad Pro" w:cs="Arial"/>
                <w:i/>
                <w:color w:val="000000"/>
                <w:sz w:val="20"/>
                <w:szCs w:val="20"/>
                <w:u w:val="single"/>
              </w:rPr>
              <w:t>9.1.</w:t>
            </w:r>
            <w:r w:rsidRPr="003963D8">
              <w:rPr>
                <w:rFonts w:eastAsia="Myriad Pro" w:cs="Arial"/>
                <w:i/>
                <w:color w:val="000000"/>
                <w:sz w:val="20"/>
                <w:szCs w:val="20"/>
              </w:rPr>
              <w:t xml:space="preserve"> Zwiększenie atrakcyjności inwestycyjnej ośrodków regionalnych i </w:t>
            </w:r>
            <w:proofErr w:type="spellStart"/>
            <w:r w:rsidRPr="003963D8">
              <w:rPr>
                <w:rFonts w:eastAsia="Myriad Pro" w:cs="Arial"/>
                <w:i/>
                <w:color w:val="000000"/>
                <w:sz w:val="20"/>
                <w:szCs w:val="20"/>
              </w:rPr>
              <w:t>subregionalnych</w:t>
            </w:r>
            <w:proofErr w:type="spellEnd"/>
            <w:r w:rsidRPr="003963D8">
              <w:rPr>
                <w:rFonts w:eastAsia="Myriad Pro" w:cs="Arial"/>
                <w:i/>
                <w:color w:val="000000"/>
                <w:sz w:val="20"/>
                <w:szCs w:val="20"/>
              </w:rPr>
              <w:t>.</w:t>
            </w:r>
          </w:p>
        </w:tc>
      </w:tr>
      <w:tr w:rsidR="00890FEF" w:rsidTr="003963D8">
        <w:trPr>
          <w:trHeight w:val="237"/>
        </w:trPr>
        <w:tc>
          <w:tcPr>
            <w:tcW w:w="3555" w:type="dxa"/>
            <w:shd w:val="clear" w:color="auto" w:fill="auto"/>
          </w:tcPr>
          <w:p w:rsidR="00890FEF" w:rsidRPr="003963D8" w:rsidRDefault="00890FEF" w:rsidP="003963D8">
            <w:pPr>
              <w:spacing w:after="0" w:line="240" w:lineRule="auto"/>
              <w:jc w:val="both"/>
              <w:rPr>
                <w:rFonts w:cs="Arial"/>
                <w:b/>
                <w:sz w:val="20"/>
                <w:szCs w:val="20"/>
              </w:rPr>
            </w:pPr>
            <w:r w:rsidRPr="003963D8">
              <w:rPr>
                <w:rFonts w:cs="Arial"/>
                <w:b/>
                <w:sz w:val="20"/>
                <w:szCs w:val="20"/>
              </w:rPr>
              <w:lastRenderedPageBreak/>
              <w:t xml:space="preserve">1.2. Działanie w kierunku powstania </w:t>
            </w:r>
            <w:r w:rsidR="003963D8">
              <w:rPr>
                <w:rFonts w:cs="Arial"/>
                <w:b/>
                <w:sz w:val="20"/>
                <w:szCs w:val="20"/>
              </w:rPr>
              <w:br/>
            </w:r>
            <w:r w:rsidRPr="003963D8">
              <w:rPr>
                <w:rFonts w:cs="Arial"/>
                <w:b/>
                <w:sz w:val="20"/>
                <w:szCs w:val="20"/>
              </w:rPr>
              <w:t>i rozwoju nowych gałęzi przemysłu.</w:t>
            </w:r>
          </w:p>
          <w:p w:rsidR="00890FEF" w:rsidRPr="003963D8" w:rsidRDefault="00890FEF" w:rsidP="008324FE">
            <w:pPr>
              <w:spacing w:after="0" w:line="240" w:lineRule="auto"/>
              <w:rPr>
                <w:rFonts w:cs="Arial"/>
                <w:b/>
                <w:sz w:val="20"/>
                <w:szCs w:val="20"/>
              </w:rPr>
            </w:pPr>
          </w:p>
        </w:tc>
        <w:tc>
          <w:tcPr>
            <w:tcW w:w="5750" w:type="dxa"/>
            <w:shd w:val="clear" w:color="auto" w:fill="auto"/>
          </w:tcPr>
          <w:p w:rsidR="00890FEF" w:rsidRPr="003963D8" w:rsidRDefault="00890FEF" w:rsidP="003963D8">
            <w:pPr>
              <w:spacing w:after="0" w:line="240" w:lineRule="auto"/>
              <w:jc w:val="both"/>
              <w:rPr>
                <w:rFonts w:cs="Arial"/>
                <w:b/>
                <w:i/>
                <w:sz w:val="20"/>
                <w:szCs w:val="20"/>
              </w:rPr>
            </w:pPr>
            <w:r w:rsidRPr="003963D8">
              <w:rPr>
                <w:rFonts w:cs="Arial"/>
                <w:b/>
                <w:sz w:val="20"/>
                <w:szCs w:val="20"/>
              </w:rPr>
              <w:t xml:space="preserve">1.2.1. Stworzenie przyjaznych warunków dla powstania nowych </w:t>
            </w:r>
            <w:r w:rsidRPr="003963D8">
              <w:rPr>
                <w:rFonts w:cs="Arial"/>
                <w:b/>
                <w:bCs/>
                <w:color w:val="000000"/>
                <w:sz w:val="20"/>
                <w:szCs w:val="20"/>
              </w:rPr>
              <w:t>innowacyjnych p</w:t>
            </w:r>
            <w:r w:rsidRPr="003963D8">
              <w:rPr>
                <w:rFonts w:cs="Arial"/>
                <w:b/>
                <w:sz w:val="20"/>
                <w:szCs w:val="20"/>
              </w:rPr>
              <w:t>odmiotów gospodarczych.</w:t>
            </w:r>
          </w:p>
          <w:p w:rsidR="00890FEF" w:rsidRPr="008324FE" w:rsidRDefault="00890FEF" w:rsidP="003963D8">
            <w:pPr>
              <w:pStyle w:val="Tekstpodstawowywcity"/>
              <w:spacing w:after="0" w:line="240" w:lineRule="auto"/>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Pr="003963D8">
              <w:rPr>
                <w:rFonts w:cs="Arial"/>
                <w:i/>
                <w:sz w:val="20"/>
                <w:szCs w:val="20"/>
              </w:rPr>
              <w:t xml:space="preserve">ałożeniem tego kierunku jest: </w:t>
            </w:r>
            <w:r w:rsidR="000D12B8">
              <w:rPr>
                <w:rFonts w:cs="Arial"/>
                <w:i/>
                <w:sz w:val="20"/>
                <w:szCs w:val="20"/>
              </w:rPr>
              <w:t>S</w:t>
            </w:r>
            <w:r w:rsidRPr="003963D8">
              <w:rPr>
                <w:rFonts w:cs="Arial"/>
                <w:i/>
                <w:sz w:val="20"/>
                <w:szCs w:val="20"/>
              </w:rPr>
              <w:t xml:space="preserve">tworzenie przyjaznych warunków do tworzenia nowych gałęzi przemysłu, które mogą rozwinąć się na terenie </w:t>
            </w:r>
            <w:r w:rsidRPr="008324FE">
              <w:rPr>
                <w:rFonts w:cs="Arial"/>
                <w:i/>
                <w:sz w:val="20"/>
                <w:szCs w:val="20"/>
              </w:rPr>
              <w:t xml:space="preserve">powiatu. </w:t>
            </w:r>
          </w:p>
          <w:p w:rsidR="00890FEF" w:rsidRPr="003963D8" w:rsidRDefault="00890FEF" w:rsidP="003963D8">
            <w:pPr>
              <w:pStyle w:val="Tekstpodstawowywcity"/>
              <w:spacing w:after="0" w:line="240" w:lineRule="auto"/>
              <w:ind w:left="0"/>
              <w:jc w:val="both"/>
              <w:rPr>
                <w:rFonts w:cs="Arial"/>
                <w:b/>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Działanie 3.1.</w:t>
            </w:r>
            <w:r w:rsidRPr="003963D8">
              <w:rPr>
                <w:rFonts w:cs="Myriad Pro"/>
                <w:color w:val="000000"/>
                <w:sz w:val="20"/>
                <w:szCs w:val="20"/>
              </w:rPr>
              <w:t xml:space="preserve"> </w:t>
            </w:r>
            <w:r w:rsidRPr="003963D8">
              <w:rPr>
                <w:rFonts w:cs="Arial"/>
                <w:i/>
                <w:color w:val="000000"/>
                <w:sz w:val="20"/>
                <w:szCs w:val="20"/>
              </w:rPr>
              <w:t>Wsparcie dla firm produkcyjnych inwestujących w nowe miejsca pracy, w tym tworzących i rozwijających jednostki B+R.</w:t>
            </w:r>
          </w:p>
        </w:tc>
      </w:tr>
    </w:tbl>
    <w:p w:rsidR="00EC086B" w:rsidRDefault="00EC086B" w:rsidP="00EC086B">
      <w:pPr>
        <w:rPr>
          <w:lang w:eastAsia="ar-SA"/>
        </w:rPr>
      </w:pPr>
    </w:p>
    <w:p w:rsidR="00332269" w:rsidRPr="00EC086B" w:rsidRDefault="00EC086B" w:rsidP="00EC086B">
      <w:pPr>
        <w:keepNext/>
        <w:spacing w:after="0" w:line="240" w:lineRule="auto"/>
        <w:rPr>
          <w:rFonts w:eastAsia="Times New Roman" w:cs="Times New Roman"/>
          <w:b/>
          <w:bCs/>
          <w:sz w:val="20"/>
          <w:szCs w:val="20"/>
        </w:rPr>
      </w:pPr>
      <w:bookmarkStart w:id="310" w:name="_Toc384320050"/>
      <w:r w:rsidRPr="00564022">
        <w:rPr>
          <w:rFonts w:eastAsia="Times New Roman" w:cs="Times New Roman"/>
          <w:b/>
          <w:bCs/>
          <w:sz w:val="20"/>
          <w:szCs w:val="20"/>
        </w:rPr>
        <w:t xml:space="preserve">Tabela </w:t>
      </w:r>
      <w:r w:rsidR="00C401D0" w:rsidRPr="00564022">
        <w:rPr>
          <w:rFonts w:eastAsia="Times New Roman" w:cs="Times New Roman"/>
          <w:b/>
          <w:bCs/>
          <w:sz w:val="20"/>
          <w:szCs w:val="20"/>
        </w:rPr>
        <w:fldChar w:fldCharType="begin"/>
      </w:r>
      <w:r w:rsidRPr="00564022">
        <w:rPr>
          <w:rFonts w:eastAsia="Times New Roman" w:cs="Times New Roman"/>
          <w:b/>
          <w:bCs/>
          <w:sz w:val="20"/>
          <w:szCs w:val="20"/>
        </w:rPr>
        <w:instrText xml:space="preserve"> SEQ Tabela \* ARABIC </w:instrText>
      </w:r>
      <w:r w:rsidR="00C401D0" w:rsidRPr="00564022">
        <w:rPr>
          <w:rFonts w:eastAsia="Times New Roman" w:cs="Times New Roman"/>
          <w:b/>
          <w:bCs/>
          <w:sz w:val="20"/>
          <w:szCs w:val="20"/>
        </w:rPr>
        <w:fldChar w:fldCharType="separate"/>
      </w:r>
      <w:r w:rsidR="008D2B13">
        <w:rPr>
          <w:rFonts w:eastAsia="Times New Roman" w:cs="Times New Roman"/>
          <w:b/>
          <w:bCs/>
          <w:noProof/>
          <w:sz w:val="20"/>
          <w:szCs w:val="20"/>
        </w:rPr>
        <w:t>44</w:t>
      </w:r>
      <w:r w:rsidR="00C401D0" w:rsidRPr="00564022">
        <w:rPr>
          <w:rFonts w:eastAsia="Times New Roman" w:cs="Times New Roman"/>
          <w:b/>
          <w:bCs/>
          <w:sz w:val="20"/>
          <w:szCs w:val="20"/>
        </w:rPr>
        <w:fldChar w:fldCharType="end"/>
      </w:r>
      <w:r w:rsidRPr="00564022">
        <w:rPr>
          <w:rFonts w:eastAsia="Times New Roman" w:cs="Times New Roman"/>
          <w:b/>
          <w:bCs/>
          <w:sz w:val="20"/>
          <w:szCs w:val="20"/>
        </w:rPr>
        <w:t xml:space="preserve"> </w:t>
      </w:r>
      <w:r w:rsidRPr="00EC086B">
        <w:rPr>
          <w:rFonts w:eastAsia="Times New Roman" w:cs="Times New Roman"/>
          <w:b/>
          <w:bCs/>
          <w:sz w:val="20"/>
          <w:szCs w:val="20"/>
        </w:rPr>
        <w:t xml:space="preserve">Gospodarka </w:t>
      </w:r>
      <w:r>
        <w:rPr>
          <w:rFonts w:eastAsia="Times New Roman" w:cs="Times New Roman"/>
          <w:b/>
          <w:bCs/>
          <w:sz w:val="20"/>
          <w:szCs w:val="20"/>
        </w:rPr>
        <w:t xml:space="preserve">- </w:t>
      </w:r>
      <w:r w:rsidRPr="00EC086B">
        <w:rPr>
          <w:rFonts w:eastAsia="Times New Roman" w:cs="Times New Roman"/>
          <w:b/>
          <w:bCs/>
          <w:sz w:val="20"/>
          <w:szCs w:val="20"/>
        </w:rPr>
        <w:t>cele i kierunki działania</w:t>
      </w:r>
      <w:bookmarkEnd w:id="310"/>
    </w:p>
    <w:tbl>
      <w:tblPr>
        <w:tblW w:w="9305" w:type="dxa"/>
        <w:tblInd w:w="-9"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000" w:firstRow="0" w:lastRow="0" w:firstColumn="0" w:lastColumn="0" w:noHBand="0" w:noVBand="0"/>
      </w:tblPr>
      <w:tblGrid>
        <w:gridCol w:w="3555"/>
        <w:gridCol w:w="5750"/>
      </w:tblGrid>
      <w:tr w:rsidR="00890FEF" w:rsidTr="003963D8">
        <w:trPr>
          <w:trHeight w:val="380"/>
        </w:trPr>
        <w:tc>
          <w:tcPr>
            <w:tcW w:w="9305" w:type="dxa"/>
            <w:gridSpan w:val="2"/>
            <w:shd w:val="clear" w:color="auto" w:fill="4F81BD" w:themeFill="accent1"/>
          </w:tcPr>
          <w:p w:rsidR="00890FEF" w:rsidRPr="003963D8" w:rsidRDefault="00890FEF" w:rsidP="003963D8">
            <w:pPr>
              <w:spacing w:after="0" w:line="240" w:lineRule="auto"/>
              <w:jc w:val="center"/>
              <w:rPr>
                <w:rFonts w:eastAsia="Times New Roman" w:cs="Arial"/>
                <w:b/>
                <w:color w:val="FFFFFF" w:themeColor="background1"/>
                <w:sz w:val="24"/>
                <w:szCs w:val="24"/>
              </w:rPr>
            </w:pPr>
            <w:r w:rsidRPr="003963D8">
              <w:rPr>
                <w:rFonts w:eastAsia="Times New Roman" w:cs="Arial"/>
                <w:b/>
                <w:color w:val="FFFFFF" w:themeColor="background1"/>
                <w:sz w:val="24"/>
                <w:szCs w:val="24"/>
              </w:rPr>
              <w:t>GOSPODARKA</w:t>
            </w:r>
          </w:p>
        </w:tc>
      </w:tr>
      <w:tr w:rsidR="00890FEF" w:rsidTr="003963D8">
        <w:trPr>
          <w:trHeight w:val="538"/>
        </w:trPr>
        <w:tc>
          <w:tcPr>
            <w:tcW w:w="9305" w:type="dxa"/>
            <w:gridSpan w:val="2"/>
            <w:shd w:val="clear" w:color="auto" w:fill="auto"/>
          </w:tcPr>
          <w:p w:rsidR="00890FEF" w:rsidRPr="003963D8" w:rsidRDefault="00890FEF" w:rsidP="003963D8">
            <w:pPr>
              <w:spacing w:after="0"/>
              <w:jc w:val="both"/>
              <w:rPr>
                <w:b/>
              </w:rPr>
            </w:pPr>
            <w:r w:rsidRPr="003963D8">
              <w:rPr>
                <w:b/>
              </w:rPr>
              <w:t>Powiązanie ze Strategią Rozwoju Województwa Mazowieckiego do roku 2030:</w:t>
            </w:r>
          </w:p>
          <w:p w:rsidR="00890FEF" w:rsidRDefault="00890FEF" w:rsidP="003963D8">
            <w:pPr>
              <w:spacing w:after="0"/>
              <w:jc w:val="both"/>
              <w:rPr>
                <w:sz w:val="20"/>
                <w:szCs w:val="20"/>
              </w:rPr>
            </w:pPr>
            <w:r w:rsidRPr="003963D8">
              <w:t>Cel strategiczny:</w:t>
            </w:r>
            <w:r w:rsidRPr="003963D8">
              <w:rPr>
                <w:b/>
              </w:rPr>
              <w:t xml:space="preserve"> Wzrost konkurencyjności regionu poprzez rozwój działalności gospodarczej oraz transfer i w</w:t>
            </w:r>
            <w:r w:rsidR="003963D8">
              <w:rPr>
                <w:b/>
              </w:rPr>
              <w:t>ykorzystanie nowych technologii.</w:t>
            </w:r>
          </w:p>
        </w:tc>
      </w:tr>
      <w:tr w:rsidR="003963D8" w:rsidTr="003963D8">
        <w:trPr>
          <w:trHeight w:val="237"/>
        </w:trPr>
        <w:tc>
          <w:tcPr>
            <w:tcW w:w="3555" w:type="dxa"/>
            <w:shd w:val="clear" w:color="auto" w:fill="auto"/>
          </w:tcPr>
          <w:p w:rsidR="003963D8" w:rsidRPr="003963D8" w:rsidRDefault="003963D8" w:rsidP="00EE073A">
            <w:pPr>
              <w:spacing w:after="0" w:line="240" w:lineRule="auto"/>
              <w:jc w:val="center"/>
              <w:rPr>
                <w:rFonts w:eastAsia="Times New Roman" w:cs="Arial"/>
                <w:b/>
                <w:bCs/>
                <w:color w:val="4F81BD" w:themeColor="accent1"/>
                <w:sz w:val="20"/>
                <w:szCs w:val="20"/>
              </w:rPr>
            </w:pPr>
            <w:r w:rsidRPr="003963D8">
              <w:rPr>
                <w:rFonts w:eastAsia="Times New Roman" w:cs="Arial"/>
                <w:b/>
                <w:bCs/>
                <w:color w:val="4F81BD" w:themeColor="accent1"/>
                <w:sz w:val="20"/>
                <w:szCs w:val="20"/>
              </w:rPr>
              <w:t>CELE SZCZEGÓŁOWE</w:t>
            </w:r>
          </w:p>
        </w:tc>
        <w:tc>
          <w:tcPr>
            <w:tcW w:w="5750" w:type="dxa"/>
            <w:shd w:val="clear" w:color="auto" w:fill="auto"/>
          </w:tcPr>
          <w:p w:rsidR="003963D8" w:rsidRPr="003963D8" w:rsidRDefault="003963D8" w:rsidP="00EE073A">
            <w:pPr>
              <w:spacing w:after="0" w:line="240" w:lineRule="auto"/>
              <w:jc w:val="center"/>
              <w:rPr>
                <w:rFonts w:ascii="Arial" w:hAnsi="Arial" w:cs="Arial"/>
                <w:b/>
                <w:color w:val="4F81BD" w:themeColor="accent1"/>
                <w:sz w:val="18"/>
                <w:szCs w:val="18"/>
              </w:rPr>
            </w:pPr>
            <w:r w:rsidRPr="003963D8">
              <w:rPr>
                <w:rFonts w:eastAsia="Times New Roman" w:cs="Arial"/>
                <w:b/>
                <w:bCs/>
                <w:color w:val="4F81BD" w:themeColor="accent1"/>
                <w:sz w:val="20"/>
                <w:szCs w:val="20"/>
              </w:rPr>
              <w:t>Kierunki działania / opis</w:t>
            </w:r>
          </w:p>
        </w:tc>
      </w:tr>
      <w:tr w:rsidR="00890FEF" w:rsidTr="003963D8">
        <w:trPr>
          <w:trHeight w:val="237"/>
        </w:trPr>
        <w:tc>
          <w:tcPr>
            <w:tcW w:w="3555" w:type="dxa"/>
            <w:shd w:val="clear" w:color="auto" w:fill="auto"/>
          </w:tcPr>
          <w:p w:rsidR="00890FEF" w:rsidRPr="003963D8" w:rsidRDefault="00890FEF" w:rsidP="00EE073A">
            <w:pPr>
              <w:spacing w:after="0" w:line="240" w:lineRule="auto"/>
              <w:rPr>
                <w:rFonts w:eastAsia="Times New Roman" w:cs="Arial"/>
                <w:bCs/>
                <w:sz w:val="20"/>
                <w:szCs w:val="20"/>
              </w:rPr>
            </w:pPr>
            <w:r w:rsidRPr="003963D8">
              <w:rPr>
                <w:rFonts w:cs="Arial"/>
                <w:b/>
                <w:sz w:val="20"/>
                <w:szCs w:val="20"/>
              </w:rPr>
              <w:t>2.1. Kontynuowanie i dalsze tworzenie sprzyjających warunków dla rozwoju specjalnych stref aktywności gospodarczej na terenie powiatu mławskiego.</w:t>
            </w:r>
          </w:p>
          <w:p w:rsidR="00890FEF" w:rsidRPr="003963D8" w:rsidRDefault="00890FEF" w:rsidP="00EE073A">
            <w:pPr>
              <w:spacing w:after="0" w:line="240" w:lineRule="auto"/>
              <w:rPr>
                <w:rFonts w:eastAsia="Times New Roman" w:cs="Arial"/>
                <w:bCs/>
                <w:sz w:val="20"/>
                <w:szCs w:val="20"/>
              </w:rPr>
            </w:pPr>
          </w:p>
        </w:tc>
        <w:tc>
          <w:tcPr>
            <w:tcW w:w="5750" w:type="dxa"/>
            <w:shd w:val="clear" w:color="auto" w:fill="auto"/>
          </w:tcPr>
          <w:p w:rsidR="00890FEF" w:rsidRPr="003963D8" w:rsidRDefault="00890FEF" w:rsidP="00EE073A">
            <w:pPr>
              <w:spacing w:after="0" w:line="240" w:lineRule="auto"/>
              <w:jc w:val="both"/>
              <w:rPr>
                <w:rFonts w:cs="Arial"/>
                <w:b/>
                <w:i/>
                <w:sz w:val="20"/>
                <w:szCs w:val="20"/>
              </w:rPr>
            </w:pPr>
            <w:r w:rsidRPr="003963D8">
              <w:rPr>
                <w:rFonts w:cs="Arial"/>
                <w:b/>
                <w:sz w:val="20"/>
                <w:szCs w:val="20"/>
              </w:rPr>
              <w:t xml:space="preserve">2.1.1. </w:t>
            </w:r>
            <w:r w:rsidRPr="003963D8">
              <w:rPr>
                <w:rFonts w:cs="Arial"/>
                <w:b/>
                <w:color w:val="000000"/>
                <w:sz w:val="20"/>
                <w:szCs w:val="20"/>
              </w:rPr>
              <w:t>Wspieranie działań na rzecz rozwoju gospodarczego poprzez udział i/lub organizację targów, wystaw i konferencji promujących walory gospodarcze Powiatu.</w:t>
            </w:r>
          </w:p>
          <w:p w:rsidR="00890FEF" w:rsidRPr="003963D8" w:rsidRDefault="00890FEF" w:rsidP="00EE073A">
            <w:pPr>
              <w:spacing w:after="0" w:line="240" w:lineRule="auto"/>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Pr="003963D8">
              <w:rPr>
                <w:rFonts w:cs="Arial"/>
                <w:i/>
                <w:sz w:val="20"/>
                <w:szCs w:val="20"/>
              </w:rPr>
              <w:t xml:space="preserve">ałożeniem kierunku jest: </w:t>
            </w:r>
            <w:r w:rsidR="000D12B8">
              <w:rPr>
                <w:rFonts w:cs="Arial"/>
                <w:i/>
                <w:sz w:val="20"/>
                <w:szCs w:val="20"/>
              </w:rPr>
              <w:t>Dz</w:t>
            </w:r>
            <w:r w:rsidRPr="003963D8">
              <w:rPr>
                <w:rFonts w:cs="Arial"/>
                <w:i/>
                <w:sz w:val="20"/>
                <w:szCs w:val="20"/>
              </w:rPr>
              <w:t xml:space="preserve">iałanie na rzecz wszechstronnej promocji walorów gospodarczych </w:t>
            </w:r>
            <w:r w:rsidR="00EE073A">
              <w:rPr>
                <w:rFonts w:cs="Arial"/>
                <w:i/>
                <w:sz w:val="20"/>
                <w:szCs w:val="20"/>
              </w:rPr>
              <w:t xml:space="preserve">powiatu, poprzez organizowanie </w:t>
            </w:r>
            <w:r w:rsidRPr="003963D8">
              <w:rPr>
                <w:rFonts w:cs="Arial"/>
                <w:i/>
                <w:sz w:val="20"/>
                <w:szCs w:val="20"/>
              </w:rPr>
              <w:t xml:space="preserve">wszelkiego rodzaju imprez promocyjnych dla podmiotów gospodarczych, potencjalnych inwestorów na terenie </w:t>
            </w:r>
            <w:r w:rsidR="00EE073A">
              <w:rPr>
                <w:rFonts w:cs="Arial"/>
                <w:i/>
                <w:sz w:val="20"/>
                <w:szCs w:val="20"/>
              </w:rPr>
              <w:t>p</w:t>
            </w:r>
            <w:r w:rsidRPr="003963D8">
              <w:rPr>
                <w:rFonts w:cs="Arial"/>
                <w:i/>
                <w:sz w:val="20"/>
                <w:szCs w:val="20"/>
              </w:rPr>
              <w:t xml:space="preserve">owiatu </w:t>
            </w:r>
            <w:r w:rsidR="00EE073A">
              <w:rPr>
                <w:rFonts w:cs="Arial"/>
                <w:i/>
                <w:sz w:val="20"/>
                <w:szCs w:val="20"/>
              </w:rPr>
              <w:t>mławskiego. Działanie to może</w:t>
            </w:r>
            <w:r w:rsidRPr="003963D8">
              <w:rPr>
                <w:rFonts w:cs="Arial"/>
                <w:i/>
                <w:sz w:val="20"/>
                <w:szCs w:val="20"/>
              </w:rPr>
              <w:t xml:space="preserve"> prowa</w:t>
            </w:r>
            <w:r w:rsidR="00EE073A">
              <w:rPr>
                <w:rFonts w:cs="Arial"/>
                <w:i/>
                <w:sz w:val="20"/>
                <w:szCs w:val="20"/>
              </w:rPr>
              <w:t>dzić Urząd lub wyspecjalizowana</w:t>
            </w:r>
            <w:r w:rsidRPr="003963D8">
              <w:rPr>
                <w:rFonts w:cs="Arial"/>
                <w:i/>
                <w:sz w:val="20"/>
                <w:szCs w:val="20"/>
              </w:rPr>
              <w:t xml:space="preserve"> jednostka. Mogą to być również działania </w:t>
            </w:r>
            <w:r w:rsidRPr="003963D8">
              <w:rPr>
                <w:rFonts w:cs="Arial"/>
                <w:i/>
                <w:sz w:val="20"/>
                <w:szCs w:val="20"/>
              </w:rPr>
              <w:lastRenderedPageBreak/>
              <w:t xml:space="preserve">powstałej na terenie </w:t>
            </w:r>
            <w:r w:rsidR="00EE073A">
              <w:rPr>
                <w:rFonts w:cs="Arial"/>
                <w:i/>
                <w:sz w:val="20"/>
                <w:szCs w:val="20"/>
              </w:rPr>
              <w:t>p</w:t>
            </w:r>
            <w:r w:rsidRPr="003963D8">
              <w:rPr>
                <w:rFonts w:cs="Arial"/>
                <w:i/>
                <w:sz w:val="20"/>
                <w:szCs w:val="20"/>
              </w:rPr>
              <w:t xml:space="preserve">owiatu samorządowej Agencji wspierającej rozwój regionalny. Udziałowcami Agencji mogą być lokalne samorządy i samorząd województwa. Organizacja taka może być </w:t>
            </w:r>
            <w:r w:rsidR="00EE073A">
              <w:rPr>
                <w:rFonts w:cs="Arial"/>
                <w:i/>
                <w:sz w:val="20"/>
                <w:szCs w:val="20"/>
              </w:rPr>
              <w:br/>
            </w:r>
            <w:r w:rsidRPr="003963D8">
              <w:rPr>
                <w:rFonts w:cs="Arial"/>
                <w:i/>
                <w:sz w:val="20"/>
                <w:szCs w:val="20"/>
              </w:rPr>
              <w:t>w przyszłości stymulatorem działań gospodarczych oraz właścicielem Inkubatora Technologicznego wspierającego działania firm szczególnie MŚP. W ramach tego kierunku i powstałej Agencji można stworzyć zespół ds. pozyskiwania kluczowych inwestorów dla powiatu w oparciu o istniejący potencjał gospodarczy.</w:t>
            </w:r>
          </w:p>
          <w:p w:rsidR="00890FEF" w:rsidRPr="003963D8" w:rsidRDefault="00890FEF" w:rsidP="00EE073A">
            <w:pPr>
              <w:pStyle w:val="Tekstpodstawowywcity"/>
              <w:widowControl w:val="0"/>
              <w:spacing w:after="0" w:line="240" w:lineRule="auto"/>
              <w:ind w:left="0"/>
              <w:rPr>
                <w:rFonts w:cs="Arial"/>
                <w:b/>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 xml:space="preserve">Działanie </w:t>
            </w:r>
            <w:r w:rsidRPr="003963D8">
              <w:rPr>
                <w:rFonts w:cs="Arial"/>
                <w:i/>
                <w:color w:val="000000"/>
                <w:sz w:val="20"/>
                <w:szCs w:val="20"/>
                <w:u w:val="single"/>
              </w:rPr>
              <w:t>1.2.</w:t>
            </w:r>
            <w:r w:rsidRPr="003963D8">
              <w:rPr>
                <w:rFonts w:cs="Arial"/>
                <w:i/>
                <w:color w:val="000000"/>
                <w:sz w:val="20"/>
                <w:szCs w:val="20"/>
              </w:rPr>
              <w:t xml:space="preserve"> Podnoszenie innowacyjności przedsiębiorstw, szczególnie MŚP.</w:t>
            </w:r>
          </w:p>
          <w:p w:rsidR="00890FEF" w:rsidRPr="003963D8" w:rsidRDefault="00890FEF" w:rsidP="00EE073A">
            <w:pPr>
              <w:spacing w:after="0" w:line="240" w:lineRule="auto"/>
              <w:rPr>
                <w:rFonts w:cs="Arial"/>
                <w:b/>
                <w:sz w:val="20"/>
                <w:szCs w:val="20"/>
              </w:rPr>
            </w:pPr>
          </w:p>
          <w:p w:rsidR="00890FEF" w:rsidRPr="003963D8" w:rsidRDefault="00890FEF" w:rsidP="00EE073A">
            <w:pPr>
              <w:spacing w:after="0" w:line="200" w:lineRule="atLeast"/>
              <w:jc w:val="both"/>
              <w:rPr>
                <w:rFonts w:cs="Arial"/>
                <w:b/>
                <w:i/>
                <w:sz w:val="20"/>
                <w:szCs w:val="20"/>
              </w:rPr>
            </w:pPr>
            <w:r w:rsidRPr="003963D8">
              <w:rPr>
                <w:rFonts w:cs="Arial"/>
                <w:b/>
                <w:sz w:val="20"/>
                <w:szCs w:val="20"/>
              </w:rPr>
              <w:t xml:space="preserve">2.1.2. </w:t>
            </w:r>
            <w:r w:rsidRPr="003963D8">
              <w:rPr>
                <w:rFonts w:cs="Arial"/>
                <w:b/>
                <w:bCs/>
                <w:color w:val="000000"/>
                <w:sz w:val="20"/>
                <w:szCs w:val="20"/>
              </w:rPr>
              <w:t xml:space="preserve">Wspieranie procesów inwestycyjnych i modernizacyjnych lokalnych firm poprzez działania promocyjne oraz lobbingowe. </w:t>
            </w:r>
          </w:p>
          <w:p w:rsidR="00890FEF" w:rsidRPr="003963D8" w:rsidRDefault="00890FEF" w:rsidP="00EE073A">
            <w:pPr>
              <w:spacing w:after="0" w:line="240" w:lineRule="auto"/>
              <w:jc w:val="both"/>
              <w:rPr>
                <w:rFonts w:cs="Arial"/>
                <w:b/>
                <w:i/>
                <w:color w:val="000000"/>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Pr="003963D8">
              <w:rPr>
                <w:rFonts w:cs="Arial"/>
                <w:i/>
                <w:sz w:val="20"/>
                <w:szCs w:val="20"/>
              </w:rPr>
              <w:t xml:space="preserve">ałożeniem kierunku jest: </w:t>
            </w:r>
            <w:r w:rsidR="000D12B8">
              <w:rPr>
                <w:rFonts w:cs="Arial"/>
                <w:i/>
                <w:sz w:val="20"/>
                <w:szCs w:val="20"/>
              </w:rPr>
              <w:t>W</w:t>
            </w:r>
            <w:r w:rsidRPr="003963D8">
              <w:rPr>
                <w:rFonts w:cs="Arial"/>
                <w:i/>
                <w:sz w:val="20"/>
                <w:szCs w:val="20"/>
              </w:rPr>
              <w:t>spieranie miejscowych przedsiębiorstw w zakresie ich promocji już na etapie inwestycyjnym lub na etapie modernizacji firmy.</w:t>
            </w:r>
          </w:p>
          <w:p w:rsidR="00890FEF" w:rsidRPr="003963D8" w:rsidRDefault="00890FEF" w:rsidP="00EE073A">
            <w:pPr>
              <w:pStyle w:val="Tekstpodstawowywcity"/>
              <w:spacing w:after="0" w:line="240" w:lineRule="auto"/>
              <w:ind w:left="0"/>
              <w:jc w:val="both"/>
              <w:rPr>
                <w:rFonts w:cs="Arial"/>
                <w:b/>
                <w:sz w:val="20"/>
                <w:szCs w:val="20"/>
              </w:rPr>
            </w:pPr>
            <w:r w:rsidRPr="003963D8">
              <w:rPr>
                <w:rFonts w:cs="Arial"/>
                <w:b/>
                <w:i/>
                <w:color w:val="000000"/>
                <w:sz w:val="20"/>
                <w:szCs w:val="20"/>
              </w:rPr>
              <w:t xml:space="preserve">Powiązanie ze SRWM: </w:t>
            </w:r>
            <w:r w:rsidRPr="003963D8">
              <w:rPr>
                <w:rFonts w:cs="Arial"/>
                <w:i/>
                <w:color w:val="000000"/>
                <w:sz w:val="20"/>
                <w:szCs w:val="20"/>
                <w:u w:val="single"/>
              </w:rPr>
              <w:t>Działanie 1.3.</w:t>
            </w:r>
            <w:r w:rsidRPr="003963D8">
              <w:rPr>
                <w:rFonts w:cs="Arial"/>
                <w:i/>
                <w:color w:val="000000"/>
                <w:sz w:val="20"/>
                <w:szCs w:val="20"/>
              </w:rPr>
              <w:t xml:space="preserve"> Zwiększenie współpracy pomiędzy środowiskami biznesu i nauki oraz samorządem </w:t>
            </w:r>
            <w:r w:rsidR="00EE073A">
              <w:rPr>
                <w:rFonts w:cs="Arial"/>
                <w:i/>
                <w:color w:val="000000"/>
                <w:sz w:val="20"/>
                <w:szCs w:val="20"/>
              </w:rPr>
              <w:br/>
            </w:r>
            <w:r w:rsidRPr="003963D8">
              <w:rPr>
                <w:rFonts w:cs="Arial"/>
                <w:i/>
                <w:color w:val="000000"/>
                <w:sz w:val="20"/>
                <w:szCs w:val="20"/>
              </w:rPr>
              <w:t xml:space="preserve">w procesie rozwoju innowacji. </w:t>
            </w:r>
          </w:p>
          <w:p w:rsidR="00890FEF" w:rsidRPr="003963D8" w:rsidRDefault="00890FEF" w:rsidP="00EE073A">
            <w:pPr>
              <w:spacing w:after="0" w:line="240" w:lineRule="auto"/>
              <w:rPr>
                <w:rFonts w:cs="Arial"/>
                <w:b/>
                <w:sz w:val="20"/>
                <w:szCs w:val="20"/>
              </w:rPr>
            </w:pPr>
          </w:p>
          <w:p w:rsidR="00890FEF" w:rsidRPr="003963D8" w:rsidRDefault="00890FEF" w:rsidP="00EE073A">
            <w:pPr>
              <w:spacing w:after="0" w:line="200" w:lineRule="atLeast"/>
              <w:jc w:val="both"/>
              <w:rPr>
                <w:rFonts w:cs="Arial"/>
                <w:b/>
                <w:i/>
                <w:sz w:val="20"/>
                <w:szCs w:val="20"/>
              </w:rPr>
            </w:pPr>
            <w:r w:rsidRPr="003963D8">
              <w:rPr>
                <w:rFonts w:cs="Arial"/>
                <w:b/>
                <w:color w:val="000000"/>
                <w:sz w:val="20"/>
                <w:szCs w:val="20"/>
              </w:rPr>
              <w:t>2.1.3.</w:t>
            </w:r>
            <w:r w:rsidRPr="003963D8">
              <w:rPr>
                <w:color w:val="000000"/>
                <w:sz w:val="20"/>
                <w:szCs w:val="20"/>
              </w:rPr>
              <w:t xml:space="preserve"> </w:t>
            </w:r>
            <w:r w:rsidRPr="003963D8">
              <w:rPr>
                <w:rFonts w:cs="Arial"/>
                <w:b/>
                <w:color w:val="000000"/>
                <w:sz w:val="20"/>
                <w:szCs w:val="20"/>
              </w:rPr>
              <w:t>Współpraca z Mazowieckim Funduszem Poręczeń Kredytowych w Warszawie Sp. z o.o. w dziedzinie poręczeń dla przedsiębiorców z powiatu mławskiego.</w:t>
            </w:r>
          </w:p>
          <w:p w:rsidR="00890FEF" w:rsidRPr="003963D8" w:rsidRDefault="00890FEF" w:rsidP="00EE073A">
            <w:pPr>
              <w:pStyle w:val="Tekstpodstawowywcity"/>
              <w:spacing w:after="0" w:line="200" w:lineRule="atLeast"/>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C</w:t>
            </w:r>
            <w:r w:rsidRPr="003963D8">
              <w:rPr>
                <w:rFonts w:cs="Arial"/>
                <w:i/>
                <w:sz w:val="20"/>
                <w:szCs w:val="20"/>
              </w:rPr>
              <w:t xml:space="preserve">elem tego kierunku jest: </w:t>
            </w:r>
            <w:r w:rsidR="000D12B8">
              <w:rPr>
                <w:rFonts w:cs="Arial"/>
                <w:i/>
                <w:sz w:val="20"/>
                <w:szCs w:val="20"/>
              </w:rPr>
              <w:t>U</w:t>
            </w:r>
            <w:r w:rsidRPr="003963D8">
              <w:rPr>
                <w:rFonts w:cs="Arial"/>
                <w:i/>
                <w:sz w:val="20"/>
                <w:szCs w:val="20"/>
              </w:rPr>
              <w:t xml:space="preserve">możliwienie przedsiębiorcom- głównie MSP korzystania z korzystnych form pożyczek na rozpoczęcie działalności gospodarczej oraz jej kontynuowanie w celu pobudzenia przedsiębiorczości. </w:t>
            </w:r>
          </w:p>
          <w:p w:rsidR="00890FEF" w:rsidRPr="003963D8" w:rsidRDefault="00890FEF" w:rsidP="00EE073A">
            <w:pPr>
              <w:pStyle w:val="Tekstpodstawowywcity"/>
              <w:spacing w:after="0" w:line="240" w:lineRule="auto"/>
              <w:ind w:left="0"/>
              <w:jc w:val="both"/>
              <w:rPr>
                <w:rFonts w:cs="Arial"/>
                <w:b/>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 xml:space="preserve">Działanie </w:t>
            </w:r>
            <w:r w:rsidRPr="003963D8">
              <w:rPr>
                <w:rFonts w:cs="Arial"/>
                <w:i/>
                <w:color w:val="000000"/>
                <w:sz w:val="20"/>
                <w:szCs w:val="20"/>
                <w:u w:val="single"/>
              </w:rPr>
              <w:t>10.1.</w:t>
            </w:r>
            <w:r w:rsidRPr="003963D8">
              <w:rPr>
                <w:rFonts w:cs="Arial"/>
                <w:i/>
                <w:color w:val="000000"/>
                <w:sz w:val="20"/>
                <w:szCs w:val="20"/>
              </w:rPr>
              <w:t xml:space="preserve"> Modernizacja struktury gospodarki lokalnej poprzez rozwój instrumentów finansowych pobudzających przedsiębiorczość.</w:t>
            </w:r>
          </w:p>
          <w:p w:rsidR="00890FEF" w:rsidRPr="003963D8" w:rsidRDefault="00890FEF" w:rsidP="00EE073A">
            <w:pPr>
              <w:spacing w:after="0" w:line="240" w:lineRule="auto"/>
              <w:rPr>
                <w:rFonts w:cs="Arial"/>
                <w:b/>
                <w:sz w:val="20"/>
                <w:szCs w:val="20"/>
              </w:rPr>
            </w:pPr>
          </w:p>
          <w:p w:rsidR="00890FEF" w:rsidRPr="003963D8" w:rsidRDefault="00890FEF" w:rsidP="00EE073A">
            <w:pPr>
              <w:spacing w:after="0" w:line="240" w:lineRule="auto"/>
              <w:jc w:val="both"/>
              <w:rPr>
                <w:rFonts w:cs="Arial"/>
                <w:b/>
                <w:i/>
                <w:sz w:val="20"/>
                <w:szCs w:val="20"/>
              </w:rPr>
            </w:pPr>
            <w:r w:rsidRPr="003963D8">
              <w:rPr>
                <w:rFonts w:cs="Arial"/>
                <w:b/>
                <w:sz w:val="20"/>
                <w:szCs w:val="20"/>
              </w:rPr>
              <w:t xml:space="preserve">2.1.4. Tworzenie podstaw do realizacji polityki klastrowej </w:t>
            </w:r>
            <w:r w:rsidR="00EE073A">
              <w:rPr>
                <w:rFonts w:cs="Arial"/>
                <w:b/>
                <w:sz w:val="20"/>
                <w:szCs w:val="20"/>
              </w:rPr>
              <w:br/>
            </w:r>
            <w:r w:rsidRPr="003963D8">
              <w:rPr>
                <w:rFonts w:cs="Arial"/>
                <w:b/>
                <w:sz w:val="20"/>
                <w:szCs w:val="20"/>
              </w:rPr>
              <w:t xml:space="preserve">w wyznaczonych gałęziach gospodarki np. przemysł materiałów budowlanych, przetwórstwo rolno-spożywczego, turystyka, </w:t>
            </w:r>
            <w:r w:rsidR="00EE073A">
              <w:rPr>
                <w:rFonts w:cs="Arial"/>
                <w:b/>
                <w:color w:val="000000"/>
                <w:sz w:val="20"/>
                <w:szCs w:val="20"/>
              </w:rPr>
              <w:t>elektronika.</w:t>
            </w:r>
          </w:p>
          <w:p w:rsidR="00890FEF" w:rsidRPr="003963D8" w:rsidRDefault="00890FEF" w:rsidP="00EE073A">
            <w:pPr>
              <w:pStyle w:val="Tekstpodstawowywcity"/>
              <w:spacing w:after="0" w:line="240" w:lineRule="auto"/>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P</w:t>
            </w:r>
            <w:r w:rsidRPr="003963D8">
              <w:rPr>
                <w:rFonts w:cs="Arial"/>
                <w:i/>
                <w:sz w:val="20"/>
                <w:szCs w:val="20"/>
              </w:rPr>
              <w:t xml:space="preserve">rzesłaniem tego kierunku jest: </w:t>
            </w:r>
            <w:r w:rsidR="000D12B8">
              <w:rPr>
                <w:rFonts w:cs="Arial"/>
                <w:i/>
                <w:sz w:val="20"/>
                <w:szCs w:val="20"/>
              </w:rPr>
              <w:t>U</w:t>
            </w:r>
            <w:r w:rsidRPr="003963D8">
              <w:rPr>
                <w:rFonts w:cs="Arial"/>
                <w:i/>
                <w:sz w:val="20"/>
                <w:szCs w:val="20"/>
              </w:rPr>
              <w:t xml:space="preserve">tworzenie na terenie powiatu mławskiego strefy aktywności gospodarczej </w:t>
            </w:r>
            <w:r w:rsidR="00EE073A">
              <w:rPr>
                <w:rFonts w:cs="Arial"/>
                <w:i/>
                <w:sz w:val="20"/>
                <w:szCs w:val="20"/>
              </w:rPr>
              <w:br/>
            </w:r>
            <w:r w:rsidRPr="003963D8">
              <w:rPr>
                <w:rFonts w:cs="Arial"/>
                <w:i/>
                <w:sz w:val="20"/>
                <w:szCs w:val="20"/>
              </w:rPr>
              <w:t xml:space="preserve">o charakterze wirtualnym opartym o system kooperacji i powiązań gospodarczych, która winna stać się podstawą rozwoju klastrów przemysłowych z preferencyjnymi warunkami do inwestowania </w:t>
            </w:r>
            <w:r w:rsidR="00EE073A">
              <w:rPr>
                <w:rFonts w:cs="Arial"/>
                <w:i/>
                <w:sz w:val="20"/>
                <w:szCs w:val="20"/>
              </w:rPr>
              <w:br/>
            </w:r>
            <w:r w:rsidRPr="003963D8">
              <w:rPr>
                <w:rFonts w:cs="Arial"/>
                <w:i/>
                <w:sz w:val="20"/>
                <w:szCs w:val="20"/>
              </w:rPr>
              <w:t xml:space="preserve">i strukturą umożliwiającą absorpcję środków UE po roku 2013– klastry głównym kierunkiem dotacji UE w latach 2014-2020. </w:t>
            </w:r>
          </w:p>
          <w:p w:rsidR="00890FEF" w:rsidRPr="003963D8" w:rsidRDefault="00890FEF" w:rsidP="00EE073A">
            <w:pPr>
              <w:pStyle w:val="Tekstpodstawowywcity"/>
              <w:spacing w:after="0" w:line="240" w:lineRule="auto"/>
              <w:ind w:left="0"/>
              <w:jc w:val="both"/>
              <w:rPr>
                <w:rFonts w:cs="Arial"/>
                <w:b/>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 xml:space="preserve">Działanie </w:t>
            </w:r>
            <w:r w:rsidRPr="003963D8">
              <w:rPr>
                <w:rFonts w:cs="Arial"/>
                <w:i/>
                <w:color w:val="000000"/>
                <w:sz w:val="20"/>
                <w:szCs w:val="20"/>
                <w:u w:val="single"/>
              </w:rPr>
              <w:t>11.1.</w:t>
            </w:r>
            <w:r w:rsidRPr="003963D8">
              <w:rPr>
                <w:rFonts w:cs="Arial"/>
                <w:i/>
                <w:color w:val="000000"/>
                <w:sz w:val="20"/>
                <w:szCs w:val="20"/>
              </w:rPr>
              <w:t xml:space="preserve"> Tworzenie sieci współpracy </w:t>
            </w:r>
            <w:r w:rsidR="00EE073A">
              <w:rPr>
                <w:rFonts w:cs="Arial"/>
                <w:i/>
                <w:color w:val="000000"/>
                <w:sz w:val="20"/>
                <w:szCs w:val="20"/>
              </w:rPr>
              <w:br/>
            </w:r>
            <w:r w:rsidRPr="003963D8">
              <w:rPr>
                <w:rFonts w:cs="Arial"/>
                <w:i/>
                <w:color w:val="000000"/>
                <w:sz w:val="20"/>
                <w:szCs w:val="20"/>
              </w:rPr>
              <w:t xml:space="preserve">i </w:t>
            </w:r>
            <w:r w:rsidRPr="003963D8">
              <w:rPr>
                <w:rFonts w:cs="Arial"/>
                <w:i/>
                <w:sz w:val="20"/>
                <w:szCs w:val="20"/>
              </w:rPr>
              <w:t>klastrów</w:t>
            </w:r>
            <w:r w:rsidRPr="003963D8">
              <w:rPr>
                <w:rFonts w:cs="Arial"/>
                <w:i/>
                <w:color w:val="000000"/>
                <w:sz w:val="20"/>
                <w:szCs w:val="20"/>
              </w:rPr>
              <w:t xml:space="preserve"> wiejskich rozwijających specjalizacje branżowe.</w:t>
            </w:r>
          </w:p>
          <w:p w:rsidR="00890FEF" w:rsidRPr="003963D8" w:rsidRDefault="00890FEF" w:rsidP="00EE073A">
            <w:pPr>
              <w:spacing w:after="0" w:line="240" w:lineRule="auto"/>
              <w:jc w:val="both"/>
              <w:rPr>
                <w:rFonts w:cs="Arial"/>
                <w:b/>
                <w:sz w:val="20"/>
                <w:szCs w:val="20"/>
              </w:rPr>
            </w:pPr>
          </w:p>
          <w:p w:rsidR="00890FEF" w:rsidRPr="003963D8" w:rsidRDefault="00890FEF" w:rsidP="00EE073A">
            <w:pPr>
              <w:spacing w:after="0" w:line="240" w:lineRule="auto"/>
              <w:jc w:val="both"/>
              <w:rPr>
                <w:rFonts w:cs="Arial"/>
                <w:b/>
                <w:i/>
                <w:sz w:val="20"/>
                <w:szCs w:val="20"/>
              </w:rPr>
            </w:pPr>
            <w:r w:rsidRPr="003963D8">
              <w:rPr>
                <w:rFonts w:cs="Arial"/>
                <w:b/>
                <w:sz w:val="20"/>
                <w:szCs w:val="20"/>
              </w:rPr>
              <w:t>2.1.5. Organizowanie na terenie powiatu ustawicznych szkoleń bezpośrednich beneficjentów (pracodawców) w zakresie korzystania z funduszy UE i zasad partnerstwa publiczno-prywatnego.</w:t>
            </w:r>
          </w:p>
          <w:p w:rsidR="00890FEF" w:rsidRPr="003963D8" w:rsidRDefault="00890FEF" w:rsidP="00EE073A">
            <w:pPr>
              <w:pStyle w:val="Tekstpodstawowywcity"/>
              <w:spacing w:after="0" w:line="240" w:lineRule="auto"/>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Pr="003963D8">
              <w:rPr>
                <w:rFonts w:cs="Arial"/>
                <w:i/>
                <w:sz w:val="20"/>
                <w:szCs w:val="20"/>
              </w:rPr>
              <w:t xml:space="preserve">ałożeniem kierunku jest: </w:t>
            </w:r>
            <w:r w:rsidR="000D12B8">
              <w:rPr>
                <w:rFonts w:cs="Arial"/>
                <w:i/>
                <w:sz w:val="20"/>
                <w:szCs w:val="20"/>
              </w:rPr>
              <w:t>Tw</w:t>
            </w:r>
            <w:r w:rsidRPr="003963D8">
              <w:rPr>
                <w:rFonts w:cs="Arial"/>
                <w:i/>
                <w:sz w:val="20"/>
                <w:szCs w:val="20"/>
              </w:rPr>
              <w:t xml:space="preserve">orzenie projektów </w:t>
            </w:r>
            <w:r w:rsidR="00EE073A">
              <w:rPr>
                <w:rFonts w:cs="Arial"/>
                <w:i/>
                <w:sz w:val="20"/>
                <w:szCs w:val="20"/>
              </w:rPr>
              <w:br/>
            </w:r>
            <w:r w:rsidRPr="003963D8">
              <w:rPr>
                <w:rFonts w:cs="Arial"/>
                <w:i/>
                <w:sz w:val="20"/>
                <w:szCs w:val="20"/>
              </w:rPr>
              <w:t xml:space="preserve">z zakresu wspierania sprawnie funkcjonujących organizacji działających na rzecz MSP w pozyskiwaniu dotacji i organizacji montaży finansowych opartych o </w:t>
            </w:r>
            <w:proofErr w:type="spellStart"/>
            <w:r w:rsidRPr="003963D8">
              <w:rPr>
                <w:rFonts w:cs="Arial"/>
                <w:i/>
                <w:sz w:val="20"/>
                <w:szCs w:val="20"/>
              </w:rPr>
              <w:t>ppp</w:t>
            </w:r>
            <w:proofErr w:type="spellEnd"/>
            <w:r w:rsidRPr="003963D8">
              <w:rPr>
                <w:rFonts w:cs="Arial"/>
                <w:i/>
                <w:sz w:val="20"/>
                <w:szCs w:val="20"/>
              </w:rPr>
              <w:t>. Ich działalność winna być częściowo finansowana przez lokalne samorządy i samorząd powiatowy, a także funduszy zewnętrznych pozyskiwanych na tego rodzaju działania. Do współpracy można zaprosić organizacje pozarządowe oraz samorządowe jednostki Rozwoju Regionalnego.</w:t>
            </w:r>
          </w:p>
          <w:p w:rsidR="00890FEF" w:rsidRPr="003963D8" w:rsidRDefault="00890FEF" w:rsidP="00EE073A">
            <w:pPr>
              <w:pStyle w:val="Tekstpodstawowywcity"/>
              <w:spacing w:after="0" w:line="240" w:lineRule="auto"/>
              <w:ind w:left="0"/>
              <w:jc w:val="both"/>
              <w:rPr>
                <w:rFonts w:cs="Arial"/>
                <w:i/>
                <w:sz w:val="20"/>
                <w:szCs w:val="20"/>
              </w:rPr>
            </w:pPr>
            <w:r w:rsidRPr="003963D8">
              <w:rPr>
                <w:rFonts w:cs="Arial"/>
                <w:b/>
                <w:i/>
                <w:sz w:val="20"/>
                <w:szCs w:val="20"/>
              </w:rPr>
              <w:lastRenderedPageBreak/>
              <w:t>Powiązanie ze SRWM</w:t>
            </w:r>
            <w:r w:rsidRPr="003963D8">
              <w:rPr>
                <w:rFonts w:cs="Arial"/>
                <w:i/>
                <w:sz w:val="20"/>
                <w:szCs w:val="20"/>
              </w:rPr>
              <w:t xml:space="preserve">: </w:t>
            </w:r>
            <w:r w:rsidRPr="003963D8">
              <w:rPr>
                <w:rFonts w:cs="Arial"/>
                <w:i/>
                <w:sz w:val="20"/>
                <w:szCs w:val="20"/>
                <w:u w:val="single"/>
              </w:rPr>
              <w:t xml:space="preserve">Działanie </w:t>
            </w:r>
            <w:r w:rsidRPr="003963D8">
              <w:rPr>
                <w:rFonts w:cs="Arial"/>
                <w:i/>
                <w:color w:val="000000"/>
                <w:sz w:val="20"/>
                <w:szCs w:val="20"/>
                <w:u w:val="single"/>
              </w:rPr>
              <w:t xml:space="preserve">18.2. </w:t>
            </w:r>
            <w:r w:rsidRPr="003963D8">
              <w:rPr>
                <w:rFonts w:cs="Arial"/>
                <w:i/>
                <w:color w:val="000000"/>
                <w:sz w:val="20"/>
                <w:szCs w:val="20"/>
              </w:rPr>
              <w:t xml:space="preserve">Kształcenie ustawiczne </w:t>
            </w:r>
            <w:r w:rsidR="00EE073A">
              <w:rPr>
                <w:rFonts w:cs="Arial"/>
                <w:i/>
                <w:color w:val="000000"/>
                <w:sz w:val="20"/>
                <w:szCs w:val="20"/>
              </w:rPr>
              <w:br/>
            </w:r>
            <w:r w:rsidRPr="003963D8">
              <w:rPr>
                <w:rFonts w:cs="Arial"/>
                <w:i/>
                <w:color w:val="000000"/>
                <w:sz w:val="20"/>
                <w:szCs w:val="20"/>
              </w:rPr>
              <w:t>i podnoszenie kwalifikacji zawodowych.</w:t>
            </w:r>
          </w:p>
          <w:p w:rsidR="00EE073A" w:rsidRPr="003963D8" w:rsidRDefault="00EE073A" w:rsidP="00EE073A">
            <w:pPr>
              <w:pStyle w:val="Tekstpodstawowywcity"/>
              <w:spacing w:after="0" w:line="240" w:lineRule="auto"/>
              <w:ind w:left="0"/>
              <w:jc w:val="both"/>
              <w:rPr>
                <w:rFonts w:cs="Arial"/>
                <w:i/>
                <w:sz w:val="20"/>
                <w:szCs w:val="20"/>
              </w:rPr>
            </w:pPr>
          </w:p>
          <w:p w:rsidR="00890FEF" w:rsidRPr="003963D8" w:rsidRDefault="00890FEF" w:rsidP="00EE073A">
            <w:pPr>
              <w:spacing w:after="0" w:line="240" w:lineRule="auto"/>
              <w:jc w:val="both"/>
              <w:rPr>
                <w:rFonts w:cs="Arial"/>
                <w:b/>
                <w:i/>
                <w:color w:val="000000"/>
                <w:sz w:val="20"/>
                <w:szCs w:val="20"/>
              </w:rPr>
            </w:pPr>
            <w:r w:rsidRPr="003963D8">
              <w:rPr>
                <w:rFonts w:cs="Arial"/>
                <w:b/>
                <w:sz w:val="20"/>
                <w:szCs w:val="20"/>
              </w:rPr>
              <w:t>2.1.6.</w:t>
            </w:r>
            <w:r w:rsidRPr="003963D8">
              <w:rPr>
                <w:rFonts w:cs="Arial"/>
                <w:b/>
                <w:color w:val="000000"/>
                <w:sz w:val="20"/>
                <w:szCs w:val="20"/>
              </w:rPr>
              <w:t>Wspieranie inicjatyw związanych z powstawaniem międzygminnych związków celowych (związków komunalnych)</w:t>
            </w:r>
            <w:r w:rsidRPr="003963D8">
              <w:rPr>
                <w:rFonts w:cs="Arial"/>
                <w:b/>
                <w:bCs/>
                <w:color w:val="000000"/>
                <w:sz w:val="20"/>
                <w:szCs w:val="20"/>
              </w:rPr>
              <w:t>.</w:t>
            </w:r>
          </w:p>
          <w:p w:rsidR="00890FEF" w:rsidRPr="003963D8" w:rsidRDefault="00890FEF" w:rsidP="00EE073A">
            <w:pPr>
              <w:pStyle w:val="Tekstpodstawowywcity"/>
              <w:spacing w:after="0" w:line="240" w:lineRule="auto"/>
              <w:ind w:left="0"/>
              <w:jc w:val="both"/>
              <w:rPr>
                <w:rFonts w:cs="Arial"/>
                <w:b/>
                <w:i/>
                <w:sz w:val="20"/>
                <w:szCs w:val="20"/>
              </w:rPr>
            </w:pPr>
            <w:r w:rsidRPr="003963D8">
              <w:rPr>
                <w:rFonts w:cs="Arial"/>
                <w:b/>
                <w:i/>
                <w:color w:val="000000"/>
                <w:sz w:val="20"/>
                <w:szCs w:val="20"/>
              </w:rPr>
              <w:t>Opis kierunku:</w:t>
            </w:r>
            <w:r w:rsidRPr="003963D8">
              <w:rPr>
                <w:rFonts w:cs="Arial"/>
                <w:i/>
                <w:color w:val="000000"/>
                <w:sz w:val="20"/>
                <w:szCs w:val="20"/>
              </w:rPr>
              <w:t xml:space="preserve"> </w:t>
            </w:r>
            <w:r w:rsidR="000D12B8">
              <w:rPr>
                <w:rFonts w:cs="Arial"/>
                <w:i/>
                <w:color w:val="000000"/>
                <w:sz w:val="20"/>
                <w:szCs w:val="20"/>
              </w:rPr>
              <w:t>Z</w:t>
            </w:r>
            <w:r w:rsidRPr="003963D8">
              <w:rPr>
                <w:rFonts w:cs="Arial"/>
                <w:i/>
                <w:color w:val="000000"/>
                <w:sz w:val="20"/>
                <w:szCs w:val="20"/>
              </w:rPr>
              <w:t xml:space="preserve">ałożeniem tego kierunku jest: </w:t>
            </w:r>
            <w:r w:rsidR="000D12B8">
              <w:rPr>
                <w:rFonts w:cs="Arial"/>
                <w:i/>
                <w:color w:val="000000"/>
                <w:sz w:val="20"/>
                <w:szCs w:val="20"/>
              </w:rPr>
              <w:t>W</w:t>
            </w:r>
            <w:r w:rsidRPr="003963D8">
              <w:rPr>
                <w:rFonts w:cs="Arial"/>
                <w:i/>
                <w:color w:val="000000"/>
                <w:sz w:val="20"/>
                <w:szCs w:val="20"/>
              </w:rPr>
              <w:t>spółpraca pomiędzy gminami w celu realizacji wspólnych przedsięwzięć. Taka</w:t>
            </w:r>
            <w:r w:rsidRPr="003963D8">
              <w:rPr>
                <w:rFonts w:cs="Arial"/>
                <w:i/>
                <w:sz w:val="20"/>
                <w:szCs w:val="20"/>
              </w:rPr>
              <w:t xml:space="preserve"> współpraca pozwala sięgać po środki unijne i racjonalizuje wydatki.</w:t>
            </w:r>
          </w:p>
          <w:p w:rsidR="00890FEF" w:rsidRPr="003963D8" w:rsidRDefault="00890FEF" w:rsidP="00EE073A">
            <w:pPr>
              <w:pStyle w:val="Tekstpodstawowywcity"/>
              <w:spacing w:after="0" w:line="240" w:lineRule="auto"/>
              <w:ind w:left="0"/>
              <w:jc w:val="both"/>
              <w:rPr>
                <w:rFonts w:eastAsia="Times New Roman" w:cs="Arial"/>
                <w:bCs/>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 xml:space="preserve">Działanie </w:t>
            </w:r>
            <w:r w:rsidRPr="003963D8">
              <w:rPr>
                <w:rFonts w:cs="Arial"/>
                <w:i/>
                <w:color w:val="000000"/>
                <w:sz w:val="20"/>
                <w:szCs w:val="20"/>
                <w:u w:val="single"/>
              </w:rPr>
              <w:t>6.3.</w:t>
            </w:r>
            <w:r w:rsidRPr="003963D8">
              <w:rPr>
                <w:rFonts w:cs="Arial"/>
                <w:i/>
                <w:color w:val="000000"/>
                <w:sz w:val="20"/>
                <w:szCs w:val="20"/>
              </w:rPr>
              <w:t xml:space="preserve"> Intensyfikacja współpracy międzyregionalnej i międzynarodowej.</w:t>
            </w:r>
          </w:p>
        </w:tc>
      </w:tr>
      <w:tr w:rsidR="00890FEF" w:rsidTr="003963D8">
        <w:trPr>
          <w:trHeight w:val="237"/>
        </w:trPr>
        <w:tc>
          <w:tcPr>
            <w:tcW w:w="3555" w:type="dxa"/>
            <w:shd w:val="clear" w:color="auto" w:fill="auto"/>
          </w:tcPr>
          <w:p w:rsidR="00890FEF" w:rsidRPr="003963D8" w:rsidRDefault="00890FEF" w:rsidP="00EE073A">
            <w:pPr>
              <w:spacing w:after="0" w:line="200" w:lineRule="atLeast"/>
              <w:rPr>
                <w:rFonts w:cs="Arial"/>
                <w:b/>
                <w:sz w:val="20"/>
                <w:szCs w:val="20"/>
              </w:rPr>
            </w:pPr>
            <w:r w:rsidRPr="003963D8">
              <w:rPr>
                <w:rFonts w:cs="Arial"/>
                <w:b/>
                <w:sz w:val="20"/>
                <w:szCs w:val="20"/>
              </w:rPr>
              <w:lastRenderedPageBreak/>
              <w:t>2.2. Stworzenie warunków ograniczenia bezrobocia i wzrostu aktywności zawodowej mieszkańców powiatu mławskiego.</w:t>
            </w:r>
          </w:p>
          <w:p w:rsidR="00890FEF" w:rsidRPr="003963D8" w:rsidRDefault="00890FEF" w:rsidP="00EE073A">
            <w:pPr>
              <w:spacing w:after="0" w:line="200" w:lineRule="atLeast"/>
              <w:rPr>
                <w:rFonts w:cs="Arial"/>
                <w:b/>
                <w:sz w:val="20"/>
                <w:szCs w:val="20"/>
              </w:rPr>
            </w:pPr>
          </w:p>
        </w:tc>
        <w:tc>
          <w:tcPr>
            <w:tcW w:w="5750" w:type="dxa"/>
            <w:shd w:val="clear" w:color="auto" w:fill="auto"/>
          </w:tcPr>
          <w:p w:rsidR="00890FEF" w:rsidRPr="003963D8" w:rsidRDefault="00890FEF" w:rsidP="00EE073A">
            <w:pPr>
              <w:spacing w:after="0" w:line="240" w:lineRule="auto"/>
              <w:jc w:val="both"/>
              <w:rPr>
                <w:rFonts w:cs="Arial"/>
                <w:b/>
                <w:i/>
                <w:sz w:val="20"/>
                <w:szCs w:val="20"/>
              </w:rPr>
            </w:pPr>
            <w:r w:rsidRPr="003963D8">
              <w:rPr>
                <w:rFonts w:cs="Arial"/>
                <w:b/>
                <w:sz w:val="20"/>
                <w:szCs w:val="20"/>
              </w:rPr>
              <w:t>2.2.1. Organizacja na poziomie powiatu nowych form kształcenia dorosłych dla skutecznego przekwalifikowania zawodowego.</w:t>
            </w:r>
          </w:p>
          <w:p w:rsidR="00890FEF" w:rsidRPr="003963D8" w:rsidRDefault="00890FEF" w:rsidP="00EE073A">
            <w:pPr>
              <w:pStyle w:val="Tekstpodstawowywcity"/>
              <w:spacing w:after="0" w:line="240" w:lineRule="auto"/>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Pr="003963D8">
              <w:rPr>
                <w:rFonts w:cs="Arial"/>
                <w:i/>
                <w:sz w:val="20"/>
                <w:szCs w:val="20"/>
              </w:rPr>
              <w:t xml:space="preserve">ałożeniem tego kierunku jest: </w:t>
            </w:r>
            <w:r w:rsidR="000D12B8">
              <w:rPr>
                <w:rFonts w:cs="Arial"/>
                <w:i/>
                <w:sz w:val="20"/>
                <w:szCs w:val="20"/>
              </w:rPr>
              <w:t>Z</w:t>
            </w:r>
            <w:r w:rsidRPr="003963D8">
              <w:rPr>
                <w:rFonts w:cs="Arial"/>
                <w:i/>
                <w:sz w:val="20"/>
                <w:szCs w:val="20"/>
              </w:rPr>
              <w:t>mniejszenie bezrobocia na terenie powiatu poprzez organizowanie kursów przekwalifikowania zawodowego prowadzonych przez PUP, które pozwolą beneficjentom urzędu pracy na zdobycie nowego (kolejnego) zawodu oraz na dostosowanie posiadanych kwalifikacji do aktualnych potrzeb lokalnego rynku pracy.</w:t>
            </w:r>
          </w:p>
          <w:p w:rsidR="00890FEF" w:rsidRPr="003963D8" w:rsidRDefault="00890FEF" w:rsidP="00EE073A">
            <w:pPr>
              <w:pStyle w:val="Tekstpodstawowywcity"/>
              <w:spacing w:after="0" w:line="240" w:lineRule="auto"/>
              <w:ind w:left="0"/>
              <w:jc w:val="both"/>
              <w:rPr>
                <w:rFonts w:cs="Arial"/>
                <w:i/>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 xml:space="preserve">Działanie </w:t>
            </w:r>
            <w:r w:rsidRPr="003963D8">
              <w:rPr>
                <w:rFonts w:cs="Arial"/>
                <w:i/>
                <w:color w:val="000000"/>
                <w:sz w:val="20"/>
                <w:szCs w:val="20"/>
                <w:u w:val="single"/>
              </w:rPr>
              <w:t>18.5.</w:t>
            </w:r>
            <w:r w:rsidRPr="003963D8">
              <w:rPr>
                <w:rFonts w:cs="Arial"/>
                <w:i/>
                <w:color w:val="000000"/>
                <w:sz w:val="20"/>
                <w:szCs w:val="20"/>
              </w:rPr>
              <w:t xml:space="preserve"> </w:t>
            </w:r>
            <w:r w:rsidRPr="003963D8">
              <w:rPr>
                <w:rFonts w:cs="Myriad Pro"/>
                <w:color w:val="000000"/>
                <w:sz w:val="20"/>
                <w:szCs w:val="20"/>
              </w:rPr>
              <w:t xml:space="preserve"> </w:t>
            </w:r>
            <w:r w:rsidRPr="003963D8">
              <w:rPr>
                <w:rFonts w:cs="Arial"/>
                <w:i/>
                <w:color w:val="000000"/>
                <w:sz w:val="20"/>
                <w:szCs w:val="20"/>
              </w:rPr>
              <w:t>Dostosowywanie systemów kształcenia i szkoleń do potrzeb rynku pracy.</w:t>
            </w:r>
          </w:p>
          <w:p w:rsidR="00890FEF" w:rsidRPr="003963D8" w:rsidRDefault="00890FEF" w:rsidP="00EE073A">
            <w:pPr>
              <w:pStyle w:val="Tekstpodstawowywcity"/>
              <w:spacing w:after="0" w:line="240" w:lineRule="auto"/>
              <w:ind w:left="0"/>
              <w:jc w:val="both"/>
              <w:rPr>
                <w:rFonts w:cs="Arial"/>
                <w:i/>
                <w:sz w:val="20"/>
                <w:szCs w:val="20"/>
              </w:rPr>
            </w:pPr>
          </w:p>
          <w:p w:rsidR="00890FEF" w:rsidRPr="003963D8" w:rsidRDefault="00890FEF" w:rsidP="00EE073A">
            <w:pPr>
              <w:spacing w:after="0" w:line="240" w:lineRule="auto"/>
              <w:jc w:val="both"/>
              <w:rPr>
                <w:rFonts w:cs="Arial"/>
                <w:b/>
                <w:i/>
                <w:sz w:val="20"/>
                <w:szCs w:val="20"/>
              </w:rPr>
            </w:pPr>
            <w:r w:rsidRPr="003963D8">
              <w:rPr>
                <w:rFonts w:cs="Arial"/>
                <w:b/>
                <w:sz w:val="20"/>
                <w:szCs w:val="20"/>
              </w:rPr>
              <w:t>2.2.2. Aktywizacja zawodowa osób bezrobotnych.</w:t>
            </w:r>
          </w:p>
          <w:p w:rsidR="00890FEF" w:rsidRPr="003963D8" w:rsidRDefault="00890FEF" w:rsidP="00EE073A">
            <w:pPr>
              <w:pStyle w:val="Tekstpodstawowywcity"/>
              <w:spacing w:after="0" w:line="240" w:lineRule="auto"/>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I</w:t>
            </w:r>
            <w:r w:rsidRPr="003963D8">
              <w:rPr>
                <w:rFonts w:cs="Arial"/>
                <w:i/>
                <w:sz w:val="20"/>
                <w:szCs w:val="20"/>
              </w:rPr>
              <w:t xml:space="preserve">deą tego kierunku jest: </w:t>
            </w:r>
            <w:r w:rsidR="000D12B8">
              <w:rPr>
                <w:rFonts w:cs="Arial"/>
                <w:i/>
                <w:sz w:val="20"/>
                <w:szCs w:val="20"/>
              </w:rPr>
              <w:t>Z</w:t>
            </w:r>
            <w:r w:rsidRPr="003963D8">
              <w:rPr>
                <w:rFonts w:cs="Arial"/>
                <w:i/>
                <w:sz w:val="20"/>
                <w:szCs w:val="20"/>
              </w:rPr>
              <w:t xml:space="preserve">mniejszenie bezrobocia na terenie powiatu mławskiego poprzez realizację usług </w:t>
            </w:r>
            <w:r w:rsidR="00EE073A">
              <w:rPr>
                <w:rFonts w:cs="Arial"/>
                <w:i/>
                <w:sz w:val="20"/>
                <w:szCs w:val="20"/>
              </w:rPr>
              <w:br/>
            </w:r>
            <w:r w:rsidRPr="003963D8">
              <w:rPr>
                <w:rFonts w:cs="Arial"/>
                <w:i/>
                <w:sz w:val="20"/>
                <w:szCs w:val="20"/>
              </w:rPr>
              <w:t xml:space="preserve">i instrumentów rynku pracy finansowanych ze środków krajowych oraz ze środków EFS. </w:t>
            </w:r>
          </w:p>
          <w:p w:rsidR="00890FEF" w:rsidRPr="003963D8" w:rsidRDefault="00890FEF" w:rsidP="00EE073A">
            <w:pPr>
              <w:pStyle w:val="Tekstpodstawowywcity"/>
              <w:spacing w:after="0" w:line="240" w:lineRule="auto"/>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Założeniem tego kierunku jest: Zmniejszenie bezrobocia na terenie powiatu mławskiego poprzez realizację usług i instrumentów rynku pracy finansowanych ze środków krajowych oraz ze środków EFS.</w:t>
            </w:r>
          </w:p>
          <w:p w:rsidR="00890FEF" w:rsidRPr="003963D8" w:rsidRDefault="00890FEF" w:rsidP="00EE073A">
            <w:pPr>
              <w:pStyle w:val="Tekstpodstawowywcity"/>
              <w:spacing w:after="0" w:line="240" w:lineRule="auto"/>
              <w:ind w:left="0"/>
              <w:jc w:val="both"/>
              <w:rPr>
                <w:rFonts w:cs="Arial"/>
                <w:b/>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 xml:space="preserve">Działanie </w:t>
            </w:r>
            <w:r w:rsidRPr="003963D8">
              <w:rPr>
                <w:rFonts w:cs="Arial"/>
                <w:i/>
                <w:color w:val="000000"/>
                <w:sz w:val="20"/>
                <w:szCs w:val="20"/>
                <w:u w:val="single"/>
              </w:rPr>
              <w:t>18.5.</w:t>
            </w:r>
            <w:r w:rsidRPr="003963D8">
              <w:rPr>
                <w:rFonts w:cs="Arial"/>
                <w:i/>
                <w:color w:val="000000"/>
                <w:sz w:val="20"/>
                <w:szCs w:val="20"/>
              </w:rPr>
              <w:t xml:space="preserve"> </w:t>
            </w:r>
            <w:r w:rsidRPr="003963D8">
              <w:rPr>
                <w:rFonts w:cs="Myriad Pro"/>
                <w:color w:val="000000"/>
                <w:sz w:val="20"/>
                <w:szCs w:val="20"/>
              </w:rPr>
              <w:t xml:space="preserve"> </w:t>
            </w:r>
            <w:r w:rsidRPr="003963D8">
              <w:rPr>
                <w:rFonts w:cs="Arial"/>
                <w:i/>
                <w:color w:val="000000"/>
                <w:sz w:val="20"/>
                <w:szCs w:val="20"/>
              </w:rPr>
              <w:t>Dostosowywanie systemów kształcenia i szkoleń do potrzeb rynku pracy.</w:t>
            </w:r>
          </w:p>
        </w:tc>
      </w:tr>
      <w:tr w:rsidR="00890FEF" w:rsidTr="003963D8">
        <w:trPr>
          <w:trHeight w:val="237"/>
        </w:trPr>
        <w:tc>
          <w:tcPr>
            <w:tcW w:w="3555" w:type="dxa"/>
            <w:shd w:val="clear" w:color="auto" w:fill="auto"/>
          </w:tcPr>
          <w:p w:rsidR="00890FEF" w:rsidRPr="003963D8" w:rsidRDefault="00890FEF" w:rsidP="00EE073A">
            <w:pPr>
              <w:spacing w:after="0" w:line="240" w:lineRule="auto"/>
              <w:rPr>
                <w:rFonts w:cs="Arial"/>
                <w:b/>
                <w:sz w:val="20"/>
                <w:szCs w:val="20"/>
              </w:rPr>
            </w:pPr>
            <w:r w:rsidRPr="003963D8">
              <w:rPr>
                <w:rFonts w:cs="Arial"/>
                <w:b/>
                <w:sz w:val="20"/>
                <w:szCs w:val="20"/>
              </w:rPr>
              <w:t>2.3. Zwiększenie dostępu do szerokopasmowego Internetu i e-usług.</w:t>
            </w:r>
          </w:p>
          <w:p w:rsidR="00890FEF" w:rsidRPr="003963D8" w:rsidRDefault="00890FEF" w:rsidP="00EE073A">
            <w:pPr>
              <w:spacing w:after="0" w:line="240" w:lineRule="auto"/>
              <w:rPr>
                <w:rFonts w:cs="Arial"/>
                <w:b/>
                <w:sz w:val="20"/>
                <w:szCs w:val="20"/>
              </w:rPr>
            </w:pPr>
          </w:p>
        </w:tc>
        <w:tc>
          <w:tcPr>
            <w:tcW w:w="5750" w:type="dxa"/>
            <w:shd w:val="clear" w:color="auto" w:fill="auto"/>
          </w:tcPr>
          <w:p w:rsidR="00890FEF" w:rsidRPr="003963D8" w:rsidRDefault="00890FEF" w:rsidP="00EE073A">
            <w:pPr>
              <w:spacing w:after="0" w:line="240" w:lineRule="auto"/>
              <w:jc w:val="both"/>
              <w:rPr>
                <w:rFonts w:cs="Arial"/>
                <w:b/>
                <w:i/>
                <w:sz w:val="20"/>
                <w:szCs w:val="20"/>
              </w:rPr>
            </w:pPr>
            <w:r w:rsidRPr="003963D8">
              <w:rPr>
                <w:rFonts w:cs="Arial"/>
                <w:b/>
                <w:sz w:val="20"/>
                <w:szCs w:val="20"/>
              </w:rPr>
              <w:t xml:space="preserve">2.3.1. </w:t>
            </w:r>
            <w:r w:rsidRPr="003963D8">
              <w:rPr>
                <w:rFonts w:cs="Arial"/>
                <w:b/>
                <w:bCs/>
                <w:sz w:val="20"/>
                <w:szCs w:val="20"/>
              </w:rPr>
              <w:t>Poprawa dostępności teleinformatycznej w powiecie mławskim.</w:t>
            </w:r>
          </w:p>
          <w:p w:rsidR="00890FEF" w:rsidRPr="003963D8" w:rsidRDefault="00890FEF" w:rsidP="00EE073A">
            <w:pPr>
              <w:pStyle w:val="Tekstpodstawowywcity"/>
              <w:spacing w:after="0" w:line="240" w:lineRule="auto"/>
              <w:ind w:left="0"/>
              <w:jc w:val="both"/>
              <w:rPr>
                <w:rFonts w:cs="Arial"/>
                <w:b/>
                <w:i/>
                <w:sz w:val="20"/>
                <w:szCs w:val="20"/>
              </w:rPr>
            </w:pPr>
            <w:r w:rsidRPr="003963D8">
              <w:rPr>
                <w:rFonts w:cs="Arial"/>
                <w:b/>
                <w:i/>
                <w:sz w:val="20"/>
                <w:szCs w:val="20"/>
              </w:rPr>
              <w:t>Opis kierunku:</w:t>
            </w:r>
            <w:r w:rsidRPr="003963D8">
              <w:rPr>
                <w:rFonts w:cs="Arial"/>
                <w:i/>
                <w:sz w:val="20"/>
                <w:szCs w:val="20"/>
              </w:rPr>
              <w:t xml:space="preserve"> </w:t>
            </w:r>
            <w:r w:rsidR="000D12B8">
              <w:rPr>
                <w:rFonts w:cs="Arial"/>
                <w:i/>
                <w:sz w:val="20"/>
                <w:szCs w:val="20"/>
              </w:rPr>
              <w:t>Z</w:t>
            </w:r>
            <w:r w:rsidRPr="003963D8">
              <w:rPr>
                <w:rFonts w:cs="Arial"/>
                <w:i/>
                <w:sz w:val="20"/>
                <w:szCs w:val="20"/>
              </w:rPr>
              <w:t xml:space="preserve">ałożeniem tego kierunku jest: </w:t>
            </w:r>
            <w:r w:rsidR="000D12B8">
              <w:rPr>
                <w:rFonts w:cs="Arial"/>
                <w:i/>
                <w:sz w:val="20"/>
                <w:szCs w:val="20"/>
              </w:rPr>
              <w:t>R</w:t>
            </w:r>
            <w:r w:rsidRPr="003963D8">
              <w:rPr>
                <w:rFonts w:cs="Arial"/>
                <w:i/>
                <w:sz w:val="20"/>
                <w:szCs w:val="20"/>
              </w:rPr>
              <w:t xml:space="preserve">ozwój społeczeństwa informacyjnego poprzez utworzenie Publicznych Punktów Dostępu do Internetu oraz informatyzacja jednostek organizacyjnych powiatu mławskiego. </w:t>
            </w:r>
          </w:p>
          <w:p w:rsidR="00890FEF" w:rsidRPr="003963D8" w:rsidRDefault="00890FEF" w:rsidP="00EE073A">
            <w:pPr>
              <w:pStyle w:val="Tekstpodstawowywcity"/>
              <w:spacing w:after="0" w:line="240" w:lineRule="auto"/>
              <w:ind w:left="0"/>
              <w:jc w:val="both"/>
              <w:rPr>
                <w:rFonts w:cs="Arial"/>
                <w:b/>
                <w:sz w:val="20"/>
                <w:szCs w:val="20"/>
              </w:rPr>
            </w:pPr>
            <w:r w:rsidRPr="003963D8">
              <w:rPr>
                <w:rFonts w:cs="Arial"/>
                <w:b/>
                <w:i/>
                <w:sz w:val="20"/>
                <w:szCs w:val="20"/>
              </w:rPr>
              <w:t>Powiązanie ze SRWM</w:t>
            </w:r>
            <w:r w:rsidRPr="003963D8">
              <w:rPr>
                <w:rFonts w:cs="Arial"/>
                <w:i/>
                <w:sz w:val="20"/>
                <w:szCs w:val="20"/>
              </w:rPr>
              <w:t xml:space="preserve">: </w:t>
            </w:r>
            <w:r w:rsidRPr="003963D8">
              <w:rPr>
                <w:rFonts w:cs="Arial"/>
                <w:i/>
                <w:sz w:val="20"/>
                <w:szCs w:val="20"/>
                <w:u w:val="single"/>
              </w:rPr>
              <w:t xml:space="preserve">Działanie </w:t>
            </w:r>
            <w:r w:rsidRPr="003963D8">
              <w:rPr>
                <w:rFonts w:cs="Arial"/>
                <w:i/>
                <w:color w:val="000000"/>
                <w:sz w:val="20"/>
                <w:szCs w:val="20"/>
                <w:u w:val="single"/>
              </w:rPr>
              <w:t>12.1.</w:t>
            </w:r>
            <w:r w:rsidRPr="003963D8">
              <w:rPr>
                <w:rFonts w:cs="Arial"/>
                <w:i/>
                <w:color w:val="000000"/>
                <w:sz w:val="20"/>
                <w:szCs w:val="20"/>
              </w:rPr>
              <w:t xml:space="preserve"> Poprawa dostępności teleinformatycznej.</w:t>
            </w:r>
          </w:p>
        </w:tc>
      </w:tr>
    </w:tbl>
    <w:p w:rsidR="00332269" w:rsidRDefault="00332269" w:rsidP="00EC086B">
      <w:pPr>
        <w:rPr>
          <w:lang w:eastAsia="ar-SA"/>
        </w:rPr>
      </w:pPr>
    </w:p>
    <w:p w:rsidR="00EC086B" w:rsidRPr="00EC086B" w:rsidRDefault="00EC086B" w:rsidP="00EC086B">
      <w:pPr>
        <w:keepNext/>
        <w:spacing w:after="0" w:line="240" w:lineRule="auto"/>
        <w:rPr>
          <w:rFonts w:eastAsia="Times New Roman" w:cs="Times New Roman"/>
          <w:b/>
          <w:bCs/>
          <w:sz w:val="20"/>
          <w:szCs w:val="20"/>
        </w:rPr>
      </w:pPr>
      <w:bookmarkStart w:id="311" w:name="_Toc384320051"/>
      <w:r w:rsidRPr="00564022">
        <w:rPr>
          <w:rFonts w:eastAsia="Times New Roman" w:cs="Times New Roman"/>
          <w:b/>
          <w:bCs/>
          <w:sz w:val="20"/>
          <w:szCs w:val="20"/>
        </w:rPr>
        <w:t xml:space="preserve">Tabela </w:t>
      </w:r>
      <w:r w:rsidR="00C401D0" w:rsidRPr="00564022">
        <w:rPr>
          <w:rFonts w:eastAsia="Times New Roman" w:cs="Times New Roman"/>
          <w:b/>
          <w:bCs/>
          <w:sz w:val="20"/>
          <w:szCs w:val="20"/>
        </w:rPr>
        <w:fldChar w:fldCharType="begin"/>
      </w:r>
      <w:r w:rsidRPr="00564022">
        <w:rPr>
          <w:rFonts w:eastAsia="Times New Roman" w:cs="Times New Roman"/>
          <w:b/>
          <w:bCs/>
          <w:sz w:val="20"/>
          <w:szCs w:val="20"/>
        </w:rPr>
        <w:instrText xml:space="preserve"> SEQ Tabela \* ARABIC </w:instrText>
      </w:r>
      <w:r w:rsidR="00C401D0" w:rsidRPr="00564022">
        <w:rPr>
          <w:rFonts w:eastAsia="Times New Roman" w:cs="Times New Roman"/>
          <w:b/>
          <w:bCs/>
          <w:sz w:val="20"/>
          <w:szCs w:val="20"/>
        </w:rPr>
        <w:fldChar w:fldCharType="separate"/>
      </w:r>
      <w:r w:rsidR="008D2B13">
        <w:rPr>
          <w:rFonts w:eastAsia="Times New Roman" w:cs="Times New Roman"/>
          <w:b/>
          <w:bCs/>
          <w:noProof/>
          <w:sz w:val="20"/>
          <w:szCs w:val="20"/>
        </w:rPr>
        <w:t>45</w:t>
      </w:r>
      <w:r w:rsidR="00C401D0" w:rsidRPr="00564022">
        <w:rPr>
          <w:rFonts w:eastAsia="Times New Roman" w:cs="Times New Roman"/>
          <w:b/>
          <w:bCs/>
          <w:sz w:val="20"/>
          <w:szCs w:val="20"/>
        </w:rPr>
        <w:fldChar w:fldCharType="end"/>
      </w:r>
      <w:r w:rsidRPr="00564022">
        <w:rPr>
          <w:rFonts w:eastAsia="Times New Roman" w:cs="Times New Roman"/>
          <w:b/>
          <w:bCs/>
          <w:sz w:val="20"/>
          <w:szCs w:val="20"/>
        </w:rPr>
        <w:t xml:space="preserve"> </w:t>
      </w:r>
      <w:r w:rsidRPr="00EC086B">
        <w:rPr>
          <w:rFonts w:eastAsia="Times New Roman" w:cs="Times New Roman"/>
          <w:b/>
          <w:bCs/>
          <w:sz w:val="20"/>
          <w:szCs w:val="20"/>
        </w:rPr>
        <w:t>Przestrzeń i Transport</w:t>
      </w:r>
      <w:r>
        <w:rPr>
          <w:rFonts w:eastAsia="Times New Roman" w:cs="Times New Roman"/>
          <w:b/>
          <w:bCs/>
          <w:sz w:val="20"/>
          <w:szCs w:val="20"/>
        </w:rPr>
        <w:t xml:space="preserve"> - </w:t>
      </w:r>
      <w:r w:rsidRPr="00EC086B">
        <w:rPr>
          <w:rFonts w:eastAsia="Times New Roman" w:cs="Times New Roman"/>
          <w:b/>
          <w:bCs/>
          <w:sz w:val="20"/>
          <w:szCs w:val="20"/>
        </w:rPr>
        <w:t>cele i kierunki działania</w:t>
      </w:r>
      <w:bookmarkEnd w:id="311"/>
    </w:p>
    <w:tbl>
      <w:tblPr>
        <w:tblW w:w="0" w:type="auto"/>
        <w:tblInd w:w="-9"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000" w:firstRow="0" w:lastRow="0" w:firstColumn="0" w:lastColumn="0" w:noHBand="0" w:noVBand="0"/>
      </w:tblPr>
      <w:tblGrid>
        <w:gridCol w:w="3555"/>
        <w:gridCol w:w="5750"/>
      </w:tblGrid>
      <w:tr w:rsidR="00890FEF" w:rsidTr="00A355A1">
        <w:trPr>
          <w:trHeight w:val="380"/>
        </w:trPr>
        <w:tc>
          <w:tcPr>
            <w:tcW w:w="9305" w:type="dxa"/>
            <w:gridSpan w:val="2"/>
            <w:shd w:val="clear" w:color="auto" w:fill="4F81BD" w:themeFill="accent1"/>
          </w:tcPr>
          <w:p w:rsidR="00890FEF" w:rsidRPr="00EE073A" w:rsidRDefault="00890FEF" w:rsidP="00EE073A">
            <w:pPr>
              <w:spacing w:after="0" w:line="240" w:lineRule="auto"/>
              <w:jc w:val="center"/>
              <w:rPr>
                <w:rFonts w:eastAsia="Times New Roman" w:cs="Arial"/>
                <w:b/>
                <w:color w:val="FFFFFF" w:themeColor="background1"/>
                <w:sz w:val="24"/>
                <w:szCs w:val="24"/>
              </w:rPr>
            </w:pPr>
            <w:r w:rsidRPr="00EE073A">
              <w:rPr>
                <w:rFonts w:eastAsia="Times New Roman" w:cs="Arial"/>
                <w:b/>
                <w:color w:val="FFFFFF" w:themeColor="background1"/>
                <w:sz w:val="24"/>
                <w:szCs w:val="24"/>
              </w:rPr>
              <w:t>PRZESTRZEŃ I TRANSPORT</w:t>
            </w:r>
          </w:p>
        </w:tc>
      </w:tr>
      <w:tr w:rsidR="00890FEF" w:rsidTr="00A355A1">
        <w:trPr>
          <w:trHeight w:val="538"/>
        </w:trPr>
        <w:tc>
          <w:tcPr>
            <w:tcW w:w="9305" w:type="dxa"/>
            <w:gridSpan w:val="2"/>
            <w:shd w:val="clear" w:color="auto" w:fill="auto"/>
          </w:tcPr>
          <w:p w:rsidR="00890FEF" w:rsidRPr="00EE073A" w:rsidRDefault="00890FEF" w:rsidP="00EE073A">
            <w:pPr>
              <w:spacing w:after="0"/>
              <w:jc w:val="both"/>
              <w:rPr>
                <w:b/>
              </w:rPr>
            </w:pPr>
            <w:r w:rsidRPr="00EE073A">
              <w:rPr>
                <w:b/>
              </w:rPr>
              <w:t>Powiązanie ze Strategią Rozwoju Województwa Mazowieckiego do roku 2030:</w:t>
            </w:r>
          </w:p>
          <w:p w:rsidR="00890FEF" w:rsidRPr="00EE073A" w:rsidRDefault="00890FEF" w:rsidP="00EE073A">
            <w:pPr>
              <w:spacing w:after="0"/>
              <w:jc w:val="both"/>
              <w:rPr>
                <w:b/>
              </w:rPr>
            </w:pPr>
            <w:r w:rsidRPr="00EE073A">
              <w:t>Cel strategiczny:</w:t>
            </w:r>
            <w:r w:rsidRPr="00EE073A">
              <w:rPr>
                <w:b/>
              </w:rPr>
              <w:t xml:space="preserve"> Poprawa dostępności i spójności terytorialnej regionu oraz kształtowanie ładu przestrzennego.</w:t>
            </w:r>
          </w:p>
        </w:tc>
      </w:tr>
      <w:tr w:rsidR="00890FEF" w:rsidTr="00A355A1">
        <w:trPr>
          <w:trHeight w:val="237"/>
        </w:trPr>
        <w:tc>
          <w:tcPr>
            <w:tcW w:w="3555" w:type="dxa"/>
            <w:shd w:val="clear" w:color="auto" w:fill="auto"/>
          </w:tcPr>
          <w:p w:rsidR="00890FEF" w:rsidRPr="00EE073A" w:rsidRDefault="00890FEF" w:rsidP="00EE073A">
            <w:pPr>
              <w:spacing w:after="0" w:line="240" w:lineRule="auto"/>
              <w:jc w:val="center"/>
              <w:rPr>
                <w:rFonts w:eastAsia="Times New Roman" w:cs="Arial"/>
                <w:b/>
                <w:bCs/>
                <w:color w:val="4F81BD" w:themeColor="accent1"/>
                <w:sz w:val="20"/>
                <w:szCs w:val="20"/>
              </w:rPr>
            </w:pPr>
            <w:r w:rsidRPr="00EE073A">
              <w:rPr>
                <w:rFonts w:eastAsia="Times New Roman" w:cs="Arial"/>
                <w:b/>
                <w:bCs/>
                <w:color w:val="4F81BD" w:themeColor="accent1"/>
                <w:sz w:val="20"/>
                <w:szCs w:val="20"/>
              </w:rPr>
              <w:t>CELE SZCZEGÓŁOWE</w:t>
            </w:r>
          </w:p>
        </w:tc>
        <w:tc>
          <w:tcPr>
            <w:tcW w:w="5750" w:type="dxa"/>
            <w:shd w:val="clear" w:color="auto" w:fill="auto"/>
          </w:tcPr>
          <w:p w:rsidR="00890FEF" w:rsidRPr="00EE073A" w:rsidRDefault="00890FEF" w:rsidP="00EE073A">
            <w:pPr>
              <w:spacing w:after="0" w:line="240" w:lineRule="auto"/>
              <w:jc w:val="center"/>
              <w:rPr>
                <w:rFonts w:eastAsia="Times New Roman" w:cs="Arial"/>
                <w:b/>
                <w:bCs/>
                <w:color w:val="4F81BD" w:themeColor="accent1"/>
                <w:sz w:val="20"/>
                <w:szCs w:val="20"/>
              </w:rPr>
            </w:pPr>
            <w:r w:rsidRPr="00EE073A">
              <w:rPr>
                <w:rFonts w:eastAsia="Times New Roman" w:cs="Arial"/>
                <w:b/>
                <w:bCs/>
                <w:color w:val="4F81BD" w:themeColor="accent1"/>
                <w:sz w:val="20"/>
                <w:szCs w:val="20"/>
              </w:rPr>
              <w:t>Kierunki działania / opis</w:t>
            </w:r>
          </w:p>
        </w:tc>
      </w:tr>
      <w:tr w:rsidR="00890FEF" w:rsidTr="00A355A1">
        <w:trPr>
          <w:trHeight w:val="237"/>
        </w:trPr>
        <w:tc>
          <w:tcPr>
            <w:tcW w:w="3555" w:type="dxa"/>
            <w:shd w:val="clear" w:color="auto" w:fill="auto"/>
          </w:tcPr>
          <w:p w:rsidR="00890FEF" w:rsidRPr="00EE073A" w:rsidRDefault="00890FEF" w:rsidP="00EE073A">
            <w:pPr>
              <w:spacing w:after="0" w:line="240" w:lineRule="auto"/>
              <w:rPr>
                <w:rFonts w:cs="Arial"/>
                <w:b/>
                <w:sz w:val="20"/>
                <w:szCs w:val="20"/>
              </w:rPr>
            </w:pPr>
            <w:r w:rsidRPr="00EE073A">
              <w:rPr>
                <w:rFonts w:cs="Arial"/>
                <w:b/>
                <w:sz w:val="20"/>
                <w:szCs w:val="20"/>
              </w:rPr>
              <w:t>3.1. Zwiększenie dostępności komunikacyjnej wewnątrz regionu jako czynnik rozprzestrzeniania procesów rozwojowych.</w:t>
            </w:r>
          </w:p>
          <w:p w:rsidR="00890FEF" w:rsidRPr="00EE073A" w:rsidRDefault="00890FEF" w:rsidP="00EE073A">
            <w:pPr>
              <w:spacing w:after="0" w:line="240" w:lineRule="auto"/>
              <w:rPr>
                <w:rFonts w:cs="Arial"/>
                <w:b/>
                <w:sz w:val="20"/>
                <w:szCs w:val="20"/>
              </w:rPr>
            </w:pPr>
          </w:p>
        </w:tc>
        <w:tc>
          <w:tcPr>
            <w:tcW w:w="5750" w:type="dxa"/>
            <w:shd w:val="clear" w:color="auto" w:fill="auto"/>
          </w:tcPr>
          <w:p w:rsidR="00890FEF" w:rsidRPr="00EE073A" w:rsidRDefault="00890FEF" w:rsidP="00EE073A">
            <w:pPr>
              <w:spacing w:after="0" w:line="240" w:lineRule="auto"/>
              <w:jc w:val="both"/>
              <w:rPr>
                <w:rFonts w:cs="Arial"/>
                <w:b/>
                <w:i/>
                <w:sz w:val="20"/>
                <w:szCs w:val="20"/>
              </w:rPr>
            </w:pPr>
            <w:r w:rsidRPr="00EE073A">
              <w:rPr>
                <w:rFonts w:cs="Arial"/>
                <w:b/>
                <w:sz w:val="20"/>
                <w:szCs w:val="20"/>
              </w:rPr>
              <w:t xml:space="preserve">3.1.1. </w:t>
            </w:r>
            <w:r w:rsidRPr="00EE073A">
              <w:rPr>
                <w:rFonts w:cs="Arial"/>
                <w:b/>
                <w:bCs/>
                <w:sz w:val="20"/>
                <w:szCs w:val="20"/>
              </w:rPr>
              <w:t>Dostosowanie standardów technicznych dróg do ich funkcji oraz podniesienie bezpieczeństwa ruchu drogowego.</w:t>
            </w:r>
          </w:p>
          <w:p w:rsidR="00890FEF" w:rsidRPr="00EE073A" w:rsidRDefault="00890FEF" w:rsidP="00EE073A">
            <w:pPr>
              <w:pStyle w:val="Tekstpodstawowywcity"/>
              <w:spacing w:after="0" w:line="240" w:lineRule="auto"/>
              <w:ind w:left="0"/>
              <w:jc w:val="both"/>
              <w:rPr>
                <w:rFonts w:cs="Arial"/>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P</w:t>
            </w:r>
            <w:r w:rsidR="00510AEB">
              <w:rPr>
                <w:rFonts w:cs="Arial"/>
                <w:i/>
                <w:sz w:val="20"/>
                <w:szCs w:val="20"/>
              </w:rPr>
              <w:t>rzebudowa</w:t>
            </w:r>
            <w:r w:rsidR="00BA47F5">
              <w:rPr>
                <w:rFonts w:cs="Arial"/>
                <w:i/>
                <w:sz w:val="20"/>
                <w:szCs w:val="20"/>
              </w:rPr>
              <w:br/>
            </w:r>
            <w:r w:rsidRPr="00EE073A">
              <w:rPr>
                <w:rFonts w:cs="Arial"/>
                <w:i/>
                <w:sz w:val="20"/>
                <w:szCs w:val="20"/>
              </w:rPr>
              <w:t xml:space="preserve">i naprawa dróg powiatowych. Pełen wykaz proponowanych dróg znajduje się w </w:t>
            </w:r>
            <w:r w:rsidR="00EE073A">
              <w:rPr>
                <w:rFonts w:cs="Arial"/>
                <w:i/>
                <w:sz w:val="20"/>
                <w:szCs w:val="20"/>
              </w:rPr>
              <w:t>wykazie zadań do realizacji przez</w:t>
            </w:r>
            <w:r w:rsidRPr="00EE073A">
              <w:rPr>
                <w:rFonts w:cs="Arial"/>
                <w:i/>
                <w:sz w:val="20"/>
                <w:szCs w:val="20"/>
              </w:rPr>
              <w:t xml:space="preserve"> powiat</w:t>
            </w:r>
            <w:r w:rsidR="00EE073A">
              <w:rPr>
                <w:rFonts w:cs="Arial"/>
                <w:i/>
                <w:sz w:val="20"/>
                <w:szCs w:val="20"/>
              </w:rPr>
              <w:t xml:space="preserve"> mławski</w:t>
            </w:r>
            <w:r w:rsidRPr="00EE073A">
              <w:rPr>
                <w:rFonts w:cs="Arial"/>
                <w:i/>
                <w:sz w:val="20"/>
                <w:szCs w:val="20"/>
              </w:rPr>
              <w:t>.</w:t>
            </w:r>
          </w:p>
          <w:p w:rsidR="00890FEF" w:rsidRPr="00EE073A" w:rsidRDefault="00890FEF" w:rsidP="00EE073A">
            <w:pPr>
              <w:pStyle w:val="Tekstpodstawowywcity"/>
              <w:spacing w:after="0" w:line="240" w:lineRule="auto"/>
              <w:ind w:left="0"/>
              <w:jc w:val="both"/>
              <w:rPr>
                <w:rFonts w:cs="Arial"/>
                <w:b/>
                <w:i/>
                <w:sz w:val="20"/>
                <w:szCs w:val="20"/>
              </w:rPr>
            </w:pPr>
            <w:r w:rsidRPr="00EE073A">
              <w:rPr>
                <w:rFonts w:cs="Arial"/>
                <w:i/>
                <w:sz w:val="20"/>
                <w:szCs w:val="20"/>
              </w:rPr>
              <w:t xml:space="preserve">Przebudowa dróg wpłynie na polepszenie spójności komunikacyjnej, służącej zwiększeniu konkurencyjności i atrakcyjności inwestycyjnej </w:t>
            </w:r>
            <w:r w:rsidRPr="00EE073A">
              <w:rPr>
                <w:rFonts w:cs="Arial"/>
                <w:i/>
                <w:sz w:val="20"/>
                <w:szCs w:val="20"/>
              </w:rPr>
              <w:lastRenderedPageBreak/>
              <w:t>oraz poprawi bezpieczeństwo komunikacyjne powiatu mławskiego, subregionu ciechanowskiego, a także systemu drogowego na Mazowszu. W projektowanych ciągach dróg będą chodniki i ścieżki rowerowe.</w:t>
            </w:r>
          </w:p>
          <w:p w:rsidR="00890FEF" w:rsidRPr="00EE073A" w:rsidRDefault="00890FEF" w:rsidP="00EE073A">
            <w:pPr>
              <w:pStyle w:val="Tekstpodstawowywcity"/>
              <w:spacing w:after="0" w:line="240" w:lineRule="auto"/>
              <w:ind w:left="0"/>
              <w:jc w:val="both"/>
              <w:rPr>
                <w:rFonts w:cs="Arial"/>
                <w:b/>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i/>
                <w:color w:val="000000"/>
                <w:sz w:val="20"/>
                <w:szCs w:val="20"/>
                <w:u w:val="single"/>
              </w:rPr>
              <w:t>13.2.</w:t>
            </w:r>
            <w:r w:rsidRPr="00EE073A">
              <w:rPr>
                <w:rFonts w:cs="Arial"/>
                <w:i/>
                <w:color w:val="000000"/>
                <w:sz w:val="20"/>
                <w:szCs w:val="20"/>
              </w:rPr>
              <w:t xml:space="preserve"> Dostosowanie parametrów, standardów technicznych i przebie</w:t>
            </w:r>
            <w:r w:rsidRPr="00EE073A">
              <w:rPr>
                <w:rFonts w:cs="Arial"/>
                <w:i/>
                <w:color w:val="000000"/>
                <w:sz w:val="20"/>
                <w:szCs w:val="20"/>
              </w:rPr>
              <w:softHyphen/>
              <w:t xml:space="preserve">gu dróg do ich funkcji oraz </w:t>
            </w:r>
            <w:r w:rsidRPr="00EE073A">
              <w:rPr>
                <w:rFonts w:cs="Arial"/>
                <w:i/>
                <w:color w:val="000000"/>
                <w:sz w:val="20"/>
                <w:szCs w:val="20"/>
                <w:u w:val="single"/>
              </w:rPr>
              <w:t xml:space="preserve">Działanie 14.1. </w:t>
            </w:r>
            <w:r w:rsidRPr="00EE073A">
              <w:rPr>
                <w:rFonts w:cs="Arial"/>
                <w:i/>
                <w:color w:val="000000"/>
                <w:sz w:val="20"/>
                <w:szCs w:val="20"/>
              </w:rPr>
              <w:t>Poprawa dostępności komunikacyjnej zapóźnionych podregio</w:t>
            </w:r>
            <w:r w:rsidRPr="00EE073A">
              <w:rPr>
                <w:rFonts w:cs="Arial"/>
                <w:i/>
                <w:color w:val="000000"/>
                <w:sz w:val="20"/>
                <w:szCs w:val="20"/>
              </w:rPr>
              <w:softHyphen/>
              <w:t xml:space="preserve">nów do ośrodków regionalnych i </w:t>
            </w:r>
            <w:proofErr w:type="spellStart"/>
            <w:r w:rsidRPr="00EE073A">
              <w:rPr>
                <w:rFonts w:cs="Arial"/>
                <w:i/>
                <w:color w:val="000000"/>
                <w:sz w:val="20"/>
                <w:szCs w:val="20"/>
              </w:rPr>
              <w:t>subregionalnych</w:t>
            </w:r>
            <w:proofErr w:type="spellEnd"/>
            <w:r w:rsidRPr="00EE073A">
              <w:rPr>
                <w:rFonts w:cs="Arial"/>
                <w:i/>
                <w:color w:val="000000"/>
                <w:sz w:val="20"/>
                <w:szCs w:val="20"/>
              </w:rPr>
              <w:t xml:space="preserve"> oraz </w:t>
            </w:r>
            <w:r w:rsidRPr="00EE073A">
              <w:rPr>
                <w:rFonts w:cs="Arial"/>
                <w:i/>
                <w:color w:val="000000"/>
                <w:sz w:val="20"/>
                <w:szCs w:val="20"/>
                <w:u w:val="single"/>
              </w:rPr>
              <w:t>Działanie 14.2.</w:t>
            </w:r>
            <w:r w:rsidRPr="00EE073A">
              <w:rPr>
                <w:rFonts w:cs="Arial"/>
                <w:i/>
                <w:color w:val="000000"/>
                <w:sz w:val="20"/>
                <w:szCs w:val="20"/>
              </w:rPr>
              <w:t xml:space="preserve"> Poprawa dostępności komunikacyjnej obszarów wiejskich do ośrodków lokalnych oraz </w:t>
            </w:r>
            <w:r w:rsidRPr="00EE073A">
              <w:rPr>
                <w:rFonts w:cs="Arial"/>
                <w:i/>
                <w:color w:val="000000"/>
                <w:sz w:val="20"/>
                <w:szCs w:val="20"/>
                <w:u w:val="single"/>
              </w:rPr>
              <w:t>Działanie 15.2.</w:t>
            </w:r>
            <w:r w:rsidRPr="00EE073A">
              <w:rPr>
                <w:rFonts w:cs="Arial"/>
                <w:i/>
                <w:color w:val="000000"/>
                <w:sz w:val="20"/>
                <w:szCs w:val="20"/>
              </w:rPr>
              <w:t xml:space="preserve"> Zwiększenie udziału ruchu pieszego i rowerowego w ogóle podróży oraz </w:t>
            </w:r>
            <w:r w:rsidRPr="00EE073A">
              <w:rPr>
                <w:rFonts w:cs="Arial"/>
                <w:i/>
                <w:color w:val="000000"/>
                <w:sz w:val="20"/>
                <w:szCs w:val="20"/>
                <w:u w:val="single"/>
              </w:rPr>
              <w:t>Działanie 15.3.</w:t>
            </w:r>
            <w:r w:rsidRPr="00EE073A">
              <w:rPr>
                <w:rFonts w:cs="Arial"/>
                <w:i/>
                <w:color w:val="000000"/>
                <w:sz w:val="20"/>
                <w:szCs w:val="20"/>
              </w:rPr>
              <w:t xml:space="preserve"> Podniesienie poziomu bezpieczeństwa ruchu drogowego, w tym poprzez strefowe uspokojenie ruchu na obszarach zabudowanych </w:t>
            </w:r>
          </w:p>
        </w:tc>
      </w:tr>
      <w:tr w:rsidR="00890FEF" w:rsidTr="00A355A1">
        <w:trPr>
          <w:trHeight w:val="237"/>
        </w:trPr>
        <w:tc>
          <w:tcPr>
            <w:tcW w:w="3555" w:type="dxa"/>
            <w:shd w:val="clear" w:color="auto" w:fill="auto"/>
          </w:tcPr>
          <w:p w:rsidR="00890FEF" w:rsidRPr="00EE073A" w:rsidRDefault="00890FEF" w:rsidP="00EE073A">
            <w:pPr>
              <w:spacing w:after="0" w:line="240" w:lineRule="auto"/>
              <w:jc w:val="both"/>
              <w:rPr>
                <w:rFonts w:cs="Arial"/>
                <w:b/>
                <w:sz w:val="20"/>
                <w:szCs w:val="20"/>
              </w:rPr>
            </w:pPr>
            <w:r w:rsidRPr="00EE073A">
              <w:rPr>
                <w:rFonts w:cs="Arial"/>
                <w:b/>
                <w:sz w:val="20"/>
                <w:szCs w:val="20"/>
              </w:rPr>
              <w:lastRenderedPageBreak/>
              <w:t xml:space="preserve">3.2. Podjęcie działania w kierunku równomiernego i zrównoważonego rozwoju powiatu, z uwzględnieniem rozwoju poszczególnych miejscowości, szczególnie tych położonych najdalej od stolicy powiatu Mławy. </w:t>
            </w:r>
          </w:p>
          <w:p w:rsidR="00890FEF" w:rsidRPr="00EE073A" w:rsidRDefault="00890FEF" w:rsidP="00EE073A">
            <w:pPr>
              <w:spacing w:after="0" w:line="240" w:lineRule="auto"/>
              <w:jc w:val="both"/>
              <w:rPr>
                <w:rFonts w:cs="Arial"/>
                <w:b/>
                <w:sz w:val="20"/>
                <w:szCs w:val="20"/>
              </w:rPr>
            </w:pPr>
          </w:p>
        </w:tc>
        <w:tc>
          <w:tcPr>
            <w:tcW w:w="5750" w:type="dxa"/>
            <w:shd w:val="clear" w:color="auto" w:fill="auto"/>
          </w:tcPr>
          <w:p w:rsidR="00890FEF" w:rsidRPr="00EE073A" w:rsidRDefault="00890FEF" w:rsidP="00EE073A">
            <w:pPr>
              <w:spacing w:after="0" w:line="240" w:lineRule="auto"/>
              <w:jc w:val="both"/>
              <w:rPr>
                <w:rFonts w:cs="Arial"/>
                <w:b/>
                <w:i/>
                <w:sz w:val="20"/>
                <w:szCs w:val="20"/>
              </w:rPr>
            </w:pPr>
            <w:r w:rsidRPr="00EE073A">
              <w:rPr>
                <w:rFonts w:cs="Arial"/>
                <w:b/>
                <w:sz w:val="20"/>
                <w:szCs w:val="20"/>
              </w:rPr>
              <w:t>3.2.1. Utworzenie optymalnego systemu komunikacji wewnętrznej dostosowanej do potrzeb mieszkańców i opartego na komunikacji drogowej i kolejowej.</w:t>
            </w:r>
          </w:p>
          <w:p w:rsidR="00890FEF" w:rsidRPr="00EE073A" w:rsidRDefault="00890FEF" w:rsidP="00EE073A">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S</w:t>
            </w:r>
            <w:r w:rsidRPr="00EE073A">
              <w:rPr>
                <w:rFonts w:cs="Arial"/>
                <w:i/>
                <w:sz w:val="20"/>
                <w:szCs w:val="20"/>
              </w:rPr>
              <w:t>tworzenie spójnego systemu komunikacji, ułatwiającej szybki dostęp do wszystkich miejscowości powiatu. Stąd istnieje konieczność porozumienia się gmin wchodzących w skład powiatu, co do stworzenia sprawnego spójnego i wspólnego systemu komunikacji wewnętrznej.</w:t>
            </w:r>
          </w:p>
          <w:p w:rsidR="00890FEF" w:rsidRPr="00EE073A" w:rsidRDefault="00890FEF" w:rsidP="00EE073A">
            <w:pPr>
              <w:pStyle w:val="Tekstpodstawowywcity"/>
              <w:spacing w:after="0" w:line="240" w:lineRule="auto"/>
              <w:ind w:left="0"/>
              <w:jc w:val="both"/>
              <w:rPr>
                <w:rFonts w:cs="Arial"/>
                <w:b/>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Działanie 14.2.</w:t>
            </w:r>
            <w:r w:rsidRPr="00EE073A">
              <w:rPr>
                <w:rFonts w:cs="Myriad Pro"/>
                <w:color w:val="000000"/>
                <w:sz w:val="20"/>
                <w:szCs w:val="20"/>
              </w:rPr>
              <w:t xml:space="preserve"> </w:t>
            </w:r>
            <w:r w:rsidRPr="00EE073A">
              <w:rPr>
                <w:rFonts w:cs="Arial"/>
                <w:i/>
                <w:color w:val="000000"/>
                <w:sz w:val="20"/>
                <w:szCs w:val="20"/>
              </w:rPr>
              <w:t>Poprawa dostępności komunikacyjnej obszarów wiejskich do ośrodków lokalnych</w:t>
            </w:r>
            <w:r w:rsidR="00EE073A">
              <w:rPr>
                <w:rFonts w:cs="Myriad Pro"/>
                <w:color w:val="000000"/>
                <w:sz w:val="20"/>
                <w:szCs w:val="20"/>
              </w:rPr>
              <w:t>.</w:t>
            </w:r>
          </w:p>
        </w:tc>
      </w:tr>
      <w:tr w:rsidR="00890FEF" w:rsidTr="00A355A1">
        <w:trPr>
          <w:trHeight w:val="237"/>
        </w:trPr>
        <w:tc>
          <w:tcPr>
            <w:tcW w:w="3555" w:type="dxa"/>
            <w:shd w:val="clear" w:color="auto" w:fill="auto"/>
          </w:tcPr>
          <w:p w:rsidR="00890FEF" w:rsidRPr="00EE073A" w:rsidRDefault="00890FEF" w:rsidP="00EE073A">
            <w:pPr>
              <w:spacing w:after="0" w:line="240" w:lineRule="auto"/>
              <w:jc w:val="both"/>
              <w:rPr>
                <w:rFonts w:cs="Arial"/>
                <w:b/>
                <w:sz w:val="20"/>
                <w:szCs w:val="20"/>
              </w:rPr>
            </w:pPr>
            <w:r w:rsidRPr="00EE073A">
              <w:rPr>
                <w:rFonts w:cs="Arial"/>
                <w:b/>
                <w:sz w:val="20"/>
                <w:szCs w:val="20"/>
              </w:rPr>
              <w:t>3.3. Podjąć współpracę międzygminną przez gminy zlokalizowane na terenie powiatu oraz miasta Mława w celu wypracowania wspólnego modelu rozwoju i promocji na obszarze Mławskiego Obszaru Funkcjonalnego (MOF).</w:t>
            </w:r>
          </w:p>
        </w:tc>
        <w:tc>
          <w:tcPr>
            <w:tcW w:w="5750" w:type="dxa"/>
            <w:shd w:val="clear" w:color="auto" w:fill="auto"/>
          </w:tcPr>
          <w:p w:rsidR="00890FEF" w:rsidRPr="00891906" w:rsidRDefault="00890FEF" w:rsidP="00EE073A">
            <w:pPr>
              <w:spacing w:after="0" w:line="240" w:lineRule="auto"/>
              <w:jc w:val="both"/>
              <w:rPr>
                <w:rFonts w:cs="Arial"/>
                <w:b/>
                <w:sz w:val="20"/>
                <w:szCs w:val="20"/>
              </w:rPr>
            </w:pPr>
            <w:r w:rsidRPr="00EE073A">
              <w:rPr>
                <w:rFonts w:cs="Arial"/>
                <w:b/>
                <w:sz w:val="20"/>
                <w:szCs w:val="20"/>
              </w:rPr>
              <w:t xml:space="preserve">3.3.1. </w:t>
            </w:r>
            <w:r w:rsidR="00CD3E16" w:rsidRPr="000253CF">
              <w:rPr>
                <w:rFonts w:cs="Arial"/>
                <w:b/>
                <w:sz w:val="20"/>
                <w:szCs w:val="20"/>
              </w:rPr>
              <w:t xml:space="preserve">Aktywne </w:t>
            </w:r>
            <w:r w:rsidR="00891906" w:rsidRPr="00891906">
              <w:rPr>
                <w:rFonts w:cs="Arial"/>
                <w:b/>
                <w:sz w:val="20"/>
                <w:szCs w:val="20"/>
              </w:rPr>
              <w:t>włączanie się gmin w działania zmierzające do utworzenia Mławskiego Obszaru Funkcjonalnego (MOF) oraz współpraca z Jednostkami Samorządu Terytorialnego subregionu ciechanowskiego w realizacji Regionalnego Instrumentu Terytorialnego (RIT)</w:t>
            </w:r>
            <w:r w:rsidRPr="00EE073A">
              <w:rPr>
                <w:rFonts w:cs="Arial"/>
                <w:b/>
                <w:sz w:val="20"/>
                <w:szCs w:val="20"/>
              </w:rPr>
              <w:t>.</w:t>
            </w:r>
          </w:p>
          <w:p w:rsidR="00890FEF" w:rsidRDefault="00890FEF" w:rsidP="00EE073A">
            <w:pPr>
              <w:pStyle w:val="Tekstpodstawowywcity"/>
              <w:spacing w:after="0" w:line="240" w:lineRule="auto"/>
              <w:ind w:left="0"/>
              <w:jc w:val="both"/>
              <w:rPr>
                <w:rFonts w:cs="Arial"/>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W</w:t>
            </w:r>
            <w:r w:rsidRPr="00EE073A">
              <w:rPr>
                <w:rFonts w:cs="Arial"/>
                <w:i/>
                <w:sz w:val="20"/>
                <w:szCs w:val="20"/>
              </w:rPr>
              <w:t xml:space="preserve">łączenie się </w:t>
            </w:r>
            <w:r w:rsidR="00EE073A">
              <w:rPr>
                <w:rFonts w:cs="Arial"/>
                <w:i/>
                <w:sz w:val="20"/>
                <w:szCs w:val="20"/>
              </w:rPr>
              <w:br/>
            </w:r>
            <w:r w:rsidRPr="00EE073A">
              <w:rPr>
                <w:rFonts w:cs="Arial"/>
                <w:i/>
                <w:sz w:val="20"/>
                <w:szCs w:val="20"/>
              </w:rPr>
              <w:t>w działania zmierzające do utworzenia MOF i korzystania ze środków UE przeznaczonych dla obszarów funkcjonalnych.</w:t>
            </w:r>
          </w:p>
          <w:p w:rsidR="00890FEF" w:rsidRPr="00EE073A" w:rsidRDefault="00890FEF" w:rsidP="00EE073A">
            <w:pPr>
              <w:pStyle w:val="Tekstpodstawowywcity"/>
              <w:spacing w:after="0" w:line="240" w:lineRule="auto"/>
              <w:ind w:left="0"/>
              <w:jc w:val="both"/>
              <w:rPr>
                <w:rFonts w:cs="Arial"/>
                <w:b/>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Działanie 16.1</w:t>
            </w:r>
            <w:r w:rsidRPr="00EE073A">
              <w:rPr>
                <w:rFonts w:cs="Myriad Pro"/>
                <w:color w:val="000000"/>
                <w:sz w:val="20"/>
                <w:szCs w:val="20"/>
              </w:rPr>
              <w:t xml:space="preserve"> </w:t>
            </w:r>
            <w:r w:rsidRPr="00EE073A">
              <w:rPr>
                <w:rFonts w:cs="Arial"/>
                <w:i/>
                <w:color w:val="000000"/>
                <w:sz w:val="20"/>
                <w:szCs w:val="20"/>
              </w:rPr>
              <w:t>Tworzenie spójnej, harmonijnej oraz uporządkowanej przestrzennie i urbanistycznie sieci osadniczej.</w:t>
            </w:r>
          </w:p>
        </w:tc>
      </w:tr>
    </w:tbl>
    <w:p w:rsidR="00332269" w:rsidRDefault="00332269" w:rsidP="00332269">
      <w:pPr>
        <w:spacing w:after="0" w:line="200" w:lineRule="atLeast"/>
      </w:pPr>
    </w:p>
    <w:p w:rsidR="00332269" w:rsidRPr="00EC086B" w:rsidRDefault="00EC086B" w:rsidP="00EC086B">
      <w:pPr>
        <w:keepNext/>
        <w:spacing w:after="0" w:line="240" w:lineRule="auto"/>
        <w:rPr>
          <w:rFonts w:eastAsia="Times New Roman" w:cs="Times New Roman"/>
          <w:b/>
          <w:bCs/>
          <w:sz w:val="20"/>
          <w:szCs w:val="20"/>
        </w:rPr>
      </w:pPr>
      <w:bookmarkStart w:id="312" w:name="_Toc384320052"/>
      <w:r w:rsidRPr="00564022">
        <w:rPr>
          <w:rFonts w:eastAsia="Times New Roman" w:cs="Times New Roman"/>
          <w:b/>
          <w:bCs/>
          <w:sz w:val="20"/>
          <w:szCs w:val="20"/>
        </w:rPr>
        <w:t xml:space="preserve">Tabela </w:t>
      </w:r>
      <w:r w:rsidR="00C401D0" w:rsidRPr="00564022">
        <w:rPr>
          <w:rFonts w:eastAsia="Times New Roman" w:cs="Times New Roman"/>
          <w:b/>
          <w:bCs/>
          <w:sz w:val="20"/>
          <w:szCs w:val="20"/>
        </w:rPr>
        <w:fldChar w:fldCharType="begin"/>
      </w:r>
      <w:r w:rsidRPr="00564022">
        <w:rPr>
          <w:rFonts w:eastAsia="Times New Roman" w:cs="Times New Roman"/>
          <w:b/>
          <w:bCs/>
          <w:sz w:val="20"/>
          <w:szCs w:val="20"/>
        </w:rPr>
        <w:instrText xml:space="preserve"> SEQ Tabela \* ARABIC </w:instrText>
      </w:r>
      <w:r w:rsidR="00C401D0" w:rsidRPr="00564022">
        <w:rPr>
          <w:rFonts w:eastAsia="Times New Roman" w:cs="Times New Roman"/>
          <w:b/>
          <w:bCs/>
          <w:sz w:val="20"/>
          <w:szCs w:val="20"/>
        </w:rPr>
        <w:fldChar w:fldCharType="separate"/>
      </w:r>
      <w:r w:rsidR="008D2B13">
        <w:rPr>
          <w:rFonts w:eastAsia="Times New Roman" w:cs="Times New Roman"/>
          <w:b/>
          <w:bCs/>
          <w:noProof/>
          <w:sz w:val="20"/>
          <w:szCs w:val="20"/>
        </w:rPr>
        <w:t>46</w:t>
      </w:r>
      <w:r w:rsidR="00C401D0" w:rsidRPr="00564022">
        <w:rPr>
          <w:rFonts w:eastAsia="Times New Roman" w:cs="Times New Roman"/>
          <w:b/>
          <w:bCs/>
          <w:sz w:val="20"/>
          <w:szCs w:val="20"/>
        </w:rPr>
        <w:fldChar w:fldCharType="end"/>
      </w:r>
      <w:r w:rsidRPr="00564022">
        <w:rPr>
          <w:rFonts w:eastAsia="Times New Roman" w:cs="Times New Roman"/>
          <w:b/>
          <w:bCs/>
          <w:sz w:val="20"/>
          <w:szCs w:val="20"/>
        </w:rPr>
        <w:t xml:space="preserve"> </w:t>
      </w:r>
      <w:r w:rsidRPr="00EC086B">
        <w:rPr>
          <w:rFonts w:eastAsia="Times New Roman" w:cs="Times New Roman"/>
          <w:b/>
          <w:bCs/>
          <w:sz w:val="20"/>
          <w:szCs w:val="20"/>
        </w:rPr>
        <w:t>Społeczeństwo</w:t>
      </w:r>
      <w:r>
        <w:rPr>
          <w:rFonts w:eastAsia="Times New Roman" w:cs="Times New Roman"/>
          <w:b/>
          <w:bCs/>
          <w:sz w:val="20"/>
          <w:szCs w:val="20"/>
        </w:rPr>
        <w:t xml:space="preserve"> - </w:t>
      </w:r>
      <w:r w:rsidRPr="00EC086B">
        <w:rPr>
          <w:rFonts w:eastAsia="Times New Roman" w:cs="Times New Roman"/>
          <w:b/>
          <w:bCs/>
          <w:sz w:val="20"/>
          <w:szCs w:val="20"/>
        </w:rPr>
        <w:t>cele i kierunki działania</w:t>
      </w:r>
      <w:bookmarkEnd w:id="312"/>
    </w:p>
    <w:tbl>
      <w:tblPr>
        <w:tblW w:w="0" w:type="auto"/>
        <w:tblInd w:w="-9"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000" w:firstRow="0" w:lastRow="0" w:firstColumn="0" w:lastColumn="0" w:noHBand="0" w:noVBand="0"/>
      </w:tblPr>
      <w:tblGrid>
        <w:gridCol w:w="3555"/>
        <w:gridCol w:w="5750"/>
      </w:tblGrid>
      <w:tr w:rsidR="00890FEF" w:rsidTr="00A355A1">
        <w:trPr>
          <w:trHeight w:val="380"/>
        </w:trPr>
        <w:tc>
          <w:tcPr>
            <w:tcW w:w="9305" w:type="dxa"/>
            <w:gridSpan w:val="2"/>
            <w:shd w:val="clear" w:color="auto" w:fill="4F81BD" w:themeFill="accent1"/>
          </w:tcPr>
          <w:p w:rsidR="00890FEF" w:rsidRPr="00EE073A" w:rsidRDefault="00890FEF" w:rsidP="00EE073A">
            <w:pPr>
              <w:spacing w:after="0" w:line="240" w:lineRule="auto"/>
              <w:jc w:val="center"/>
              <w:rPr>
                <w:rFonts w:eastAsia="Times New Roman" w:cs="Arial"/>
                <w:b/>
                <w:color w:val="FFFFFF" w:themeColor="background1"/>
                <w:sz w:val="24"/>
                <w:szCs w:val="24"/>
              </w:rPr>
            </w:pPr>
            <w:r w:rsidRPr="00EE073A">
              <w:rPr>
                <w:rFonts w:eastAsia="Times New Roman" w:cs="Arial"/>
                <w:b/>
                <w:color w:val="FFFFFF" w:themeColor="background1"/>
                <w:sz w:val="24"/>
                <w:szCs w:val="24"/>
              </w:rPr>
              <w:t>SPOŁECZEŃSTWO</w:t>
            </w:r>
          </w:p>
        </w:tc>
      </w:tr>
      <w:tr w:rsidR="00890FEF" w:rsidTr="00A355A1">
        <w:trPr>
          <w:trHeight w:val="538"/>
        </w:trPr>
        <w:tc>
          <w:tcPr>
            <w:tcW w:w="9305" w:type="dxa"/>
            <w:gridSpan w:val="2"/>
            <w:shd w:val="clear" w:color="auto" w:fill="auto"/>
          </w:tcPr>
          <w:p w:rsidR="00890FEF" w:rsidRPr="00EE073A" w:rsidRDefault="00890FEF" w:rsidP="00EE073A">
            <w:pPr>
              <w:spacing w:after="0"/>
              <w:jc w:val="both"/>
              <w:rPr>
                <w:b/>
              </w:rPr>
            </w:pPr>
            <w:r w:rsidRPr="00EE073A">
              <w:rPr>
                <w:b/>
              </w:rPr>
              <w:t>Powiązanie ze Strategią Rozwoju Województwa Mazowieckiego do roku 2030:</w:t>
            </w:r>
          </w:p>
          <w:p w:rsidR="00890FEF" w:rsidRPr="00EE073A" w:rsidRDefault="00890FEF" w:rsidP="00EE073A">
            <w:pPr>
              <w:spacing w:after="0"/>
              <w:jc w:val="both"/>
              <w:rPr>
                <w:b/>
              </w:rPr>
            </w:pPr>
            <w:r w:rsidRPr="00EE073A">
              <w:t>Cel strategiczny:</w:t>
            </w:r>
            <w:r w:rsidRPr="00EE073A">
              <w:rPr>
                <w:b/>
              </w:rPr>
              <w:t xml:space="preserve"> Poprawa jakości życia oraz wykorzystanie kapitału ludzkiego i społecznego do tworzenia nowoczesnej gospodarki.</w:t>
            </w:r>
          </w:p>
        </w:tc>
      </w:tr>
      <w:tr w:rsidR="00890FEF" w:rsidTr="00A355A1">
        <w:trPr>
          <w:trHeight w:val="237"/>
        </w:trPr>
        <w:tc>
          <w:tcPr>
            <w:tcW w:w="3555" w:type="dxa"/>
            <w:shd w:val="clear" w:color="auto" w:fill="auto"/>
          </w:tcPr>
          <w:p w:rsidR="00890FEF" w:rsidRPr="00EE073A" w:rsidRDefault="00890FEF" w:rsidP="00EE073A">
            <w:pPr>
              <w:spacing w:after="0" w:line="240" w:lineRule="auto"/>
              <w:jc w:val="center"/>
              <w:rPr>
                <w:rFonts w:eastAsia="Times New Roman" w:cs="Arial"/>
                <w:b/>
                <w:bCs/>
                <w:color w:val="4F81BD" w:themeColor="accent1"/>
                <w:sz w:val="20"/>
                <w:szCs w:val="20"/>
              </w:rPr>
            </w:pPr>
            <w:r w:rsidRPr="00EE073A">
              <w:rPr>
                <w:rFonts w:eastAsia="Times New Roman" w:cs="Arial"/>
                <w:b/>
                <w:bCs/>
                <w:color w:val="4F81BD" w:themeColor="accent1"/>
                <w:sz w:val="20"/>
                <w:szCs w:val="20"/>
              </w:rPr>
              <w:t>CELE SZCZEGÓŁOWE</w:t>
            </w:r>
          </w:p>
        </w:tc>
        <w:tc>
          <w:tcPr>
            <w:tcW w:w="5750" w:type="dxa"/>
            <w:shd w:val="clear" w:color="auto" w:fill="auto"/>
          </w:tcPr>
          <w:p w:rsidR="00890FEF" w:rsidRPr="00EE073A" w:rsidRDefault="00890FEF" w:rsidP="00EE073A">
            <w:pPr>
              <w:spacing w:after="0" w:line="240" w:lineRule="auto"/>
              <w:jc w:val="center"/>
              <w:rPr>
                <w:rFonts w:eastAsia="Times New Roman" w:cs="Arial"/>
                <w:b/>
                <w:bCs/>
                <w:color w:val="4F81BD" w:themeColor="accent1"/>
                <w:sz w:val="20"/>
                <w:szCs w:val="20"/>
              </w:rPr>
            </w:pPr>
            <w:r w:rsidRPr="00EE073A">
              <w:rPr>
                <w:rFonts w:eastAsia="Times New Roman" w:cs="Arial"/>
                <w:b/>
                <w:bCs/>
                <w:color w:val="4F81BD" w:themeColor="accent1"/>
                <w:sz w:val="20"/>
                <w:szCs w:val="20"/>
              </w:rPr>
              <w:t>Kierunki działania / opis</w:t>
            </w:r>
          </w:p>
        </w:tc>
      </w:tr>
      <w:tr w:rsidR="00890FEF" w:rsidTr="00A355A1">
        <w:trPr>
          <w:trHeight w:val="237"/>
        </w:trPr>
        <w:tc>
          <w:tcPr>
            <w:tcW w:w="3555" w:type="dxa"/>
            <w:shd w:val="clear" w:color="auto" w:fill="auto"/>
          </w:tcPr>
          <w:p w:rsidR="00890FEF" w:rsidRPr="00EE073A" w:rsidRDefault="00890FEF" w:rsidP="00EE073A">
            <w:pPr>
              <w:pStyle w:val="Bezodstpw"/>
              <w:rPr>
                <w:rFonts w:asciiTheme="minorHAnsi" w:hAnsiTheme="minorHAnsi" w:cs="Arial"/>
                <w:bCs/>
                <w:sz w:val="20"/>
                <w:szCs w:val="20"/>
              </w:rPr>
            </w:pPr>
            <w:r w:rsidRPr="00EE073A">
              <w:rPr>
                <w:rFonts w:asciiTheme="minorHAnsi" w:hAnsiTheme="minorHAnsi" w:cs="Arial"/>
                <w:b/>
                <w:sz w:val="20"/>
                <w:szCs w:val="20"/>
              </w:rPr>
              <w:t xml:space="preserve">4.1. </w:t>
            </w:r>
            <w:r w:rsidRPr="00EE073A">
              <w:rPr>
                <w:rFonts w:asciiTheme="minorHAnsi" w:hAnsiTheme="minorHAnsi" w:cs="Arial"/>
                <w:b/>
                <w:bCs/>
                <w:sz w:val="20"/>
                <w:szCs w:val="20"/>
              </w:rPr>
              <w:t>Przeciwdziałanie zjawisku wykluczenia społecznego, integracja społeczna.</w:t>
            </w:r>
          </w:p>
          <w:p w:rsidR="00890FEF" w:rsidRPr="00EE073A" w:rsidRDefault="00890FEF" w:rsidP="00EE073A">
            <w:pPr>
              <w:spacing w:after="0" w:line="240" w:lineRule="auto"/>
              <w:rPr>
                <w:rFonts w:eastAsia="Times New Roman" w:cs="Arial"/>
                <w:bCs/>
                <w:sz w:val="20"/>
                <w:szCs w:val="20"/>
              </w:rPr>
            </w:pPr>
          </w:p>
        </w:tc>
        <w:tc>
          <w:tcPr>
            <w:tcW w:w="5750" w:type="dxa"/>
            <w:shd w:val="clear" w:color="auto" w:fill="auto"/>
          </w:tcPr>
          <w:p w:rsidR="00890FEF" w:rsidRPr="00EE073A" w:rsidRDefault="00890FEF" w:rsidP="00EE073A">
            <w:pPr>
              <w:spacing w:after="0" w:line="240" w:lineRule="auto"/>
              <w:jc w:val="both"/>
              <w:rPr>
                <w:rFonts w:cs="Arial"/>
                <w:b/>
                <w:i/>
                <w:sz w:val="20"/>
                <w:szCs w:val="20"/>
              </w:rPr>
            </w:pPr>
            <w:r w:rsidRPr="00EE073A">
              <w:rPr>
                <w:rFonts w:cs="Arial"/>
                <w:b/>
                <w:sz w:val="20"/>
                <w:szCs w:val="20"/>
              </w:rPr>
              <w:t>4.1.1. Przeciwdziałanie bezrobociu i łagodzenie skutków bezrobocia.</w:t>
            </w:r>
          </w:p>
          <w:p w:rsidR="00890FEF" w:rsidRPr="00EE073A" w:rsidRDefault="00890FEF" w:rsidP="00EE073A">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iCs/>
                <w:sz w:val="20"/>
                <w:szCs w:val="20"/>
              </w:rPr>
              <w:t>P</w:t>
            </w:r>
            <w:r w:rsidRPr="00EE073A">
              <w:rPr>
                <w:rFonts w:cs="Arial"/>
                <w:i/>
                <w:iCs/>
                <w:sz w:val="20"/>
                <w:szCs w:val="20"/>
              </w:rPr>
              <w:t>odniesienie skuteczności działania pośrednictwa pracy i poradnictwa zawodowego, szczególnie w zakresie realizacji ofert pracy na stanowiskach specjalistycznych, pozyskiwanie środków w ramach projektów i programów na aktywizację bezrobotnych znajdują</w:t>
            </w:r>
            <w:r w:rsidR="00EE073A">
              <w:rPr>
                <w:rFonts w:cs="Arial"/>
                <w:i/>
                <w:iCs/>
                <w:sz w:val="20"/>
                <w:szCs w:val="20"/>
              </w:rPr>
              <w:t xml:space="preserve">cych się w szczególnej sytuacji, </w:t>
            </w:r>
            <w:r w:rsidRPr="00EE073A">
              <w:rPr>
                <w:rFonts w:cs="Arial"/>
                <w:i/>
                <w:iCs/>
                <w:sz w:val="20"/>
                <w:szCs w:val="20"/>
              </w:rPr>
              <w:t xml:space="preserve">w tym osób niepełnosprawnych, podnoszenie kwalifikacji osób bezrobotnych i poszukujących pracy, wspieranie przedsiębiorczości poprzez tworzenie dodatkowych miejsc pracy, organizowanie programów dla osób bezrobotnych poniżej 30 roku życia po ukończeniu nauki, opracowywanie </w:t>
            </w:r>
            <w:r w:rsidR="00EE073A">
              <w:rPr>
                <w:rFonts w:cs="Arial"/>
                <w:i/>
                <w:iCs/>
                <w:sz w:val="20"/>
                <w:szCs w:val="20"/>
              </w:rPr>
              <w:br/>
            </w:r>
            <w:r w:rsidRPr="00EE073A">
              <w:rPr>
                <w:rFonts w:cs="Arial"/>
                <w:i/>
                <w:iCs/>
                <w:sz w:val="20"/>
                <w:szCs w:val="20"/>
              </w:rPr>
              <w:t xml:space="preserve">i realizacja programów dla osób bezrobotnych powyżej 50 roku </w:t>
            </w:r>
            <w:r w:rsidRPr="00EE073A">
              <w:rPr>
                <w:rFonts w:cs="Arial"/>
                <w:i/>
                <w:iCs/>
                <w:sz w:val="20"/>
                <w:szCs w:val="20"/>
              </w:rPr>
              <w:lastRenderedPageBreak/>
              <w:t xml:space="preserve">życia. </w:t>
            </w:r>
          </w:p>
          <w:p w:rsidR="00890FEF" w:rsidRPr="00EE073A" w:rsidRDefault="00890FEF" w:rsidP="00EE073A">
            <w:pPr>
              <w:pStyle w:val="Tekstpodstawowywcity"/>
              <w:spacing w:after="0" w:line="240" w:lineRule="auto"/>
              <w:ind w:left="0"/>
              <w:rPr>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color w:val="000000"/>
                <w:sz w:val="20"/>
                <w:szCs w:val="20"/>
                <w:u w:val="single"/>
              </w:rPr>
              <w:t>22.1.</w:t>
            </w:r>
            <w:r w:rsidRPr="00EE073A">
              <w:rPr>
                <w:rFonts w:cs="Arial"/>
                <w:color w:val="000000"/>
                <w:sz w:val="20"/>
                <w:szCs w:val="20"/>
              </w:rPr>
              <w:t xml:space="preserve"> </w:t>
            </w:r>
            <w:r w:rsidRPr="00EE073A">
              <w:rPr>
                <w:rFonts w:cs="Arial"/>
                <w:i/>
                <w:iCs/>
                <w:color w:val="000000"/>
                <w:sz w:val="20"/>
                <w:szCs w:val="20"/>
              </w:rPr>
              <w:t xml:space="preserve">Przeciwdziałanie bezrobociu </w:t>
            </w:r>
            <w:r w:rsidR="00EE073A">
              <w:rPr>
                <w:rFonts w:cs="Arial"/>
                <w:i/>
                <w:iCs/>
                <w:color w:val="000000"/>
                <w:sz w:val="20"/>
                <w:szCs w:val="20"/>
              </w:rPr>
              <w:br/>
            </w:r>
            <w:r w:rsidRPr="00EE073A">
              <w:rPr>
                <w:rFonts w:cs="Arial"/>
                <w:i/>
                <w:iCs/>
                <w:color w:val="000000"/>
                <w:sz w:val="20"/>
                <w:szCs w:val="20"/>
              </w:rPr>
              <w:t>i łagodzenie skutków bezrobocia.</w:t>
            </w:r>
          </w:p>
          <w:p w:rsidR="00EE073A" w:rsidRPr="00EE073A" w:rsidRDefault="00EE073A" w:rsidP="00EE073A">
            <w:pPr>
              <w:pStyle w:val="Tekstpodstawowywcity"/>
              <w:spacing w:after="0" w:line="240" w:lineRule="auto"/>
              <w:ind w:left="0"/>
              <w:rPr>
                <w:sz w:val="20"/>
                <w:szCs w:val="20"/>
              </w:rPr>
            </w:pPr>
          </w:p>
          <w:p w:rsidR="00890FEF" w:rsidRPr="00EE073A" w:rsidRDefault="00890FEF" w:rsidP="00EE073A">
            <w:pPr>
              <w:spacing w:after="0" w:line="240" w:lineRule="auto"/>
              <w:jc w:val="both"/>
              <w:rPr>
                <w:rFonts w:cs="Arial"/>
                <w:b/>
                <w:i/>
                <w:sz w:val="20"/>
                <w:szCs w:val="20"/>
              </w:rPr>
            </w:pPr>
            <w:r w:rsidRPr="00EE073A">
              <w:rPr>
                <w:rFonts w:cs="Arial"/>
                <w:b/>
                <w:sz w:val="20"/>
                <w:szCs w:val="20"/>
              </w:rPr>
              <w:t xml:space="preserve">4.1.2. </w:t>
            </w:r>
            <w:r w:rsidRPr="00EE073A">
              <w:rPr>
                <w:rFonts w:cs="Arial"/>
                <w:b/>
                <w:bCs/>
                <w:sz w:val="20"/>
                <w:szCs w:val="20"/>
              </w:rPr>
              <w:t>Wspomaganie zadań mających na celu włączenie społeczne.</w:t>
            </w:r>
          </w:p>
          <w:p w:rsidR="00890FEF" w:rsidRPr="00EE073A" w:rsidRDefault="00890FEF" w:rsidP="00EE073A">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Z</w:t>
            </w:r>
            <w:r w:rsidRPr="00EE073A">
              <w:rPr>
                <w:rFonts w:cs="Arial"/>
                <w:sz w:val="20"/>
                <w:szCs w:val="20"/>
              </w:rPr>
              <w:t>większenie skuteczności pomocy osobom znajdującym się w trudnej sytuacji życiowej dotkniętej biedą, kryzysem, przemocą w rodzinie itp.</w:t>
            </w:r>
          </w:p>
          <w:p w:rsidR="00890FEF" w:rsidRPr="00EE073A" w:rsidRDefault="00890FEF" w:rsidP="00EE073A">
            <w:pPr>
              <w:pStyle w:val="Tekstpodstawowywcity"/>
              <w:spacing w:after="0" w:line="240" w:lineRule="auto"/>
              <w:ind w:left="0"/>
              <w:jc w:val="both"/>
              <w:rPr>
                <w:rFonts w:eastAsia="Times New Roman" w:cs="Arial"/>
                <w:bCs/>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color w:val="000000"/>
                <w:sz w:val="20"/>
                <w:szCs w:val="20"/>
                <w:u w:val="single"/>
              </w:rPr>
              <w:t>22.2.</w:t>
            </w:r>
            <w:r w:rsidRPr="00EE073A">
              <w:rPr>
                <w:rFonts w:cs="Arial"/>
                <w:color w:val="000000"/>
                <w:sz w:val="20"/>
                <w:szCs w:val="20"/>
              </w:rPr>
              <w:t xml:space="preserve"> </w:t>
            </w:r>
            <w:r w:rsidRPr="00EE073A">
              <w:rPr>
                <w:rFonts w:cs="Arial"/>
                <w:i/>
                <w:iCs/>
                <w:color w:val="000000"/>
                <w:sz w:val="20"/>
                <w:szCs w:val="20"/>
              </w:rPr>
              <w:t>Przeciwdziałanie marginalizacji społecznej osób niepełnospraw</w:t>
            </w:r>
            <w:r w:rsidRPr="00EE073A">
              <w:rPr>
                <w:rFonts w:cs="Arial"/>
                <w:i/>
                <w:iCs/>
                <w:color w:val="000000"/>
                <w:sz w:val="20"/>
                <w:szCs w:val="20"/>
              </w:rPr>
              <w:softHyphen/>
              <w:t>nych, starszych oraz w trudnej sytuacji życiowej.</w:t>
            </w:r>
          </w:p>
        </w:tc>
      </w:tr>
      <w:tr w:rsidR="00890FEF" w:rsidTr="00A355A1">
        <w:trPr>
          <w:trHeight w:val="237"/>
        </w:trPr>
        <w:tc>
          <w:tcPr>
            <w:tcW w:w="3555" w:type="dxa"/>
            <w:shd w:val="clear" w:color="auto" w:fill="auto"/>
          </w:tcPr>
          <w:p w:rsidR="00890FEF" w:rsidRPr="00EE073A" w:rsidRDefault="00890FEF" w:rsidP="00EE073A">
            <w:pPr>
              <w:spacing w:after="0" w:line="240" w:lineRule="auto"/>
              <w:rPr>
                <w:rFonts w:cs="Arial"/>
                <w:b/>
                <w:sz w:val="20"/>
                <w:szCs w:val="20"/>
              </w:rPr>
            </w:pPr>
            <w:r w:rsidRPr="00EE073A">
              <w:rPr>
                <w:rFonts w:cs="Arial"/>
                <w:b/>
                <w:sz w:val="20"/>
                <w:szCs w:val="20"/>
              </w:rPr>
              <w:lastRenderedPageBreak/>
              <w:t xml:space="preserve">4.2. </w:t>
            </w:r>
            <w:r w:rsidRPr="00EE073A">
              <w:rPr>
                <w:rFonts w:cs="Arial"/>
                <w:b/>
                <w:bCs/>
                <w:sz w:val="20"/>
                <w:szCs w:val="20"/>
              </w:rPr>
              <w:t>Podnoszenie standardów funkcjonowania infrastruktury społecznej oraz działania na rzecz ochrony zdrowia i bezpieczeństwa publicznego.</w:t>
            </w:r>
          </w:p>
          <w:p w:rsidR="00890FEF" w:rsidRPr="00EE073A" w:rsidRDefault="00890FEF" w:rsidP="00EE073A">
            <w:pPr>
              <w:spacing w:after="0" w:line="240" w:lineRule="auto"/>
              <w:jc w:val="both"/>
              <w:rPr>
                <w:rFonts w:cs="Arial"/>
                <w:b/>
                <w:sz w:val="20"/>
                <w:szCs w:val="20"/>
              </w:rPr>
            </w:pPr>
          </w:p>
        </w:tc>
        <w:tc>
          <w:tcPr>
            <w:tcW w:w="5750" w:type="dxa"/>
            <w:shd w:val="clear" w:color="auto" w:fill="auto"/>
          </w:tcPr>
          <w:p w:rsidR="00890FEF" w:rsidRPr="00EE073A" w:rsidRDefault="00890FEF" w:rsidP="00EE073A">
            <w:pPr>
              <w:spacing w:after="0" w:line="240" w:lineRule="auto"/>
              <w:jc w:val="both"/>
              <w:rPr>
                <w:rFonts w:cs="Arial"/>
                <w:b/>
                <w:i/>
                <w:sz w:val="20"/>
                <w:szCs w:val="20"/>
              </w:rPr>
            </w:pPr>
            <w:r w:rsidRPr="00EE073A">
              <w:rPr>
                <w:rFonts w:cs="Arial"/>
                <w:b/>
                <w:sz w:val="20"/>
                <w:szCs w:val="20"/>
              </w:rPr>
              <w:t xml:space="preserve">4.2.1. </w:t>
            </w:r>
            <w:r w:rsidRPr="00EE073A">
              <w:rPr>
                <w:rFonts w:cs="Arial"/>
                <w:b/>
                <w:bCs/>
                <w:sz w:val="20"/>
                <w:szCs w:val="20"/>
              </w:rPr>
              <w:t>Pobudzanie aktywności fizycznej mieszkańców powiatu mławskiego.</w:t>
            </w:r>
          </w:p>
          <w:p w:rsidR="00890FEF" w:rsidRPr="00EE073A" w:rsidRDefault="00890FEF" w:rsidP="00EE073A">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U</w:t>
            </w:r>
            <w:r w:rsidRPr="00EE073A">
              <w:rPr>
                <w:rFonts w:cs="Arial"/>
                <w:i/>
                <w:sz w:val="20"/>
                <w:szCs w:val="20"/>
              </w:rPr>
              <w:t>możliwienie młodzieży oraz mieszkańcom nabierania nawyków zdrowego trybu życia</w:t>
            </w:r>
            <w:r w:rsidR="00EE073A">
              <w:rPr>
                <w:rFonts w:cs="Arial"/>
                <w:i/>
                <w:sz w:val="20"/>
                <w:szCs w:val="20"/>
              </w:rPr>
              <w:t>.</w:t>
            </w:r>
            <w:r w:rsidRPr="00EE073A">
              <w:rPr>
                <w:rFonts w:cs="Arial"/>
                <w:i/>
                <w:sz w:val="20"/>
                <w:szCs w:val="20"/>
              </w:rPr>
              <w:t xml:space="preserve"> Kierunek ten realizowany będzie poprzez: budowę wielofunkcyjnego boiska sportowego przy Zespole Szkół nr 1 </w:t>
            </w:r>
            <w:r w:rsidR="00EE073A">
              <w:rPr>
                <w:rFonts w:cs="Arial"/>
                <w:i/>
                <w:sz w:val="20"/>
                <w:szCs w:val="20"/>
              </w:rPr>
              <w:br/>
            </w:r>
            <w:r w:rsidRPr="00EE073A">
              <w:rPr>
                <w:rFonts w:cs="Arial"/>
                <w:i/>
                <w:sz w:val="20"/>
                <w:szCs w:val="20"/>
              </w:rPr>
              <w:t xml:space="preserve">i Zespole Szkół nr 2 w Mławie oraz budowę wielofunkcyjnego boiska sportowego przy Zespole Szkół nr 4 w Mławie, </w:t>
            </w:r>
            <w:r w:rsidR="00EE073A">
              <w:rPr>
                <w:rFonts w:cs="Arial"/>
                <w:bCs/>
                <w:i/>
                <w:sz w:val="20"/>
                <w:szCs w:val="20"/>
              </w:rPr>
              <w:t>b</w:t>
            </w:r>
            <w:r w:rsidRPr="00EE073A">
              <w:rPr>
                <w:rFonts w:cs="Arial"/>
                <w:bCs/>
                <w:i/>
                <w:sz w:val="20"/>
                <w:szCs w:val="20"/>
              </w:rPr>
              <w:t xml:space="preserve">udowa </w:t>
            </w:r>
            <w:r w:rsidR="00EE073A">
              <w:rPr>
                <w:rFonts w:cs="Arial"/>
                <w:bCs/>
                <w:i/>
                <w:sz w:val="20"/>
                <w:szCs w:val="20"/>
              </w:rPr>
              <w:t>s</w:t>
            </w:r>
            <w:r w:rsidRPr="00EE073A">
              <w:rPr>
                <w:rFonts w:cs="Arial"/>
                <w:bCs/>
                <w:i/>
                <w:sz w:val="20"/>
                <w:szCs w:val="20"/>
              </w:rPr>
              <w:t>ali gimnastycznej przy Zespole Szkół nr 4 w Mławie.</w:t>
            </w:r>
          </w:p>
          <w:p w:rsidR="00890FEF" w:rsidRPr="00EE073A" w:rsidRDefault="00890FEF" w:rsidP="00EE073A">
            <w:pPr>
              <w:pStyle w:val="Tekstpodstawowywcity"/>
              <w:spacing w:after="0" w:line="240" w:lineRule="auto"/>
              <w:ind w:left="0"/>
              <w:jc w:val="both"/>
              <w:rPr>
                <w:rFonts w:cs="Arial"/>
                <w:color w:val="000000"/>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color w:val="000000"/>
                <w:sz w:val="20"/>
                <w:szCs w:val="20"/>
                <w:u w:val="single"/>
              </w:rPr>
              <w:t>Działanie 24.2.</w:t>
            </w:r>
            <w:r w:rsidRPr="00EE073A">
              <w:rPr>
                <w:rFonts w:cs="Arial"/>
                <w:color w:val="000000"/>
                <w:sz w:val="20"/>
                <w:szCs w:val="20"/>
              </w:rPr>
              <w:t xml:space="preserve"> </w:t>
            </w:r>
            <w:r w:rsidRPr="00EE073A">
              <w:rPr>
                <w:rFonts w:cs="Arial"/>
                <w:i/>
                <w:iCs/>
                <w:color w:val="000000"/>
                <w:sz w:val="20"/>
                <w:szCs w:val="20"/>
              </w:rPr>
              <w:t>Kształtowanie warunków sprzyjających aktywności fizycznej mieszkańców.</w:t>
            </w:r>
          </w:p>
          <w:p w:rsidR="00890FEF" w:rsidRPr="00EE073A" w:rsidRDefault="00890FEF" w:rsidP="00EE073A">
            <w:pPr>
              <w:pStyle w:val="Tekstpodstawowywcity"/>
              <w:spacing w:after="0" w:line="240" w:lineRule="auto"/>
              <w:ind w:left="0"/>
              <w:jc w:val="both"/>
              <w:rPr>
                <w:rFonts w:cs="Arial"/>
                <w:color w:val="000000"/>
                <w:sz w:val="20"/>
                <w:szCs w:val="20"/>
              </w:rPr>
            </w:pPr>
          </w:p>
          <w:p w:rsidR="00890FEF" w:rsidRPr="00EE073A" w:rsidRDefault="00890FEF" w:rsidP="00EE073A">
            <w:pPr>
              <w:spacing w:after="0" w:line="240" w:lineRule="auto"/>
              <w:jc w:val="both"/>
              <w:rPr>
                <w:rFonts w:cs="Arial"/>
                <w:b/>
                <w:i/>
                <w:sz w:val="20"/>
                <w:szCs w:val="20"/>
              </w:rPr>
            </w:pPr>
            <w:r w:rsidRPr="00EE073A">
              <w:rPr>
                <w:rFonts w:cs="Arial"/>
                <w:b/>
                <w:sz w:val="20"/>
                <w:szCs w:val="20"/>
              </w:rPr>
              <w:t xml:space="preserve">4.2.2. </w:t>
            </w:r>
            <w:r w:rsidRPr="00EE073A">
              <w:rPr>
                <w:rFonts w:cs="Arial"/>
                <w:b/>
                <w:bCs/>
                <w:sz w:val="20"/>
                <w:szCs w:val="20"/>
              </w:rPr>
              <w:t xml:space="preserve">Budowa i rozwój infrastruktury społecznej i publicznej, </w:t>
            </w:r>
            <w:r w:rsidR="00EE073A">
              <w:rPr>
                <w:rFonts w:cs="Arial"/>
                <w:b/>
                <w:bCs/>
                <w:sz w:val="20"/>
                <w:szCs w:val="20"/>
              </w:rPr>
              <w:br/>
            </w:r>
            <w:r w:rsidRPr="00EE073A">
              <w:rPr>
                <w:rFonts w:cs="Arial"/>
                <w:b/>
                <w:bCs/>
                <w:sz w:val="20"/>
                <w:szCs w:val="20"/>
              </w:rPr>
              <w:t>w tym o zasięgu regionalnym.</w:t>
            </w:r>
          </w:p>
          <w:p w:rsidR="00890FEF" w:rsidRPr="00EE073A" w:rsidRDefault="00890FEF" w:rsidP="00EE073A">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iCs/>
                <w:sz w:val="20"/>
                <w:szCs w:val="20"/>
              </w:rPr>
              <w:t>Z</w:t>
            </w:r>
            <w:r w:rsidRPr="00EE073A">
              <w:rPr>
                <w:rFonts w:cs="Arial"/>
                <w:i/>
                <w:iCs/>
                <w:sz w:val="20"/>
                <w:szCs w:val="20"/>
              </w:rPr>
              <w:t xml:space="preserve">ałożeniem tego kierunku jest: </w:t>
            </w:r>
            <w:r w:rsidR="000D12B8">
              <w:rPr>
                <w:rFonts w:cs="Arial"/>
                <w:i/>
                <w:iCs/>
                <w:sz w:val="20"/>
                <w:szCs w:val="20"/>
              </w:rPr>
              <w:t>M</w:t>
            </w:r>
            <w:r w:rsidRPr="00EE073A">
              <w:rPr>
                <w:rFonts w:cs="Arial"/>
                <w:i/>
                <w:iCs/>
                <w:sz w:val="20"/>
                <w:szCs w:val="20"/>
              </w:rPr>
              <w:t xml:space="preserve">iędzy innymi </w:t>
            </w:r>
            <w:r w:rsidR="003A34AA">
              <w:rPr>
                <w:rFonts w:cs="Arial"/>
                <w:bCs/>
                <w:i/>
                <w:iCs/>
                <w:sz w:val="20"/>
                <w:szCs w:val="20"/>
              </w:rPr>
              <w:t>p</w:t>
            </w:r>
            <w:r w:rsidRPr="00EE073A">
              <w:rPr>
                <w:rFonts w:cs="Arial"/>
                <w:bCs/>
                <w:i/>
                <w:iCs/>
                <w:sz w:val="20"/>
                <w:szCs w:val="20"/>
              </w:rPr>
              <w:t>rzebudowa Bursy Szkolnej w Mławie, w ty</w:t>
            </w:r>
            <w:r w:rsidR="003A34AA">
              <w:rPr>
                <w:rFonts w:cs="Arial"/>
                <w:bCs/>
                <w:i/>
                <w:iCs/>
                <w:sz w:val="20"/>
                <w:szCs w:val="20"/>
              </w:rPr>
              <w:t xml:space="preserve">m przypadku </w:t>
            </w:r>
            <w:r w:rsidRPr="00EE073A">
              <w:rPr>
                <w:rFonts w:cs="Arial"/>
                <w:bCs/>
                <w:i/>
                <w:iCs/>
                <w:sz w:val="20"/>
                <w:szCs w:val="20"/>
              </w:rPr>
              <w:t xml:space="preserve">pozwoli to na </w:t>
            </w:r>
            <w:r w:rsidRPr="00EE073A">
              <w:rPr>
                <w:rFonts w:cs="Arial"/>
                <w:i/>
                <w:iCs/>
                <w:sz w:val="20"/>
                <w:szCs w:val="20"/>
              </w:rPr>
              <w:t xml:space="preserve">umieszczenie w jednym, przystosowanym do tego celu budynku kilku jednostek organizacyjnych Starostwa Powiatowego w Mławie tj. Bursy Szkolnej, Poradni Psychologiczno-Pedagogicznej; Powiatowego Ośrodka Doskonalenia Nauczycieli </w:t>
            </w:r>
            <w:r w:rsidRPr="00EE073A">
              <w:rPr>
                <w:rFonts w:cs="Arial"/>
                <w:i/>
                <w:iCs/>
                <w:color w:val="000000"/>
                <w:sz w:val="20"/>
                <w:szCs w:val="20"/>
              </w:rPr>
              <w:t xml:space="preserve">celem dostosowania działalności </w:t>
            </w:r>
            <w:r w:rsidR="003A34AA">
              <w:rPr>
                <w:rFonts w:cs="Arial"/>
                <w:i/>
                <w:iCs/>
                <w:color w:val="000000"/>
                <w:sz w:val="20"/>
                <w:szCs w:val="20"/>
              </w:rPr>
              <w:t>p</w:t>
            </w:r>
            <w:r w:rsidRPr="00EE073A">
              <w:rPr>
                <w:rFonts w:cs="Arial"/>
                <w:i/>
                <w:iCs/>
                <w:color w:val="000000"/>
                <w:sz w:val="20"/>
                <w:szCs w:val="20"/>
              </w:rPr>
              <w:t>sychologiczno-pedagogicznej do obowiązującego prawa od 2015 roku</w:t>
            </w:r>
            <w:r w:rsidR="003A34AA">
              <w:rPr>
                <w:rFonts w:cs="Arial"/>
                <w:i/>
                <w:iCs/>
                <w:color w:val="000000"/>
                <w:sz w:val="20"/>
                <w:szCs w:val="20"/>
              </w:rPr>
              <w:t>,</w:t>
            </w:r>
            <w:r w:rsidRPr="00EE073A">
              <w:rPr>
                <w:rFonts w:cs="Arial"/>
                <w:i/>
                <w:iCs/>
                <w:color w:val="000000"/>
                <w:sz w:val="20"/>
                <w:szCs w:val="20"/>
              </w:rPr>
              <w:t xml:space="preserve"> c</w:t>
            </w:r>
            <w:r w:rsidRPr="00EE073A">
              <w:rPr>
                <w:rFonts w:cs="Arial"/>
                <w:i/>
                <w:iCs/>
                <w:sz w:val="20"/>
                <w:szCs w:val="20"/>
              </w:rPr>
              <w:t xml:space="preserve">o pozwoli obniżyć koszty utrzymania obiektu. W przypadku powiatu mławskiego współpraca szkół z w/w jednostkami będzie przebiegała sprawniej szczególnie </w:t>
            </w:r>
            <w:r w:rsidR="003A34AA">
              <w:rPr>
                <w:rFonts w:cs="Arial"/>
                <w:i/>
                <w:iCs/>
                <w:sz w:val="20"/>
                <w:szCs w:val="20"/>
              </w:rPr>
              <w:br/>
            </w:r>
            <w:r w:rsidRPr="00EE073A">
              <w:rPr>
                <w:rFonts w:cs="Arial"/>
                <w:i/>
                <w:iCs/>
                <w:sz w:val="20"/>
                <w:szCs w:val="20"/>
              </w:rPr>
              <w:t xml:space="preserve">w zakresie pomocy  i współpracy psychologicznej i pedagogicznej. </w:t>
            </w:r>
          </w:p>
          <w:p w:rsidR="00890FEF" w:rsidRPr="00EE073A" w:rsidRDefault="00890FEF" w:rsidP="00EE073A">
            <w:pPr>
              <w:pStyle w:val="Tekstpodstawowywcity"/>
              <w:spacing w:after="0" w:line="240" w:lineRule="auto"/>
              <w:ind w:left="0"/>
              <w:jc w:val="both"/>
              <w:rPr>
                <w:rFonts w:cs="Arial"/>
                <w:i/>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color w:val="000000"/>
                <w:sz w:val="20"/>
                <w:szCs w:val="20"/>
                <w:u w:val="single"/>
              </w:rPr>
              <w:t>24.1.</w:t>
            </w:r>
            <w:r w:rsidRPr="00EE073A">
              <w:rPr>
                <w:rFonts w:cs="Arial"/>
                <w:color w:val="000000"/>
                <w:sz w:val="20"/>
                <w:szCs w:val="20"/>
              </w:rPr>
              <w:t xml:space="preserve"> Budowa i rozwój infrastruktury społecznej, w tym o zasięgu regionalnym.</w:t>
            </w:r>
          </w:p>
          <w:p w:rsidR="00890FEF" w:rsidRPr="00EE073A" w:rsidRDefault="00890FEF" w:rsidP="00EE073A">
            <w:pPr>
              <w:pStyle w:val="Tekstpodstawowywcity"/>
              <w:spacing w:after="0" w:line="240" w:lineRule="auto"/>
              <w:ind w:left="0"/>
              <w:jc w:val="both"/>
              <w:rPr>
                <w:rFonts w:cs="Arial"/>
                <w:i/>
                <w:sz w:val="20"/>
                <w:szCs w:val="20"/>
              </w:rPr>
            </w:pPr>
          </w:p>
          <w:p w:rsidR="00890FEF" w:rsidRPr="00EE073A" w:rsidRDefault="00890FEF" w:rsidP="00EE073A">
            <w:pPr>
              <w:spacing w:after="0" w:line="240" w:lineRule="auto"/>
              <w:jc w:val="both"/>
              <w:rPr>
                <w:rFonts w:cs="Arial"/>
                <w:b/>
                <w:i/>
                <w:sz w:val="20"/>
                <w:szCs w:val="20"/>
              </w:rPr>
            </w:pPr>
            <w:r w:rsidRPr="00EE073A">
              <w:rPr>
                <w:rFonts w:cs="Arial"/>
                <w:b/>
                <w:sz w:val="20"/>
                <w:szCs w:val="20"/>
              </w:rPr>
              <w:t xml:space="preserve">4.2.3. </w:t>
            </w:r>
            <w:r w:rsidRPr="00EE073A">
              <w:rPr>
                <w:rFonts w:cs="Arial"/>
                <w:b/>
                <w:bCs/>
                <w:sz w:val="20"/>
                <w:szCs w:val="20"/>
              </w:rPr>
              <w:t>Poprawa bezpieczeństwa publicznego powiatu mławskiego.</w:t>
            </w:r>
          </w:p>
          <w:p w:rsidR="00890FEF" w:rsidRPr="00EE073A" w:rsidRDefault="00890FEF" w:rsidP="00EE073A">
            <w:pPr>
              <w:spacing w:after="0" w:line="200" w:lineRule="atLeast"/>
              <w:jc w:val="both"/>
              <w:rPr>
                <w:rFonts w:cs="Arial"/>
                <w:i/>
                <w:iCs/>
                <w:color w:val="000000"/>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R</w:t>
            </w:r>
            <w:r w:rsidRPr="00EE073A">
              <w:rPr>
                <w:rFonts w:cs="Arial"/>
                <w:i/>
                <w:sz w:val="20"/>
                <w:szCs w:val="20"/>
              </w:rPr>
              <w:t xml:space="preserve">ozwój Krajowego Systemu Ratowniczo-Gaśniczego na terenie </w:t>
            </w:r>
            <w:r w:rsidR="003A34AA">
              <w:rPr>
                <w:rFonts w:cs="Arial"/>
                <w:i/>
                <w:sz w:val="20"/>
                <w:szCs w:val="20"/>
              </w:rPr>
              <w:t>p</w:t>
            </w:r>
            <w:r w:rsidRPr="00EE073A">
              <w:rPr>
                <w:rFonts w:cs="Arial"/>
                <w:i/>
                <w:sz w:val="20"/>
                <w:szCs w:val="20"/>
              </w:rPr>
              <w:t xml:space="preserve">owiatu </w:t>
            </w:r>
            <w:r w:rsidR="003A34AA">
              <w:rPr>
                <w:rFonts w:cs="Arial"/>
                <w:i/>
                <w:sz w:val="20"/>
                <w:szCs w:val="20"/>
              </w:rPr>
              <w:t>m</w:t>
            </w:r>
            <w:r w:rsidRPr="00EE073A">
              <w:rPr>
                <w:rFonts w:cs="Arial"/>
                <w:i/>
                <w:sz w:val="20"/>
                <w:szCs w:val="20"/>
              </w:rPr>
              <w:t xml:space="preserve">ławskiego poprzez wyposażenie w samochody ratowniczo-gaśnicze oraz sukcesywną wymianę wyeksploatowanego taboru samochodowego w jednostkach Ochotniczych Straży Pożarnych funkcjonujących </w:t>
            </w:r>
            <w:r w:rsidR="003A34AA">
              <w:rPr>
                <w:rFonts w:cs="Arial"/>
                <w:i/>
                <w:sz w:val="20"/>
                <w:szCs w:val="20"/>
              </w:rPr>
              <w:br/>
            </w:r>
            <w:r w:rsidRPr="00EE073A">
              <w:rPr>
                <w:rFonts w:cs="Arial"/>
                <w:i/>
                <w:sz w:val="20"/>
                <w:szCs w:val="20"/>
              </w:rPr>
              <w:t xml:space="preserve">w ramach Krajowego Systemu Ratowniczo-Gaśniczego, rozszerzenie Krajowego Systemu Ratowniczo-Gaśniczego w powiecie o kolejne jednostki Ochotniczych Straży Pożarnych, w porozumieniu </w:t>
            </w:r>
            <w:r w:rsidR="003A34AA">
              <w:rPr>
                <w:rFonts w:cs="Arial"/>
                <w:i/>
                <w:sz w:val="20"/>
                <w:szCs w:val="20"/>
              </w:rPr>
              <w:br/>
            </w:r>
            <w:r w:rsidRPr="00EE073A">
              <w:rPr>
                <w:rFonts w:cs="Arial"/>
                <w:i/>
                <w:sz w:val="20"/>
                <w:szCs w:val="20"/>
              </w:rPr>
              <w:t xml:space="preserve">z Komendą Główną i Komendą Wojewódzką Państwowej Straży Pożarnej w Warszawie oraz wyposażenie w inny nowoczesny sprzęt zwiększający skuteczność sytemu Ratowniczo-Gaśniczego </w:t>
            </w:r>
            <w:r w:rsidR="008324FE" w:rsidRPr="008324FE">
              <w:rPr>
                <w:rFonts w:cs="Arial"/>
                <w:i/>
                <w:sz w:val="20"/>
                <w:szCs w:val="20"/>
              </w:rPr>
              <w:t xml:space="preserve">Komendy Powiatowej Państwowej Straży Pożarnej w Mławie </w:t>
            </w:r>
            <w:r w:rsidRPr="008324FE">
              <w:rPr>
                <w:rFonts w:cs="Arial"/>
                <w:i/>
                <w:sz w:val="20"/>
                <w:szCs w:val="20"/>
              </w:rPr>
              <w:t>oraz oprac</w:t>
            </w:r>
            <w:r w:rsidRPr="00EE073A">
              <w:rPr>
                <w:rFonts w:cs="Arial"/>
                <w:i/>
                <w:iCs/>
                <w:color w:val="000000"/>
                <w:sz w:val="20"/>
                <w:szCs w:val="20"/>
              </w:rPr>
              <w:t>owanie i realizacja programu zapobiegania przestępczości oraz ochrony bezpieczeństwa obywateli i porządku publicznego p.n. ,,BEZPIECZNY POWIAT MŁAWSKI” w tym:</w:t>
            </w:r>
          </w:p>
          <w:p w:rsidR="00890FEF" w:rsidRPr="00EE073A" w:rsidRDefault="00890FEF" w:rsidP="00EE073A">
            <w:pPr>
              <w:spacing w:after="0" w:line="200" w:lineRule="atLeast"/>
              <w:jc w:val="both"/>
              <w:rPr>
                <w:rFonts w:cs="Arial"/>
                <w:bCs/>
                <w:i/>
                <w:iCs/>
                <w:color w:val="000000"/>
                <w:sz w:val="20"/>
                <w:szCs w:val="20"/>
              </w:rPr>
            </w:pPr>
            <w:r w:rsidRPr="00EE073A">
              <w:rPr>
                <w:rFonts w:cs="Arial"/>
                <w:i/>
                <w:iCs/>
                <w:color w:val="000000"/>
                <w:sz w:val="20"/>
                <w:szCs w:val="20"/>
              </w:rPr>
              <w:t>1.</w:t>
            </w:r>
            <w:r w:rsidR="0088726D">
              <w:rPr>
                <w:rFonts w:cs="Arial"/>
                <w:i/>
                <w:iCs/>
                <w:color w:val="000000"/>
                <w:sz w:val="20"/>
                <w:szCs w:val="20"/>
              </w:rPr>
              <w:t xml:space="preserve"> </w:t>
            </w:r>
            <w:r w:rsidRPr="00EE073A">
              <w:rPr>
                <w:rFonts w:cs="Arial"/>
                <w:i/>
                <w:iCs/>
                <w:color w:val="000000"/>
                <w:sz w:val="20"/>
                <w:szCs w:val="20"/>
              </w:rPr>
              <w:t>Opracowanie i wdrożenie „Programu poprawy bezpieczeństwa ruchu drogowego na terenie powiatu mławskiego”.</w:t>
            </w:r>
            <w:r w:rsidRPr="00EE073A">
              <w:rPr>
                <w:rFonts w:cs="Arial"/>
                <w:bCs/>
                <w:i/>
                <w:iCs/>
                <w:color w:val="000000"/>
                <w:sz w:val="20"/>
                <w:szCs w:val="20"/>
              </w:rPr>
              <w:t xml:space="preserve"> </w:t>
            </w:r>
          </w:p>
          <w:p w:rsidR="00890FEF" w:rsidRPr="00EE073A" w:rsidRDefault="00890FEF" w:rsidP="00EE073A">
            <w:pPr>
              <w:spacing w:after="0" w:line="200" w:lineRule="atLeast"/>
              <w:jc w:val="both"/>
              <w:rPr>
                <w:rFonts w:cs="Arial"/>
                <w:bCs/>
                <w:i/>
                <w:iCs/>
                <w:color w:val="000000"/>
                <w:sz w:val="20"/>
                <w:szCs w:val="20"/>
              </w:rPr>
            </w:pPr>
            <w:r w:rsidRPr="00EE073A">
              <w:rPr>
                <w:rFonts w:cs="Arial"/>
                <w:bCs/>
                <w:i/>
                <w:iCs/>
                <w:color w:val="000000"/>
                <w:sz w:val="20"/>
                <w:szCs w:val="20"/>
              </w:rPr>
              <w:lastRenderedPageBreak/>
              <w:t>2.</w:t>
            </w:r>
            <w:r w:rsidR="0088726D">
              <w:rPr>
                <w:rFonts w:cs="Arial"/>
                <w:bCs/>
                <w:i/>
                <w:iCs/>
                <w:color w:val="000000"/>
                <w:sz w:val="20"/>
                <w:szCs w:val="20"/>
              </w:rPr>
              <w:t xml:space="preserve"> </w:t>
            </w:r>
            <w:r w:rsidRPr="00EE073A">
              <w:rPr>
                <w:rFonts w:cs="Arial"/>
                <w:bCs/>
                <w:i/>
                <w:iCs/>
                <w:color w:val="000000"/>
                <w:sz w:val="20"/>
                <w:szCs w:val="20"/>
              </w:rPr>
              <w:t>Powołanie Zespołu Programowego (ewaluacyjnego), którego zadaniem byłaby:  bieżąca analiza stanu bezpieczeństwa na drogach powiatu mławskiego, określanie kierunków polityki bezpieczeństwa ruchu drogowego w powiecie oraz pozyskiwanie środków pozabudżetowych na cel poprawy be</w:t>
            </w:r>
            <w:r w:rsidR="003A34AA">
              <w:rPr>
                <w:rFonts w:cs="Arial"/>
                <w:bCs/>
                <w:i/>
                <w:iCs/>
                <w:color w:val="000000"/>
                <w:sz w:val="20"/>
                <w:szCs w:val="20"/>
              </w:rPr>
              <w:t>zpieczeństwa w ruchu drogowym (</w:t>
            </w:r>
            <w:r w:rsidR="0088726D">
              <w:rPr>
                <w:rFonts w:cs="Arial"/>
                <w:bCs/>
                <w:i/>
                <w:iCs/>
                <w:color w:val="000000"/>
                <w:sz w:val="20"/>
                <w:szCs w:val="20"/>
              </w:rPr>
              <w:t>w skład zespołu</w:t>
            </w:r>
            <w:r w:rsidRPr="00EE073A">
              <w:rPr>
                <w:rFonts w:cs="Arial"/>
                <w:bCs/>
                <w:i/>
                <w:iCs/>
                <w:color w:val="000000"/>
                <w:sz w:val="20"/>
                <w:szCs w:val="20"/>
              </w:rPr>
              <w:t xml:space="preserve"> powinni wejść przedstawiciele samorządu lokalnego (powiatu i gmin), policji, straży miejskie</w:t>
            </w:r>
            <w:r w:rsidR="003A34AA">
              <w:rPr>
                <w:rFonts w:cs="Arial"/>
                <w:bCs/>
                <w:i/>
                <w:iCs/>
                <w:color w:val="000000"/>
                <w:sz w:val="20"/>
                <w:szCs w:val="20"/>
              </w:rPr>
              <w:t>j,</w:t>
            </w:r>
            <w:r w:rsidRPr="00EE073A">
              <w:rPr>
                <w:rFonts w:cs="Arial"/>
                <w:bCs/>
                <w:i/>
                <w:iCs/>
                <w:color w:val="000000"/>
                <w:sz w:val="20"/>
                <w:szCs w:val="20"/>
              </w:rPr>
              <w:t xml:space="preserve"> gminnej, straży pożarnej i zakładów opieki zdrowotnej). </w:t>
            </w:r>
          </w:p>
          <w:p w:rsidR="00890FEF" w:rsidRDefault="00890FEF" w:rsidP="00EE073A">
            <w:pPr>
              <w:spacing w:after="0" w:line="200" w:lineRule="atLeast"/>
              <w:jc w:val="both"/>
              <w:rPr>
                <w:rFonts w:cs="Arial"/>
                <w:bCs/>
                <w:i/>
                <w:iCs/>
                <w:color w:val="000000"/>
                <w:sz w:val="20"/>
                <w:szCs w:val="20"/>
              </w:rPr>
            </w:pPr>
            <w:r w:rsidRPr="00EE073A">
              <w:rPr>
                <w:rFonts w:cs="Arial"/>
                <w:bCs/>
                <w:i/>
                <w:iCs/>
                <w:color w:val="000000"/>
                <w:sz w:val="20"/>
                <w:szCs w:val="20"/>
              </w:rPr>
              <w:t>3.</w:t>
            </w:r>
            <w:r w:rsidR="003A34AA">
              <w:rPr>
                <w:rFonts w:cs="Arial"/>
                <w:bCs/>
                <w:i/>
                <w:iCs/>
                <w:color w:val="000000"/>
                <w:sz w:val="20"/>
                <w:szCs w:val="20"/>
              </w:rPr>
              <w:t xml:space="preserve"> </w:t>
            </w:r>
            <w:r w:rsidRPr="00EE073A">
              <w:rPr>
                <w:rFonts w:cs="Arial"/>
                <w:bCs/>
                <w:i/>
                <w:iCs/>
                <w:color w:val="000000"/>
                <w:sz w:val="20"/>
                <w:szCs w:val="20"/>
              </w:rPr>
              <w:t>Zapewnienie pomocy psychologicznej ofiarom i świadkom katastrof</w:t>
            </w:r>
            <w:r w:rsidR="003A34AA">
              <w:rPr>
                <w:rFonts w:cs="Arial"/>
                <w:bCs/>
                <w:i/>
                <w:iCs/>
                <w:color w:val="000000"/>
                <w:sz w:val="20"/>
                <w:szCs w:val="20"/>
              </w:rPr>
              <w:t xml:space="preserve"> </w:t>
            </w:r>
            <w:r w:rsidRPr="00EE073A">
              <w:rPr>
                <w:rFonts w:cs="Arial"/>
                <w:bCs/>
                <w:i/>
                <w:iCs/>
                <w:color w:val="000000"/>
                <w:sz w:val="20"/>
                <w:szCs w:val="20"/>
              </w:rPr>
              <w:t>(pożar, wypadek komunikacyjny, zdarzenie losowe i</w:t>
            </w:r>
            <w:r w:rsidR="003A34AA">
              <w:rPr>
                <w:rFonts w:cs="Arial"/>
                <w:bCs/>
                <w:i/>
                <w:iCs/>
                <w:color w:val="000000"/>
                <w:sz w:val="20"/>
                <w:szCs w:val="20"/>
              </w:rPr>
              <w:t>tp.)</w:t>
            </w:r>
            <w:r w:rsidRPr="00EE073A">
              <w:rPr>
                <w:rFonts w:cs="Arial"/>
                <w:bCs/>
                <w:i/>
                <w:iCs/>
                <w:color w:val="000000"/>
                <w:sz w:val="20"/>
                <w:szCs w:val="20"/>
              </w:rPr>
              <w:t xml:space="preserve"> oraz członkom ich rodzin.</w:t>
            </w:r>
          </w:p>
          <w:p w:rsidR="00E45813" w:rsidRPr="00E45813" w:rsidRDefault="00E45813" w:rsidP="00E45813">
            <w:pPr>
              <w:spacing w:after="0" w:line="200" w:lineRule="atLeast"/>
              <w:jc w:val="both"/>
              <w:rPr>
                <w:rFonts w:cs="Arial"/>
                <w:bCs/>
                <w:i/>
                <w:iCs/>
                <w:color w:val="000000"/>
                <w:sz w:val="20"/>
                <w:szCs w:val="20"/>
              </w:rPr>
            </w:pPr>
            <w:r>
              <w:rPr>
                <w:rFonts w:cs="Arial"/>
                <w:bCs/>
                <w:i/>
                <w:iCs/>
                <w:color w:val="000000"/>
                <w:sz w:val="20"/>
                <w:szCs w:val="20"/>
              </w:rPr>
              <w:t xml:space="preserve">4. </w:t>
            </w:r>
            <w:r w:rsidRPr="00E45813">
              <w:rPr>
                <w:rFonts w:cs="Arial"/>
                <w:bCs/>
                <w:i/>
                <w:iCs/>
                <w:color w:val="000000"/>
                <w:sz w:val="20"/>
                <w:szCs w:val="20"/>
              </w:rPr>
              <w:t>Promowanie i efektywne wykorzystanie możliwości technicznych w kontekście zapobiegania przestępczości i patologiom społecznym a w szczególności monitoringu wizyjnego miejsc publicznych, skorelowanego z odpowiednią organizacją Policji.</w:t>
            </w:r>
          </w:p>
          <w:p w:rsidR="00890FEF" w:rsidRPr="00EE073A" w:rsidRDefault="00890FEF" w:rsidP="00EE073A">
            <w:pPr>
              <w:pStyle w:val="Tekstpodstawowywcity"/>
              <w:spacing w:after="0" w:line="240" w:lineRule="auto"/>
              <w:ind w:left="0"/>
              <w:jc w:val="both"/>
              <w:rPr>
                <w:rFonts w:cs="Arial"/>
                <w:i/>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i/>
                <w:color w:val="000000"/>
                <w:sz w:val="20"/>
                <w:szCs w:val="20"/>
                <w:u w:val="single"/>
              </w:rPr>
              <w:t>24.4.</w:t>
            </w:r>
            <w:r w:rsidRPr="00EE073A">
              <w:rPr>
                <w:rFonts w:cs="Arial"/>
                <w:i/>
                <w:color w:val="000000"/>
                <w:sz w:val="20"/>
                <w:szCs w:val="20"/>
              </w:rPr>
              <w:t xml:space="preserve"> Poprawa bezpieczeństwa publicznego.</w:t>
            </w:r>
          </w:p>
          <w:p w:rsidR="00890FEF" w:rsidRPr="00EE073A" w:rsidRDefault="00890FEF" w:rsidP="00EE073A">
            <w:pPr>
              <w:pStyle w:val="Tekstpodstawowywcity"/>
              <w:spacing w:after="0" w:line="240" w:lineRule="auto"/>
              <w:ind w:left="0"/>
              <w:jc w:val="both"/>
              <w:rPr>
                <w:rFonts w:cs="Arial"/>
                <w:i/>
                <w:sz w:val="20"/>
                <w:szCs w:val="20"/>
              </w:rPr>
            </w:pPr>
          </w:p>
          <w:p w:rsidR="00890FEF" w:rsidRPr="00EE073A" w:rsidRDefault="00890FEF" w:rsidP="00EE073A">
            <w:pPr>
              <w:pStyle w:val="Bezodstpw"/>
              <w:suppressAutoHyphens w:val="0"/>
              <w:jc w:val="both"/>
              <w:rPr>
                <w:rFonts w:asciiTheme="minorHAnsi" w:hAnsiTheme="minorHAnsi" w:cs="Arial"/>
                <w:b/>
                <w:i/>
                <w:sz w:val="20"/>
                <w:szCs w:val="20"/>
              </w:rPr>
            </w:pPr>
            <w:r w:rsidRPr="00EE073A">
              <w:rPr>
                <w:rFonts w:asciiTheme="minorHAnsi" w:hAnsiTheme="minorHAnsi" w:cs="Arial"/>
                <w:b/>
                <w:sz w:val="20"/>
                <w:szCs w:val="20"/>
              </w:rPr>
              <w:t>4.2.4. Rozbudowa istniejących i tworzenie nowych placówek pielęgnacyjno-opiekuńczych i opieki długoterminowej oraz placówek usług socjalnych stacjonarnych i dziennych dla osób zależnych, w tym osób niepełnosprawnych i z zaburzeniami psychicznymi o zasięgu regionalnym.</w:t>
            </w:r>
          </w:p>
          <w:p w:rsidR="00890FEF" w:rsidRPr="00EE073A" w:rsidRDefault="00890FEF" w:rsidP="00EE073A">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R</w:t>
            </w:r>
            <w:r w:rsidRPr="00EE073A">
              <w:rPr>
                <w:rFonts w:cs="Arial"/>
                <w:i/>
                <w:sz w:val="20"/>
                <w:szCs w:val="20"/>
              </w:rPr>
              <w:t>ozszerzenie działań usług specjalistycznych: pielęgnacyjno-rehabilitacyjnych dla osób niepełnosprawnych. Pozyskiwanie środków w ramach projektów</w:t>
            </w:r>
            <w:r w:rsidR="003A34AA">
              <w:rPr>
                <w:rFonts w:cs="Arial"/>
                <w:i/>
                <w:sz w:val="20"/>
                <w:szCs w:val="20"/>
              </w:rPr>
              <w:br/>
            </w:r>
            <w:r w:rsidRPr="00EE073A">
              <w:rPr>
                <w:rFonts w:cs="Arial"/>
                <w:i/>
                <w:sz w:val="20"/>
                <w:szCs w:val="20"/>
              </w:rPr>
              <w:t xml:space="preserve">i programów na rehabilitację i terapię osób niepełnosprawnych </w:t>
            </w:r>
            <w:r w:rsidR="003A34AA">
              <w:rPr>
                <w:rFonts w:cs="Arial"/>
                <w:i/>
                <w:sz w:val="20"/>
                <w:szCs w:val="20"/>
              </w:rPr>
              <w:br/>
            </w:r>
            <w:r w:rsidRPr="00EE073A">
              <w:rPr>
                <w:rFonts w:cs="Arial"/>
                <w:i/>
                <w:sz w:val="20"/>
                <w:szCs w:val="20"/>
              </w:rPr>
              <w:t>i z zaburzeniami psychicznymi. Organizowanie punktów opieki psychoterapeutycznej dla osób niepełnosprawnych i z zaburzeniami psychicznymi na terenie powiatu mławskiego.</w:t>
            </w:r>
          </w:p>
          <w:p w:rsidR="00890FEF" w:rsidRPr="00EE073A" w:rsidRDefault="00890FEF" w:rsidP="00EE073A">
            <w:pPr>
              <w:pStyle w:val="Tekstpodstawowywcity"/>
              <w:spacing w:after="0" w:line="240" w:lineRule="auto"/>
              <w:ind w:left="0"/>
              <w:jc w:val="both"/>
              <w:rPr>
                <w:rFonts w:cs="Arial"/>
                <w:i/>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i/>
                <w:color w:val="000000"/>
                <w:sz w:val="20"/>
                <w:szCs w:val="20"/>
                <w:u w:val="single"/>
              </w:rPr>
              <w:t>24.1.</w:t>
            </w:r>
            <w:r w:rsidRPr="00EE073A">
              <w:rPr>
                <w:rFonts w:cs="Arial"/>
                <w:i/>
                <w:color w:val="000000"/>
                <w:sz w:val="20"/>
                <w:szCs w:val="20"/>
              </w:rPr>
              <w:t xml:space="preserve"> Budowa i rozwój infrastruktury społecznej, w tym o zasięgu regionalnym oraz </w:t>
            </w:r>
            <w:r w:rsidRPr="00EE073A">
              <w:rPr>
                <w:rFonts w:cs="Arial"/>
                <w:i/>
                <w:color w:val="000000"/>
                <w:sz w:val="20"/>
                <w:szCs w:val="20"/>
                <w:u w:val="single"/>
              </w:rPr>
              <w:t>Działanie 24.3.</w:t>
            </w:r>
            <w:r w:rsidRPr="00EE073A">
              <w:rPr>
                <w:rFonts w:cs="Arial"/>
                <w:i/>
                <w:color w:val="000000"/>
                <w:sz w:val="20"/>
                <w:szCs w:val="20"/>
              </w:rPr>
              <w:t xml:space="preserve"> Profilaktyka i ochrona zdrowia.</w:t>
            </w:r>
          </w:p>
          <w:p w:rsidR="00890FEF" w:rsidRPr="00EE073A" w:rsidRDefault="00890FEF" w:rsidP="00EE073A">
            <w:pPr>
              <w:pStyle w:val="Tekstpodstawowywcity"/>
              <w:spacing w:after="0" w:line="240" w:lineRule="auto"/>
              <w:ind w:left="0"/>
              <w:jc w:val="both"/>
              <w:rPr>
                <w:rFonts w:cs="Arial"/>
                <w:i/>
                <w:sz w:val="20"/>
                <w:szCs w:val="20"/>
              </w:rPr>
            </w:pPr>
          </w:p>
          <w:p w:rsidR="00890FEF" w:rsidRPr="00EE073A" w:rsidRDefault="00890FEF" w:rsidP="00EE073A">
            <w:pPr>
              <w:spacing w:after="0" w:line="240" w:lineRule="auto"/>
              <w:jc w:val="both"/>
              <w:rPr>
                <w:rFonts w:cs="Arial"/>
                <w:b/>
                <w:i/>
                <w:sz w:val="20"/>
                <w:szCs w:val="20"/>
              </w:rPr>
            </w:pPr>
            <w:r w:rsidRPr="00EE073A">
              <w:rPr>
                <w:rFonts w:cs="Arial"/>
                <w:b/>
                <w:sz w:val="20"/>
                <w:szCs w:val="20"/>
              </w:rPr>
              <w:t>4.2.5. Modernizacja istniejąc</w:t>
            </w:r>
            <w:r w:rsidRPr="00EE073A">
              <w:rPr>
                <w:rFonts w:cs="Arial"/>
                <w:b/>
                <w:color w:val="000000"/>
                <w:sz w:val="20"/>
                <w:szCs w:val="20"/>
              </w:rPr>
              <w:t>ej</w:t>
            </w:r>
            <w:r w:rsidRPr="00EE073A">
              <w:rPr>
                <w:rFonts w:cs="Arial"/>
                <w:b/>
                <w:sz w:val="20"/>
                <w:szCs w:val="20"/>
              </w:rPr>
              <w:t xml:space="preserve"> poradni psychologiczno-pedagogiczn</w:t>
            </w:r>
            <w:r w:rsidRPr="00EE073A">
              <w:rPr>
                <w:rFonts w:cs="Arial"/>
                <w:b/>
                <w:color w:val="000000"/>
                <w:sz w:val="20"/>
                <w:szCs w:val="20"/>
              </w:rPr>
              <w:t xml:space="preserve">ej </w:t>
            </w:r>
            <w:r w:rsidRPr="00EE073A">
              <w:rPr>
                <w:rFonts w:cs="Arial"/>
                <w:b/>
                <w:sz w:val="20"/>
                <w:szCs w:val="20"/>
              </w:rPr>
              <w:t>na terenie powiatu mławskiego</w:t>
            </w:r>
            <w:r w:rsidRPr="00EE073A">
              <w:rPr>
                <w:rFonts w:cs="Arial"/>
                <w:b/>
                <w:bCs/>
                <w:sz w:val="20"/>
                <w:szCs w:val="20"/>
              </w:rPr>
              <w:t>.</w:t>
            </w:r>
          </w:p>
          <w:p w:rsidR="00890FEF" w:rsidRPr="00EE073A" w:rsidRDefault="00890FEF" w:rsidP="00EE073A">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R</w:t>
            </w:r>
            <w:r w:rsidRPr="00EE073A">
              <w:rPr>
                <w:rFonts w:cs="Arial"/>
                <w:i/>
                <w:sz w:val="20"/>
                <w:szCs w:val="20"/>
              </w:rPr>
              <w:t xml:space="preserve">ozszerzenie usług psychologicznych, logopedycznych i terapeutycznych dla dzieci </w:t>
            </w:r>
            <w:r w:rsidR="003A34AA">
              <w:rPr>
                <w:rFonts w:cs="Arial"/>
                <w:i/>
                <w:sz w:val="20"/>
                <w:szCs w:val="20"/>
              </w:rPr>
              <w:br/>
            </w:r>
            <w:r w:rsidRPr="00EE073A">
              <w:rPr>
                <w:rFonts w:cs="Arial"/>
                <w:i/>
                <w:sz w:val="20"/>
                <w:szCs w:val="20"/>
              </w:rPr>
              <w:t xml:space="preserve">i młodzieży z dysfunkcjami rozwojowymi w </w:t>
            </w:r>
            <w:proofErr w:type="spellStart"/>
            <w:r w:rsidRPr="00EE073A">
              <w:rPr>
                <w:rFonts w:cs="Arial"/>
                <w:i/>
                <w:sz w:val="20"/>
                <w:szCs w:val="20"/>
              </w:rPr>
              <w:t>ppp</w:t>
            </w:r>
            <w:proofErr w:type="spellEnd"/>
            <w:r w:rsidRPr="00EE073A">
              <w:rPr>
                <w:rFonts w:cs="Arial"/>
                <w:i/>
                <w:sz w:val="20"/>
                <w:szCs w:val="20"/>
              </w:rPr>
              <w:t>. Utworzenie specjalistycznej poradni dla dzieci i młodzieży z zaburzeniami rozwojowymi oraz niepełnosprawnych. Pozyskiwanie środków na rehabilitację i terapię osób niepełnosprawnych, starszych. Podnoszenie i wspieranie samodzielności w zakresie jakości życia osób wymagających specjalistycznej pomocy rehabilitacyjno-terapeutycznej w formie np. dziennego ośrodka rehabilitacyjno-terapeutycznego. Na terenie powiatu mławskiego osoby niepełnosprawne, w tym dzieci</w:t>
            </w:r>
            <w:r w:rsidR="00951A1E">
              <w:rPr>
                <w:rFonts w:cs="Arial"/>
                <w:i/>
                <w:sz w:val="20"/>
                <w:szCs w:val="20"/>
              </w:rPr>
              <w:t xml:space="preserve"> </w:t>
            </w:r>
            <w:r w:rsidRPr="00EE073A">
              <w:rPr>
                <w:rFonts w:cs="Arial"/>
                <w:i/>
                <w:sz w:val="20"/>
                <w:szCs w:val="20"/>
              </w:rPr>
              <w:t xml:space="preserve">i młodzież oraz osoby starsze </w:t>
            </w:r>
            <w:r w:rsidR="00951A1E">
              <w:rPr>
                <w:rFonts w:cs="Arial"/>
                <w:i/>
                <w:sz w:val="20"/>
                <w:szCs w:val="20"/>
              </w:rPr>
              <w:br/>
            </w:r>
            <w:r w:rsidRPr="00EE073A">
              <w:rPr>
                <w:rFonts w:cs="Arial"/>
                <w:i/>
                <w:sz w:val="20"/>
                <w:szCs w:val="20"/>
              </w:rPr>
              <w:t>w bardzo małym stopniu objęte są specjalistyczną pomocą terapeutyczną. Nieliczna grupa tych osób korzysta z usług poradni psychologiczno-pedagogicznych oraz szkół, które nie mogą zapewnić takiej pomocy.</w:t>
            </w:r>
          </w:p>
          <w:p w:rsidR="00890FEF" w:rsidRPr="00EE073A" w:rsidRDefault="00890FEF" w:rsidP="00EE073A">
            <w:pPr>
              <w:pStyle w:val="Tekstpodstawowywcity"/>
              <w:spacing w:after="0" w:line="240" w:lineRule="auto"/>
              <w:ind w:left="0"/>
              <w:jc w:val="both"/>
              <w:rPr>
                <w:rFonts w:cs="Arial"/>
                <w:i/>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i/>
                <w:color w:val="000000"/>
                <w:sz w:val="20"/>
                <w:szCs w:val="20"/>
                <w:u w:val="single"/>
              </w:rPr>
              <w:t>24.3.</w:t>
            </w:r>
            <w:r w:rsidRPr="00EE073A">
              <w:rPr>
                <w:rFonts w:cs="Arial"/>
                <w:i/>
                <w:color w:val="000000"/>
                <w:sz w:val="20"/>
                <w:szCs w:val="20"/>
              </w:rPr>
              <w:t xml:space="preserve"> Profilaktyka i ochrona zdrowia.</w:t>
            </w:r>
          </w:p>
          <w:p w:rsidR="00890FEF" w:rsidRDefault="00890FEF" w:rsidP="00EE073A">
            <w:pPr>
              <w:pStyle w:val="Tekstpodstawowywcity"/>
              <w:spacing w:after="0" w:line="240" w:lineRule="auto"/>
              <w:ind w:left="0"/>
              <w:jc w:val="both"/>
              <w:rPr>
                <w:rFonts w:cs="Arial"/>
                <w:i/>
                <w:sz w:val="20"/>
                <w:szCs w:val="20"/>
              </w:rPr>
            </w:pPr>
          </w:p>
          <w:p w:rsidR="0088726D" w:rsidRDefault="0088726D" w:rsidP="00EE073A">
            <w:pPr>
              <w:pStyle w:val="Tekstpodstawowywcity"/>
              <w:spacing w:after="0" w:line="240" w:lineRule="auto"/>
              <w:ind w:left="0"/>
              <w:jc w:val="both"/>
              <w:rPr>
                <w:rFonts w:cs="Arial"/>
                <w:i/>
                <w:sz w:val="20"/>
                <w:szCs w:val="20"/>
              </w:rPr>
            </w:pPr>
          </w:p>
          <w:p w:rsidR="00213450" w:rsidRDefault="00213450" w:rsidP="00EE073A">
            <w:pPr>
              <w:pStyle w:val="Tekstpodstawowywcity"/>
              <w:spacing w:after="0" w:line="240" w:lineRule="auto"/>
              <w:ind w:left="0"/>
              <w:jc w:val="both"/>
              <w:rPr>
                <w:rFonts w:cs="Arial"/>
                <w:i/>
                <w:sz w:val="20"/>
                <w:szCs w:val="20"/>
              </w:rPr>
            </w:pPr>
          </w:p>
          <w:p w:rsidR="00213450" w:rsidRPr="00EE073A" w:rsidRDefault="00213450" w:rsidP="00EE073A">
            <w:pPr>
              <w:pStyle w:val="Tekstpodstawowywcity"/>
              <w:spacing w:after="0" w:line="240" w:lineRule="auto"/>
              <w:ind w:left="0"/>
              <w:jc w:val="both"/>
              <w:rPr>
                <w:rFonts w:cs="Arial"/>
                <w:i/>
                <w:sz w:val="20"/>
                <w:szCs w:val="20"/>
              </w:rPr>
            </w:pPr>
          </w:p>
          <w:p w:rsidR="00890FEF" w:rsidRPr="00EE073A" w:rsidRDefault="00890FEF" w:rsidP="00EE073A">
            <w:pPr>
              <w:spacing w:after="0" w:line="240" w:lineRule="auto"/>
              <w:jc w:val="both"/>
              <w:rPr>
                <w:rFonts w:cs="Arial"/>
                <w:b/>
                <w:i/>
                <w:sz w:val="20"/>
                <w:szCs w:val="20"/>
              </w:rPr>
            </w:pPr>
            <w:r w:rsidRPr="00EE073A">
              <w:rPr>
                <w:rFonts w:cs="Arial"/>
                <w:b/>
                <w:color w:val="000000"/>
                <w:sz w:val="20"/>
                <w:szCs w:val="20"/>
              </w:rPr>
              <w:lastRenderedPageBreak/>
              <w:t xml:space="preserve">4.2.6. Modernizacja i rozbudowa istniejących budynków użyteczności publicznej. </w:t>
            </w:r>
          </w:p>
          <w:p w:rsidR="00890FEF" w:rsidRPr="00E12670" w:rsidRDefault="00890FEF" w:rsidP="00EE073A">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w:t>
            </w:r>
            <w:r w:rsidRPr="00E12670">
              <w:rPr>
                <w:rFonts w:cs="Arial"/>
                <w:i/>
                <w:sz w:val="20"/>
                <w:szCs w:val="20"/>
              </w:rPr>
              <w:t xml:space="preserve">jest: </w:t>
            </w:r>
            <w:r w:rsidR="000D12B8">
              <w:rPr>
                <w:rFonts w:cs="Arial"/>
                <w:i/>
                <w:sz w:val="20"/>
                <w:szCs w:val="20"/>
              </w:rPr>
              <w:t>P</w:t>
            </w:r>
            <w:r w:rsidR="008324FE" w:rsidRPr="008324FE">
              <w:rPr>
                <w:rFonts w:cs="Arial"/>
                <w:i/>
                <w:sz w:val="20"/>
                <w:szCs w:val="20"/>
              </w:rPr>
              <w:t xml:space="preserve">rzystosowanie budynków do wymogów oraz ich rozbudowa w celu pełniejszego </w:t>
            </w:r>
            <w:r w:rsidR="00BA47F5">
              <w:rPr>
                <w:rFonts w:cs="Arial"/>
                <w:i/>
                <w:sz w:val="20"/>
                <w:szCs w:val="20"/>
              </w:rPr>
              <w:br/>
            </w:r>
            <w:r w:rsidR="008324FE" w:rsidRPr="008324FE">
              <w:rPr>
                <w:rFonts w:cs="Arial"/>
                <w:i/>
                <w:sz w:val="20"/>
                <w:szCs w:val="20"/>
              </w:rPr>
              <w:t>i lepszego świadczenia usług mieszkańcom powiatu</w:t>
            </w:r>
            <w:r w:rsidRPr="008324FE">
              <w:rPr>
                <w:rFonts w:cs="Arial"/>
                <w:i/>
                <w:sz w:val="20"/>
                <w:szCs w:val="20"/>
              </w:rPr>
              <w:t>.</w:t>
            </w:r>
          </w:p>
          <w:p w:rsidR="00890FEF" w:rsidRPr="00E12670" w:rsidRDefault="00890FEF" w:rsidP="00EE073A">
            <w:pPr>
              <w:pStyle w:val="Tekstpodstawowywcity"/>
              <w:spacing w:after="0" w:line="240" w:lineRule="auto"/>
              <w:ind w:left="0"/>
              <w:jc w:val="both"/>
              <w:rPr>
                <w:rFonts w:cs="Arial"/>
                <w:i/>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Działanie 24.1.</w:t>
            </w:r>
            <w:r w:rsidRPr="00E12670">
              <w:rPr>
                <w:rFonts w:cs="Arial"/>
                <w:i/>
                <w:sz w:val="20"/>
                <w:szCs w:val="20"/>
              </w:rPr>
              <w:t xml:space="preserve"> Budowa i rozwój infrastruktury społecznej, w tym o zasięgu regionalnym.</w:t>
            </w:r>
          </w:p>
          <w:p w:rsidR="003A34AA" w:rsidRPr="00EE073A" w:rsidRDefault="003A34AA" w:rsidP="00EE073A">
            <w:pPr>
              <w:pStyle w:val="Tekstpodstawowywcity"/>
              <w:spacing w:after="0" w:line="240" w:lineRule="auto"/>
              <w:ind w:left="0"/>
              <w:jc w:val="both"/>
              <w:rPr>
                <w:rFonts w:cs="Arial"/>
                <w:i/>
                <w:sz w:val="20"/>
                <w:szCs w:val="20"/>
              </w:rPr>
            </w:pPr>
          </w:p>
          <w:p w:rsidR="00890FEF" w:rsidRPr="00EE073A" w:rsidRDefault="00890FEF" w:rsidP="00EE073A">
            <w:pPr>
              <w:spacing w:after="0" w:line="240" w:lineRule="auto"/>
              <w:jc w:val="both"/>
              <w:rPr>
                <w:rFonts w:cs="Arial"/>
                <w:b/>
                <w:i/>
                <w:sz w:val="20"/>
                <w:szCs w:val="20"/>
              </w:rPr>
            </w:pPr>
            <w:r w:rsidRPr="00EE073A">
              <w:rPr>
                <w:rFonts w:cs="Arial"/>
                <w:b/>
                <w:sz w:val="20"/>
                <w:szCs w:val="20"/>
              </w:rPr>
              <w:t>4.2.7. Likwidowanie barier architektonicznych w obiektach użyteczności publicznej dla osób niepełnosprawnych</w:t>
            </w:r>
            <w:r w:rsidRPr="00EE073A">
              <w:rPr>
                <w:rFonts w:cs="Arial"/>
                <w:b/>
                <w:bCs/>
                <w:sz w:val="20"/>
                <w:szCs w:val="20"/>
              </w:rPr>
              <w:t>.</w:t>
            </w:r>
          </w:p>
          <w:p w:rsidR="00890FEF" w:rsidRPr="00EE073A" w:rsidRDefault="00890FEF" w:rsidP="00EE073A">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S</w:t>
            </w:r>
            <w:r w:rsidRPr="00EE073A">
              <w:rPr>
                <w:rFonts w:cs="Arial"/>
                <w:i/>
                <w:sz w:val="20"/>
                <w:szCs w:val="20"/>
              </w:rPr>
              <w:t xml:space="preserve">ystematyczne </w:t>
            </w:r>
            <w:r w:rsidR="0076614E">
              <w:rPr>
                <w:rFonts w:cs="Arial"/>
                <w:i/>
                <w:sz w:val="20"/>
                <w:szCs w:val="20"/>
              </w:rPr>
              <w:br/>
            </w:r>
            <w:r w:rsidRPr="00EE073A">
              <w:rPr>
                <w:rFonts w:cs="Arial"/>
                <w:i/>
                <w:sz w:val="20"/>
                <w:szCs w:val="20"/>
              </w:rPr>
              <w:t>i ciągłe przestrzeganie zasady, że każdy obiekt, który jest budowany, remontowany, modernizowany powinien spełniać wymogi dostępności dla osób niepełnosprawnych</w:t>
            </w:r>
            <w:r w:rsidRPr="00EE073A">
              <w:rPr>
                <w:rFonts w:cs="Arial"/>
                <w:sz w:val="20"/>
                <w:szCs w:val="20"/>
              </w:rPr>
              <w:t>.</w:t>
            </w:r>
          </w:p>
          <w:p w:rsidR="00890FEF" w:rsidRPr="00EE073A" w:rsidRDefault="00890FEF" w:rsidP="00EE073A">
            <w:pPr>
              <w:pStyle w:val="Tekstpodstawowywcity"/>
              <w:spacing w:after="0" w:line="240" w:lineRule="auto"/>
              <w:ind w:left="0"/>
              <w:jc w:val="both"/>
              <w:rPr>
                <w:rFonts w:cs="Arial"/>
                <w:i/>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i/>
                <w:color w:val="000000"/>
                <w:sz w:val="20"/>
                <w:szCs w:val="20"/>
                <w:u w:val="single"/>
              </w:rPr>
              <w:t>22.2.</w:t>
            </w:r>
            <w:r w:rsidRPr="00EE073A">
              <w:rPr>
                <w:rFonts w:cs="Arial"/>
                <w:i/>
                <w:color w:val="000000"/>
                <w:sz w:val="20"/>
                <w:szCs w:val="20"/>
              </w:rPr>
              <w:t xml:space="preserve"> Przeciwdziałanie marginalizacji społecznej osób niepełnospraw</w:t>
            </w:r>
            <w:r w:rsidRPr="00EE073A">
              <w:rPr>
                <w:rFonts w:cs="Arial"/>
                <w:i/>
                <w:color w:val="000000"/>
                <w:sz w:val="20"/>
                <w:szCs w:val="20"/>
              </w:rPr>
              <w:softHyphen/>
              <w:t xml:space="preserve">nych, starszych oraz </w:t>
            </w:r>
            <w:r w:rsidR="0076614E">
              <w:rPr>
                <w:rFonts w:cs="Arial"/>
                <w:i/>
                <w:color w:val="000000"/>
                <w:sz w:val="20"/>
                <w:szCs w:val="20"/>
              </w:rPr>
              <w:br/>
            </w:r>
            <w:r w:rsidRPr="00EE073A">
              <w:rPr>
                <w:rFonts w:cs="Arial"/>
                <w:i/>
                <w:color w:val="000000"/>
                <w:sz w:val="20"/>
                <w:szCs w:val="20"/>
              </w:rPr>
              <w:t>w trudnej sytuacji życiowej.</w:t>
            </w:r>
          </w:p>
          <w:p w:rsidR="00890FEF" w:rsidRPr="00EE073A" w:rsidRDefault="00890FEF" w:rsidP="00EE073A">
            <w:pPr>
              <w:pStyle w:val="Tekstpodstawowywcity"/>
              <w:spacing w:after="0" w:line="240" w:lineRule="auto"/>
              <w:ind w:left="0"/>
              <w:jc w:val="both"/>
              <w:rPr>
                <w:rFonts w:cs="Arial"/>
                <w:i/>
                <w:sz w:val="20"/>
                <w:szCs w:val="20"/>
              </w:rPr>
            </w:pPr>
          </w:p>
          <w:p w:rsidR="00890FEF" w:rsidRPr="00EE073A" w:rsidRDefault="00890FEF" w:rsidP="00EE073A">
            <w:pPr>
              <w:spacing w:after="0" w:line="240" w:lineRule="auto"/>
              <w:jc w:val="both"/>
              <w:rPr>
                <w:rFonts w:cs="Arial"/>
                <w:b/>
                <w:i/>
                <w:color w:val="000000"/>
                <w:sz w:val="20"/>
                <w:szCs w:val="20"/>
              </w:rPr>
            </w:pPr>
            <w:r w:rsidRPr="00EE073A">
              <w:rPr>
                <w:rFonts w:cs="Arial"/>
                <w:b/>
                <w:sz w:val="20"/>
                <w:szCs w:val="20"/>
              </w:rPr>
              <w:t xml:space="preserve">4.2.8. </w:t>
            </w:r>
            <w:r w:rsidRPr="00EE073A">
              <w:rPr>
                <w:rFonts w:cs="Arial"/>
                <w:b/>
                <w:color w:val="000000"/>
                <w:sz w:val="20"/>
                <w:szCs w:val="20"/>
              </w:rPr>
              <w:t>Wspieranie utworzenia Centrum Organizacji Pozarządowych w powiecie</w:t>
            </w:r>
            <w:r w:rsidRPr="00EE073A">
              <w:rPr>
                <w:rFonts w:cs="Arial"/>
                <w:b/>
                <w:bCs/>
                <w:color w:val="000000"/>
                <w:sz w:val="20"/>
                <w:szCs w:val="20"/>
              </w:rPr>
              <w:t>.</w:t>
            </w:r>
          </w:p>
          <w:p w:rsidR="00890FEF" w:rsidRPr="00EE073A" w:rsidRDefault="00890FEF" w:rsidP="00EE073A">
            <w:pPr>
              <w:pStyle w:val="Tekstpodstawowywcity"/>
              <w:spacing w:after="0" w:line="240" w:lineRule="auto"/>
              <w:ind w:left="0"/>
              <w:jc w:val="both"/>
              <w:rPr>
                <w:rFonts w:cs="Arial"/>
                <w:b/>
                <w:i/>
                <w:sz w:val="20"/>
                <w:szCs w:val="20"/>
              </w:rPr>
            </w:pPr>
            <w:r w:rsidRPr="00EE073A">
              <w:rPr>
                <w:rFonts w:cs="Arial"/>
                <w:b/>
                <w:i/>
                <w:color w:val="000000"/>
                <w:sz w:val="20"/>
                <w:szCs w:val="20"/>
              </w:rPr>
              <w:t>Opis kierunku:</w:t>
            </w:r>
            <w:r w:rsidRPr="00EE073A">
              <w:rPr>
                <w:rFonts w:cs="Arial"/>
                <w:i/>
                <w:color w:val="000000"/>
                <w:sz w:val="20"/>
                <w:szCs w:val="20"/>
              </w:rPr>
              <w:t xml:space="preserve"> </w:t>
            </w:r>
            <w:r w:rsidR="000D12B8">
              <w:rPr>
                <w:rFonts w:cs="Arial"/>
                <w:i/>
                <w:color w:val="000000"/>
                <w:sz w:val="20"/>
                <w:szCs w:val="20"/>
              </w:rPr>
              <w:t>Z</w:t>
            </w:r>
            <w:r w:rsidRPr="00EE073A">
              <w:rPr>
                <w:rFonts w:cs="Arial"/>
                <w:i/>
                <w:color w:val="000000"/>
                <w:sz w:val="20"/>
                <w:szCs w:val="20"/>
              </w:rPr>
              <w:t xml:space="preserve">ałożeniem tego </w:t>
            </w:r>
            <w:r w:rsidRPr="00EE073A">
              <w:rPr>
                <w:rFonts w:cs="Arial"/>
                <w:i/>
                <w:sz w:val="20"/>
                <w:szCs w:val="20"/>
              </w:rPr>
              <w:t xml:space="preserve">kierunku jest: </w:t>
            </w:r>
            <w:r w:rsidR="000D12B8">
              <w:rPr>
                <w:rFonts w:cs="Arial"/>
                <w:i/>
                <w:sz w:val="20"/>
                <w:szCs w:val="20"/>
              </w:rPr>
              <w:t>S</w:t>
            </w:r>
            <w:r w:rsidRPr="00EE073A">
              <w:rPr>
                <w:rFonts w:cs="Arial"/>
                <w:i/>
                <w:sz w:val="20"/>
                <w:szCs w:val="20"/>
              </w:rPr>
              <w:t xml:space="preserve">tworzenie zachęt </w:t>
            </w:r>
            <w:r w:rsidR="0076614E">
              <w:rPr>
                <w:rFonts w:cs="Arial"/>
                <w:i/>
                <w:sz w:val="20"/>
                <w:szCs w:val="20"/>
              </w:rPr>
              <w:br/>
            </w:r>
            <w:r w:rsidRPr="00EE073A">
              <w:rPr>
                <w:rFonts w:cs="Arial"/>
                <w:i/>
                <w:sz w:val="20"/>
                <w:szCs w:val="20"/>
              </w:rPr>
              <w:t>i warunków powstania stowarzyszenia, którego działania nakierowane byłyby na stymulowanie wzrostu świadomości obywatelskiej, poprzez kreowanie i pobudzanie działalności organizacji pozarządowych.</w:t>
            </w:r>
          </w:p>
          <w:p w:rsidR="00890FEF" w:rsidRPr="00EE073A" w:rsidRDefault="00890FEF" w:rsidP="00EE073A">
            <w:pPr>
              <w:pStyle w:val="Tekstpodstawowywcity"/>
              <w:spacing w:after="0" w:line="240" w:lineRule="auto"/>
              <w:ind w:left="0"/>
              <w:jc w:val="both"/>
              <w:rPr>
                <w:rFonts w:cs="Arial"/>
                <w:i/>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Działanie 18.4</w:t>
            </w:r>
            <w:r w:rsidRPr="00EE073A">
              <w:rPr>
                <w:rFonts w:cs="Myriad Pro"/>
                <w:color w:val="000000"/>
                <w:sz w:val="20"/>
                <w:szCs w:val="20"/>
              </w:rPr>
              <w:t xml:space="preserve"> </w:t>
            </w:r>
            <w:r w:rsidRPr="00EE073A">
              <w:rPr>
                <w:rFonts w:cs="Arial"/>
                <w:i/>
                <w:color w:val="000000"/>
                <w:sz w:val="20"/>
                <w:szCs w:val="20"/>
              </w:rPr>
              <w:t>Budowa społeczeństwa obywatelskiego i kształtowanie tożsamości regionalnej.</w:t>
            </w:r>
          </w:p>
          <w:p w:rsidR="00890FEF" w:rsidRPr="00EE073A" w:rsidRDefault="00890FEF" w:rsidP="00EE073A">
            <w:pPr>
              <w:pStyle w:val="Tekstpodstawowywcity"/>
              <w:spacing w:after="0" w:line="240" w:lineRule="auto"/>
              <w:ind w:left="0"/>
              <w:jc w:val="both"/>
              <w:rPr>
                <w:rFonts w:cs="Arial"/>
                <w:i/>
                <w:sz w:val="20"/>
                <w:szCs w:val="20"/>
              </w:rPr>
            </w:pPr>
          </w:p>
          <w:p w:rsidR="00890FEF" w:rsidRPr="00EE073A" w:rsidRDefault="00890FEF" w:rsidP="00EE073A">
            <w:pPr>
              <w:spacing w:after="0" w:line="240" w:lineRule="auto"/>
              <w:jc w:val="both"/>
              <w:rPr>
                <w:rFonts w:cs="Arial"/>
                <w:b/>
                <w:i/>
                <w:sz w:val="20"/>
                <w:szCs w:val="20"/>
              </w:rPr>
            </w:pPr>
            <w:r w:rsidRPr="00EE073A">
              <w:rPr>
                <w:rFonts w:cs="Arial"/>
                <w:b/>
                <w:sz w:val="20"/>
                <w:szCs w:val="20"/>
              </w:rPr>
              <w:t>4.2.9.</w:t>
            </w:r>
            <w:r w:rsidRPr="00EE073A">
              <w:rPr>
                <w:rFonts w:cs="Arial"/>
                <w:b/>
                <w:bCs/>
                <w:color w:val="000000"/>
                <w:sz w:val="20"/>
                <w:szCs w:val="20"/>
              </w:rPr>
              <w:t xml:space="preserve"> Wspieranie utworzenia </w:t>
            </w:r>
            <w:r w:rsidRPr="00EE073A">
              <w:rPr>
                <w:rFonts w:cs="Arial"/>
                <w:b/>
                <w:sz w:val="20"/>
                <w:szCs w:val="20"/>
              </w:rPr>
              <w:t>Dziennego Domu Pobytu dla osób chorych psychicznie</w:t>
            </w:r>
            <w:r w:rsidRPr="00EE073A">
              <w:rPr>
                <w:rFonts w:cs="Arial"/>
                <w:b/>
                <w:bCs/>
                <w:sz w:val="20"/>
                <w:szCs w:val="20"/>
              </w:rPr>
              <w:t>.</w:t>
            </w:r>
          </w:p>
          <w:p w:rsidR="00890FEF" w:rsidRPr="00EE073A" w:rsidRDefault="00890FEF" w:rsidP="00EE073A">
            <w:pPr>
              <w:spacing w:after="0" w:line="240" w:lineRule="auto"/>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S</w:t>
            </w:r>
            <w:r w:rsidRPr="00EE073A">
              <w:rPr>
                <w:rFonts w:cs="Arial"/>
                <w:i/>
                <w:sz w:val="20"/>
                <w:szCs w:val="20"/>
              </w:rPr>
              <w:t xml:space="preserve">tworzenie dziennego domu środowiskowego dla ludzi dorosłych w tym starszych dotkniętych schorzeniami psychicznymi, demencja starczą itp. Dom taki działałby w systemie służby zdrowia lub opieki społecznej. </w:t>
            </w:r>
            <w:r w:rsidR="0076614E">
              <w:rPr>
                <w:rFonts w:cs="Arial"/>
                <w:i/>
                <w:sz w:val="20"/>
                <w:szCs w:val="20"/>
              </w:rPr>
              <w:br/>
            </w:r>
            <w:r w:rsidRPr="00EE073A">
              <w:rPr>
                <w:rFonts w:cs="Arial"/>
                <w:i/>
                <w:sz w:val="20"/>
                <w:szCs w:val="20"/>
              </w:rPr>
              <w:t>W dobie starzejącego się społeczeństwa i zwiększającej się średniej życia takie placówki w najbliższej przyszłości będą niezbędne.</w:t>
            </w:r>
          </w:p>
          <w:p w:rsidR="00890FEF" w:rsidRPr="00EE073A" w:rsidRDefault="00890FEF" w:rsidP="00EE073A">
            <w:pPr>
              <w:spacing w:after="0" w:line="240" w:lineRule="auto"/>
              <w:jc w:val="both"/>
              <w:rPr>
                <w:rFonts w:cs="Arial"/>
                <w:b/>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Działanie 24.3</w:t>
            </w:r>
            <w:r w:rsidRPr="00EE073A">
              <w:rPr>
                <w:rFonts w:cs="Myriad Pro"/>
                <w:color w:val="000000"/>
                <w:sz w:val="20"/>
                <w:szCs w:val="20"/>
              </w:rPr>
              <w:t xml:space="preserve"> </w:t>
            </w:r>
            <w:r w:rsidRPr="00EE073A">
              <w:rPr>
                <w:rFonts w:cs="Arial"/>
                <w:i/>
                <w:color w:val="000000"/>
                <w:sz w:val="20"/>
                <w:szCs w:val="20"/>
              </w:rPr>
              <w:t>Profilaktyka i ochrona zdrowia.</w:t>
            </w:r>
          </w:p>
          <w:p w:rsidR="00890FEF" w:rsidRPr="00EE073A" w:rsidRDefault="00890FEF" w:rsidP="00EE073A">
            <w:pPr>
              <w:spacing w:after="0" w:line="240" w:lineRule="auto"/>
              <w:jc w:val="both"/>
              <w:rPr>
                <w:rFonts w:cs="Arial"/>
                <w:b/>
                <w:sz w:val="20"/>
                <w:szCs w:val="20"/>
              </w:rPr>
            </w:pPr>
          </w:p>
          <w:p w:rsidR="00890FEF" w:rsidRPr="00EE073A" w:rsidRDefault="00890FEF" w:rsidP="00EE073A">
            <w:pPr>
              <w:spacing w:after="0" w:line="240" w:lineRule="auto"/>
              <w:jc w:val="both"/>
              <w:rPr>
                <w:rFonts w:cs="Arial"/>
                <w:b/>
                <w:i/>
                <w:sz w:val="20"/>
                <w:szCs w:val="20"/>
              </w:rPr>
            </w:pPr>
            <w:r w:rsidRPr="00EE073A">
              <w:rPr>
                <w:rFonts w:cs="Arial"/>
                <w:b/>
                <w:sz w:val="20"/>
                <w:szCs w:val="20"/>
              </w:rPr>
              <w:t>4.2.10. Modernizacja i doposażenie Samodzielnego Publicznego Zakładu Opieki Zdrowotnej w Mławie</w:t>
            </w:r>
            <w:r w:rsidRPr="00EE073A">
              <w:rPr>
                <w:rFonts w:cs="Arial"/>
                <w:b/>
                <w:bCs/>
                <w:sz w:val="20"/>
                <w:szCs w:val="20"/>
              </w:rPr>
              <w:t>.</w:t>
            </w:r>
          </w:p>
          <w:p w:rsidR="00890FEF" w:rsidRPr="00EE073A" w:rsidRDefault="00890FEF" w:rsidP="00EE073A">
            <w:pPr>
              <w:pStyle w:val="Tekstpodstawowywcity"/>
              <w:spacing w:after="0" w:line="240" w:lineRule="auto"/>
              <w:ind w:left="0"/>
              <w:jc w:val="both"/>
              <w:rPr>
                <w:rFonts w:cs="Arial"/>
                <w:i/>
                <w:iCs/>
                <w:sz w:val="20"/>
                <w:szCs w:val="20"/>
              </w:rPr>
            </w:pPr>
            <w:r w:rsidRPr="00EE073A">
              <w:rPr>
                <w:rFonts w:cs="Arial"/>
                <w:b/>
                <w:i/>
                <w:sz w:val="20"/>
                <w:szCs w:val="20"/>
              </w:rPr>
              <w:t>Opis kierunku:</w:t>
            </w:r>
            <w:r w:rsidRPr="00EE073A">
              <w:rPr>
                <w:rFonts w:cs="Arial"/>
                <w:i/>
                <w:sz w:val="20"/>
                <w:szCs w:val="20"/>
              </w:rPr>
              <w:t xml:space="preserve"> </w:t>
            </w:r>
            <w:r w:rsidR="000D12B8">
              <w:rPr>
                <w:rFonts w:cs="Arial"/>
                <w:i/>
                <w:iCs/>
                <w:sz w:val="20"/>
                <w:szCs w:val="20"/>
              </w:rPr>
              <w:t>Z</w:t>
            </w:r>
            <w:r w:rsidRPr="00EE073A">
              <w:rPr>
                <w:rFonts w:cs="Arial"/>
                <w:i/>
                <w:iCs/>
                <w:sz w:val="20"/>
                <w:szCs w:val="20"/>
              </w:rPr>
              <w:t xml:space="preserve">ałożeniem tego kierunku jest: </w:t>
            </w:r>
          </w:p>
          <w:p w:rsidR="00890FEF" w:rsidRPr="00EE073A" w:rsidRDefault="00890FEF" w:rsidP="00A13475">
            <w:pPr>
              <w:pStyle w:val="Tekstpodstawowywcity"/>
              <w:numPr>
                <w:ilvl w:val="0"/>
                <w:numId w:val="104"/>
              </w:numPr>
              <w:spacing w:after="0" w:line="240" w:lineRule="auto"/>
              <w:jc w:val="both"/>
              <w:rPr>
                <w:rFonts w:cs="Arial"/>
                <w:i/>
                <w:iCs/>
                <w:sz w:val="20"/>
                <w:szCs w:val="20"/>
              </w:rPr>
            </w:pPr>
            <w:r w:rsidRPr="00EE073A">
              <w:rPr>
                <w:rFonts w:cs="Arial"/>
                <w:i/>
                <w:iCs/>
                <w:sz w:val="20"/>
                <w:szCs w:val="20"/>
              </w:rPr>
              <w:t>Zakup tomografu komputerowego do celów wczesnego diagn</w:t>
            </w:r>
            <w:r w:rsidR="0076614E">
              <w:rPr>
                <w:rFonts w:cs="Arial"/>
                <w:i/>
                <w:iCs/>
                <w:sz w:val="20"/>
                <w:szCs w:val="20"/>
              </w:rPr>
              <w:t>ozowania chorób nowotworowych.</w:t>
            </w:r>
          </w:p>
          <w:p w:rsidR="00890FEF" w:rsidRPr="00EE073A" w:rsidRDefault="00890FEF" w:rsidP="00A13475">
            <w:pPr>
              <w:pStyle w:val="Tekstpodstawowywcity"/>
              <w:numPr>
                <w:ilvl w:val="0"/>
                <w:numId w:val="104"/>
              </w:numPr>
              <w:spacing w:after="0" w:line="240" w:lineRule="auto"/>
              <w:jc w:val="both"/>
              <w:rPr>
                <w:rFonts w:cs="Arial"/>
                <w:i/>
                <w:iCs/>
                <w:sz w:val="20"/>
                <w:szCs w:val="20"/>
              </w:rPr>
            </w:pPr>
            <w:r w:rsidRPr="00EE073A">
              <w:rPr>
                <w:rFonts w:cs="Arial"/>
                <w:i/>
                <w:iCs/>
                <w:sz w:val="20"/>
                <w:szCs w:val="20"/>
              </w:rPr>
              <w:t xml:space="preserve">Dostosowanie obiektu Rejonowej Przychodni przy ul. Sądowej </w:t>
            </w:r>
            <w:r w:rsidR="0076614E">
              <w:rPr>
                <w:rFonts w:cs="Arial"/>
                <w:i/>
                <w:iCs/>
                <w:sz w:val="20"/>
                <w:szCs w:val="20"/>
              </w:rPr>
              <w:br/>
            </w:r>
            <w:r w:rsidRPr="00EE073A">
              <w:rPr>
                <w:rFonts w:cs="Arial"/>
                <w:i/>
                <w:iCs/>
                <w:sz w:val="20"/>
                <w:szCs w:val="20"/>
              </w:rPr>
              <w:t xml:space="preserve">w Mławie wraz z budową windy osobowej dla osób niepełnosprawnych do wymogów określonych </w:t>
            </w:r>
            <w:r w:rsidR="0076614E">
              <w:rPr>
                <w:rFonts w:cs="Arial"/>
                <w:i/>
                <w:iCs/>
                <w:sz w:val="20"/>
                <w:szCs w:val="20"/>
              </w:rPr>
              <w:br/>
            </w:r>
            <w:r w:rsidRPr="00EE073A">
              <w:rPr>
                <w:rFonts w:cs="Arial"/>
                <w:i/>
                <w:iCs/>
                <w:sz w:val="20"/>
                <w:szCs w:val="20"/>
              </w:rPr>
              <w:t xml:space="preserve">w Rozporządzeniu Ministra Zdrowia z dnia 26.06.2012 </w:t>
            </w:r>
            <w:r w:rsidR="0076614E">
              <w:rPr>
                <w:rFonts w:cs="Arial"/>
                <w:i/>
                <w:iCs/>
                <w:sz w:val="20"/>
                <w:szCs w:val="20"/>
              </w:rPr>
              <w:t>r. (Dz. U. Z 2012 r. poz. 739)</w:t>
            </w:r>
            <w:r w:rsidRPr="00EE073A">
              <w:rPr>
                <w:rFonts w:cs="Arial"/>
                <w:i/>
                <w:iCs/>
                <w:sz w:val="20"/>
                <w:szCs w:val="20"/>
              </w:rPr>
              <w:t>.</w:t>
            </w:r>
          </w:p>
          <w:p w:rsidR="00890FEF" w:rsidRPr="00EE073A" w:rsidRDefault="00890FEF" w:rsidP="00A13475">
            <w:pPr>
              <w:pStyle w:val="Tekstpodstawowywcity"/>
              <w:numPr>
                <w:ilvl w:val="0"/>
                <w:numId w:val="104"/>
              </w:numPr>
              <w:spacing w:after="0" w:line="240" w:lineRule="auto"/>
              <w:jc w:val="both"/>
              <w:rPr>
                <w:rFonts w:cs="Arial"/>
                <w:i/>
                <w:iCs/>
                <w:sz w:val="20"/>
                <w:szCs w:val="20"/>
              </w:rPr>
            </w:pPr>
            <w:r w:rsidRPr="00EE073A">
              <w:rPr>
                <w:rFonts w:cs="Arial"/>
                <w:i/>
                <w:iCs/>
                <w:sz w:val="20"/>
                <w:szCs w:val="20"/>
              </w:rPr>
              <w:t xml:space="preserve">Budowa kanalizacji deszczowej na terenie nieruchomości </w:t>
            </w:r>
            <w:r w:rsidR="0076614E">
              <w:rPr>
                <w:rFonts w:cs="Arial"/>
                <w:i/>
                <w:iCs/>
                <w:sz w:val="20"/>
                <w:szCs w:val="20"/>
              </w:rPr>
              <w:br/>
            </w:r>
            <w:r w:rsidRPr="00EE073A">
              <w:rPr>
                <w:rFonts w:cs="Arial"/>
                <w:i/>
                <w:iCs/>
                <w:sz w:val="20"/>
                <w:szCs w:val="20"/>
              </w:rPr>
              <w:t>SP ZOZ przy ul. dr A. Dobrskiej 1 pozwalającej na rozdzielenie ścieków s</w:t>
            </w:r>
            <w:r w:rsidR="0076614E">
              <w:rPr>
                <w:rFonts w:cs="Arial"/>
                <w:i/>
                <w:iCs/>
                <w:sz w:val="20"/>
                <w:szCs w:val="20"/>
              </w:rPr>
              <w:t>anitarnych od wód deszczowych.</w:t>
            </w:r>
          </w:p>
          <w:p w:rsidR="00890FEF" w:rsidRPr="0076614E" w:rsidRDefault="00890FEF" w:rsidP="00A13475">
            <w:pPr>
              <w:pStyle w:val="Tekstpodstawowywcity"/>
              <w:numPr>
                <w:ilvl w:val="0"/>
                <w:numId w:val="104"/>
              </w:numPr>
              <w:spacing w:after="0" w:line="240" w:lineRule="auto"/>
              <w:jc w:val="both"/>
              <w:rPr>
                <w:rFonts w:cs="Arial"/>
                <w:i/>
                <w:iCs/>
                <w:sz w:val="20"/>
                <w:szCs w:val="20"/>
              </w:rPr>
            </w:pPr>
            <w:r w:rsidRPr="00EE073A">
              <w:rPr>
                <w:rFonts w:cs="Arial"/>
                <w:i/>
                <w:iCs/>
                <w:sz w:val="20"/>
                <w:szCs w:val="20"/>
              </w:rPr>
              <w:t xml:space="preserve">Budowa trwałego ogrodzenia po stronie południowej </w:t>
            </w:r>
            <w:r w:rsidR="0076614E">
              <w:rPr>
                <w:rFonts w:cs="Arial"/>
                <w:i/>
                <w:iCs/>
                <w:sz w:val="20"/>
                <w:szCs w:val="20"/>
              </w:rPr>
              <w:br/>
            </w:r>
            <w:r w:rsidRPr="00EE073A">
              <w:rPr>
                <w:rFonts w:cs="Arial"/>
                <w:i/>
                <w:iCs/>
                <w:sz w:val="20"/>
                <w:szCs w:val="20"/>
              </w:rPr>
              <w:t>i wschodniej nieruchomości SP ZOZ przy ul. dr A. Dobrskiej 1 oraz uporządkowanie i zagospodarowanie jej części ogrodowej (alejki, zieleń</w:t>
            </w:r>
            <w:r w:rsidR="0076614E">
              <w:rPr>
                <w:rFonts w:cs="Arial"/>
                <w:i/>
                <w:iCs/>
                <w:sz w:val="20"/>
                <w:szCs w:val="20"/>
              </w:rPr>
              <w:t xml:space="preserve"> niska oraz miejsca parkingowe).</w:t>
            </w:r>
          </w:p>
          <w:p w:rsidR="00213450" w:rsidRPr="00213450" w:rsidRDefault="00890FEF" w:rsidP="00EE073A">
            <w:pPr>
              <w:pStyle w:val="Tekstpodstawowywcity"/>
              <w:spacing w:after="0" w:line="240" w:lineRule="auto"/>
              <w:ind w:left="0"/>
              <w:jc w:val="both"/>
              <w:rPr>
                <w:rFonts w:cs="Arial"/>
                <w:color w:val="000000"/>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color w:val="000000"/>
                <w:sz w:val="20"/>
                <w:szCs w:val="20"/>
                <w:u w:val="single"/>
              </w:rPr>
              <w:t>24.1.</w:t>
            </w:r>
            <w:r w:rsidRPr="00EE073A">
              <w:rPr>
                <w:rFonts w:cs="Arial"/>
                <w:color w:val="000000"/>
                <w:sz w:val="20"/>
                <w:szCs w:val="20"/>
              </w:rPr>
              <w:t xml:space="preserve"> Budowa i rozwój </w:t>
            </w:r>
            <w:r w:rsidRPr="00EE073A">
              <w:rPr>
                <w:rFonts w:cs="Arial"/>
                <w:color w:val="000000"/>
                <w:sz w:val="20"/>
                <w:szCs w:val="20"/>
              </w:rPr>
              <w:lastRenderedPageBreak/>
              <w:t>infrastruktury społecznej, w tym o zasięgu regionalnym.</w:t>
            </w:r>
          </w:p>
        </w:tc>
      </w:tr>
      <w:tr w:rsidR="00890FEF" w:rsidTr="00A355A1">
        <w:trPr>
          <w:trHeight w:val="237"/>
        </w:trPr>
        <w:tc>
          <w:tcPr>
            <w:tcW w:w="3555" w:type="dxa"/>
            <w:shd w:val="clear" w:color="auto" w:fill="auto"/>
          </w:tcPr>
          <w:p w:rsidR="00890FEF" w:rsidRPr="00EE073A" w:rsidRDefault="00890FEF" w:rsidP="00B52AA6">
            <w:pPr>
              <w:spacing w:after="0" w:line="240" w:lineRule="auto"/>
              <w:rPr>
                <w:rFonts w:cs="Arial"/>
                <w:b/>
                <w:bCs/>
                <w:sz w:val="20"/>
                <w:szCs w:val="20"/>
              </w:rPr>
            </w:pPr>
            <w:r w:rsidRPr="00EE073A">
              <w:rPr>
                <w:rFonts w:cs="Arial"/>
                <w:b/>
                <w:sz w:val="20"/>
                <w:szCs w:val="20"/>
              </w:rPr>
              <w:lastRenderedPageBreak/>
              <w:t xml:space="preserve">4.3. Dostosowanie profilów kształcenia do potrzeb terytorialnych zgodnie </w:t>
            </w:r>
            <w:r w:rsidR="0076614E">
              <w:rPr>
                <w:rFonts w:cs="Arial"/>
                <w:b/>
                <w:sz w:val="20"/>
                <w:szCs w:val="20"/>
              </w:rPr>
              <w:br/>
            </w:r>
            <w:r w:rsidRPr="00EE073A">
              <w:rPr>
                <w:rFonts w:cs="Arial"/>
                <w:b/>
                <w:sz w:val="20"/>
                <w:szCs w:val="20"/>
              </w:rPr>
              <w:t>z wymogami nowoczesnej gospodarki – głównie rozwój szkolnictwa zawodowego oraz kształcenia technicznego w szkołach wyższych.</w:t>
            </w:r>
          </w:p>
          <w:p w:rsidR="00890FEF" w:rsidRPr="00EE073A" w:rsidRDefault="00890FEF" w:rsidP="00B52AA6">
            <w:pPr>
              <w:spacing w:after="0" w:line="240" w:lineRule="auto"/>
              <w:jc w:val="both"/>
              <w:rPr>
                <w:rFonts w:cs="Arial"/>
                <w:b/>
                <w:bCs/>
                <w:sz w:val="20"/>
                <w:szCs w:val="20"/>
              </w:rPr>
            </w:pPr>
          </w:p>
          <w:p w:rsidR="00890FEF" w:rsidRPr="00EE073A" w:rsidRDefault="00890FEF" w:rsidP="00B52AA6">
            <w:pPr>
              <w:spacing w:after="0" w:line="240" w:lineRule="auto"/>
              <w:jc w:val="both"/>
              <w:rPr>
                <w:rFonts w:cs="Arial"/>
                <w:b/>
                <w:sz w:val="20"/>
                <w:szCs w:val="20"/>
              </w:rPr>
            </w:pPr>
          </w:p>
        </w:tc>
        <w:tc>
          <w:tcPr>
            <w:tcW w:w="5750" w:type="dxa"/>
            <w:shd w:val="clear" w:color="auto" w:fill="auto"/>
          </w:tcPr>
          <w:p w:rsidR="00890FEF" w:rsidRPr="00EE073A" w:rsidRDefault="00890FEF" w:rsidP="00B52AA6">
            <w:pPr>
              <w:spacing w:after="0" w:line="240" w:lineRule="auto"/>
              <w:jc w:val="both"/>
              <w:rPr>
                <w:rFonts w:cs="Arial"/>
                <w:b/>
                <w:i/>
                <w:sz w:val="20"/>
                <w:szCs w:val="20"/>
              </w:rPr>
            </w:pPr>
            <w:r w:rsidRPr="00EE073A">
              <w:rPr>
                <w:rFonts w:cs="Arial"/>
                <w:b/>
                <w:sz w:val="20"/>
                <w:szCs w:val="20"/>
              </w:rPr>
              <w:t>4.3.1.</w:t>
            </w:r>
            <w:r w:rsidRPr="00EE073A">
              <w:rPr>
                <w:rFonts w:cs="Times New Roman"/>
                <w:bCs/>
                <w:sz w:val="20"/>
                <w:szCs w:val="20"/>
              </w:rPr>
              <w:t xml:space="preserve"> </w:t>
            </w:r>
            <w:r w:rsidRPr="00EE073A">
              <w:rPr>
                <w:rFonts w:cs="Arial"/>
                <w:b/>
                <w:bCs/>
                <w:sz w:val="20"/>
                <w:szCs w:val="20"/>
              </w:rPr>
              <w:t>Dostosowywanie systemów kształcenia do potrzeb rynku pracy powiatu mławskiego.</w:t>
            </w:r>
          </w:p>
          <w:p w:rsidR="00890FEF" w:rsidRPr="00EE073A" w:rsidRDefault="00890FEF" w:rsidP="00B52AA6">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W</w:t>
            </w:r>
            <w:r w:rsidRPr="00EE073A">
              <w:rPr>
                <w:rFonts w:cs="Arial"/>
                <w:i/>
                <w:sz w:val="20"/>
                <w:szCs w:val="20"/>
              </w:rPr>
              <w:t xml:space="preserve">ymiana minimum trzech pracowni komputerowych, doprowadzenie </w:t>
            </w:r>
            <w:proofErr w:type="spellStart"/>
            <w:r w:rsidRPr="00EE073A">
              <w:rPr>
                <w:rFonts w:cs="Arial"/>
                <w:i/>
                <w:sz w:val="20"/>
                <w:szCs w:val="20"/>
              </w:rPr>
              <w:t>internetu</w:t>
            </w:r>
            <w:proofErr w:type="spellEnd"/>
            <w:r w:rsidRPr="00EE073A">
              <w:rPr>
                <w:rFonts w:cs="Arial"/>
                <w:i/>
                <w:sz w:val="20"/>
                <w:szCs w:val="20"/>
              </w:rPr>
              <w:t xml:space="preserve"> do </w:t>
            </w:r>
            <w:proofErr w:type="spellStart"/>
            <w:r w:rsidRPr="00EE073A">
              <w:rPr>
                <w:rFonts w:cs="Arial"/>
                <w:i/>
                <w:sz w:val="20"/>
                <w:szCs w:val="20"/>
              </w:rPr>
              <w:t>sal</w:t>
            </w:r>
            <w:proofErr w:type="spellEnd"/>
            <w:r w:rsidRPr="00EE073A">
              <w:rPr>
                <w:rFonts w:cs="Arial"/>
                <w:i/>
                <w:sz w:val="20"/>
                <w:szCs w:val="20"/>
              </w:rPr>
              <w:t xml:space="preserve"> lekcyj</w:t>
            </w:r>
            <w:r w:rsidR="0076614E">
              <w:rPr>
                <w:rFonts w:cs="Arial"/>
                <w:i/>
                <w:sz w:val="20"/>
                <w:szCs w:val="20"/>
              </w:rPr>
              <w:t>nych, wyposażenie klasopracowni</w:t>
            </w:r>
            <w:r w:rsidRPr="00EE073A">
              <w:rPr>
                <w:rFonts w:cs="Arial"/>
                <w:i/>
                <w:sz w:val="20"/>
                <w:szCs w:val="20"/>
              </w:rPr>
              <w:t xml:space="preserve"> w stanowisko komputerowe dla nauczyciela z dostępem do </w:t>
            </w:r>
            <w:proofErr w:type="spellStart"/>
            <w:r w:rsidRPr="00EE073A">
              <w:rPr>
                <w:rFonts w:cs="Arial"/>
                <w:i/>
                <w:sz w:val="20"/>
                <w:szCs w:val="20"/>
              </w:rPr>
              <w:t>internetu</w:t>
            </w:r>
            <w:proofErr w:type="spellEnd"/>
            <w:r w:rsidRPr="00EE073A">
              <w:rPr>
                <w:rFonts w:cs="Arial"/>
                <w:i/>
                <w:sz w:val="20"/>
                <w:szCs w:val="20"/>
              </w:rPr>
              <w:t xml:space="preserve">, instalacja radiowęzła </w:t>
            </w:r>
            <w:r w:rsidR="0076614E">
              <w:rPr>
                <w:rFonts w:cs="Arial"/>
                <w:i/>
                <w:sz w:val="20"/>
                <w:szCs w:val="20"/>
              </w:rPr>
              <w:br/>
            </w:r>
            <w:r w:rsidRPr="00EE073A">
              <w:rPr>
                <w:rFonts w:cs="Arial"/>
                <w:i/>
                <w:sz w:val="20"/>
                <w:szCs w:val="20"/>
              </w:rPr>
              <w:t xml:space="preserve">w obiektach szkolnych, zakup tablic interaktywnych do klasopracowni. Zadania zawarte w tym kierunku zmierzają do </w:t>
            </w:r>
            <w:r w:rsidR="0076614E">
              <w:rPr>
                <w:rFonts w:cs="Arial"/>
                <w:i/>
                <w:sz w:val="20"/>
                <w:szCs w:val="20"/>
              </w:rPr>
              <w:t>sprostania</w:t>
            </w:r>
            <w:r w:rsidRPr="00EE073A">
              <w:rPr>
                <w:rFonts w:cs="Arial"/>
                <w:i/>
                <w:sz w:val="20"/>
                <w:szCs w:val="20"/>
              </w:rPr>
              <w:t xml:space="preserve"> przez placówki oświatowe powiatu mławskiego do wymogów współczesnego kształcenia poprzez systematyczne wykorzystywanie w procesie dydaktycznym (zajęcia lekcyjne </w:t>
            </w:r>
            <w:r w:rsidR="0076614E">
              <w:rPr>
                <w:rFonts w:cs="Arial"/>
                <w:i/>
                <w:sz w:val="20"/>
                <w:szCs w:val="20"/>
              </w:rPr>
              <w:br/>
            </w:r>
            <w:r w:rsidRPr="00EE073A">
              <w:rPr>
                <w:rFonts w:cs="Arial"/>
                <w:i/>
                <w:sz w:val="20"/>
                <w:szCs w:val="20"/>
              </w:rPr>
              <w:t xml:space="preserve">i pozalekcyjne) dostępu do </w:t>
            </w:r>
            <w:proofErr w:type="spellStart"/>
            <w:r w:rsidRPr="00EE073A">
              <w:rPr>
                <w:rFonts w:cs="Arial"/>
                <w:i/>
                <w:sz w:val="20"/>
                <w:szCs w:val="20"/>
              </w:rPr>
              <w:t>internetu</w:t>
            </w:r>
            <w:proofErr w:type="spellEnd"/>
            <w:r w:rsidRPr="00EE073A">
              <w:rPr>
                <w:rFonts w:cs="Arial"/>
                <w:i/>
                <w:sz w:val="20"/>
                <w:szCs w:val="20"/>
              </w:rPr>
              <w:t xml:space="preserve"> oraz nowoczesnych pomocy naukowych i wyposażenia technicznego szkół.</w:t>
            </w:r>
          </w:p>
          <w:p w:rsidR="00890FEF" w:rsidRPr="00EE073A" w:rsidRDefault="00890FEF" w:rsidP="00B52AA6">
            <w:pPr>
              <w:pStyle w:val="Tekstpodstawowywcity"/>
              <w:spacing w:after="0" w:line="240" w:lineRule="auto"/>
              <w:ind w:left="0"/>
              <w:jc w:val="both"/>
              <w:rPr>
                <w:rFonts w:cs="Arial"/>
                <w:b/>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color w:val="000000"/>
                <w:sz w:val="20"/>
                <w:szCs w:val="20"/>
                <w:u w:val="single"/>
              </w:rPr>
              <w:t>Działanie 18.5.</w:t>
            </w:r>
            <w:r w:rsidRPr="00EE073A">
              <w:rPr>
                <w:rFonts w:cs="Arial"/>
                <w:i/>
                <w:color w:val="000000"/>
                <w:sz w:val="20"/>
                <w:szCs w:val="20"/>
              </w:rPr>
              <w:t xml:space="preserve"> Dostosowywanie systemów kształcenia i szkoleń do potrzeb rynku pracy.</w:t>
            </w:r>
          </w:p>
        </w:tc>
      </w:tr>
      <w:tr w:rsidR="00890FEF" w:rsidTr="00A355A1">
        <w:trPr>
          <w:trHeight w:val="237"/>
        </w:trPr>
        <w:tc>
          <w:tcPr>
            <w:tcW w:w="3555" w:type="dxa"/>
            <w:shd w:val="clear" w:color="auto" w:fill="auto"/>
          </w:tcPr>
          <w:p w:rsidR="00890FEF" w:rsidRPr="00EE073A" w:rsidRDefault="00890FEF" w:rsidP="0076614E">
            <w:pPr>
              <w:spacing w:after="0" w:line="240" w:lineRule="auto"/>
              <w:jc w:val="both"/>
              <w:rPr>
                <w:rFonts w:cs="Arial"/>
                <w:b/>
                <w:bCs/>
                <w:sz w:val="20"/>
                <w:szCs w:val="20"/>
              </w:rPr>
            </w:pPr>
            <w:r w:rsidRPr="00EE073A">
              <w:rPr>
                <w:rFonts w:cs="Arial"/>
                <w:b/>
                <w:sz w:val="20"/>
                <w:szCs w:val="20"/>
              </w:rPr>
              <w:t>4.4. Podjąć zadania w celu aktywizacji rezerw rynku pracy oraz działania na rzecz poprawy sytuacji demograficznej</w:t>
            </w:r>
            <w:r w:rsidRPr="00EE073A">
              <w:rPr>
                <w:rFonts w:cs="Arial"/>
                <w:b/>
                <w:bCs/>
                <w:sz w:val="20"/>
                <w:szCs w:val="20"/>
              </w:rPr>
              <w:t>.</w:t>
            </w:r>
          </w:p>
          <w:p w:rsidR="00890FEF" w:rsidRPr="00EE073A" w:rsidRDefault="00890FEF" w:rsidP="0076614E">
            <w:pPr>
              <w:spacing w:after="0" w:line="240" w:lineRule="auto"/>
              <w:jc w:val="both"/>
              <w:rPr>
                <w:rFonts w:cs="Arial"/>
                <w:b/>
                <w:bCs/>
                <w:sz w:val="20"/>
                <w:szCs w:val="20"/>
              </w:rPr>
            </w:pPr>
          </w:p>
          <w:p w:rsidR="00890FEF" w:rsidRPr="00EE073A" w:rsidRDefault="00890FEF" w:rsidP="0076614E">
            <w:pPr>
              <w:spacing w:after="0" w:line="240" w:lineRule="auto"/>
              <w:jc w:val="both"/>
              <w:rPr>
                <w:rFonts w:cs="Arial"/>
                <w:b/>
                <w:sz w:val="20"/>
                <w:szCs w:val="20"/>
              </w:rPr>
            </w:pPr>
          </w:p>
        </w:tc>
        <w:tc>
          <w:tcPr>
            <w:tcW w:w="5750" w:type="dxa"/>
            <w:shd w:val="clear" w:color="auto" w:fill="auto"/>
          </w:tcPr>
          <w:p w:rsidR="00890FEF" w:rsidRPr="00EE073A" w:rsidRDefault="00890FEF" w:rsidP="0076614E">
            <w:pPr>
              <w:spacing w:after="0" w:line="240" w:lineRule="auto"/>
              <w:jc w:val="both"/>
              <w:rPr>
                <w:rFonts w:cs="Arial"/>
                <w:b/>
                <w:i/>
                <w:sz w:val="20"/>
                <w:szCs w:val="20"/>
              </w:rPr>
            </w:pPr>
            <w:r w:rsidRPr="00EE073A">
              <w:rPr>
                <w:rFonts w:cs="Arial"/>
                <w:b/>
                <w:sz w:val="20"/>
                <w:szCs w:val="20"/>
              </w:rPr>
              <w:t>4.4.1. Wspieranie grup nieaktywnych zawodowo na terenie powiatu mławskiego.</w:t>
            </w:r>
          </w:p>
          <w:p w:rsidR="00890FEF" w:rsidRPr="00EE073A" w:rsidRDefault="00890FEF" w:rsidP="0076614E">
            <w:pPr>
              <w:spacing w:after="0" w:line="240" w:lineRule="auto"/>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U</w:t>
            </w:r>
            <w:r w:rsidRPr="00EE073A">
              <w:rPr>
                <w:rFonts w:cs="Arial"/>
                <w:i/>
                <w:sz w:val="20"/>
                <w:szCs w:val="20"/>
              </w:rPr>
              <w:t xml:space="preserve">tworzenie Poradni Rodzinnej. Istniejące na terenie powiatu placówki oferują pomoc wybranym kategoriom osób (dzieci w wieku szkolnym, osoby doświadczające przemocy itp.). Poradnia Rodzinna obejmowałaby kompleksowym wsparciem całą rodzinę. Poradnia skupiałaby specjalistów z różnych dziedzin (psycholog, pedagog, terapeuta rodzinny, prawnik). Poradnia obejmowałaby pomocą całą rodzinę </w:t>
            </w:r>
            <w:r w:rsidR="0076614E">
              <w:rPr>
                <w:rFonts w:cs="Arial"/>
                <w:i/>
                <w:sz w:val="20"/>
                <w:szCs w:val="20"/>
              </w:rPr>
              <w:br/>
            </w:r>
            <w:r w:rsidRPr="00EE073A">
              <w:rPr>
                <w:rFonts w:cs="Arial"/>
                <w:i/>
                <w:sz w:val="20"/>
                <w:szCs w:val="20"/>
              </w:rPr>
              <w:t>tj. dzieci, rodziców, osoby starsze, osoby niepełnosprawne.</w:t>
            </w:r>
          </w:p>
          <w:p w:rsidR="00890FEF" w:rsidRPr="00EE073A" w:rsidRDefault="00890FEF" w:rsidP="0076614E">
            <w:pPr>
              <w:pStyle w:val="Tekstpodstawowywcity"/>
              <w:spacing w:after="0" w:line="240" w:lineRule="auto"/>
              <w:ind w:left="0"/>
              <w:jc w:val="both"/>
              <w:rPr>
                <w:rFonts w:cs="Arial"/>
                <w:b/>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i/>
                <w:color w:val="000000"/>
                <w:sz w:val="20"/>
                <w:szCs w:val="20"/>
                <w:u w:val="single"/>
              </w:rPr>
              <w:t>19.1.</w:t>
            </w:r>
            <w:r w:rsidRPr="00EE073A">
              <w:rPr>
                <w:rFonts w:cs="Arial"/>
                <w:i/>
                <w:color w:val="000000"/>
                <w:sz w:val="20"/>
                <w:szCs w:val="20"/>
              </w:rPr>
              <w:t xml:space="preserve"> Aktywizacja zawodowa osób w szczególnej sytuacji na rynku pracy, w tym osób wychowujących dzieci, niepełnosprawnych oraz absolwentów i osób w wieku 50+.</w:t>
            </w:r>
          </w:p>
        </w:tc>
      </w:tr>
      <w:tr w:rsidR="00890FEF" w:rsidTr="00A355A1">
        <w:trPr>
          <w:trHeight w:val="237"/>
        </w:trPr>
        <w:tc>
          <w:tcPr>
            <w:tcW w:w="3555" w:type="dxa"/>
            <w:shd w:val="clear" w:color="auto" w:fill="auto"/>
          </w:tcPr>
          <w:p w:rsidR="00890FEF" w:rsidRPr="00EE073A" w:rsidRDefault="00890FEF" w:rsidP="0076614E">
            <w:pPr>
              <w:spacing w:after="0" w:line="240" w:lineRule="auto"/>
              <w:rPr>
                <w:rFonts w:cs="Arial"/>
                <w:b/>
                <w:bCs/>
                <w:sz w:val="20"/>
                <w:szCs w:val="20"/>
              </w:rPr>
            </w:pPr>
            <w:r w:rsidRPr="00EE073A">
              <w:rPr>
                <w:rFonts w:cs="Arial"/>
                <w:b/>
                <w:sz w:val="20"/>
                <w:szCs w:val="20"/>
              </w:rPr>
              <w:t>4.5. Podjąć działania w kierunku zmiany świadomości społecznej w zmieniającej się rzeczywistości społeczno-gospodarczej.</w:t>
            </w:r>
          </w:p>
          <w:p w:rsidR="00890FEF" w:rsidRPr="00EE073A" w:rsidRDefault="00890FEF" w:rsidP="0076614E">
            <w:pPr>
              <w:spacing w:after="0" w:line="240" w:lineRule="auto"/>
              <w:jc w:val="both"/>
              <w:rPr>
                <w:rFonts w:cs="Arial"/>
                <w:b/>
                <w:bCs/>
                <w:sz w:val="20"/>
                <w:szCs w:val="20"/>
              </w:rPr>
            </w:pPr>
          </w:p>
          <w:p w:rsidR="00890FEF" w:rsidRPr="00EE073A" w:rsidRDefault="00890FEF" w:rsidP="0076614E">
            <w:pPr>
              <w:spacing w:after="0" w:line="240" w:lineRule="auto"/>
              <w:jc w:val="both"/>
              <w:rPr>
                <w:rFonts w:cs="Arial"/>
                <w:b/>
                <w:sz w:val="20"/>
                <w:szCs w:val="20"/>
              </w:rPr>
            </w:pPr>
          </w:p>
        </w:tc>
        <w:tc>
          <w:tcPr>
            <w:tcW w:w="5750" w:type="dxa"/>
            <w:shd w:val="clear" w:color="auto" w:fill="auto"/>
          </w:tcPr>
          <w:p w:rsidR="00890FEF" w:rsidRPr="00EE073A" w:rsidRDefault="00890FEF" w:rsidP="0076614E">
            <w:pPr>
              <w:spacing w:after="0" w:line="240" w:lineRule="auto"/>
              <w:jc w:val="both"/>
              <w:rPr>
                <w:rFonts w:cs="Arial"/>
                <w:b/>
                <w:i/>
                <w:sz w:val="20"/>
                <w:szCs w:val="20"/>
              </w:rPr>
            </w:pPr>
            <w:r w:rsidRPr="00EE073A">
              <w:rPr>
                <w:rFonts w:cs="Arial"/>
                <w:b/>
                <w:sz w:val="20"/>
                <w:szCs w:val="20"/>
              </w:rPr>
              <w:t xml:space="preserve">4.5.1. </w:t>
            </w:r>
            <w:r w:rsidRPr="00EE073A">
              <w:rPr>
                <w:rFonts w:cs="Arial"/>
                <w:b/>
                <w:color w:val="000000"/>
                <w:sz w:val="20"/>
                <w:szCs w:val="20"/>
              </w:rPr>
              <w:t xml:space="preserve">Rozszerzenie </w:t>
            </w:r>
            <w:r w:rsidRPr="00EE073A">
              <w:rPr>
                <w:rFonts w:cs="Arial"/>
                <w:b/>
                <w:sz w:val="20"/>
                <w:szCs w:val="20"/>
              </w:rPr>
              <w:t>oferty szkół w zakresie nauki języków obcych. Możliwość nauki kilku języków z wykorzystaniem interaktywnych metod nauczania oraz pogłębienie znajomości języków poprzez nawiązywanie i utrzymywanie kontaktów międzynarodowych dzieci i nauczycieli</w:t>
            </w:r>
            <w:r w:rsidRPr="00EE073A">
              <w:rPr>
                <w:rFonts w:cs="Arial"/>
                <w:b/>
                <w:bCs/>
                <w:sz w:val="20"/>
                <w:szCs w:val="20"/>
              </w:rPr>
              <w:t>.</w:t>
            </w:r>
          </w:p>
          <w:p w:rsidR="00890FEF" w:rsidRPr="00EE073A" w:rsidRDefault="00890FEF" w:rsidP="0076614E">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S</w:t>
            </w:r>
            <w:r w:rsidRPr="00EE073A">
              <w:rPr>
                <w:rFonts w:cs="Arial"/>
                <w:i/>
                <w:sz w:val="20"/>
                <w:szCs w:val="20"/>
              </w:rPr>
              <w:t>tworzenie systemu wspierania dzieci i młodzieży w równym dostępie do oferty edukacyjnej, czyli wyrównywanie szans edukacyjnych.</w:t>
            </w:r>
          </w:p>
          <w:p w:rsidR="00890FEF" w:rsidRPr="00EE073A" w:rsidRDefault="00890FEF" w:rsidP="0076614E">
            <w:pPr>
              <w:pStyle w:val="Tekstpodstawowywcity"/>
              <w:spacing w:after="0" w:line="240" w:lineRule="auto"/>
              <w:ind w:left="0"/>
              <w:jc w:val="both"/>
              <w:rPr>
                <w:rFonts w:cs="Arial"/>
                <w:b/>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i/>
                <w:color w:val="000000"/>
                <w:sz w:val="20"/>
                <w:szCs w:val="20"/>
                <w:u w:val="single"/>
              </w:rPr>
              <w:t>18.5.</w:t>
            </w:r>
            <w:r w:rsidRPr="00EE073A">
              <w:rPr>
                <w:rFonts w:cs="Arial"/>
                <w:i/>
                <w:color w:val="000000"/>
                <w:sz w:val="20"/>
                <w:szCs w:val="20"/>
              </w:rPr>
              <w:t xml:space="preserve"> Dostosowywanie systemów kształcenia i szkoleń do potrzeb rynku pracy. </w:t>
            </w:r>
          </w:p>
        </w:tc>
      </w:tr>
      <w:tr w:rsidR="00890FEF" w:rsidTr="00A355A1">
        <w:trPr>
          <w:trHeight w:val="237"/>
        </w:trPr>
        <w:tc>
          <w:tcPr>
            <w:tcW w:w="3555" w:type="dxa"/>
            <w:shd w:val="clear" w:color="auto" w:fill="auto"/>
          </w:tcPr>
          <w:p w:rsidR="00890FEF" w:rsidRPr="00EE073A" w:rsidRDefault="00890FEF" w:rsidP="0076614E">
            <w:pPr>
              <w:spacing w:after="0" w:line="240" w:lineRule="auto"/>
              <w:rPr>
                <w:rFonts w:cs="Arial"/>
                <w:b/>
                <w:sz w:val="20"/>
                <w:szCs w:val="20"/>
              </w:rPr>
            </w:pPr>
            <w:r w:rsidRPr="00EE073A">
              <w:rPr>
                <w:rFonts w:cs="Arial"/>
                <w:b/>
                <w:sz w:val="20"/>
                <w:szCs w:val="20"/>
              </w:rPr>
              <w:t xml:space="preserve">4.6. Stworzenie warunków do powszechnego i taniego dostępu do oświaty na szczeblu ponadgimnazjalnym zgodnie z zainteresowaniami i zdolnościami młodzieży. </w:t>
            </w:r>
          </w:p>
          <w:p w:rsidR="00890FEF" w:rsidRPr="00EE073A" w:rsidRDefault="00890FEF" w:rsidP="0076614E">
            <w:pPr>
              <w:spacing w:after="0" w:line="240" w:lineRule="auto"/>
              <w:jc w:val="both"/>
              <w:rPr>
                <w:rFonts w:cs="Arial"/>
                <w:b/>
                <w:sz w:val="20"/>
                <w:szCs w:val="20"/>
              </w:rPr>
            </w:pPr>
          </w:p>
        </w:tc>
        <w:tc>
          <w:tcPr>
            <w:tcW w:w="5750" w:type="dxa"/>
            <w:shd w:val="clear" w:color="auto" w:fill="auto"/>
          </w:tcPr>
          <w:p w:rsidR="00890FEF" w:rsidRPr="00EE073A" w:rsidRDefault="00890FEF" w:rsidP="0076614E">
            <w:pPr>
              <w:spacing w:after="0" w:line="240" w:lineRule="auto"/>
              <w:jc w:val="both"/>
              <w:rPr>
                <w:rFonts w:cs="Arial"/>
                <w:b/>
                <w:i/>
                <w:sz w:val="20"/>
                <w:szCs w:val="20"/>
              </w:rPr>
            </w:pPr>
            <w:r w:rsidRPr="00EE073A">
              <w:rPr>
                <w:rFonts w:cs="Arial"/>
                <w:b/>
                <w:sz w:val="20"/>
                <w:szCs w:val="20"/>
              </w:rPr>
              <w:t xml:space="preserve">4.6.1. Wspieranie </w:t>
            </w:r>
            <w:r w:rsidRPr="00EE073A">
              <w:rPr>
                <w:rFonts w:cs="Arial"/>
                <w:b/>
                <w:bCs/>
                <w:color w:val="000000"/>
                <w:sz w:val="20"/>
                <w:szCs w:val="20"/>
              </w:rPr>
              <w:t xml:space="preserve">rozwoju publicznego i specjalnego </w:t>
            </w:r>
            <w:r w:rsidRPr="00EE073A">
              <w:rPr>
                <w:rFonts w:cs="Arial"/>
                <w:b/>
                <w:sz w:val="20"/>
                <w:szCs w:val="20"/>
              </w:rPr>
              <w:t>szkolnictwa ponadgimnazjalnego.</w:t>
            </w:r>
          </w:p>
          <w:p w:rsidR="00890FEF" w:rsidRPr="00EE073A" w:rsidRDefault="00890FEF" w:rsidP="0076614E">
            <w:pPr>
              <w:pStyle w:val="Tekstpodstawowywcity"/>
              <w:spacing w:after="0" w:line="240" w:lineRule="auto"/>
              <w:ind w:left="0"/>
              <w:jc w:val="both"/>
              <w:rPr>
                <w:rFonts w:cs="Arial"/>
                <w:b/>
                <w:i/>
                <w:sz w:val="20"/>
                <w:szCs w:val="20"/>
              </w:rPr>
            </w:pPr>
            <w:r w:rsidRPr="00EE073A">
              <w:rPr>
                <w:rFonts w:cs="Arial"/>
                <w:b/>
                <w:i/>
                <w:sz w:val="20"/>
                <w:szCs w:val="20"/>
              </w:rPr>
              <w:t>Opis kierunku:</w:t>
            </w:r>
            <w:r w:rsidRPr="00EE073A">
              <w:rPr>
                <w:rFonts w:cs="Arial"/>
                <w:i/>
                <w:sz w:val="20"/>
                <w:szCs w:val="20"/>
              </w:rPr>
              <w:t xml:space="preserve"> </w:t>
            </w:r>
            <w:r w:rsidR="000D12B8">
              <w:rPr>
                <w:rFonts w:cs="Arial"/>
                <w:i/>
                <w:sz w:val="20"/>
                <w:szCs w:val="20"/>
              </w:rPr>
              <w:t>Z</w:t>
            </w:r>
            <w:r w:rsidRPr="00EE073A">
              <w:rPr>
                <w:rFonts w:cs="Arial"/>
                <w:i/>
                <w:sz w:val="20"/>
                <w:szCs w:val="20"/>
              </w:rPr>
              <w:t xml:space="preserve">ałożeniem tego kierunku jest: </w:t>
            </w:r>
            <w:r w:rsidR="000D12B8">
              <w:rPr>
                <w:rFonts w:cs="Arial"/>
                <w:i/>
                <w:sz w:val="20"/>
                <w:szCs w:val="20"/>
              </w:rPr>
              <w:t>D</w:t>
            </w:r>
            <w:r w:rsidRPr="00EE073A">
              <w:rPr>
                <w:rFonts w:cs="Arial"/>
                <w:i/>
                <w:sz w:val="20"/>
                <w:szCs w:val="20"/>
              </w:rPr>
              <w:t>ziałanie</w:t>
            </w:r>
            <w:r w:rsidR="0076614E">
              <w:rPr>
                <w:rFonts w:cs="Arial"/>
                <w:i/>
                <w:sz w:val="20"/>
                <w:szCs w:val="20"/>
              </w:rPr>
              <w:t>,</w:t>
            </w:r>
            <w:r w:rsidRPr="00EE073A">
              <w:rPr>
                <w:rFonts w:cs="Arial"/>
                <w:i/>
                <w:sz w:val="20"/>
                <w:szCs w:val="20"/>
              </w:rPr>
              <w:t xml:space="preserve"> aby system oświaty i proponowane formy kształcenia winny być dostosowywane w powiatowych placówkach ponadgimnazjalnych do aktualnych potrzeb rynku pracy, wskaźników demograficznych </w:t>
            </w:r>
            <w:r w:rsidR="0076614E">
              <w:rPr>
                <w:rFonts w:cs="Arial"/>
                <w:i/>
                <w:sz w:val="20"/>
                <w:szCs w:val="20"/>
              </w:rPr>
              <w:br/>
            </w:r>
            <w:r w:rsidRPr="00EE073A">
              <w:rPr>
                <w:rFonts w:cs="Arial"/>
                <w:i/>
                <w:sz w:val="20"/>
                <w:szCs w:val="20"/>
              </w:rPr>
              <w:t xml:space="preserve">i pojawiających się trendów na poszczególne kierunki nauki </w:t>
            </w:r>
            <w:r w:rsidR="0076614E">
              <w:rPr>
                <w:rFonts w:cs="Arial"/>
                <w:i/>
                <w:sz w:val="20"/>
                <w:szCs w:val="20"/>
              </w:rPr>
              <w:br/>
            </w:r>
            <w:r w:rsidRPr="00EE073A">
              <w:rPr>
                <w:rFonts w:cs="Arial"/>
                <w:i/>
                <w:sz w:val="20"/>
                <w:szCs w:val="20"/>
              </w:rPr>
              <w:t>u samych beneficjentów</w:t>
            </w:r>
            <w:r w:rsidRPr="00EE073A">
              <w:rPr>
                <w:rFonts w:cs="Arial"/>
                <w:b/>
                <w:i/>
                <w:sz w:val="20"/>
                <w:szCs w:val="20"/>
              </w:rPr>
              <w:t xml:space="preserve"> </w:t>
            </w:r>
            <w:r w:rsidRPr="00EE073A">
              <w:rPr>
                <w:rFonts w:cs="Arial"/>
                <w:i/>
                <w:sz w:val="20"/>
                <w:szCs w:val="20"/>
              </w:rPr>
              <w:t>oferty edukacyjnej.</w:t>
            </w:r>
            <w:r w:rsidRPr="00EE073A">
              <w:rPr>
                <w:rFonts w:cs="Arial"/>
                <w:b/>
                <w:i/>
                <w:sz w:val="20"/>
                <w:szCs w:val="20"/>
              </w:rPr>
              <w:t xml:space="preserve"> </w:t>
            </w:r>
            <w:r w:rsidRPr="00EE073A">
              <w:rPr>
                <w:rFonts w:cs="Arial"/>
                <w:i/>
                <w:sz w:val="20"/>
                <w:szCs w:val="20"/>
              </w:rPr>
              <w:t>Formy prawne podmiotów kształcenia winny otworzyć się także na wszelkie rozwiązania społecznych, publiczno-społecznych, publiczno-prywatnych i innych placówek kształcenia ponadgimnazjalnego. Sprzyjać to będzie misji powiatu przewidującej zamieszkiwanie powiatu przez wykształcone społeczeństwo. Stąd konieczność stosowania nowych form nauczania i stworzenie warunków do dostępu do nowych technologii w procesie kształcenia.</w:t>
            </w:r>
          </w:p>
          <w:p w:rsidR="00213450" w:rsidRPr="00213450" w:rsidRDefault="00890FEF" w:rsidP="0076614E">
            <w:pPr>
              <w:pStyle w:val="Tekstpodstawowywcity"/>
              <w:spacing w:after="0" w:line="240" w:lineRule="auto"/>
              <w:ind w:left="0"/>
              <w:jc w:val="both"/>
              <w:rPr>
                <w:rFonts w:cs="Arial"/>
                <w:i/>
                <w:color w:val="000000"/>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i/>
                <w:color w:val="000000"/>
                <w:sz w:val="20"/>
                <w:szCs w:val="20"/>
                <w:u w:val="single"/>
              </w:rPr>
              <w:t>18.5.</w:t>
            </w:r>
            <w:r w:rsidRPr="00EE073A">
              <w:rPr>
                <w:rFonts w:cs="Arial"/>
                <w:i/>
                <w:color w:val="000000"/>
                <w:sz w:val="20"/>
                <w:szCs w:val="20"/>
              </w:rPr>
              <w:t xml:space="preserve"> Dostosowywanie systemów kształcenia i szkoleń do potrzeb rynku pracy.</w:t>
            </w:r>
          </w:p>
        </w:tc>
      </w:tr>
      <w:tr w:rsidR="00890FEF" w:rsidTr="00A355A1">
        <w:trPr>
          <w:trHeight w:val="237"/>
        </w:trPr>
        <w:tc>
          <w:tcPr>
            <w:tcW w:w="3555" w:type="dxa"/>
            <w:shd w:val="clear" w:color="auto" w:fill="auto"/>
          </w:tcPr>
          <w:p w:rsidR="00890FEF" w:rsidRPr="00EE073A" w:rsidRDefault="00890FEF" w:rsidP="0076614E">
            <w:pPr>
              <w:spacing w:after="0" w:line="240" w:lineRule="auto"/>
              <w:rPr>
                <w:rFonts w:cs="Arial"/>
                <w:b/>
                <w:sz w:val="20"/>
                <w:szCs w:val="20"/>
              </w:rPr>
            </w:pPr>
            <w:r w:rsidRPr="00EE073A">
              <w:rPr>
                <w:rFonts w:cs="Arial"/>
                <w:b/>
                <w:sz w:val="20"/>
                <w:szCs w:val="20"/>
              </w:rPr>
              <w:lastRenderedPageBreak/>
              <w:t>4.7. Podjęcie działań w celu u</w:t>
            </w:r>
            <w:r w:rsidRPr="00EE073A">
              <w:rPr>
                <w:rFonts w:cs="Arial"/>
                <w:b/>
                <w:bCs/>
                <w:color w:val="000000"/>
                <w:sz w:val="20"/>
                <w:szCs w:val="20"/>
              </w:rPr>
              <w:t>powszechnianie kultury i twórczości.</w:t>
            </w:r>
          </w:p>
          <w:p w:rsidR="00890FEF" w:rsidRPr="00EE073A" w:rsidRDefault="00890FEF" w:rsidP="0076614E">
            <w:pPr>
              <w:spacing w:after="0" w:line="240" w:lineRule="auto"/>
              <w:jc w:val="both"/>
              <w:rPr>
                <w:rFonts w:cs="Arial"/>
                <w:b/>
                <w:sz w:val="20"/>
                <w:szCs w:val="20"/>
              </w:rPr>
            </w:pPr>
          </w:p>
        </w:tc>
        <w:tc>
          <w:tcPr>
            <w:tcW w:w="5750" w:type="dxa"/>
            <w:shd w:val="clear" w:color="auto" w:fill="auto"/>
          </w:tcPr>
          <w:p w:rsidR="00890FEF" w:rsidRPr="00EE073A" w:rsidRDefault="00890FEF" w:rsidP="0076614E">
            <w:pPr>
              <w:spacing w:after="0" w:line="240" w:lineRule="auto"/>
              <w:jc w:val="both"/>
              <w:rPr>
                <w:rFonts w:cs="Arial"/>
                <w:b/>
                <w:i/>
                <w:color w:val="000000"/>
                <w:sz w:val="20"/>
                <w:szCs w:val="20"/>
              </w:rPr>
            </w:pPr>
            <w:r w:rsidRPr="00EE073A">
              <w:rPr>
                <w:rFonts w:cs="Arial"/>
                <w:b/>
                <w:sz w:val="20"/>
                <w:szCs w:val="20"/>
              </w:rPr>
              <w:t xml:space="preserve">4.7.1. Nawiązywanie kontaktów międzynarodowych współpracy kulturalnej </w:t>
            </w:r>
            <w:r w:rsidRPr="00EE073A">
              <w:rPr>
                <w:rFonts w:cs="Arial"/>
                <w:b/>
                <w:color w:val="000000"/>
                <w:sz w:val="20"/>
                <w:szCs w:val="20"/>
              </w:rPr>
              <w:t>z innymi krajami europejskimi</w:t>
            </w:r>
            <w:r w:rsidR="007030EB">
              <w:rPr>
                <w:rFonts w:cs="Arial"/>
                <w:b/>
                <w:color w:val="000000"/>
                <w:sz w:val="20"/>
                <w:szCs w:val="20"/>
              </w:rPr>
              <w:t xml:space="preserve"> oraz na szczeblu lokalnym.</w:t>
            </w:r>
          </w:p>
          <w:p w:rsidR="00890FEF" w:rsidRPr="00EE073A" w:rsidRDefault="00890FEF" w:rsidP="0076614E">
            <w:pPr>
              <w:pStyle w:val="Tekstpodstawowywcity"/>
              <w:spacing w:after="0" w:line="240" w:lineRule="auto"/>
              <w:ind w:left="0"/>
              <w:jc w:val="both"/>
              <w:rPr>
                <w:rFonts w:cs="Arial"/>
                <w:b/>
                <w:i/>
                <w:sz w:val="20"/>
                <w:szCs w:val="20"/>
              </w:rPr>
            </w:pPr>
            <w:r w:rsidRPr="00EE073A">
              <w:rPr>
                <w:rFonts w:cs="Arial"/>
                <w:b/>
                <w:i/>
                <w:color w:val="000000"/>
                <w:sz w:val="20"/>
                <w:szCs w:val="20"/>
              </w:rPr>
              <w:t>Opis kierunku:</w:t>
            </w:r>
            <w:r w:rsidRPr="00EE073A">
              <w:rPr>
                <w:rFonts w:cs="Arial"/>
                <w:i/>
                <w:color w:val="000000"/>
                <w:sz w:val="20"/>
                <w:szCs w:val="20"/>
              </w:rPr>
              <w:t xml:space="preserve"> </w:t>
            </w:r>
            <w:r w:rsidR="000D12B8">
              <w:rPr>
                <w:rFonts w:cs="Arial"/>
                <w:i/>
                <w:color w:val="000000"/>
                <w:sz w:val="20"/>
                <w:szCs w:val="20"/>
              </w:rPr>
              <w:t>Z</w:t>
            </w:r>
            <w:r w:rsidRPr="00EE073A">
              <w:rPr>
                <w:rFonts w:cs="Arial"/>
                <w:i/>
                <w:color w:val="000000"/>
                <w:sz w:val="20"/>
                <w:szCs w:val="20"/>
              </w:rPr>
              <w:t xml:space="preserve">ałożeniem tego kierunku jest: </w:t>
            </w:r>
            <w:r w:rsidR="000D12B8">
              <w:rPr>
                <w:rFonts w:cs="Arial"/>
                <w:i/>
                <w:color w:val="000000"/>
                <w:sz w:val="20"/>
                <w:szCs w:val="20"/>
              </w:rPr>
              <w:t>N</w:t>
            </w:r>
            <w:r w:rsidRPr="00EE073A">
              <w:rPr>
                <w:rFonts w:cs="Arial"/>
                <w:i/>
                <w:color w:val="000000"/>
                <w:sz w:val="20"/>
                <w:szCs w:val="20"/>
              </w:rPr>
              <w:t>awiązywanie współpracy</w:t>
            </w:r>
            <w:r w:rsidRPr="00EE073A">
              <w:rPr>
                <w:rFonts w:cs="Arial"/>
                <w:i/>
                <w:iCs/>
                <w:color w:val="000000"/>
                <w:sz w:val="20"/>
                <w:szCs w:val="20"/>
              </w:rPr>
              <w:t xml:space="preserve"> z innymi krajami europejskimi</w:t>
            </w:r>
            <w:r w:rsidR="007030EB">
              <w:rPr>
                <w:rFonts w:cs="Arial"/>
                <w:i/>
                <w:iCs/>
                <w:color w:val="000000"/>
                <w:sz w:val="20"/>
                <w:szCs w:val="20"/>
              </w:rPr>
              <w:t xml:space="preserve"> oraz na szczeblu lokalnym z innymi </w:t>
            </w:r>
            <w:proofErr w:type="spellStart"/>
            <w:r w:rsidR="007030EB">
              <w:rPr>
                <w:rFonts w:cs="Arial"/>
                <w:i/>
                <w:iCs/>
                <w:color w:val="000000"/>
                <w:sz w:val="20"/>
                <w:szCs w:val="20"/>
              </w:rPr>
              <w:t>jst</w:t>
            </w:r>
            <w:proofErr w:type="spellEnd"/>
            <w:r w:rsidRPr="00EE073A">
              <w:rPr>
                <w:rFonts w:cs="Arial"/>
                <w:i/>
                <w:iCs/>
                <w:color w:val="000000"/>
                <w:sz w:val="20"/>
                <w:szCs w:val="20"/>
              </w:rPr>
              <w:t xml:space="preserve"> </w:t>
            </w:r>
            <w:r w:rsidRPr="00EE073A">
              <w:rPr>
                <w:rFonts w:cs="Arial"/>
                <w:i/>
                <w:color w:val="000000"/>
                <w:sz w:val="20"/>
                <w:szCs w:val="20"/>
              </w:rPr>
              <w:t>w celu wspólnego organizowania innowacyjnych przedsięwzięć dos</w:t>
            </w:r>
            <w:r w:rsidRPr="00EE073A">
              <w:rPr>
                <w:rFonts w:cs="Arial"/>
                <w:i/>
                <w:sz w:val="20"/>
                <w:szCs w:val="20"/>
              </w:rPr>
              <w:t>tępnych dla mławskiej społeczności, szczególnie dotyczących dziedzictwa kulturowego oraz łączących elementy edukacji, historii, kultury i sztuki.</w:t>
            </w:r>
          </w:p>
          <w:p w:rsidR="00890FEF" w:rsidRPr="00EE073A" w:rsidRDefault="00890FEF" w:rsidP="0076614E">
            <w:pPr>
              <w:pStyle w:val="Tekstpodstawowywcity"/>
              <w:spacing w:after="0" w:line="240" w:lineRule="auto"/>
              <w:ind w:left="0"/>
              <w:jc w:val="both"/>
              <w:rPr>
                <w:rFonts w:cs="Arial"/>
                <w:b/>
                <w:sz w:val="20"/>
                <w:szCs w:val="20"/>
              </w:rPr>
            </w:pPr>
            <w:r w:rsidRPr="00EE073A">
              <w:rPr>
                <w:rFonts w:cs="Arial"/>
                <w:b/>
                <w:i/>
                <w:sz w:val="20"/>
                <w:szCs w:val="20"/>
              </w:rPr>
              <w:t>Powiązanie ze SRWM</w:t>
            </w:r>
            <w:r w:rsidRPr="00EE073A">
              <w:rPr>
                <w:rFonts w:cs="Arial"/>
                <w:i/>
                <w:sz w:val="20"/>
                <w:szCs w:val="20"/>
              </w:rPr>
              <w:t xml:space="preserve">: </w:t>
            </w:r>
            <w:r w:rsidRPr="00EE073A">
              <w:rPr>
                <w:rFonts w:cs="Arial"/>
                <w:i/>
                <w:sz w:val="20"/>
                <w:szCs w:val="20"/>
                <w:u w:val="single"/>
              </w:rPr>
              <w:t xml:space="preserve">Działanie </w:t>
            </w:r>
            <w:r w:rsidRPr="00EE073A">
              <w:rPr>
                <w:rFonts w:cs="Arial"/>
                <w:i/>
                <w:color w:val="000000"/>
                <w:sz w:val="20"/>
                <w:szCs w:val="20"/>
              </w:rPr>
              <w:t xml:space="preserve">33.2. Promowanie różnorodności kulturowej i artystycznej regionu. </w:t>
            </w:r>
          </w:p>
        </w:tc>
      </w:tr>
    </w:tbl>
    <w:p w:rsidR="00332269" w:rsidRDefault="00332269" w:rsidP="00332269">
      <w:pPr>
        <w:spacing w:after="0" w:line="200" w:lineRule="atLeast"/>
      </w:pPr>
    </w:p>
    <w:p w:rsidR="00EC3642" w:rsidRDefault="00EC3642" w:rsidP="00332269">
      <w:pPr>
        <w:spacing w:after="0" w:line="200" w:lineRule="atLeast"/>
      </w:pPr>
    </w:p>
    <w:p w:rsidR="00332269" w:rsidRPr="00EC086B" w:rsidRDefault="00EC086B" w:rsidP="00EC086B">
      <w:pPr>
        <w:keepNext/>
        <w:spacing w:after="0" w:line="240" w:lineRule="auto"/>
        <w:rPr>
          <w:rFonts w:eastAsia="Times New Roman" w:cs="Times New Roman"/>
          <w:b/>
          <w:bCs/>
          <w:sz w:val="20"/>
          <w:szCs w:val="20"/>
        </w:rPr>
      </w:pPr>
      <w:bookmarkStart w:id="313" w:name="_Toc384320053"/>
      <w:r w:rsidRPr="00564022">
        <w:rPr>
          <w:rFonts w:eastAsia="Times New Roman" w:cs="Times New Roman"/>
          <w:b/>
          <w:bCs/>
          <w:sz w:val="20"/>
          <w:szCs w:val="20"/>
        </w:rPr>
        <w:t xml:space="preserve">Tabela </w:t>
      </w:r>
      <w:r w:rsidR="00C401D0" w:rsidRPr="00564022">
        <w:rPr>
          <w:rFonts w:eastAsia="Times New Roman" w:cs="Times New Roman"/>
          <w:b/>
          <w:bCs/>
          <w:sz w:val="20"/>
          <w:szCs w:val="20"/>
        </w:rPr>
        <w:fldChar w:fldCharType="begin"/>
      </w:r>
      <w:r w:rsidRPr="00564022">
        <w:rPr>
          <w:rFonts w:eastAsia="Times New Roman" w:cs="Times New Roman"/>
          <w:b/>
          <w:bCs/>
          <w:sz w:val="20"/>
          <w:szCs w:val="20"/>
        </w:rPr>
        <w:instrText xml:space="preserve"> SEQ Tabela \* ARABIC </w:instrText>
      </w:r>
      <w:r w:rsidR="00C401D0" w:rsidRPr="00564022">
        <w:rPr>
          <w:rFonts w:eastAsia="Times New Roman" w:cs="Times New Roman"/>
          <w:b/>
          <w:bCs/>
          <w:sz w:val="20"/>
          <w:szCs w:val="20"/>
        </w:rPr>
        <w:fldChar w:fldCharType="separate"/>
      </w:r>
      <w:r w:rsidR="008D2B13">
        <w:rPr>
          <w:rFonts w:eastAsia="Times New Roman" w:cs="Times New Roman"/>
          <w:b/>
          <w:bCs/>
          <w:noProof/>
          <w:sz w:val="20"/>
          <w:szCs w:val="20"/>
        </w:rPr>
        <w:t>47</w:t>
      </w:r>
      <w:r w:rsidR="00C401D0" w:rsidRPr="00564022">
        <w:rPr>
          <w:rFonts w:eastAsia="Times New Roman" w:cs="Times New Roman"/>
          <w:b/>
          <w:bCs/>
          <w:sz w:val="20"/>
          <w:szCs w:val="20"/>
        </w:rPr>
        <w:fldChar w:fldCharType="end"/>
      </w:r>
      <w:r w:rsidRPr="00564022">
        <w:rPr>
          <w:rFonts w:eastAsia="Times New Roman" w:cs="Times New Roman"/>
          <w:b/>
          <w:bCs/>
          <w:sz w:val="20"/>
          <w:szCs w:val="20"/>
        </w:rPr>
        <w:t xml:space="preserve"> </w:t>
      </w:r>
      <w:r w:rsidRPr="00EC086B">
        <w:rPr>
          <w:rFonts w:eastAsia="Times New Roman" w:cs="Times New Roman"/>
          <w:b/>
          <w:bCs/>
          <w:sz w:val="20"/>
          <w:szCs w:val="20"/>
        </w:rPr>
        <w:t>Środowisko i Energetyka</w:t>
      </w:r>
      <w:r>
        <w:rPr>
          <w:rFonts w:eastAsia="Times New Roman" w:cs="Times New Roman"/>
          <w:b/>
          <w:bCs/>
          <w:sz w:val="20"/>
          <w:szCs w:val="20"/>
        </w:rPr>
        <w:t xml:space="preserve"> - </w:t>
      </w:r>
      <w:r w:rsidRPr="00EC086B">
        <w:rPr>
          <w:rFonts w:eastAsia="Times New Roman" w:cs="Times New Roman"/>
          <w:b/>
          <w:bCs/>
          <w:sz w:val="20"/>
          <w:szCs w:val="20"/>
        </w:rPr>
        <w:t>cele i kierunki działania</w:t>
      </w:r>
      <w:bookmarkEnd w:id="313"/>
    </w:p>
    <w:tbl>
      <w:tblPr>
        <w:tblW w:w="0" w:type="auto"/>
        <w:tblInd w:w="-9"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000" w:firstRow="0" w:lastRow="0" w:firstColumn="0" w:lastColumn="0" w:noHBand="0" w:noVBand="0"/>
      </w:tblPr>
      <w:tblGrid>
        <w:gridCol w:w="3555"/>
        <w:gridCol w:w="5750"/>
      </w:tblGrid>
      <w:tr w:rsidR="00890FEF" w:rsidTr="00A355A1">
        <w:trPr>
          <w:trHeight w:val="380"/>
        </w:trPr>
        <w:tc>
          <w:tcPr>
            <w:tcW w:w="9305" w:type="dxa"/>
            <w:gridSpan w:val="2"/>
            <w:shd w:val="clear" w:color="auto" w:fill="4F81BD" w:themeFill="accent1"/>
          </w:tcPr>
          <w:p w:rsidR="00890FEF" w:rsidRDefault="00890FEF" w:rsidP="0076614E">
            <w:pPr>
              <w:spacing w:after="0" w:line="240" w:lineRule="auto"/>
              <w:jc w:val="center"/>
              <w:rPr>
                <w:rFonts w:eastAsia="Times New Roman"/>
                <w:b/>
                <w:bCs/>
              </w:rPr>
            </w:pPr>
            <w:r w:rsidRPr="0076614E">
              <w:rPr>
                <w:rFonts w:eastAsia="Times New Roman" w:cs="Arial"/>
                <w:b/>
                <w:color w:val="FFFFFF" w:themeColor="background1"/>
                <w:sz w:val="24"/>
                <w:szCs w:val="24"/>
              </w:rPr>
              <w:t>ŚRODOWISKO I ENERGETYKA</w:t>
            </w:r>
          </w:p>
        </w:tc>
      </w:tr>
      <w:tr w:rsidR="00890FEF" w:rsidTr="00A355A1">
        <w:trPr>
          <w:trHeight w:val="538"/>
        </w:trPr>
        <w:tc>
          <w:tcPr>
            <w:tcW w:w="9305" w:type="dxa"/>
            <w:gridSpan w:val="2"/>
            <w:shd w:val="clear" w:color="auto" w:fill="auto"/>
          </w:tcPr>
          <w:p w:rsidR="00890FEF" w:rsidRPr="00E12670" w:rsidRDefault="00890FEF" w:rsidP="00E12670">
            <w:pPr>
              <w:spacing w:after="0"/>
              <w:jc w:val="both"/>
              <w:rPr>
                <w:b/>
              </w:rPr>
            </w:pPr>
            <w:r w:rsidRPr="00E12670">
              <w:rPr>
                <w:b/>
              </w:rPr>
              <w:t>Powiązanie ze Strategią Rozwoju Województwa Mazowieckiego do roku 2030:</w:t>
            </w:r>
          </w:p>
          <w:p w:rsidR="00890FEF" w:rsidRPr="00E12670" w:rsidRDefault="00890FEF" w:rsidP="00E12670">
            <w:pPr>
              <w:spacing w:after="0"/>
              <w:jc w:val="both"/>
              <w:rPr>
                <w:b/>
              </w:rPr>
            </w:pPr>
            <w:r w:rsidRPr="00E12670">
              <w:t>Cel strategiczny:</w:t>
            </w:r>
            <w:r w:rsidRPr="00E12670">
              <w:rPr>
                <w:b/>
              </w:rPr>
              <w:t xml:space="preserve"> Zapewnienie gospodarce regionu zdywersyfikowanego zaopatrzenia w energię przy zrównoważonym gospodarowaniu zasobami środowiska.</w:t>
            </w:r>
          </w:p>
        </w:tc>
      </w:tr>
      <w:tr w:rsidR="00890FEF" w:rsidTr="00A355A1">
        <w:trPr>
          <w:trHeight w:val="237"/>
        </w:trPr>
        <w:tc>
          <w:tcPr>
            <w:tcW w:w="3555" w:type="dxa"/>
            <w:shd w:val="clear" w:color="auto" w:fill="auto"/>
          </w:tcPr>
          <w:p w:rsidR="00890FEF" w:rsidRPr="00E12670" w:rsidRDefault="00890FEF" w:rsidP="00EE073A">
            <w:pPr>
              <w:spacing w:after="0" w:line="240" w:lineRule="auto"/>
              <w:jc w:val="center"/>
              <w:rPr>
                <w:rFonts w:eastAsia="Times New Roman" w:cs="Arial"/>
                <w:b/>
                <w:bCs/>
                <w:color w:val="4F81BD" w:themeColor="accent1"/>
                <w:sz w:val="20"/>
                <w:szCs w:val="20"/>
              </w:rPr>
            </w:pPr>
            <w:r w:rsidRPr="00E12670">
              <w:rPr>
                <w:rFonts w:eastAsia="Times New Roman" w:cs="Arial"/>
                <w:b/>
                <w:bCs/>
                <w:color w:val="4F81BD" w:themeColor="accent1"/>
                <w:sz w:val="20"/>
                <w:szCs w:val="20"/>
              </w:rPr>
              <w:t>CELE SZCZEGÓŁOWE</w:t>
            </w:r>
          </w:p>
        </w:tc>
        <w:tc>
          <w:tcPr>
            <w:tcW w:w="5750" w:type="dxa"/>
            <w:shd w:val="clear" w:color="auto" w:fill="auto"/>
          </w:tcPr>
          <w:p w:rsidR="00890FEF" w:rsidRPr="00E12670" w:rsidRDefault="00890FEF" w:rsidP="00EE073A">
            <w:pPr>
              <w:spacing w:after="0" w:line="240" w:lineRule="auto"/>
              <w:jc w:val="center"/>
              <w:rPr>
                <w:rFonts w:eastAsia="Times New Roman" w:cs="Arial"/>
                <w:b/>
                <w:bCs/>
                <w:color w:val="4F81BD" w:themeColor="accent1"/>
                <w:sz w:val="20"/>
                <w:szCs w:val="20"/>
              </w:rPr>
            </w:pPr>
            <w:r w:rsidRPr="00E12670">
              <w:rPr>
                <w:rFonts w:eastAsia="Times New Roman" w:cs="Arial"/>
                <w:b/>
                <w:bCs/>
                <w:color w:val="4F81BD" w:themeColor="accent1"/>
                <w:sz w:val="20"/>
                <w:szCs w:val="20"/>
              </w:rPr>
              <w:t>Kierunki działania / opis</w:t>
            </w:r>
          </w:p>
        </w:tc>
      </w:tr>
      <w:tr w:rsidR="00890FEF" w:rsidTr="00A355A1">
        <w:trPr>
          <w:trHeight w:val="237"/>
        </w:trPr>
        <w:tc>
          <w:tcPr>
            <w:tcW w:w="3555" w:type="dxa"/>
            <w:shd w:val="clear" w:color="auto" w:fill="auto"/>
          </w:tcPr>
          <w:p w:rsidR="00890FEF" w:rsidRPr="00E12670" w:rsidRDefault="00890FEF" w:rsidP="00E12670">
            <w:pPr>
              <w:spacing w:after="0" w:line="240" w:lineRule="auto"/>
              <w:jc w:val="both"/>
              <w:rPr>
                <w:rFonts w:cs="Arial"/>
                <w:b/>
                <w:sz w:val="20"/>
                <w:szCs w:val="20"/>
              </w:rPr>
            </w:pPr>
            <w:r w:rsidRPr="00E12670">
              <w:rPr>
                <w:rFonts w:cs="Arial"/>
                <w:b/>
                <w:sz w:val="20"/>
                <w:szCs w:val="20"/>
              </w:rPr>
              <w:t xml:space="preserve">5.1. Działania na rzecz </w:t>
            </w:r>
            <w:r w:rsidRPr="00E12670">
              <w:rPr>
                <w:rFonts w:cs="Arial"/>
                <w:b/>
                <w:bCs/>
                <w:color w:val="000000"/>
                <w:sz w:val="20"/>
                <w:szCs w:val="20"/>
              </w:rPr>
              <w:t xml:space="preserve">zachowania wysokich walorów środowiska. </w:t>
            </w:r>
          </w:p>
          <w:p w:rsidR="00890FEF" w:rsidRPr="00E12670" w:rsidRDefault="00890FEF" w:rsidP="00EE073A">
            <w:pPr>
              <w:spacing w:after="0" w:line="240" w:lineRule="auto"/>
              <w:rPr>
                <w:rFonts w:cs="Arial"/>
                <w:b/>
                <w:sz w:val="20"/>
                <w:szCs w:val="20"/>
              </w:rPr>
            </w:pPr>
          </w:p>
        </w:tc>
        <w:tc>
          <w:tcPr>
            <w:tcW w:w="5750" w:type="dxa"/>
            <w:shd w:val="clear" w:color="auto" w:fill="auto"/>
          </w:tcPr>
          <w:p w:rsidR="00890FEF" w:rsidRPr="00E12670" w:rsidRDefault="00890FEF" w:rsidP="00E12670">
            <w:pPr>
              <w:spacing w:after="0" w:line="240" w:lineRule="auto"/>
              <w:jc w:val="both"/>
              <w:rPr>
                <w:rFonts w:cs="Arial"/>
                <w:b/>
                <w:i/>
                <w:sz w:val="20"/>
                <w:szCs w:val="20"/>
              </w:rPr>
            </w:pPr>
            <w:r w:rsidRPr="00E12670">
              <w:rPr>
                <w:rFonts w:cs="Arial"/>
                <w:b/>
                <w:sz w:val="20"/>
                <w:szCs w:val="20"/>
              </w:rPr>
              <w:t xml:space="preserve">5.1.1. Wspieranie ochrony wód powierzchniowych w dorzeczu rzek Wkry, Mławki i Orzyca poprzez likwidację niekontrolowanych </w:t>
            </w:r>
            <w:r w:rsidRPr="00E12670">
              <w:rPr>
                <w:rFonts w:cs="Arial"/>
                <w:b/>
                <w:color w:val="000000"/>
                <w:sz w:val="20"/>
                <w:szCs w:val="20"/>
              </w:rPr>
              <w:t>zrzutów ścieków.</w:t>
            </w:r>
          </w:p>
          <w:p w:rsidR="00890FEF" w:rsidRPr="00E12670" w:rsidRDefault="00890FEF" w:rsidP="00E12670">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C</w:t>
            </w:r>
            <w:r w:rsidRPr="00E12670">
              <w:rPr>
                <w:rFonts w:cs="Arial"/>
                <w:i/>
                <w:sz w:val="20"/>
                <w:szCs w:val="20"/>
              </w:rPr>
              <w:t>iągłe monitorowanie w celu wykrywania źródeł zrzutów</w:t>
            </w:r>
            <w:r w:rsidR="000D12B8">
              <w:rPr>
                <w:rFonts w:cs="Arial"/>
                <w:i/>
                <w:sz w:val="20"/>
                <w:szCs w:val="20"/>
              </w:rPr>
              <w:br/>
            </w:r>
            <w:r w:rsidR="00BA47F5">
              <w:rPr>
                <w:rFonts w:cs="Arial"/>
                <w:i/>
                <w:sz w:val="20"/>
                <w:szCs w:val="20"/>
              </w:rPr>
              <w:t xml:space="preserve"> </w:t>
            </w:r>
            <w:r w:rsidRPr="00E12670">
              <w:rPr>
                <w:rFonts w:cs="Arial"/>
                <w:i/>
                <w:sz w:val="20"/>
                <w:szCs w:val="20"/>
              </w:rPr>
              <w:t xml:space="preserve">i przeciwdziałanie tego typu praktykom. Działanie to niewątpliwie wpłynie na poprawę stanu środowiska rzek: Wkry, Mławki i </w:t>
            </w:r>
            <w:proofErr w:type="spellStart"/>
            <w:r w:rsidRPr="00E12670">
              <w:rPr>
                <w:rFonts w:cs="Arial"/>
                <w:i/>
                <w:sz w:val="20"/>
                <w:szCs w:val="20"/>
              </w:rPr>
              <w:t>Orzycy</w:t>
            </w:r>
            <w:proofErr w:type="spellEnd"/>
            <w:r w:rsidRPr="00E12670">
              <w:rPr>
                <w:rFonts w:cs="Arial"/>
                <w:i/>
                <w:sz w:val="20"/>
                <w:szCs w:val="20"/>
              </w:rPr>
              <w:t>.</w:t>
            </w:r>
          </w:p>
          <w:p w:rsidR="00890FEF" w:rsidRPr="00E12670" w:rsidRDefault="00890FEF" w:rsidP="00E12670">
            <w:pPr>
              <w:pStyle w:val="Tekstpodstawowywcity"/>
              <w:spacing w:after="0" w:line="240" w:lineRule="auto"/>
              <w:ind w:left="0"/>
              <w:jc w:val="both"/>
              <w:rPr>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 xml:space="preserve">Działanie </w:t>
            </w:r>
            <w:r w:rsidRPr="00E12670">
              <w:rPr>
                <w:rFonts w:cs="Arial"/>
                <w:i/>
                <w:color w:val="000000"/>
                <w:sz w:val="20"/>
                <w:szCs w:val="20"/>
                <w:u w:val="single"/>
              </w:rPr>
              <w:t>27.2.</w:t>
            </w:r>
            <w:r w:rsidRPr="00E12670">
              <w:rPr>
                <w:rFonts w:cs="Arial"/>
                <w:i/>
                <w:color w:val="000000"/>
                <w:sz w:val="20"/>
                <w:szCs w:val="20"/>
              </w:rPr>
              <w:t xml:space="preserve"> Prowadzenie monito</w:t>
            </w:r>
            <w:r w:rsidR="00E12670">
              <w:rPr>
                <w:rFonts w:cs="Arial"/>
                <w:i/>
                <w:color w:val="000000"/>
                <w:sz w:val="20"/>
                <w:szCs w:val="20"/>
              </w:rPr>
              <w:t>ringu zanieczyszczeń środowiska.</w:t>
            </w:r>
          </w:p>
        </w:tc>
      </w:tr>
      <w:tr w:rsidR="00890FEF" w:rsidTr="00A355A1">
        <w:trPr>
          <w:trHeight w:val="237"/>
        </w:trPr>
        <w:tc>
          <w:tcPr>
            <w:tcW w:w="3555" w:type="dxa"/>
            <w:shd w:val="clear" w:color="auto" w:fill="auto"/>
          </w:tcPr>
          <w:p w:rsidR="00890FEF" w:rsidRPr="00E12670" w:rsidRDefault="00890FEF" w:rsidP="00E12670">
            <w:pPr>
              <w:spacing w:after="0" w:line="240" w:lineRule="auto"/>
              <w:jc w:val="both"/>
              <w:rPr>
                <w:rFonts w:cs="Arial"/>
                <w:b/>
                <w:sz w:val="20"/>
                <w:szCs w:val="20"/>
              </w:rPr>
            </w:pPr>
            <w:r w:rsidRPr="00E12670">
              <w:rPr>
                <w:rFonts w:cs="Arial"/>
                <w:b/>
                <w:sz w:val="20"/>
                <w:szCs w:val="20"/>
              </w:rPr>
              <w:t xml:space="preserve">5.2. </w:t>
            </w:r>
            <w:r w:rsidRPr="00E12670">
              <w:rPr>
                <w:rFonts w:cs="Arial"/>
                <w:b/>
                <w:iCs/>
                <w:sz w:val="20"/>
                <w:szCs w:val="20"/>
              </w:rPr>
              <w:t>Poprawa stanu ochrony środowiska na terenie powiatu mławskiego</w:t>
            </w:r>
            <w:r w:rsidRPr="00E12670">
              <w:rPr>
                <w:rFonts w:cs="Arial"/>
                <w:b/>
                <w:bCs/>
                <w:sz w:val="20"/>
                <w:szCs w:val="20"/>
              </w:rPr>
              <w:t>.</w:t>
            </w:r>
          </w:p>
          <w:p w:rsidR="00890FEF" w:rsidRPr="00E12670" w:rsidRDefault="00890FEF" w:rsidP="00E12670">
            <w:pPr>
              <w:spacing w:after="0" w:line="240" w:lineRule="auto"/>
              <w:jc w:val="both"/>
              <w:rPr>
                <w:rFonts w:cs="Arial"/>
                <w:b/>
                <w:sz w:val="20"/>
                <w:szCs w:val="20"/>
              </w:rPr>
            </w:pPr>
          </w:p>
        </w:tc>
        <w:tc>
          <w:tcPr>
            <w:tcW w:w="5750" w:type="dxa"/>
            <w:shd w:val="clear" w:color="auto" w:fill="auto"/>
          </w:tcPr>
          <w:p w:rsidR="00890FEF" w:rsidRPr="00E12670" w:rsidRDefault="00890FEF" w:rsidP="00E12670">
            <w:pPr>
              <w:spacing w:after="0" w:line="240" w:lineRule="auto"/>
              <w:jc w:val="both"/>
              <w:rPr>
                <w:rFonts w:cs="Arial"/>
                <w:b/>
                <w:i/>
                <w:sz w:val="20"/>
                <w:szCs w:val="20"/>
              </w:rPr>
            </w:pPr>
            <w:r w:rsidRPr="00E12670">
              <w:rPr>
                <w:rFonts w:cs="Arial"/>
                <w:b/>
                <w:color w:val="000000"/>
                <w:sz w:val="20"/>
                <w:szCs w:val="20"/>
              </w:rPr>
              <w:t>5.2.1. Wspieranie</w:t>
            </w:r>
            <w:r w:rsidRPr="00E12670">
              <w:rPr>
                <w:rFonts w:cs="Arial"/>
                <w:b/>
                <w:sz w:val="20"/>
                <w:szCs w:val="20"/>
              </w:rPr>
              <w:t xml:space="preserve"> działań w kierunku likwidacji i ograniczenia niskiej emisji. </w:t>
            </w:r>
          </w:p>
          <w:p w:rsidR="00890FEF" w:rsidRPr="00E12670" w:rsidRDefault="00890FEF" w:rsidP="00E12670">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D</w:t>
            </w:r>
            <w:r w:rsidRPr="00E12670">
              <w:rPr>
                <w:rFonts w:cs="Arial"/>
                <w:i/>
                <w:sz w:val="20"/>
                <w:szCs w:val="20"/>
              </w:rPr>
              <w:t>ziałanie poprzez rozbudowę sieci gazowniczej lub nowoczesnych sieci ciepłowniczych w obszarach zwartej zabudowy oraz promocję nowych technologii grzewczych wśród mieszkańców wykorzystujących odnawialne źródła energii. Działanie takie jest możliwe tylko w przypadku zainteresowania mieszkańców</w:t>
            </w:r>
            <w:r w:rsidRPr="00E12670">
              <w:rPr>
                <w:rFonts w:cs="Arial"/>
                <w:sz w:val="20"/>
                <w:szCs w:val="20"/>
              </w:rPr>
              <w:t>.</w:t>
            </w:r>
          </w:p>
          <w:p w:rsidR="00890FEF" w:rsidRPr="00E12670" w:rsidRDefault="00890FEF" w:rsidP="00E12670">
            <w:pPr>
              <w:pStyle w:val="Tekstpodstawowywcity"/>
              <w:spacing w:after="0" w:line="240" w:lineRule="auto"/>
              <w:ind w:left="0"/>
              <w:jc w:val="both"/>
              <w:rPr>
                <w:rFonts w:cs="Arial"/>
                <w:i/>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Działanie 25.1.</w:t>
            </w:r>
            <w:r w:rsidRPr="00E12670">
              <w:rPr>
                <w:rFonts w:cs="Myriad Pro"/>
                <w:color w:val="000000"/>
                <w:sz w:val="20"/>
                <w:szCs w:val="20"/>
              </w:rPr>
              <w:t xml:space="preserve"> </w:t>
            </w:r>
            <w:r w:rsidRPr="00E12670">
              <w:rPr>
                <w:rFonts w:cs="Arial"/>
                <w:i/>
                <w:color w:val="000000"/>
                <w:sz w:val="20"/>
                <w:szCs w:val="20"/>
              </w:rPr>
              <w:t>Rozwój i proekologiczna modernizacja instalacji do produkcji energi</w:t>
            </w:r>
            <w:r w:rsidR="00E12670">
              <w:rPr>
                <w:rFonts w:cs="Arial"/>
                <w:i/>
                <w:color w:val="000000"/>
                <w:sz w:val="20"/>
                <w:szCs w:val="20"/>
              </w:rPr>
              <w:t>i elek</w:t>
            </w:r>
            <w:r w:rsidRPr="00E12670">
              <w:rPr>
                <w:rFonts w:cs="Arial"/>
                <w:i/>
                <w:color w:val="000000"/>
                <w:sz w:val="20"/>
                <w:szCs w:val="20"/>
              </w:rPr>
              <w:t xml:space="preserve">trycznej i cieplnej </w:t>
            </w:r>
            <w:r w:rsidR="00E12670">
              <w:rPr>
                <w:rFonts w:cs="Arial"/>
                <w:i/>
                <w:color w:val="000000"/>
                <w:sz w:val="20"/>
                <w:szCs w:val="20"/>
              </w:rPr>
              <w:br/>
            </w:r>
            <w:r w:rsidRPr="00E12670">
              <w:rPr>
                <w:rFonts w:cs="Arial"/>
                <w:i/>
                <w:color w:val="000000"/>
                <w:sz w:val="20"/>
                <w:szCs w:val="20"/>
              </w:rPr>
              <w:t>w regionie, w tym zwięks</w:t>
            </w:r>
            <w:r w:rsidR="00E12670">
              <w:rPr>
                <w:rFonts w:cs="Arial"/>
                <w:i/>
                <w:color w:val="000000"/>
                <w:sz w:val="20"/>
                <w:szCs w:val="20"/>
              </w:rPr>
              <w:t>zenie udziału energii pozyskiwa</w:t>
            </w:r>
            <w:r w:rsidRPr="00E12670">
              <w:rPr>
                <w:rFonts w:cs="Arial"/>
                <w:i/>
                <w:color w:val="000000"/>
                <w:sz w:val="20"/>
                <w:szCs w:val="20"/>
              </w:rPr>
              <w:t>nej ze źródeł odnawialnych</w:t>
            </w:r>
            <w:r w:rsidRPr="00E12670">
              <w:rPr>
                <w:rFonts w:cs="Myriad Pro"/>
                <w:color w:val="000000"/>
                <w:sz w:val="20"/>
                <w:szCs w:val="20"/>
              </w:rPr>
              <w:t>.</w:t>
            </w:r>
          </w:p>
          <w:p w:rsidR="00890FEF" w:rsidRPr="00E12670" w:rsidRDefault="00890FEF" w:rsidP="00E12670">
            <w:pPr>
              <w:pStyle w:val="Tekstpodstawowywcity"/>
              <w:spacing w:after="0" w:line="240" w:lineRule="auto"/>
              <w:ind w:left="0"/>
              <w:jc w:val="both"/>
              <w:rPr>
                <w:rFonts w:cs="Arial"/>
                <w:i/>
                <w:sz w:val="20"/>
                <w:szCs w:val="20"/>
              </w:rPr>
            </w:pPr>
          </w:p>
          <w:p w:rsidR="00890FEF" w:rsidRPr="00E12670" w:rsidRDefault="00890FEF" w:rsidP="00E12670">
            <w:pPr>
              <w:spacing w:after="0" w:line="240" w:lineRule="auto"/>
              <w:jc w:val="both"/>
              <w:rPr>
                <w:rFonts w:cs="Arial"/>
                <w:b/>
                <w:i/>
                <w:sz w:val="20"/>
                <w:szCs w:val="20"/>
              </w:rPr>
            </w:pPr>
            <w:r w:rsidRPr="00E12670">
              <w:rPr>
                <w:rFonts w:cs="Arial"/>
                <w:b/>
                <w:sz w:val="20"/>
                <w:szCs w:val="20"/>
              </w:rPr>
              <w:t>5.2.2. Przygotowanie terenów inwestycyjnych pod względem prawnym i technicznym dla rozwoju produkcji energii odnawialnej.</w:t>
            </w:r>
          </w:p>
          <w:p w:rsidR="00890FEF" w:rsidRPr="00E12670" w:rsidRDefault="00890FEF" w:rsidP="00E12670">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D</w:t>
            </w:r>
            <w:r w:rsidRPr="00E12670">
              <w:rPr>
                <w:rFonts w:cs="Arial"/>
                <w:i/>
                <w:sz w:val="20"/>
                <w:szCs w:val="20"/>
              </w:rPr>
              <w:t xml:space="preserve">ziałanie w kierunku produkcji energii odnawialnej na terenie powiatu w oparciu </w:t>
            </w:r>
            <w:r w:rsidR="00E12670">
              <w:rPr>
                <w:rFonts w:cs="Arial"/>
                <w:i/>
                <w:sz w:val="20"/>
                <w:szCs w:val="20"/>
              </w:rPr>
              <w:br/>
            </w:r>
            <w:r w:rsidRPr="00E12670">
              <w:rPr>
                <w:rFonts w:cs="Arial"/>
                <w:i/>
                <w:sz w:val="20"/>
                <w:szCs w:val="20"/>
              </w:rPr>
              <w:t xml:space="preserve">o istniejące wolne tereny inwestycyjne. Tereny te powinny być przygotowane pod elektrownie wiatrowe, elektrownie na biomasę, biogaz, elektrownie solarne, a także elektrownie węglowe, ale oparte o nowoczesne technologie. Warunkiem wyznaczenia takich terenów jest konsensus społeczny, którego wynikiem będzie poszanowanie dotychczasowych turystycznych funkcji powiatu </w:t>
            </w:r>
            <w:r w:rsidR="00E12670">
              <w:rPr>
                <w:rFonts w:cs="Arial"/>
                <w:i/>
                <w:sz w:val="20"/>
                <w:szCs w:val="20"/>
              </w:rPr>
              <w:br/>
            </w:r>
            <w:r w:rsidRPr="00E12670">
              <w:rPr>
                <w:rFonts w:cs="Arial"/>
                <w:i/>
                <w:sz w:val="20"/>
                <w:szCs w:val="20"/>
              </w:rPr>
              <w:t>i zachowanie dotychczasowego komfortu życia mieszkańców. Efektem tego konsensusu powinny być miejscowe plany zagospodarowania</w:t>
            </w:r>
            <w:r w:rsidRPr="00E12670">
              <w:rPr>
                <w:rFonts w:cs="Arial"/>
                <w:sz w:val="20"/>
                <w:szCs w:val="20"/>
              </w:rPr>
              <w:t>.</w:t>
            </w:r>
          </w:p>
          <w:p w:rsidR="00890FEF" w:rsidRPr="00E12670" w:rsidRDefault="00890FEF" w:rsidP="00E12670">
            <w:pPr>
              <w:pStyle w:val="Tekstpodstawowywcity"/>
              <w:spacing w:after="0" w:line="240" w:lineRule="auto"/>
              <w:ind w:left="0"/>
              <w:jc w:val="both"/>
              <w:rPr>
                <w:rFonts w:cs="Arial"/>
                <w:b/>
                <w:sz w:val="20"/>
                <w:szCs w:val="20"/>
              </w:rPr>
            </w:pPr>
            <w:r w:rsidRPr="00E12670">
              <w:rPr>
                <w:rFonts w:cs="Arial"/>
                <w:b/>
                <w:i/>
                <w:sz w:val="20"/>
                <w:szCs w:val="20"/>
              </w:rPr>
              <w:lastRenderedPageBreak/>
              <w:t>Powiązanie ze SRWM</w:t>
            </w:r>
            <w:r w:rsidRPr="00E12670">
              <w:rPr>
                <w:rFonts w:cs="Arial"/>
                <w:i/>
                <w:sz w:val="20"/>
                <w:szCs w:val="20"/>
              </w:rPr>
              <w:t xml:space="preserve">: </w:t>
            </w:r>
            <w:r w:rsidRPr="00E12670">
              <w:rPr>
                <w:rFonts w:cs="Arial"/>
                <w:i/>
                <w:sz w:val="20"/>
                <w:szCs w:val="20"/>
                <w:u w:val="single"/>
              </w:rPr>
              <w:t>Działanie 25.1.</w:t>
            </w:r>
            <w:r w:rsidRPr="00E12670">
              <w:rPr>
                <w:rFonts w:cs="Myriad Pro"/>
                <w:color w:val="000000"/>
                <w:sz w:val="20"/>
                <w:szCs w:val="20"/>
              </w:rPr>
              <w:t xml:space="preserve"> </w:t>
            </w:r>
            <w:r w:rsidRPr="00E12670">
              <w:rPr>
                <w:rFonts w:cs="Arial"/>
                <w:i/>
                <w:color w:val="000000"/>
                <w:sz w:val="20"/>
                <w:szCs w:val="20"/>
              </w:rPr>
              <w:t xml:space="preserve">Rozwój i proekologiczna modernizacja instalacji do produkcji energii elektrycznej i cieplnej </w:t>
            </w:r>
            <w:r w:rsidR="00E12670">
              <w:rPr>
                <w:rFonts w:cs="Arial"/>
                <w:i/>
                <w:color w:val="000000"/>
                <w:sz w:val="20"/>
                <w:szCs w:val="20"/>
              </w:rPr>
              <w:br/>
            </w:r>
            <w:r w:rsidRPr="00E12670">
              <w:rPr>
                <w:rFonts w:cs="Arial"/>
                <w:i/>
                <w:color w:val="000000"/>
                <w:sz w:val="20"/>
                <w:szCs w:val="20"/>
              </w:rPr>
              <w:t>w regionie, w tym zwiększenie udziału energii pozyskiwanej ze źródeł odnawialnych</w:t>
            </w:r>
            <w:r w:rsidRPr="00E12670">
              <w:rPr>
                <w:rFonts w:cs="Myriad Pro"/>
                <w:color w:val="000000"/>
                <w:sz w:val="20"/>
                <w:szCs w:val="20"/>
              </w:rPr>
              <w:t>.</w:t>
            </w:r>
          </w:p>
          <w:p w:rsidR="00890FEF" w:rsidRPr="00E12670" w:rsidRDefault="00890FEF" w:rsidP="00E12670">
            <w:pPr>
              <w:pStyle w:val="rdo"/>
              <w:ind w:left="0"/>
              <w:rPr>
                <w:rFonts w:asciiTheme="minorHAnsi" w:hAnsiTheme="minorHAnsi" w:cs="Arial"/>
                <w:b/>
                <w:i w:val="0"/>
                <w:sz w:val="20"/>
                <w:szCs w:val="20"/>
              </w:rPr>
            </w:pPr>
          </w:p>
          <w:p w:rsidR="00890FEF" w:rsidRPr="00E12670" w:rsidRDefault="00890FEF" w:rsidP="00E12670">
            <w:pPr>
              <w:pStyle w:val="rdo"/>
              <w:ind w:left="0"/>
              <w:rPr>
                <w:rFonts w:asciiTheme="minorHAnsi" w:hAnsiTheme="minorHAnsi" w:cs="Arial"/>
                <w:b/>
                <w:sz w:val="20"/>
                <w:szCs w:val="20"/>
              </w:rPr>
            </w:pPr>
            <w:r w:rsidRPr="00E12670">
              <w:rPr>
                <w:rFonts w:asciiTheme="minorHAnsi" w:hAnsiTheme="minorHAnsi" w:cs="Arial"/>
                <w:b/>
                <w:i w:val="0"/>
                <w:sz w:val="20"/>
                <w:szCs w:val="20"/>
              </w:rPr>
              <w:t>5.2.3. Wspieranie działań w kierunku instalowania ogniw fotowoltaicznych</w:t>
            </w:r>
            <w:r w:rsidRPr="00E12670">
              <w:rPr>
                <w:rFonts w:asciiTheme="minorHAnsi" w:hAnsiTheme="minorHAnsi" w:cs="Arial"/>
                <w:b/>
                <w:bCs/>
                <w:i w:val="0"/>
                <w:sz w:val="20"/>
                <w:szCs w:val="20"/>
              </w:rPr>
              <w:t>.</w:t>
            </w:r>
          </w:p>
          <w:p w:rsidR="00890FEF" w:rsidRPr="00E12670" w:rsidRDefault="00890FEF" w:rsidP="00E12670">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D</w:t>
            </w:r>
            <w:r w:rsidRPr="00E12670">
              <w:rPr>
                <w:rFonts w:cs="Arial"/>
                <w:i/>
                <w:sz w:val="20"/>
                <w:szCs w:val="20"/>
              </w:rPr>
              <w:t>ziałanie na rzecz tworzeni</w:t>
            </w:r>
            <w:r w:rsidR="00E12670">
              <w:rPr>
                <w:rFonts w:cs="Arial"/>
                <w:i/>
                <w:sz w:val="20"/>
                <w:szCs w:val="20"/>
              </w:rPr>
              <w:t xml:space="preserve">a indywidualnych, przydomowych </w:t>
            </w:r>
            <w:r w:rsidRPr="00E12670">
              <w:rPr>
                <w:rFonts w:cs="Arial"/>
                <w:i/>
                <w:sz w:val="20"/>
                <w:szCs w:val="20"/>
              </w:rPr>
              <w:t xml:space="preserve">i przemysłowych elektrowni fotowoltaicznych. </w:t>
            </w:r>
            <w:r w:rsidR="00E12670">
              <w:rPr>
                <w:rFonts w:cs="Arial"/>
                <w:i/>
                <w:sz w:val="20"/>
                <w:szCs w:val="20"/>
              </w:rPr>
              <w:t>Ponadto</w:t>
            </w:r>
            <w:r w:rsidRPr="00E12670">
              <w:rPr>
                <w:rFonts w:cs="Arial"/>
                <w:i/>
                <w:sz w:val="20"/>
                <w:szCs w:val="20"/>
              </w:rPr>
              <w:t xml:space="preserve"> promocja, jak i sięganie po środki zewnętrzne przeznaczone na ten cel. Kierunek ten dotyczy również zasilania oświetlenia ulicznego ze źródeł energii słonecznej. </w:t>
            </w:r>
          </w:p>
          <w:p w:rsidR="00890FEF" w:rsidRPr="00E12670" w:rsidRDefault="00890FEF" w:rsidP="00E12670">
            <w:pPr>
              <w:pStyle w:val="Tekstpodstawowywcity"/>
              <w:spacing w:after="0" w:line="240" w:lineRule="auto"/>
              <w:ind w:left="0"/>
              <w:jc w:val="both"/>
              <w:rPr>
                <w:rFonts w:cs="Arial"/>
                <w:i/>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Działanie 25.1.</w:t>
            </w:r>
            <w:r w:rsidRPr="00E12670">
              <w:rPr>
                <w:rFonts w:cs="Myriad Pro"/>
                <w:color w:val="000000"/>
                <w:sz w:val="20"/>
                <w:szCs w:val="20"/>
              </w:rPr>
              <w:t xml:space="preserve"> </w:t>
            </w:r>
            <w:r w:rsidRPr="00E12670">
              <w:rPr>
                <w:rFonts w:cs="Arial"/>
                <w:i/>
                <w:color w:val="000000"/>
                <w:sz w:val="20"/>
                <w:szCs w:val="20"/>
              </w:rPr>
              <w:t xml:space="preserve">Rozwój i proekologiczna modernizacja instalacji do produkcji energii elektrycznej i cieplnej </w:t>
            </w:r>
            <w:r w:rsidR="00E12670">
              <w:rPr>
                <w:rFonts w:cs="Arial"/>
                <w:i/>
                <w:color w:val="000000"/>
                <w:sz w:val="20"/>
                <w:szCs w:val="20"/>
              </w:rPr>
              <w:br/>
            </w:r>
            <w:r w:rsidRPr="00E12670">
              <w:rPr>
                <w:rFonts w:cs="Arial"/>
                <w:i/>
                <w:color w:val="000000"/>
                <w:sz w:val="20"/>
                <w:szCs w:val="20"/>
              </w:rPr>
              <w:t>w regionie, w tym zwiększenie udziału energii pozyskiwanej ze źródeł odnawialnych</w:t>
            </w:r>
            <w:r w:rsidRPr="00E12670">
              <w:rPr>
                <w:rFonts w:cs="Myriad Pro"/>
                <w:color w:val="000000"/>
                <w:sz w:val="20"/>
                <w:szCs w:val="20"/>
              </w:rPr>
              <w:t>.</w:t>
            </w:r>
          </w:p>
          <w:p w:rsidR="00890FEF" w:rsidRPr="00E12670" w:rsidRDefault="00890FEF" w:rsidP="00E12670">
            <w:pPr>
              <w:pStyle w:val="Tekstpodstawowywcity"/>
              <w:spacing w:after="0" w:line="240" w:lineRule="auto"/>
              <w:ind w:left="0"/>
              <w:jc w:val="both"/>
              <w:rPr>
                <w:rFonts w:cs="Arial"/>
                <w:i/>
                <w:sz w:val="20"/>
                <w:szCs w:val="20"/>
              </w:rPr>
            </w:pPr>
          </w:p>
          <w:p w:rsidR="00890FEF" w:rsidRPr="00E12670" w:rsidRDefault="00890FEF" w:rsidP="00E12670">
            <w:pPr>
              <w:pStyle w:val="rdo"/>
              <w:ind w:left="0"/>
              <w:rPr>
                <w:rFonts w:asciiTheme="minorHAnsi" w:hAnsiTheme="minorHAnsi" w:cs="Arial"/>
                <w:b/>
                <w:bCs/>
                <w:i w:val="0"/>
                <w:sz w:val="20"/>
                <w:szCs w:val="20"/>
              </w:rPr>
            </w:pPr>
            <w:r w:rsidRPr="00E12670">
              <w:rPr>
                <w:rFonts w:asciiTheme="minorHAnsi" w:hAnsiTheme="minorHAnsi" w:cs="Arial"/>
                <w:b/>
                <w:i w:val="0"/>
                <w:sz w:val="20"/>
                <w:szCs w:val="20"/>
              </w:rPr>
              <w:t xml:space="preserve">5.2.4. Zagospodarowanie </w:t>
            </w:r>
            <w:r w:rsidRPr="00E12670">
              <w:rPr>
                <w:rFonts w:asciiTheme="minorHAnsi" w:hAnsiTheme="minorHAnsi" w:cs="Arial"/>
                <w:b/>
                <w:bCs/>
                <w:i w:val="0"/>
                <w:sz w:val="20"/>
                <w:szCs w:val="20"/>
              </w:rPr>
              <w:t xml:space="preserve">gruntów o niskiej klasie bonitacyjnej </w:t>
            </w:r>
          </w:p>
          <w:p w:rsidR="00890FEF" w:rsidRPr="00E12670" w:rsidRDefault="00890FEF" w:rsidP="00E12670">
            <w:pPr>
              <w:pStyle w:val="rdo"/>
              <w:ind w:left="0"/>
              <w:rPr>
                <w:rFonts w:asciiTheme="minorHAnsi" w:hAnsiTheme="minorHAnsi" w:cs="Arial"/>
                <w:b/>
                <w:sz w:val="20"/>
                <w:szCs w:val="20"/>
              </w:rPr>
            </w:pPr>
            <w:r w:rsidRPr="00E12670">
              <w:rPr>
                <w:rFonts w:asciiTheme="minorHAnsi" w:hAnsiTheme="minorHAnsi" w:cs="Arial"/>
                <w:b/>
                <w:bCs/>
                <w:i w:val="0"/>
                <w:sz w:val="20"/>
                <w:szCs w:val="20"/>
              </w:rPr>
              <w:t>i nieprzydatnych rolniczo.</w:t>
            </w:r>
          </w:p>
          <w:p w:rsidR="00890FEF" w:rsidRPr="00E12670" w:rsidRDefault="00890FEF" w:rsidP="00E12670">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D</w:t>
            </w:r>
            <w:r w:rsidRPr="00E12670">
              <w:rPr>
                <w:rFonts w:cs="Arial"/>
                <w:i/>
                <w:sz w:val="20"/>
                <w:szCs w:val="20"/>
              </w:rPr>
              <w:t>ziałanie w kierunku zmiany planów zagospodarowania przestrzennego i planów miejscowych na poziomie gmin na rzecz nowych funkcji gospodarczych oraz prowadzenia zalesień.</w:t>
            </w:r>
          </w:p>
          <w:p w:rsidR="00890FEF" w:rsidRPr="00E12670" w:rsidRDefault="00890FEF" w:rsidP="00E12670">
            <w:pPr>
              <w:pStyle w:val="Tekstpodstawowywcity"/>
              <w:spacing w:after="0" w:line="240" w:lineRule="auto"/>
              <w:ind w:left="0"/>
              <w:jc w:val="both"/>
              <w:rPr>
                <w:rFonts w:cs="Arial"/>
                <w:b/>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Działanie 27.1.</w:t>
            </w:r>
            <w:r w:rsidRPr="00E12670">
              <w:rPr>
                <w:rFonts w:cs="Myriad Pro"/>
                <w:color w:val="000000"/>
                <w:sz w:val="20"/>
                <w:szCs w:val="20"/>
              </w:rPr>
              <w:t xml:space="preserve"> </w:t>
            </w:r>
            <w:r w:rsidRPr="00E12670">
              <w:rPr>
                <w:rFonts w:cs="Arial"/>
                <w:i/>
                <w:color w:val="000000"/>
                <w:sz w:val="20"/>
                <w:szCs w:val="20"/>
              </w:rPr>
              <w:t>Przeciwdziałanie fragmentaryzacji przestrzeni przyrodniczej i zwiększenie lesistości regionu.</w:t>
            </w:r>
          </w:p>
        </w:tc>
      </w:tr>
      <w:tr w:rsidR="00890FEF" w:rsidTr="00A355A1">
        <w:trPr>
          <w:trHeight w:val="237"/>
        </w:trPr>
        <w:tc>
          <w:tcPr>
            <w:tcW w:w="3555" w:type="dxa"/>
            <w:shd w:val="clear" w:color="auto" w:fill="auto"/>
          </w:tcPr>
          <w:p w:rsidR="00890FEF" w:rsidRPr="00E12670" w:rsidRDefault="00890FEF" w:rsidP="00E12670">
            <w:pPr>
              <w:spacing w:after="0" w:line="240" w:lineRule="auto"/>
              <w:rPr>
                <w:rFonts w:cs="Arial"/>
                <w:b/>
                <w:sz w:val="20"/>
                <w:szCs w:val="20"/>
              </w:rPr>
            </w:pPr>
            <w:r w:rsidRPr="00E12670">
              <w:rPr>
                <w:rFonts w:cs="Arial"/>
                <w:b/>
                <w:sz w:val="20"/>
                <w:szCs w:val="20"/>
              </w:rPr>
              <w:lastRenderedPageBreak/>
              <w:t xml:space="preserve">5.3. </w:t>
            </w:r>
            <w:r w:rsidRPr="00E12670">
              <w:rPr>
                <w:rFonts w:cs="Arial"/>
                <w:b/>
                <w:iCs/>
                <w:sz w:val="20"/>
                <w:szCs w:val="20"/>
              </w:rPr>
              <w:t>Podnoszenie świadomości ekologicznej mieszkańców powiatu.</w:t>
            </w:r>
          </w:p>
          <w:p w:rsidR="00890FEF" w:rsidRPr="00E12670" w:rsidRDefault="00890FEF" w:rsidP="00E12670">
            <w:pPr>
              <w:spacing w:after="0" w:line="240" w:lineRule="auto"/>
              <w:jc w:val="both"/>
              <w:rPr>
                <w:rFonts w:cs="Arial"/>
                <w:b/>
                <w:sz w:val="20"/>
                <w:szCs w:val="20"/>
              </w:rPr>
            </w:pPr>
          </w:p>
        </w:tc>
        <w:tc>
          <w:tcPr>
            <w:tcW w:w="5750" w:type="dxa"/>
            <w:shd w:val="clear" w:color="auto" w:fill="auto"/>
          </w:tcPr>
          <w:p w:rsidR="00890FEF" w:rsidRPr="00E12670" w:rsidRDefault="00890FEF" w:rsidP="00E12670">
            <w:pPr>
              <w:spacing w:after="0" w:line="240" w:lineRule="auto"/>
              <w:jc w:val="both"/>
              <w:rPr>
                <w:rFonts w:cs="Arial"/>
                <w:b/>
                <w:i/>
                <w:sz w:val="20"/>
                <w:szCs w:val="20"/>
              </w:rPr>
            </w:pPr>
            <w:r w:rsidRPr="00E12670">
              <w:rPr>
                <w:rFonts w:cs="Arial"/>
                <w:b/>
                <w:sz w:val="20"/>
                <w:szCs w:val="20"/>
              </w:rPr>
              <w:t xml:space="preserve">5.3.1. </w:t>
            </w:r>
            <w:r w:rsidRPr="00E12670">
              <w:rPr>
                <w:rFonts w:cs="Arial"/>
                <w:b/>
                <w:bCs/>
                <w:sz w:val="20"/>
                <w:szCs w:val="20"/>
              </w:rPr>
              <w:t>Tworzenie programów edukacji ekologicznej</w:t>
            </w:r>
            <w:r w:rsidR="00E12670">
              <w:rPr>
                <w:rFonts w:cs="Arial"/>
                <w:b/>
                <w:bCs/>
                <w:sz w:val="20"/>
                <w:szCs w:val="20"/>
              </w:rPr>
              <w:t xml:space="preserve"> </w:t>
            </w:r>
            <w:r w:rsidRPr="00E12670">
              <w:rPr>
                <w:rFonts w:cs="Arial"/>
                <w:b/>
                <w:bCs/>
                <w:sz w:val="20"/>
                <w:szCs w:val="20"/>
              </w:rPr>
              <w:t>młodzieży na poziomie szkół ponadgimnazjalnych.</w:t>
            </w:r>
          </w:p>
          <w:p w:rsidR="00890FEF" w:rsidRPr="00E12670" w:rsidRDefault="00890FEF" w:rsidP="00E12670">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ałożeniem tego kierunku jest:</w:t>
            </w:r>
            <w:r w:rsidRPr="00E12670">
              <w:rPr>
                <w:rFonts w:cs="Arial"/>
                <w:bCs/>
                <w:i/>
                <w:sz w:val="20"/>
                <w:szCs w:val="20"/>
              </w:rPr>
              <w:t xml:space="preserve"> </w:t>
            </w:r>
            <w:r w:rsidR="000D12B8">
              <w:rPr>
                <w:rFonts w:cs="Arial"/>
                <w:bCs/>
                <w:i/>
                <w:sz w:val="20"/>
                <w:szCs w:val="20"/>
              </w:rPr>
              <w:t>P</w:t>
            </w:r>
            <w:r w:rsidRPr="00E12670">
              <w:rPr>
                <w:rFonts w:cs="Arial"/>
                <w:bCs/>
                <w:i/>
                <w:sz w:val="20"/>
                <w:szCs w:val="20"/>
              </w:rPr>
              <w:t xml:space="preserve">odnoszenie świadomości ekologicznej wśród młodzieży szkolnej poprzez wdrażanie programów edukacji ekologicznej na poziomie </w:t>
            </w:r>
            <w:r w:rsidRPr="00E12670">
              <w:rPr>
                <w:rFonts w:cs="Arial"/>
                <w:sz w:val="20"/>
                <w:szCs w:val="20"/>
              </w:rPr>
              <w:t xml:space="preserve">szkół </w:t>
            </w:r>
            <w:r w:rsidRPr="00E12670">
              <w:rPr>
                <w:rFonts w:cs="Arial"/>
                <w:bCs/>
                <w:i/>
                <w:sz w:val="20"/>
                <w:szCs w:val="20"/>
              </w:rPr>
              <w:t>ponadgimnazjalnych</w:t>
            </w:r>
            <w:r w:rsidRPr="00E12670">
              <w:rPr>
                <w:rFonts w:cs="Arial"/>
                <w:sz w:val="20"/>
                <w:szCs w:val="20"/>
              </w:rPr>
              <w:t>.</w:t>
            </w:r>
          </w:p>
          <w:p w:rsidR="00890FEF" w:rsidRPr="00E12670" w:rsidRDefault="00890FEF" w:rsidP="00E12670">
            <w:pPr>
              <w:pStyle w:val="Tekstpodstawowywcity"/>
              <w:spacing w:after="0" w:line="240" w:lineRule="auto"/>
              <w:ind w:left="0"/>
              <w:jc w:val="both"/>
              <w:rPr>
                <w:rFonts w:cs="Arial"/>
                <w:b/>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Działanie 27.6</w:t>
            </w:r>
            <w:r w:rsidRPr="00E12670">
              <w:rPr>
                <w:rFonts w:cs="Myriad Pro"/>
                <w:color w:val="000000"/>
                <w:sz w:val="20"/>
                <w:szCs w:val="20"/>
              </w:rPr>
              <w:t xml:space="preserve"> </w:t>
            </w:r>
            <w:r w:rsidRPr="00E12670">
              <w:rPr>
                <w:rFonts w:cs="Arial"/>
                <w:i/>
                <w:color w:val="000000"/>
                <w:sz w:val="20"/>
                <w:szCs w:val="20"/>
              </w:rPr>
              <w:t>Szerzenie świadomości ekologicznej.</w:t>
            </w:r>
          </w:p>
        </w:tc>
      </w:tr>
    </w:tbl>
    <w:p w:rsidR="00332269" w:rsidRDefault="00332269" w:rsidP="00332269">
      <w:pPr>
        <w:spacing w:after="0" w:line="200" w:lineRule="atLeast"/>
      </w:pPr>
    </w:p>
    <w:p w:rsidR="005137FB" w:rsidRDefault="005137FB" w:rsidP="00332269">
      <w:pPr>
        <w:spacing w:after="0" w:line="200" w:lineRule="atLeast"/>
      </w:pPr>
    </w:p>
    <w:p w:rsidR="00332269" w:rsidRPr="00EC086B" w:rsidRDefault="00EC086B" w:rsidP="00EC086B">
      <w:pPr>
        <w:keepNext/>
        <w:spacing w:after="0" w:line="240" w:lineRule="auto"/>
        <w:rPr>
          <w:rFonts w:eastAsia="Times New Roman" w:cs="Times New Roman"/>
          <w:b/>
          <w:bCs/>
          <w:sz w:val="20"/>
          <w:szCs w:val="20"/>
        </w:rPr>
      </w:pPr>
      <w:bookmarkStart w:id="314" w:name="_Toc384320054"/>
      <w:r w:rsidRPr="00564022">
        <w:rPr>
          <w:rFonts w:eastAsia="Times New Roman" w:cs="Times New Roman"/>
          <w:b/>
          <w:bCs/>
          <w:sz w:val="20"/>
          <w:szCs w:val="20"/>
        </w:rPr>
        <w:t xml:space="preserve">Tabela </w:t>
      </w:r>
      <w:r w:rsidR="00C401D0" w:rsidRPr="00564022">
        <w:rPr>
          <w:rFonts w:eastAsia="Times New Roman" w:cs="Times New Roman"/>
          <w:b/>
          <w:bCs/>
          <w:sz w:val="20"/>
          <w:szCs w:val="20"/>
        </w:rPr>
        <w:fldChar w:fldCharType="begin"/>
      </w:r>
      <w:r w:rsidRPr="00564022">
        <w:rPr>
          <w:rFonts w:eastAsia="Times New Roman" w:cs="Times New Roman"/>
          <w:b/>
          <w:bCs/>
          <w:sz w:val="20"/>
          <w:szCs w:val="20"/>
        </w:rPr>
        <w:instrText xml:space="preserve"> SEQ Tabela \* ARABIC </w:instrText>
      </w:r>
      <w:r w:rsidR="00C401D0" w:rsidRPr="00564022">
        <w:rPr>
          <w:rFonts w:eastAsia="Times New Roman" w:cs="Times New Roman"/>
          <w:b/>
          <w:bCs/>
          <w:sz w:val="20"/>
          <w:szCs w:val="20"/>
        </w:rPr>
        <w:fldChar w:fldCharType="separate"/>
      </w:r>
      <w:r w:rsidR="008D2B13">
        <w:rPr>
          <w:rFonts w:eastAsia="Times New Roman" w:cs="Times New Roman"/>
          <w:b/>
          <w:bCs/>
          <w:noProof/>
          <w:sz w:val="20"/>
          <w:szCs w:val="20"/>
        </w:rPr>
        <w:t>48</w:t>
      </w:r>
      <w:r w:rsidR="00C401D0" w:rsidRPr="00564022">
        <w:rPr>
          <w:rFonts w:eastAsia="Times New Roman" w:cs="Times New Roman"/>
          <w:b/>
          <w:bCs/>
          <w:sz w:val="20"/>
          <w:szCs w:val="20"/>
        </w:rPr>
        <w:fldChar w:fldCharType="end"/>
      </w:r>
      <w:r w:rsidRPr="00564022">
        <w:rPr>
          <w:rFonts w:eastAsia="Times New Roman" w:cs="Times New Roman"/>
          <w:b/>
          <w:bCs/>
          <w:sz w:val="20"/>
          <w:szCs w:val="20"/>
        </w:rPr>
        <w:t xml:space="preserve"> </w:t>
      </w:r>
      <w:r w:rsidRPr="00EC086B">
        <w:rPr>
          <w:rFonts w:eastAsia="Times New Roman" w:cs="Times New Roman"/>
          <w:b/>
          <w:bCs/>
          <w:sz w:val="20"/>
          <w:szCs w:val="20"/>
        </w:rPr>
        <w:t>Turystyka</w:t>
      </w:r>
      <w:r>
        <w:rPr>
          <w:rFonts w:eastAsia="Times New Roman" w:cs="Times New Roman"/>
          <w:b/>
          <w:bCs/>
          <w:sz w:val="20"/>
          <w:szCs w:val="20"/>
        </w:rPr>
        <w:t xml:space="preserve"> - </w:t>
      </w:r>
      <w:r w:rsidRPr="00EC086B">
        <w:rPr>
          <w:rFonts w:eastAsia="Times New Roman" w:cs="Times New Roman"/>
          <w:b/>
          <w:bCs/>
          <w:sz w:val="20"/>
          <w:szCs w:val="20"/>
        </w:rPr>
        <w:t>cele i kierunki działania</w:t>
      </w:r>
      <w:bookmarkEnd w:id="314"/>
    </w:p>
    <w:tbl>
      <w:tblPr>
        <w:tblW w:w="0" w:type="auto"/>
        <w:tblInd w:w="-9"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000" w:firstRow="0" w:lastRow="0" w:firstColumn="0" w:lastColumn="0" w:noHBand="0" w:noVBand="0"/>
      </w:tblPr>
      <w:tblGrid>
        <w:gridCol w:w="3555"/>
        <w:gridCol w:w="5750"/>
      </w:tblGrid>
      <w:tr w:rsidR="00890FEF" w:rsidTr="00A355A1">
        <w:trPr>
          <w:trHeight w:val="380"/>
        </w:trPr>
        <w:tc>
          <w:tcPr>
            <w:tcW w:w="9305" w:type="dxa"/>
            <w:gridSpan w:val="2"/>
            <w:shd w:val="clear" w:color="auto" w:fill="4F81BD" w:themeFill="accent1"/>
          </w:tcPr>
          <w:p w:rsidR="00890FEF" w:rsidRPr="00E12670" w:rsidRDefault="00890FEF" w:rsidP="00E12670">
            <w:pPr>
              <w:spacing w:after="0" w:line="240" w:lineRule="auto"/>
              <w:jc w:val="center"/>
              <w:rPr>
                <w:rFonts w:eastAsia="Times New Roman" w:cs="Arial"/>
                <w:b/>
                <w:color w:val="FFFFFF" w:themeColor="background1"/>
                <w:sz w:val="24"/>
                <w:szCs w:val="24"/>
              </w:rPr>
            </w:pPr>
            <w:r w:rsidRPr="00E12670">
              <w:rPr>
                <w:rFonts w:eastAsia="Times New Roman" w:cs="Arial"/>
                <w:b/>
                <w:color w:val="FFFFFF" w:themeColor="background1"/>
                <w:sz w:val="24"/>
                <w:szCs w:val="24"/>
              </w:rPr>
              <w:t>TURYSTYKA</w:t>
            </w:r>
          </w:p>
        </w:tc>
      </w:tr>
      <w:tr w:rsidR="00890FEF" w:rsidTr="00A355A1">
        <w:trPr>
          <w:trHeight w:val="538"/>
        </w:trPr>
        <w:tc>
          <w:tcPr>
            <w:tcW w:w="9305" w:type="dxa"/>
            <w:gridSpan w:val="2"/>
            <w:shd w:val="clear" w:color="auto" w:fill="auto"/>
          </w:tcPr>
          <w:p w:rsidR="00890FEF" w:rsidRPr="00E12670" w:rsidRDefault="00890FEF" w:rsidP="00E12670">
            <w:pPr>
              <w:spacing w:after="0"/>
              <w:jc w:val="both"/>
              <w:rPr>
                <w:b/>
              </w:rPr>
            </w:pPr>
            <w:r w:rsidRPr="00E12670">
              <w:rPr>
                <w:b/>
              </w:rPr>
              <w:t>Powiązanie ze Strategią Rozwoju Województwa Mazowieckiego do roku 2030:</w:t>
            </w:r>
          </w:p>
          <w:p w:rsidR="00890FEF" w:rsidRPr="00E12670" w:rsidRDefault="00890FEF" w:rsidP="00E12670">
            <w:pPr>
              <w:spacing w:after="0"/>
              <w:jc w:val="both"/>
              <w:rPr>
                <w:b/>
              </w:rPr>
            </w:pPr>
            <w:r w:rsidRPr="00E12670">
              <w:t>Cel strategiczny:</w:t>
            </w:r>
            <w:r w:rsidRPr="00E12670">
              <w:rPr>
                <w:b/>
              </w:rPr>
              <w:t xml:space="preserve"> Wykorzystanie potencjału kultury i dziedzictwa kulturowego oraz walorów środowiska przyrodniczego dla rozwoju gospodarczego regionu i poprawy jakości życia.</w:t>
            </w:r>
          </w:p>
        </w:tc>
      </w:tr>
      <w:tr w:rsidR="00890FEF" w:rsidTr="00A355A1">
        <w:trPr>
          <w:trHeight w:val="237"/>
        </w:trPr>
        <w:tc>
          <w:tcPr>
            <w:tcW w:w="3555" w:type="dxa"/>
            <w:shd w:val="clear" w:color="auto" w:fill="auto"/>
          </w:tcPr>
          <w:p w:rsidR="00890FEF" w:rsidRPr="00E12670" w:rsidRDefault="00890FEF" w:rsidP="00EE073A">
            <w:pPr>
              <w:spacing w:after="0" w:line="240" w:lineRule="auto"/>
              <w:jc w:val="center"/>
              <w:rPr>
                <w:rFonts w:eastAsia="Times New Roman" w:cs="Arial"/>
                <w:b/>
                <w:bCs/>
                <w:color w:val="4F81BD" w:themeColor="accent1"/>
                <w:sz w:val="20"/>
                <w:szCs w:val="20"/>
              </w:rPr>
            </w:pPr>
            <w:r w:rsidRPr="00E12670">
              <w:rPr>
                <w:rFonts w:eastAsia="Times New Roman" w:cs="Arial"/>
                <w:b/>
                <w:bCs/>
                <w:color w:val="4F81BD" w:themeColor="accent1"/>
                <w:sz w:val="20"/>
                <w:szCs w:val="20"/>
              </w:rPr>
              <w:t>CELE SZCZEGÓŁOWE</w:t>
            </w:r>
          </w:p>
        </w:tc>
        <w:tc>
          <w:tcPr>
            <w:tcW w:w="5750" w:type="dxa"/>
            <w:shd w:val="clear" w:color="auto" w:fill="auto"/>
          </w:tcPr>
          <w:p w:rsidR="00890FEF" w:rsidRPr="00E12670" w:rsidRDefault="00890FEF" w:rsidP="00EE073A">
            <w:pPr>
              <w:spacing w:after="0" w:line="240" w:lineRule="auto"/>
              <w:jc w:val="center"/>
              <w:rPr>
                <w:rFonts w:eastAsia="Times New Roman" w:cs="Arial"/>
                <w:b/>
                <w:bCs/>
                <w:color w:val="4F81BD" w:themeColor="accent1"/>
                <w:sz w:val="20"/>
                <w:szCs w:val="20"/>
              </w:rPr>
            </w:pPr>
            <w:r w:rsidRPr="00E12670">
              <w:rPr>
                <w:rFonts w:eastAsia="Times New Roman" w:cs="Arial"/>
                <w:b/>
                <w:bCs/>
                <w:color w:val="4F81BD" w:themeColor="accent1"/>
                <w:sz w:val="20"/>
                <w:szCs w:val="20"/>
              </w:rPr>
              <w:t>Kierunki działania / opis</w:t>
            </w:r>
          </w:p>
        </w:tc>
      </w:tr>
      <w:tr w:rsidR="00890FEF" w:rsidTr="00A355A1">
        <w:trPr>
          <w:trHeight w:val="237"/>
        </w:trPr>
        <w:tc>
          <w:tcPr>
            <w:tcW w:w="3555" w:type="dxa"/>
            <w:shd w:val="clear" w:color="auto" w:fill="auto"/>
          </w:tcPr>
          <w:p w:rsidR="00890FEF" w:rsidRPr="00E12670" w:rsidRDefault="00890FEF" w:rsidP="00E12670">
            <w:pPr>
              <w:pStyle w:val="Akapitzlist"/>
              <w:numPr>
                <w:ilvl w:val="1"/>
                <w:numId w:val="33"/>
              </w:numPr>
              <w:spacing w:after="0" w:line="240" w:lineRule="auto"/>
              <w:rPr>
                <w:rFonts w:cs="EMNAP H+ Myriad Pro"/>
                <w:b/>
                <w:bCs/>
                <w:color w:val="000000"/>
                <w:sz w:val="20"/>
                <w:szCs w:val="20"/>
              </w:rPr>
            </w:pPr>
            <w:r w:rsidRPr="00E12670">
              <w:rPr>
                <w:rFonts w:cs="Arial"/>
                <w:b/>
                <w:sz w:val="20"/>
                <w:szCs w:val="20"/>
              </w:rPr>
              <w:t>Tworzenie warunków do w</w:t>
            </w:r>
            <w:r w:rsidRPr="00E12670">
              <w:rPr>
                <w:rFonts w:cs="Arial"/>
                <w:b/>
                <w:bCs/>
                <w:color w:val="000000"/>
                <w:sz w:val="20"/>
                <w:szCs w:val="20"/>
              </w:rPr>
              <w:t>ykorzystania walorów środowiska przyrodniczego w celu zwiększenia atrakcyjności turystycznej regionu.</w:t>
            </w:r>
            <w:r w:rsidRPr="00E12670">
              <w:rPr>
                <w:rFonts w:cs="EMNAP H+ Myriad Pro"/>
                <w:b/>
                <w:bCs/>
                <w:color w:val="000000"/>
                <w:sz w:val="20"/>
                <w:szCs w:val="20"/>
              </w:rPr>
              <w:t xml:space="preserve"> </w:t>
            </w:r>
          </w:p>
          <w:p w:rsidR="00E12670" w:rsidRPr="00E12670" w:rsidRDefault="00E12670" w:rsidP="00E12670">
            <w:pPr>
              <w:pStyle w:val="Akapitzlist"/>
              <w:spacing w:after="0" w:line="240" w:lineRule="auto"/>
              <w:ind w:left="360"/>
              <w:jc w:val="both"/>
              <w:rPr>
                <w:rFonts w:cs="Arial"/>
                <w:b/>
                <w:sz w:val="20"/>
                <w:szCs w:val="20"/>
              </w:rPr>
            </w:pPr>
          </w:p>
        </w:tc>
        <w:tc>
          <w:tcPr>
            <w:tcW w:w="5750" w:type="dxa"/>
            <w:shd w:val="clear" w:color="auto" w:fill="auto"/>
          </w:tcPr>
          <w:p w:rsidR="00890FEF" w:rsidRPr="00E12670" w:rsidRDefault="00890FEF" w:rsidP="00E12670">
            <w:pPr>
              <w:pStyle w:val="Tekstpodstawowywcity"/>
              <w:spacing w:after="0" w:line="240" w:lineRule="auto"/>
              <w:ind w:left="0"/>
              <w:jc w:val="both"/>
              <w:rPr>
                <w:rFonts w:cs="Arial"/>
                <w:b/>
                <w:i/>
                <w:sz w:val="20"/>
                <w:szCs w:val="20"/>
              </w:rPr>
            </w:pPr>
            <w:r w:rsidRPr="00E12670">
              <w:rPr>
                <w:rFonts w:cs="Arial"/>
                <w:b/>
                <w:sz w:val="20"/>
                <w:szCs w:val="20"/>
              </w:rPr>
              <w:t xml:space="preserve">6.1.1. </w:t>
            </w:r>
            <w:r w:rsidRPr="00E12670">
              <w:rPr>
                <w:rFonts w:cs="Arial"/>
                <w:b/>
                <w:color w:val="000000"/>
                <w:sz w:val="20"/>
                <w:szCs w:val="20"/>
              </w:rPr>
              <w:t xml:space="preserve">Lobbing w zakresie </w:t>
            </w:r>
            <w:r w:rsidR="008324FE">
              <w:rPr>
                <w:rFonts w:cs="Arial"/>
                <w:b/>
                <w:color w:val="000000"/>
                <w:sz w:val="20"/>
                <w:szCs w:val="20"/>
              </w:rPr>
              <w:t>b</w:t>
            </w:r>
            <w:r w:rsidRPr="00E12670">
              <w:rPr>
                <w:rFonts w:cs="Arial"/>
                <w:b/>
                <w:color w:val="000000"/>
                <w:sz w:val="20"/>
                <w:szCs w:val="20"/>
              </w:rPr>
              <w:t xml:space="preserve">udowy zbiornika wodnego na rzece Wkrze na terenie gminy Strzegowo o funkcji retencyjnej, ekologicznej, rekreacyjnej i przeciwpowodziowej </w:t>
            </w:r>
            <w:r w:rsidR="00951A1E" w:rsidRPr="00951A1E">
              <w:rPr>
                <w:rFonts w:cs="Arial"/>
                <w:b/>
                <w:color w:val="000000"/>
                <w:sz w:val="20"/>
                <w:szCs w:val="20"/>
              </w:rPr>
              <w:t xml:space="preserve">oraz budowy małych zbiorników retencyjnych na rzece Wkrze w Radzanowie </w:t>
            </w:r>
            <w:r w:rsidR="00951A1E">
              <w:rPr>
                <w:rFonts w:cs="Arial"/>
                <w:b/>
                <w:color w:val="000000"/>
                <w:sz w:val="20"/>
                <w:szCs w:val="20"/>
              </w:rPr>
              <w:br/>
            </w:r>
            <w:r w:rsidR="00951A1E" w:rsidRPr="00951A1E">
              <w:rPr>
                <w:rFonts w:cs="Arial"/>
                <w:b/>
                <w:color w:val="000000"/>
                <w:sz w:val="20"/>
                <w:szCs w:val="20"/>
              </w:rPr>
              <w:t>i na rzece Mławce w Szreńsku.</w:t>
            </w:r>
          </w:p>
          <w:p w:rsidR="00890FEF" w:rsidRPr="00E12670" w:rsidRDefault="00890FEF" w:rsidP="00E12670">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W</w:t>
            </w:r>
            <w:r w:rsidRPr="00E12670">
              <w:rPr>
                <w:rFonts w:cs="Arial"/>
                <w:i/>
                <w:sz w:val="20"/>
                <w:szCs w:val="20"/>
              </w:rPr>
              <w:t xml:space="preserve">ybudowanie </w:t>
            </w:r>
            <w:r w:rsidR="00E12670">
              <w:rPr>
                <w:rFonts w:cs="Arial"/>
                <w:i/>
                <w:sz w:val="20"/>
                <w:szCs w:val="20"/>
              </w:rPr>
              <w:br/>
            </w:r>
            <w:r w:rsidRPr="00E12670">
              <w:rPr>
                <w:rFonts w:cs="Arial"/>
                <w:i/>
                <w:sz w:val="20"/>
                <w:szCs w:val="20"/>
              </w:rPr>
              <w:t xml:space="preserve">w ramach funduszy przeznaczonych na przeciwdziałania powodziom </w:t>
            </w:r>
            <w:r w:rsidRPr="00E12670">
              <w:rPr>
                <w:rFonts w:cs="Arial"/>
                <w:i/>
                <w:iCs/>
                <w:color w:val="000000"/>
                <w:sz w:val="20"/>
                <w:szCs w:val="20"/>
              </w:rPr>
              <w:t xml:space="preserve">zbiornika wodnego na rzece Wkrze na terenie gminy Strzegowo </w:t>
            </w:r>
            <w:r w:rsidR="00E12670">
              <w:rPr>
                <w:rFonts w:cs="Arial"/>
                <w:i/>
                <w:iCs/>
                <w:color w:val="000000"/>
                <w:sz w:val="20"/>
                <w:szCs w:val="20"/>
              </w:rPr>
              <w:br/>
            </w:r>
            <w:r w:rsidRPr="00E12670">
              <w:rPr>
                <w:rFonts w:cs="Arial"/>
                <w:i/>
                <w:iCs/>
                <w:color w:val="000000"/>
                <w:sz w:val="20"/>
                <w:szCs w:val="20"/>
              </w:rPr>
              <w:t>o funk</w:t>
            </w:r>
            <w:r w:rsidR="00E12670">
              <w:rPr>
                <w:rFonts w:cs="Arial"/>
                <w:i/>
                <w:iCs/>
                <w:color w:val="000000"/>
                <w:sz w:val="20"/>
                <w:szCs w:val="20"/>
              </w:rPr>
              <w:t xml:space="preserve">cji retencyjnej, ekologicznej, </w:t>
            </w:r>
            <w:r w:rsidRPr="00E12670">
              <w:rPr>
                <w:rFonts w:cs="Arial"/>
                <w:i/>
                <w:iCs/>
                <w:color w:val="000000"/>
                <w:sz w:val="20"/>
                <w:szCs w:val="20"/>
              </w:rPr>
              <w:t xml:space="preserve">rekreacyjnej </w:t>
            </w:r>
            <w:r w:rsidR="00BA47F5">
              <w:rPr>
                <w:rFonts w:cs="Arial"/>
                <w:i/>
                <w:iCs/>
                <w:color w:val="000000"/>
                <w:sz w:val="20"/>
                <w:szCs w:val="20"/>
              </w:rPr>
              <w:br/>
            </w:r>
            <w:r w:rsidRPr="00E12670">
              <w:rPr>
                <w:rFonts w:cs="Arial"/>
                <w:i/>
                <w:iCs/>
                <w:color w:val="000000"/>
                <w:sz w:val="20"/>
                <w:szCs w:val="20"/>
              </w:rPr>
              <w:t>i przeciwpowodziowej</w:t>
            </w:r>
            <w:r w:rsidRPr="00E12670">
              <w:rPr>
                <w:rFonts w:cs="Arial"/>
                <w:i/>
                <w:iCs/>
                <w:sz w:val="20"/>
                <w:szCs w:val="20"/>
              </w:rPr>
              <w:t xml:space="preserve">. </w:t>
            </w:r>
            <w:r w:rsidRPr="00E12670">
              <w:rPr>
                <w:rFonts w:cs="Arial"/>
                <w:i/>
                <w:sz w:val="20"/>
                <w:szCs w:val="20"/>
              </w:rPr>
              <w:t xml:space="preserve">Projekt utworzenia zbiornika retencyjnego przewidywałby, po jego realizacji turystyczne zagospodarowanie </w:t>
            </w:r>
            <w:r w:rsidR="00E12670">
              <w:rPr>
                <w:rFonts w:cs="Arial"/>
                <w:i/>
                <w:sz w:val="20"/>
                <w:szCs w:val="20"/>
              </w:rPr>
              <w:br/>
            </w:r>
            <w:r w:rsidRPr="00E12670">
              <w:rPr>
                <w:rFonts w:cs="Arial"/>
                <w:i/>
                <w:sz w:val="20"/>
                <w:szCs w:val="20"/>
              </w:rPr>
              <w:t>i wykorzystanie terenów przyległych do rzeki Wkry</w:t>
            </w:r>
            <w:r w:rsidRPr="00E12670">
              <w:rPr>
                <w:rFonts w:cs="Arial"/>
                <w:bCs/>
                <w:i/>
                <w:sz w:val="20"/>
                <w:szCs w:val="20"/>
              </w:rPr>
              <w:t>.</w:t>
            </w:r>
          </w:p>
          <w:p w:rsidR="00890FEF" w:rsidRPr="00E12670" w:rsidRDefault="00890FEF" w:rsidP="00E12670">
            <w:pPr>
              <w:pStyle w:val="Tekstpodstawowywcity"/>
              <w:spacing w:after="0" w:line="240" w:lineRule="auto"/>
              <w:ind w:left="0"/>
              <w:jc w:val="both"/>
              <w:rPr>
                <w:rFonts w:cs="Arial"/>
                <w:i/>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 xml:space="preserve">Działanie </w:t>
            </w:r>
            <w:r w:rsidRPr="00E12670">
              <w:rPr>
                <w:rFonts w:cs="Arial"/>
                <w:i/>
                <w:color w:val="000000"/>
                <w:sz w:val="20"/>
                <w:szCs w:val="20"/>
                <w:u w:val="single"/>
              </w:rPr>
              <w:t>32.1.</w:t>
            </w:r>
            <w:r w:rsidRPr="00E12670">
              <w:rPr>
                <w:rFonts w:cs="Arial"/>
                <w:i/>
                <w:color w:val="000000"/>
                <w:sz w:val="20"/>
                <w:szCs w:val="20"/>
              </w:rPr>
              <w:t xml:space="preserve"> Poprawa atrakcyjności </w:t>
            </w:r>
            <w:r w:rsidRPr="00E12670">
              <w:rPr>
                <w:rFonts w:cs="Arial"/>
                <w:i/>
                <w:color w:val="000000"/>
                <w:sz w:val="20"/>
                <w:szCs w:val="20"/>
              </w:rPr>
              <w:lastRenderedPageBreak/>
              <w:t xml:space="preserve">turystycznej regionu w oparciu o walory przyrodnicze </w:t>
            </w:r>
            <w:r w:rsidR="00E12670">
              <w:rPr>
                <w:rFonts w:cs="Arial"/>
                <w:i/>
                <w:color w:val="000000"/>
                <w:sz w:val="20"/>
                <w:szCs w:val="20"/>
              </w:rPr>
              <w:br/>
            </w:r>
            <w:r w:rsidRPr="00E12670">
              <w:rPr>
                <w:rFonts w:cs="Arial"/>
                <w:i/>
                <w:color w:val="000000"/>
                <w:sz w:val="20"/>
                <w:szCs w:val="20"/>
              </w:rPr>
              <w:t>(w szczególności w obszarach pasm turystycznych).</w:t>
            </w:r>
          </w:p>
          <w:p w:rsidR="00890FEF" w:rsidRDefault="00890FEF" w:rsidP="00E12670">
            <w:pPr>
              <w:pStyle w:val="Tekstpodstawowywcity"/>
              <w:spacing w:after="0" w:line="240" w:lineRule="auto"/>
              <w:ind w:left="0"/>
              <w:jc w:val="both"/>
              <w:rPr>
                <w:rFonts w:cs="Arial"/>
                <w:i/>
                <w:sz w:val="20"/>
                <w:szCs w:val="20"/>
              </w:rPr>
            </w:pPr>
          </w:p>
          <w:p w:rsidR="0009565F" w:rsidRDefault="0009565F" w:rsidP="0009565F">
            <w:pPr>
              <w:pStyle w:val="Tekstpodstawowywcity"/>
              <w:spacing w:after="0" w:line="240" w:lineRule="auto"/>
              <w:ind w:left="0"/>
              <w:jc w:val="both"/>
              <w:rPr>
                <w:rFonts w:cs="Arial"/>
                <w:b/>
                <w:sz w:val="20"/>
                <w:szCs w:val="20"/>
              </w:rPr>
            </w:pPr>
            <w:r w:rsidRPr="00E12670">
              <w:rPr>
                <w:rFonts w:cs="Arial"/>
                <w:b/>
                <w:sz w:val="20"/>
                <w:szCs w:val="20"/>
              </w:rPr>
              <w:t>6.1.</w:t>
            </w:r>
            <w:r>
              <w:rPr>
                <w:rFonts w:cs="Arial"/>
                <w:b/>
                <w:sz w:val="20"/>
                <w:szCs w:val="20"/>
              </w:rPr>
              <w:t>2</w:t>
            </w:r>
            <w:r w:rsidRPr="00E12670">
              <w:rPr>
                <w:rFonts w:cs="Arial"/>
                <w:b/>
                <w:sz w:val="20"/>
                <w:szCs w:val="20"/>
              </w:rPr>
              <w:t xml:space="preserve">. </w:t>
            </w:r>
            <w:r w:rsidRPr="0009565F">
              <w:rPr>
                <w:rFonts w:cs="Arial"/>
                <w:b/>
                <w:sz w:val="20"/>
                <w:szCs w:val="20"/>
              </w:rPr>
              <w:t xml:space="preserve">Lobbing w zakresie budowy zbiornika retencyjno - rekreacyjnego na rzece Mławce w rejonie ul. Piekiełko i ul. </w:t>
            </w:r>
            <w:proofErr w:type="spellStart"/>
            <w:r w:rsidRPr="0009565F">
              <w:rPr>
                <w:rFonts w:cs="Arial"/>
                <w:b/>
                <w:sz w:val="20"/>
                <w:szCs w:val="20"/>
              </w:rPr>
              <w:t>Zimnocha</w:t>
            </w:r>
            <w:proofErr w:type="spellEnd"/>
            <w:r w:rsidRPr="0009565F">
              <w:rPr>
                <w:rFonts w:cs="Arial"/>
                <w:b/>
                <w:sz w:val="20"/>
                <w:szCs w:val="20"/>
              </w:rPr>
              <w:t xml:space="preserve"> w Mławie</w:t>
            </w:r>
            <w:r>
              <w:rPr>
                <w:rFonts w:cs="Arial"/>
                <w:b/>
                <w:sz w:val="20"/>
                <w:szCs w:val="20"/>
              </w:rPr>
              <w:t>.</w:t>
            </w:r>
          </w:p>
          <w:p w:rsidR="0009565F" w:rsidRPr="00E12670" w:rsidRDefault="0009565F" w:rsidP="0009565F">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Pr>
                <w:rFonts w:cs="Arial"/>
                <w:i/>
                <w:sz w:val="20"/>
                <w:szCs w:val="20"/>
              </w:rPr>
              <w:t>Z</w:t>
            </w:r>
            <w:r w:rsidRPr="00E12670">
              <w:rPr>
                <w:rFonts w:cs="Arial"/>
                <w:i/>
                <w:sz w:val="20"/>
                <w:szCs w:val="20"/>
              </w:rPr>
              <w:t xml:space="preserve">ałożeniem tego kierunku jest: </w:t>
            </w:r>
            <w:r>
              <w:rPr>
                <w:rFonts w:cs="Arial"/>
                <w:i/>
                <w:sz w:val="20"/>
                <w:szCs w:val="20"/>
              </w:rPr>
              <w:t>W</w:t>
            </w:r>
            <w:r w:rsidRPr="00E12670">
              <w:rPr>
                <w:rFonts w:cs="Arial"/>
                <w:i/>
                <w:sz w:val="20"/>
                <w:szCs w:val="20"/>
              </w:rPr>
              <w:t xml:space="preserve">ybudowanie </w:t>
            </w:r>
            <w:r>
              <w:rPr>
                <w:rFonts w:cs="Arial"/>
                <w:i/>
                <w:sz w:val="20"/>
                <w:szCs w:val="20"/>
              </w:rPr>
              <w:br/>
            </w:r>
            <w:r w:rsidRPr="00CD3E16">
              <w:rPr>
                <w:rFonts w:cs="Arial"/>
                <w:i/>
                <w:sz w:val="20"/>
                <w:szCs w:val="20"/>
              </w:rPr>
              <w:t xml:space="preserve">zbiornika </w:t>
            </w:r>
            <w:r w:rsidR="00CD3E16" w:rsidRPr="00CD3E16">
              <w:rPr>
                <w:rFonts w:cs="Arial"/>
                <w:i/>
                <w:sz w:val="20"/>
                <w:szCs w:val="20"/>
              </w:rPr>
              <w:t xml:space="preserve">retencyjno - rekreacyjnego na rzece Mławce w rejonie ul. Piekiełko i ul. </w:t>
            </w:r>
            <w:proofErr w:type="spellStart"/>
            <w:r w:rsidR="00CD3E16" w:rsidRPr="00CD3E16">
              <w:rPr>
                <w:rFonts w:cs="Arial"/>
                <w:i/>
                <w:sz w:val="20"/>
                <w:szCs w:val="20"/>
              </w:rPr>
              <w:t>Zimnocha</w:t>
            </w:r>
            <w:proofErr w:type="spellEnd"/>
            <w:r w:rsidR="00CD3E16" w:rsidRPr="00CD3E16">
              <w:rPr>
                <w:rFonts w:cs="Arial"/>
                <w:i/>
                <w:sz w:val="20"/>
                <w:szCs w:val="20"/>
              </w:rPr>
              <w:t xml:space="preserve"> w Mławie </w:t>
            </w:r>
            <w:r w:rsidRPr="00CD3E16">
              <w:rPr>
                <w:rFonts w:cs="Arial"/>
                <w:i/>
                <w:sz w:val="20"/>
                <w:szCs w:val="20"/>
              </w:rPr>
              <w:t xml:space="preserve">o funkcji retencyjnej, ekologicznej, rekreacyjnej i przeciwpowodziowej. </w:t>
            </w:r>
            <w:r w:rsidRPr="00E12670">
              <w:rPr>
                <w:rFonts w:cs="Arial"/>
                <w:i/>
                <w:sz w:val="20"/>
                <w:szCs w:val="20"/>
              </w:rPr>
              <w:t xml:space="preserve">Projekt utworzenia zbiornika retencyjnego przewidywałby, po jego realizacji turystyczne zagospodarowanie i wykorzystanie terenów przyległych do rzeki </w:t>
            </w:r>
            <w:r w:rsidR="00CD3E16">
              <w:rPr>
                <w:rFonts w:cs="Arial"/>
                <w:i/>
                <w:sz w:val="20"/>
                <w:szCs w:val="20"/>
              </w:rPr>
              <w:t>Mławki</w:t>
            </w:r>
            <w:r w:rsidRPr="00E12670">
              <w:rPr>
                <w:rFonts w:cs="Arial"/>
                <w:bCs/>
                <w:i/>
                <w:sz w:val="20"/>
                <w:szCs w:val="20"/>
              </w:rPr>
              <w:t>.</w:t>
            </w:r>
          </w:p>
          <w:p w:rsidR="0009565F" w:rsidRPr="00E12670" w:rsidRDefault="0009565F" w:rsidP="0009565F">
            <w:pPr>
              <w:pStyle w:val="Tekstpodstawowywcity"/>
              <w:spacing w:after="0" w:line="240" w:lineRule="auto"/>
              <w:ind w:left="0"/>
              <w:jc w:val="both"/>
              <w:rPr>
                <w:rFonts w:cs="Arial"/>
                <w:i/>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 xml:space="preserve">Działanie </w:t>
            </w:r>
            <w:r w:rsidRPr="00E12670">
              <w:rPr>
                <w:rFonts w:cs="Arial"/>
                <w:i/>
                <w:color w:val="000000"/>
                <w:sz w:val="20"/>
                <w:szCs w:val="20"/>
                <w:u w:val="single"/>
              </w:rPr>
              <w:t>32.1.</w:t>
            </w:r>
            <w:r w:rsidRPr="00E12670">
              <w:rPr>
                <w:rFonts w:cs="Arial"/>
                <w:i/>
                <w:color w:val="000000"/>
                <w:sz w:val="20"/>
                <w:szCs w:val="20"/>
              </w:rPr>
              <w:t xml:space="preserve"> Poprawa atrakcyjności turystycznej regionu w oparciu o walory przyrodnicze </w:t>
            </w:r>
            <w:r>
              <w:rPr>
                <w:rFonts w:cs="Arial"/>
                <w:i/>
                <w:color w:val="000000"/>
                <w:sz w:val="20"/>
                <w:szCs w:val="20"/>
              </w:rPr>
              <w:br/>
            </w:r>
            <w:r w:rsidRPr="00E12670">
              <w:rPr>
                <w:rFonts w:cs="Arial"/>
                <w:i/>
                <w:color w:val="000000"/>
                <w:sz w:val="20"/>
                <w:szCs w:val="20"/>
              </w:rPr>
              <w:t>(w szczególności w obszarach pasm turystycznych).</w:t>
            </w:r>
          </w:p>
          <w:p w:rsidR="0009565F" w:rsidRPr="00E12670" w:rsidRDefault="0009565F" w:rsidP="00E12670">
            <w:pPr>
              <w:pStyle w:val="Tekstpodstawowywcity"/>
              <w:spacing w:after="0" w:line="240" w:lineRule="auto"/>
              <w:ind w:left="0"/>
              <w:jc w:val="both"/>
              <w:rPr>
                <w:rFonts w:cs="Arial"/>
                <w:i/>
                <w:sz w:val="20"/>
                <w:szCs w:val="20"/>
              </w:rPr>
            </w:pPr>
          </w:p>
          <w:p w:rsidR="00890FEF" w:rsidRPr="00E12670" w:rsidRDefault="00890FEF" w:rsidP="00E12670">
            <w:pPr>
              <w:spacing w:after="0" w:line="240" w:lineRule="auto"/>
              <w:jc w:val="both"/>
              <w:rPr>
                <w:rFonts w:cs="Arial"/>
                <w:b/>
                <w:i/>
                <w:sz w:val="20"/>
                <w:szCs w:val="20"/>
              </w:rPr>
            </w:pPr>
            <w:r w:rsidRPr="00E12670">
              <w:rPr>
                <w:rFonts w:cs="Arial"/>
                <w:b/>
                <w:sz w:val="20"/>
                <w:szCs w:val="20"/>
              </w:rPr>
              <w:t>6.1.</w:t>
            </w:r>
            <w:r w:rsidR="0009565F">
              <w:rPr>
                <w:rFonts w:cs="Arial"/>
                <w:b/>
                <w:sz w:val="20"/>
                <w:szCs w:val="20"/>
              </w:rPr>
              <w:t>3</w:t>
            </w:r>
            <w:r w:rsidRPr="00E12670">
              <w:rPr>
                <w:rFonts w:cs="Arial"/>
                <w:b/>
                <w:sz w:val="20"/>
                <w:szCs w:val="20"/>
              </w:rPr>
              <w:t>. Turystyczne zagospodarowanie rzeki Mławki i Wkry.</w:t>
            </w:r>
          </w:p>
          <w:p w:rsidR="00890FEF" w:rsidRPr="00E12670" w:rsidRDefault="00890FEF" w:rsidP="00E12670">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Z</w:t>
            </w:r>
            <w:r w:rsidRPr="00E12670">
              <w:rPr>
                <w:rFonts w:cs="Arial"/>
                <w:i/>
                <w:sz w:val="20"/>
                <w:szCs w:val="20"/>
              </w:rPr>
              <w:t>realizowanie projektu ukierunkowanego na wykorzystanie walorów przyrodniczych terenów przybrzeżnych rzek Mławki i W</w:t>
            </w:r>
            <w:r w:rsidR="00E12670">
              <w:rPr>
                <w:rFonts w:cs="Arial"/>
                <w:i/>
                <w:sz w:val="20"/>
                <w:szCs w:val="20"/>
              </w:rPr>
              <w:t xml:space="preserve">kry, w tym: </w:t>
            </w:r>
            <w:r w:rsidRPr="00E12670">
              <w:rPr>
                <w:rFonts w:cs="Arial"/>
                <w:i/>
                <w:sz w:val="20"/>
                <w:szCs w:val="20"/>
              </w:rPr>
              <w:t xml:space="preserve">budowa stanic kajakowych, rozwoju agroturystyki, wędkarstwa. </w:t>
            </w:r>
          </w:p>
          <w:p w:rsidR="00890FEF" w:rsidRDefault="00890FEF" w:rsidP="00E12670">
            <w:pPr>
              <w:pStyle w:val="Tekstpodstawowywcity"/>
              <w:spacing w:after="0" w:line="240" w:lineRule="auto"/>
              <w:ind w:left="0"/>
              <w:jc w:val="both"/>
              <w:rPr>
                <w:rFonts w:cs="Arial"/>
                <w:i/>
                <w:color w:val="000000"/>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 xml:space="preserve">Działanie </w:t>
            </w:r>
            <w:r w:rsidRPr="00E12670">
              <w:rPr>
                <w:rFonts w:cs="Arial"/>
                <w:i/>
                <w:color w:val="000000"/>
                <w:sz w:val="20"/>
                <w:szCs w:val="20"/>
                <w:u w:val="single"/>
              </w:rPr>
              <w:t>32.1.</w:t>
            </w:r>
            <w:r w:rsidRPr="00E12670">
              <w:rPr>
                <w:rFonts w:cs="Arial"/>
                <w:i/>
                <w:color w:val="000000"/>
                <w:sz w:val="20"/>
                <w:szCs w:val="20"/>
              </w:rPr>
              <w:t xml:space="preserve"> Poprawa atrakcyjności turystycznej regionu w oparciu o walory przyrodnicze </w:t>
            </w:r>
            <w:r w:rsidR="00E12670">
              <w:rPr>
                <w:rFonts w:cs="Arial"/>
                <w:i/>
                <w:color w:val="000000"/>
                <w:sz w:val="20"/>
                <w:szCs w:val="20"/>
              </w:rPr>
              <w:br/>
            </w:r>
            <w:r w:rsidRPr="00E12670">
              <w:rPr>
                <w:rFonts w:cs="Arial"/>
                <w:i/>
                <w:color w:val="000000"/>
                <w:sz w:val="20"/>
                <w:szCs w:val="20"/>
              </w:rPr>
              <w:t>(w szczególności w obszarach pasm turystycznych).</w:t>
            </w:r>
          </w:p>
          <w:p w:rsidR="005137FB" w:rsidRPr="00E12670" w:rsidRDefault="005137FB" w:rsidP="00E12670">
            <w:pPr>
              <w:pStyle w:val="Tekstpodstawowywcity"/>
              <w:spacing w:after="0" w:line="240" w:lineRule="auto"/>
              <w:ind w:left="0"/>
              <w:jc w:val="both"/>
              <w:rPr>
                <w:rFonts w:cs="Arial"/>
                <w:b/>
                <w:sz w:val="20"/>
                <w:szCs w:val="20"/>
              </w:rPr>
            </w:pPr>
          </w:p>
        </w:tc>
      </w:tr>
      <w:tr w:rsidR="00890FEF" w:rsidTr="00A355A1">
        <w:trPr>
          <w:trHeight w:val="237"/>
        </w:trPr>
        <w:tc>
          <w:tcPr>
            <w:tcW w:w="3555" w:type="dxa"/>
            <w:shd w:val="clear" w:color="auto" w:fill="auto"/>
          </w:tcPr>
          <w:p w:rsidR="00890FEF" w:rsidRPr="00E12670" w:rsidRDefault="00890FEF" w:rsidP="00B52AA6">
            <w:pPr>
              <w:spacing w:after="0" w:line="240" w:lineRule="auto"/>
              <w:rPr>
                <w:rFonts w:cs="Arial"/>
                <w:b/>
                <w:sz w:val="20"/>
                <w:szCs w:val="20"/>
              </w:rPr>
            </w:pPr>
            <w:r w:rsidRPr="00E12670">
              <w:rPr>
                <w:rFonts w:cs="Arial"/>
                <w:b/>
                <w:sz w:val="20"/>
                <w:szCs w:val="20"/>
              </w:rPr>
              <w:lastRenderedPageBreak/>
              <w:t>6.2. Tworzenie warunków do w</w:t>
            </w:r>
            <w:r w:rsidRPr="00E12670">
              <w:rPr>
                <w:rFonts w:cs="Arial"/>
                <w:b/>
                <w:bCs/>
                <w:color w:val="000000"/>
                <w:sz w:val="20"/>
                <w:szCs w:val="20"/>
              </w:rPr>
              <w:t xml:space="preserve">ykorzystania walorów środowiska przyrodniczego w połączeniu z potencjałem dziedzictwa kulturowego w celu zwiększenia atrakcyjności turystycznej regionu. </w:t>
            </w:r>
          </w:p>
          <w:p w:rsidR="00890FEF" w:rsidRPr="00E12670" w:rsidRDefault="00890FEF" w:rsidP="00B52AA6">
            <w:pPr>
              <w:spacing w:after="0" w:line="240" w:lineRule="auto"/>
              <w:jc w:val="both"/>
              <w:rPr>
                <w:rFonts w:cs="Arial"/>
                <w:b/>
                <w:sz w:val="20"/>
                <w:szCs w:val="20"/>
              </w:rPr>
            </w:pPr>
          </w:p>
        </w:tc>
        <w:tc>
          <w:tcPr>
            <w:tcW w:w="5750" w:type="dxa"/>
            <w:shd w:val="clear" w:color="auto" w:fill="auto"/>
          </w:tcPr>
          <w:p w:rsidR="00890FEF" w:rsidRPr="00E12670" w:rsidRDefault="00890FEF" w:rsidP="00B52AA6">
            <w:pPr>
              <w:spacing w:after="0" w:line="240" w:lineRule="auto"/>
              <w:jc w:val="both"/>
              <w:rPr>
                <w:rFonts w:cs="Arial"/>
                <w:b/>
                <w:i/>
                <w:sz w:val="20"/>
                <w:szCs w:val="20"/>
              </w:rPr>
            </w:pPr>
            <w:r w:rsidRPr="00E12670">
              <w:rPr>
                <w:rFonts w:cs="Arial"/>
                <w:b/>
                <w:sz w:val="20"/>
                <w:szCs w:val="20"/>
              </w:rPr>
              <w:t>6.2.1. Odtwarzanie i tworzenie nowych ścieżek rowerowych, spacerowych szlaków turystycznych na bazie atrakcyjnych miejsc krajobrazowych i historycznych okolicy oraz regionu/regionów.</w:t>
            </w:r>
          </w:p>
          <w:p w:rsidR="00890FEF" w:rsidRPr="00E12670" w:rsidRDefault="00890FEF" w:rsidP="00B52AA6">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T</w:t>
            </w:r>
            <w:r w:rsidRPr="00E12670">
              <w:rPr>
                <w:rFonts w:cs="Arial"/>
                <w:i/>
                <w:sz w:val="20"/>
                <w:szCs w:val="20"/>
              </w:rPr>
              <w:t xml:space="preserve">worzenie szlaków turystycznych wykorzystujących walory przyrodnicze, kulturowe </w:t>
            </w:r>
            <w:r w:rsidR="00B52AA6">
              <w:rPr>
                <w:rFonts w:cs="Arial"/>
                <w:i/>
                <w:sz w:val="20"/>
                <w:szCs w:val="20"/>
              </w:rPr>
              <w:br/>
            </w:r>
            <w:r w:rsidRPr="00E12670">
              <w:rPr>
                <w:rFonts w:cs="Arial"/>
                <w:i/>
                <w:sz w:val="20"/>
                <w:szCs w:val="20"/>
              </w:rPr>
              <w:t xml:space="preserve">i dziedzictwa narodowego do wzrostu atrakcyjności regionu oraz współpraca z innymi powiatami pod hasłem „Turystyka nie zna granic”. </w:t>
            </w:r>
          </w:p>
          <w:p w:rsidR="00890FEF" w:rsidRPr="00E12670" w:rsidRDefault="00890FEF" w:rsidP="00B52AA6">
            <w:pPr>
              <w:pStyle w:val="Tekstpodstawowywcity"/>
              <w:spacing w:after="0" w:line="240" w:lineRule="auto"/>
              <w:ind w:left="0"/>
              <w:jc w:val="both"/>
              <w:rPr>
                <w:rFonts w:cs="Arial"/>
                <w:i/>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 xml:space="preserve">Działanie </w:t>
            </w:r>
            <w:r w:rsidRPr="00E12670">
              <w:rPr>
                <w:rFonts w:cs="Arial"/>
                <w:i/>
                <w:color w:val="000000"/>
                <w:sz w:val="20"/>
                <w:szCs w:val="20"/>
                <w:u w:val="single"/>
              </w:rPr>
              <w:t>32.2.</w:t>
            </w:r>
            <w:r w:rsidRPr="00E12670">
              <w:rPr>
                <w:rFonts w:cs="Arial"/>
                <w:i/>
                <w:color w:val="000000"/>
                <w:sz w:val="20"/>
                <w:szCs w:val="20"/>
              </w:rPr>
              <w:t xml:space="preserve"> Wspieranie rozwoju turystyki kulturowej oraz tworzenia</w:t>
            </w:r>
            <w:r w:rsidR="00B52AA6">
              <w:rPr>
                <w:rFonts w:cs="Arial"/>
                <w:i/>
                <w:color w:val="000000"/>
                <w:sz w:val="20"/>
                <w:szCs w:val="20"/>
              </w:rPr>
              <w:t xml:space="preserve"> nowych produktów turystycznych.</w:t>
            </w:r>
          </w:p>
          <w:p w:rsidR="00890FEF" w:rsidRPr="00E12670" w:rsidRDefault="00890FEF" w:rsidP="00B52AA6">
            <w:pPr>
              <w:pStyle w:val="Tekstpodstawowywcity"/>
              <w:spacing w:after="0" w:line="240" w:lineRule="auto"/>
              <w:ind w:left="0"/>
              <w:jc w:val="both"/>
              <w:rPr>
                <w:rFonts w:cs="Arial"/>
                <w:i/>
                <w:sz w:val="20"/>
                <w:szCs w:val="20"/>
              </w:rPr>
            </w:pPr>
          </w:p>
          <w:p w:rsidR="00890FEF" w:rsidRPr="00E12670" w:rsidRDefault="00890FEF" w:rsidP="00B52AA6">
            <w:pPr>
              <w:spacing w:after="0" w:line="240" w:lineRule="auto"/>
              <w:jc w:val="both"/>
              <w:rPr>
                <w:rFonts w:cs="Arial"/>
                <w:b/>
                <w:i/>
                <w:sz w:val="20"/>
                <w:szCs w:val="20"/>
              </w:rPr>
            </w:pPr>
            <w:r w:rsidRPr="00E12670">
              <w:rPr>
                <w:rFonts w:cs="Arial"/>
                <w:b/>
                <w:sz w:val="20"/>
                <w:szCs w:val="20"/>
              </w:rPr>
              <w:t xml:space="preserve">6.2.2. </w:t>
            </w:r>
            <w:r w:rsidRPr="00E12670">
              <w:rPr>
                <w:rFonts w:cs="Arial"/>
                <w:b/>
                <w:color w:val="000000"/>
                <w:sz w:val="20"/>
                <w:szCs w:val="20"/>
              </w:rPr>
              <w:t>Rekonstrukcja ''Bitwy pod Mławą''.</w:t>
            </w:r>
          </w:p>
          <w:p w:rsidR="00890FEF" w:rsidRPr="00E12670" w:rsidRDefault="00890FEF" w:rsidP="00B52AA6">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Pr</w:t>
            </w:r>
            <w:r w:rsidRPr="00E12670">
              <w:rPr>
                <w:rFonts w:cs="Arial"/>
                <w:i/>
                <w:sz w:val="20"/>
                <w:szCs w:val="20"/>
              </w:rPr>
              <w:t xml:space="preserve">omowanie Bitwy pod Mławą, </w:t>
            </w:r>
            <w:r w:rsidRPr="00E12670">
              <w:rPr>
                <w:rFonts w:cs="Arial"/>
                <w:i/>
                <w:color w:val="000000"/>
                <w:sz w:val="20"/>
                <w:szCs w:val="20"/>
              </w:rPr>
              <w:t xml:space="preserve">jako wydarzenia promujące powiat poprzez organizację widowiska historyczno-kulturalnego, które odbywa się w Mławie oraz na rzeczywistym polu walki w Uniszkach Zawadzkich. Wydarzenie to związane jest z rocznicą wybuchu II wojny światowej i upamiętnieniem heroicznej walki żołnierzy Armii Modlin w obronie granic Rzeczypospolitej. Inscenizację corocznie ogląda kilkadziesiąt tysięcy widzów. Aktorami tego niezwykłego spektaklu są: miłośnicy historii, rekonstruktorzy, itd. Wspólne działanie mieszkańców Mławy i powiatu, firm i instytucji w jej organizację </w:t>
            </w:r>
            <w:r w:rsidR="00B52AA6">
              <w:rPr>
                <w:rFonts w:cs="Arial"/>
                <w:i/>
                <w:color w:val="000000"/>
                <w:sz w:val="20"/>
                <w:szCs w:val="20"/>
              </w:rPr>
              <w:br/>
            </w:r>
            <w:r w:rsidRPr="00E12670">
              <w:rPr>
                <w:rFonts w:cs="Arial"/>
                <w:i/>
                <w:color w:val="000000"/>
                <w:sz w:val="20"/>
                <w:szCs w:val="20"/>
              </w:rPr>
              <w:t>i przeprowadzenie, stawia mławską rekonstrukcję na pozycji jednego z największych w Europie widowisk z czasów II wojny światowej, jedynego w Polsce odtworzonego na bazie istniejących fortyfikacji z 1939 roku. Rekonstrukcja bitwy przypomina walki jakie stoczyła na przedpolu Mławy 20 Dywizja Piechoty z przeważającymi siłami nieprzyjaciela w dniach 1 – 4 września 1939 roku.</w:t>
            </w:r>
          </w:p>
          <w:p w:rsidR="00890FEF" w:rsidRPr="00E12670" w:rsidRDefault="00890FEF" w:rsidP="00B52AA6">
            <w:pPr>
              <w:pStyle w:val="Tekstpodstawowywcity"/>
              <w:spacing w:after="0" w:line="240" w:lineRule="auto"/>
              <w:ind w:left="0"/>
              <w:jc w:val="both"/>
              <w:rPr>
                <w:rFonts w:cs="Arial"/>
                <w:b/>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 xml:space="preserve">Działanie </w:t>
            </w:r>
            <w:r w:rsidRPr="00E12670">
              <w:rPr>
                <w:rFonts w:cs="Arial"/>
                <w:i/>
                <w:color w:val="000000"/>
                <w:sz w:val="20"/>
                <w:szCs w:val="20"/>
                <w:u w:val="single"/>
              </w:rPr>
              <w:t>32.2.</w:t>
            </w:r>
            <w:r w:rsidRPr="00E12670">
              <w:rPr>
                <w:rFonts w:cs="Arial"/>
                <w:i/>
                <w:color w:val="000000"/>
                <w:sz w:val="20"/>
                <w:szCs w:val="20"/>
              </w:rPr>
              <w:t xml:space="preserve"> Wspieranie rozwoju turystyki kulturowej oraz tworzenia nowych produktów turystycznych. </w:t>
            </w:r>
          </w:p>
          <w:p w:rsidR="00890FEF" w:rsidRPr="00E12670" w:rsidRDefault="00890FEF" w:rsidP="00B52AA6">
            <w:pPr>
              <w:pStyle w:val="Tekstpodstawowywcity"/>
              <w:spacing w:after="0" w:line="240" w:lineRule="auto"/>
              <w:ind w:left="0"/>
              <w:jc w:val="both"/>
              <w:rPr>
                <w:rFonts w:cs="Arial"/>
                <w:b/>
                <w:sz w:val="20"/>
                <w:szCs w:val="20"/>
              </w:rPr>
            </w:pPr>
          </w:p>
          <w:p w:rsidR="00890FEF" w:rsidRPr="00E12670" w:rsidRDefault="00890FEF" w:rsidP="00B52AA6">
            <w:pPr>
              <w:spacing w:after="0" w:line="240" w:lineRule="auto"/>
              <w:jc w:val="both"/>
              <w:rPr>
                <w:rFonts w:cs="Arial"/>
                <w:b/>
                <w:i/>
                <w:sz w:val="20"/>
                <w:szCs w:val="20"/>
              </w:rPr>
            </w:pPr>
            <w:r w:rsidRPr="00E12670">
              <w:rPr>
                <w:rFonts w:cs="Arial"/>
                <w:b/>
                <w:sz w:val="20"/>
                <w:szCs w:val="20"/>
              </w:rPr>
              <w:lastRenderedPageBreak/>
              <w:t xml:space="preserve">6.2.3. </w:t>
            </w:r>
            <w:r w:rsidRPr="00E12670">
              <w:rPr>
                <w:rFonts w:cs="Arial"/>
                <w:b/>
                <w:color w:val="000000"/>
                <w:sz w:val="20"/>
                <w:szCs w:val="20"/>
              </w:rPr>
              <w:t>Wyeksponowanie polskich fortyfikacji z okresu II wojny światowej pod nazwą „Pozycja Mławska”.</w:t>
            </w:r>
          </w:p>
          <w:p w:rsidR="00890FEF" w:rsidRPr="00E12670" w:rsidRDefault="00890FEF" w:rsidP="00B52AA6">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color w:val="000000"/>
                <w:sz w:val="20"/>
                <w:szCs w:val="20"/>
              </w:rPr>
              <w:t>U</w:t>
            </w:r>
            <w:r w:rsidRPr="00E12670">
              <w:rPr>
                <w:rFonts w:cs="Arial"/>
                <w:i/>
                <w:color w:val="000000"/>
                <w:sz w:val="20"/>
                <w:szCs w:val="20"/>
              </w:rPr>
              <w:t>dostępnienie do ruchu turystycznego - systemu schronów bojowych linii obronnych z 1939 roku, składającej się z zachowanych w różnym stanie 55 obiektów żelbetonowych, w większości położonych na terenie powiatu mławskiego (</w:t>
            </w:r>
            <w:r w:rsidR="00B52AA6">
              <w:rPr>
                <w:rFonts w:cs="Arial"/>
                <w:i/>
                <w:color w:val="000000"/>
                <w:sz w:val="20"/>
                <w:szCs w:val="20"/>
              </w:rPr>
              <w:t xml:space="preserve">oraz </w:t>
            </w:r>
            <w:r w:rsidRPr="00E12670">
              <w:rPr>
                <w:rFonts w:cs="Arial"/>
                <w:i/>
                <w:color w:val="000000"/>
                <w:sz w:val="20"/>
                <w:szCs w:val="20"/>
              </w:rPr>
              <w:t>powiatu przasnyskiego).</w:t>
            </w:r>
          </w:p>
          <w:p w:rsidR="00890FEF" w:rsidRPr="00E12670" w:rsidRDefault="00890FEF" w:rsidP="00B52AA6">
            <w:pPr>
              <w:pStyle w:val="Tekstpodstawowywcity"/>
              <w:spacing w:after="0" w:line="240" w:lineRule="auto"/>
              <w:ind w:left="0"/>
              <w:jc w:val="both"/>
              <w:rPr>
                <w:rFonts w:cs="Arial"/>
                <w:b/>
                <w:sz w:val="20"/>
                <w:szCs w:val="20"/>
              </w:rPr>
            </w:pPr>
            <w:r w:rsidRPr="00E12670">
              <w:rPr>
                <w:rFonts w:cs="Arial"/>
                <w:b/>
                <w:i/>
                <w:sz w:val="20"/>
                <w:szCs w:val="20"/>
              </w:rPr>
              <w:t xml:space="preserve">Powiązanie ze SRWM: </w:t>
            </w:r>
            <w:r w:rsidRPr="00E12670">
              <w:rPr>
                <w:rFonts w:cs="Arial"/>
                <w:i/>
                <w:sz w:val="20"/>
                <w:szCs w:val="20"/>
                <w:u w:val="single"/>
              </w:rPr>
              <w:t xml:space="preserve">Działanie </w:t>
            </w:r>
            <w:r w:rsidRPr="00E12670">
              <w:rPr>
                <w:rFonts w:cs="Arial"/>
                <w:i/>
                <w:color w:val="000000"/>
                <w:sz w:val="20"/>
                <w:szCs w:val="20"/>
                <w:u w:val="single"/>
              </w:rPr>
              <w:t>32.2.</w:t>
            </w:r>
            <w:r w:rsidRPr="00E12670">
              <w:rPr>
                <w:rFonts w:cs="Arial"/>
                <w:i/>
                <w:color w:val="000000"/>
                <w:sz w:val="20"/>
                <w:szCs w:val="20"/>
              </w:rPr>
              <w:t xml:space="preserve"> Wspieranie rozwoju turystyki kulturowej oraz tworzenia nowych produktów turystycznych.</w:t>
            </w:r>
          </w:p>
          <w:p w:rsidR="00890FEF" w:rsidRPr="00E12670" w:rsidRDefault="00890FEF" w:rsidP="00B52AA6">
            <w:pPr>
              <w:pStyle w:val="Tekstpodstawowywcity"/>
              <w:spacing w:after="0" w:line="240" w:lineRule="auto"/>
              <w:ind w:left="0"/>
              <w:jc w:val="both"/>
              <w:rPr>
                <w:rFonts w:cs="Arial"/>
                <w:b/>
                <w:sz w:val="20"/>
                <w:szCs w:val="20"/>
              </w:rPr>
            </w:pPr>
          </w:p>
          <w:p w:rsidR="00890FEF" w:rsidRPr="00E12670" w:rsidRDefault="00890FEF" w:rsidP="00B52AA6">
            <w:pPr>
              <w:spacing w:after="0" w:line="240" w:lineRule="auto"/>
              <w:jc w:val="both"/>
              <w:rPr>
                <w:rFonts w:cs="Arial"/>
                <w:b/>
                <w:i/>
                <w:sz w:val="20"/>
                <w:szCs w:val="20"/>
              </w:rPr>
            </w:pPr>
            <w:r w:rsidRPr="00E12670">
              <w:rPr>
                <w:rFonts w:cs="Arial"/>
                <w:b/>
                <w:sz w:val="20"/>
                <w:szCs w:val="20"/>
              </w:rPr>
              <w:t>6.2.</w:t>
            </w:r>
            <w:r w:rsidR="002F3C73">
              <w:rPr>
                <w:rFonts w:cs="Arial"/>
                <w:b/>
                <w:sz w:val="20"/>
                <w:szCs w:val="20"/>
              </w:rPr>
              <w:t>4.</w:t>
            </w:r>
            <w:r w:rsidRPr="00E12670">
              <w:rPr>
                <w:rFonts w:cs="Arial"/>
                <w:b/>
                <w:sz w:val="20"/>
                <w:szCs w:val="20"/>
              </w:rPr>
              <w:t xml:space="preserve"> </w:t>
            </w:r>
            <w:r w:rsidRPr="00E12670">
              <w:rPr>
                <w:rFonts w:cs="Arial"/>
                <w:b/>
                <w:bCs/>
                <w:sz w:val="20"/>
                <w:szCs w:val="20"/>
              </w:rPr>
              <w:t xml:space="preserve">Podjęcie działań dot. poprawy </w:t>
            </w:r>
            <w:r w:rsidRPr="00E12670">
              <w:rPr>
                <w:rFonts w:cs="Arial"/>
                <w:b/>
                <w:color w:val="000000"/>
                <w:sz w:val="20"/>
                <w:szCs w:val="20"/>
              </w:rPr>
              <w:t xml:space="preserve">infrastruktury rekreacyjnej na terenie </w:t>
            </w:r>
            <w:proofErr w:type="spellStart"/>
            <w:r w:rsidRPr="00E12670">
              <w:rPr>
                <w:rFonts w:cs="Arial"/>
                <w:b/>
                <w:bCs/>
                <w:sz w:val="20"/>
                <w:szCs w:val="20"/>
              </w:rPr>
              <w:t>Zieluńsko-Rzęgnowskiego</w:t>
            </w:r>
            <w:proofErr w:type="spellEnd"/>
            <w:r w:rsidRPr="00E12670">
              <w:rPr>
                <w:rFonts w:cs="Arial"/>
                <w:b/>
                <w:bCs/>
                <w:sz w:val="20"/>
                <w:szCs w:val="20"/>
              </w:rPr>
              <w:t xml:space="preserve"> Obszaru Chronionego Krajobrazu</w:t>
            </w:r>
            <w:r w:rsidRPr="00E12670">
              <w:rPr>
                <w:rFonts w:cs="Arial"/>
                <w:b/>
                <w:color w:val="000000"/>
                <w:sz w:val="20"/>
                <w:szCs w:val="20"/>
              </w:rPr>
              <w:t xml:space="preserve">, </w:t>
            </w:r>
            <w:proofErr w:type="spellStart"/>
            <w:r w:rsidRPr="00E12670">
              <w:rPr>
                <w:rFonts w:cs="Arial"/>
                <w:b/>
                <w:color w:val="000000"/>
                <w:sz w:val="20"/>
                <w:szCs w:val="20"/>
              </w:rPr>
              <w:t>Nadwkrzańskiego</w:t>
            </w:r>
            <w:proofErr w:type="spellEnd"/>
            <w:r w:rsidRPr="00E12670">
              <w:rPr>
                <w:rFonts w:cs="Arial"/>
                <w:b/>
                <w:color w:val="000000"/>
                <w:sz w:val="20"/>
                <w:szCs w:val="20"/>
              </w:rPr>
              <w:t xml:space="preserve"> Obszaru Chronionego Krajobrazu </w:t>
            </w:r>
            <w:r w:rsidR="00B52AA6">
              <w:rPr>
                <w:rFonts w:cs="Arial"/>
                <w:b/>
                <w:color w:val="000000"/>
                <w:sz w:val="20"/>
                <w:szCs w:val="20"/>
              </w:rPr>
              <w:br/>
            </w:r>
            <w:r w:rsidRPr="00E12670">
              <w:rPr>
                <w:rFonts w:cs="Arial"/>
                <w:b/>
                <w:color w:val="000000"/>
                <w:sz w:val="20"/>
                <w:szCs w:val="20"/>
              </w:rPr>
              <w:t>i Krośnicko-Kosmowskiego Obszaru Chronionego Krajobrazu.</w:t>
            </w:r>
          </w:p>
          <w:p w:rsidR="00890FEF" w:rsidRPr="00E12670" w:rsidRDefault="00890FEF" w:rsidP="00B52AA6">
            <w:pPr>
              <w:spacing w:after="0" w:line="240" w:lineRule="auto"/>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iCs/>
                <w:sz w:val="20"/>
                <w:szCs w:val="20"/>
              </w:rPr>
              <w:t>U</w:t>
            </w:r>
            <w:r w:rsidRPr="00E12670">
              <w:rPr>
                <w:rFonts w:cs="Arial"/>
                <w:i/>
                <w:iCs/>
                <w:color w:val="000000"/>
                <w:sz w:val="20"/>
                <w:szCs w:val="20"/>
              </w:rPr>
              <w:t>dostępnienie do ruchu turystycznego oraz o</w:t>
            </w:r>
            <w:r w:rsidR="00B52AA6">
              <w:rPr>
                <w:rFonts w:cs="Arial"/>
                <w:i/>
                <w:iCs/>
                <w:sz w:val="20"/>
                <w:szCs w:val="20"/>
              </w:rPr>
              <w:t>dnowa i promowanie</w:t>
            </w:r>
            <w:r w:rsidRPr="00E12670">
              <w:rPr>
                <w:rFonts w:cs="Arial"/>
                <w:i/>
                <w:iCs/>
                <w:color w:val="000000"/>
                <w:sz w:val="20"/>
                <w:szCs w:val="20"/>
              </w:rPr>
              <w:t xml:space="preserve"> infrastruktury rekreacyjnej na terenie kompleksu leśnego znajdującego się </w:t>
            </w:r>
            <w:r w:rsidR="00B52AA6">
              <w:rPr>
                <w:rFonts w:cs="Arial"/>
                <w:i/>
                <w:iCs/>
                <w:color w:val="000000"/>
                <w:sz w:val="20"/>
                <w:szCs w:val="20"/>
              </w:rPr>
              <w:br/>
            </w:r>
            <w:r w:rsidRPr="00E12670">
              <w:rPr>
                <w:rFonts w:cs="Arial"/>
                <w:i/>
                <w:iCs/>
                <w:color w:val="000000"/>
                <w:sz w:val="20"/>
                <w:szCs w:val="20"/>
              </w:rPr>
              <w:t xml:space="preserve">w granicach </w:t>
            </w:r>
            <w:proofErr w:type="spellStart"/>
            <w:r w:rsidRPr="00E12670">
              <w:rPr>
                <w:rFonts w:cs="Arial"/>
                <w:i/>
                <w:iCs/>
                <w:color w:val="000000"/>
                <w:sz w:val="20"/>
                <w:szCs w:val="20"/>
              </w:rPr>
              <w:t>Zieluńsko-Rzęgnowskiego</w:t>
            </w:r>
            <w:proofErr w:type="spellEnd"/>
            <w:r w:rsidRPr="00E12670">
              <w:rPr>
                <w:rFonts w:cs="Arial"/>
                <w:i/>
                <w:iCs/>
                <w:color w:val="000000"/>
                <w:sz w:val="20"/>
                <w:szCs w:val="20"/>
              </w:rPr>
              <w:t xml:space="preserve"> Obszaru Chronionego Krajobrazu </w:t>
            </w:r>
            <w:proofErr w:type="spellStart"/>
            <w:r w:rsidRPr="00E12670">
              <w:rPr>
                <w:rFonts w:cs="Arial"/>
                <w:i/>
                <w:iCs/>
                <w:color w:val="000000"/>
                <w:sz w:val="20"/>
                <w:szCs w:val="20"/>
              </w:rPr>
              <w:t>Nadwkrzańskiego</w:t>
            </w:r>
            <w:proofErr w:type="spellEnd"/>
            <w:r w:rsidRPr="00E12670">
              <w:rPr>
                <w:rFonts w:cs="Arial"/>
                <w:i/>
                <w:iCs/>
                <w:color w:val="000000"/>
                <w:sz w:val="20"/>
                <w:szCs w:val="20"/>
              </w:rPr>
              <w:t xml:space="preserve"> Obszaru Chronionego Krajobrazu </w:t>
            </w:r>
            <w:r w:rsidR="00B52AA6">
              <w:rPr>
                <w:rFonts w:cs="Arial"/>
                <w:i/>
                <w:iCs/>
                <w:color w:val="000000"/>
                <w:sz w:val="20"/>
                <w:szCs w:val="20"/>
              </w:rPr>
              <w:br/>
            </w:r>
            <w:r w:rsidRPr="00E12670">
              <w:rPr>
                <w:rFonts w:cs="Arial"/>
                <w:i/>
                <w:iCs/>
                <w:color w:val="000000"/>
                <w:sz w:val="20"/>
                <w:szCs w:val="20"/>
              </w:rPr>
              <w:t>i Krośnicko-Kosmowskiego Obszaru Chronionego Krajobrazu.</w:t>
            </w:r>
          </w:p>
          <w:p w:rsidR="00890FEF" w:rsidRPr="00E12670" w:rsidRDefault="00890FEF" w:rsidP="00B52AA6">
            <w:pPr>
              <w:pStyle w:val="Tekstpodstawowywcity"/>
              <w:spacing w:after="0" w:line="240" w:lineRule="auto"/>
              <w:ind w:left="0"/>
              <w:jc w:val="both"/>
              <w:rPr>
                <w:rFonts w:cs="Arial"/>
                <w:b/>
                <w:sz w:val="20"/>
                <w:szCs w:val="20"/>
              </w:rPr>
            </w:pPr>
            <w:r w:rsidRPr="00E12670">
              <w:rPr>
                <w:rFonts w:cs="Arial"/>
                <w:b/>
                <w:i/>
                <w:sz w:val="20"/>
                <w:szCs w:val="20"/>
              </w:rPr>
              <w:t xml:space="preserve">Powiązanie ze SRWM: </w:t>
            </w:r>
            <w:r w:rsidRPr="00E12670">
              <w:rPr>
                <w:rFonts w:cs="Arial"/>
                <w:i/>
                <w:sz w:val="20"/>
                <w:szCs w:val="20"/>
                <w:u w:val="single"/>
              </w:rPr>
              <w:t xml:space="preserve">Działanie </w:t>
            </w:r>
            <w:r w:rsidRPr="00E12670">
              <w:rPr>
                <w:rFonts w:cs="Arial"/>
                <w:i/>
                <w:color w:val="000000"/>
                <w:sz w:val="20"/>
                <w:szCs w:val="20"/>
                <w:u w:val="single"/>
              </w:rPr>
              <w:t>32.2.</w:t>
            </w:r>
            <w:r w:rsidRPr="00E12670">
              <w:rPr>
                <w:rFonts w:cs="Arial"/>
                <w:i/>
                <w:color w:val="000000"/>
                <w:sz w:val="20"/>
                <w:szCs w:val="20"/>
              </w:rPr>
              <w:t xml:space="preserve"> Wspieranie rozwoju turystyki kulturowej oraz tworzenia nowych produktów turystycznych.</w:t>
            </w:r>
          </w:p>
        </w:tc>
      </w:tr>
      <w:tr w:rsidR="00890FEF" w:rsidTr="00A355A1">
        <w:trPr>
          <w:trHeight w:val="237"/>
        </w:trPr>
        <w:tc>
          <w:tcPr>
            <w:tcW w:w="3555" w:type="dxa"/>
            <w:shd w:val="clear" w:color="auto" w:fill="auto"/>
          </w:tcPr>
          <w:p w:rsidR="00890FEF" w:rsidRPr="00E12670" w:rsidRDefault="00890FEF" w:rsidP="00B52AA6">
            <w:pPr>
              <w:spacing w:after="0" w:line="240" w:lineRule="auto"/>
              <w:rPr>
                <w:rFonts w:cs="Arial"/>
                <w:b/>
                <w:bCs/>
                <w:sz w:val="20"/>
                <w:szCs w:val="20"/>
              </w:rPr>
            </w:pPr>
            <w:r w:rsidRPr="00E12670">
              <w:rPr>
                <w:rFonts w:cs="Arial"/>
                <w:b/>
                <w:sz w:val="20"/>
                <w:szCs w:val="20"/>
              </w:rPr>
              <w:lastRenderedPageBreak/>
              <w:t xml:space="preserve">6.3. </w:t>
            </w:r>
            <w:r w:rsidRPr="00E12670">
              <w:rPr>
                <w:rFonts w:cs="Arial"/>
                <w:b/>
                <w:bCs/>
                <w:sz w:val="20"/>
                <w:szCs w:val="20"/>
              </w:rPr>
              <w:t>Podnoszenie standardów funkcjonowania infrastruktury turystycznej.</w:t>
            </w:r>
          </w:p>
          <w:p w:rsidR="00890FEF" w:rsidRPr="00E12670" w:rsidRDefault="00890FEF" w:rsidP="00B52AA6">
            <w:pPr>
              <w:spacing w:after="0" w:line="240" w:lineRule="auto"/>
              <w:jc w:val="both"/>
              <w:rPr>
                <w:rFonts w:cs="Arial"/>
                <w:b/>
                <w:bCs/>
                <w:sz w:val="20"/>
                <w:szCs w:val="20"/>
              </w:rPr>
            </w:pPr>
          </w:p>
          <w:p w:rsidR="00890FEF" w:rsidRPr="00E12670" w:rsidRDefault="00890FEF" w:rsidP="00B52AA6">
            <w:pPr>
              <w:spacing w:after="0" w:line="240" w:lineRule="auto"/>
              <w:jc w:val="both"/>
              <w:rPr>
                <w:rFonts w:cs="Arial"/>
                <w:b/>
                <w:sz w:val="20"/>
                <w:szCs w:val="20"/>
              </w:rPr>
            </w:pPr>
          </w:p>
        </w:tc>
        <w:tc>
          <w:tcPr>
            <w:tcW w:w="5750" w:type="dxa"/>
            <w:shd w:val="clear" w:color="auto" w:fill="auto"/>
          </w:tcPr>
          <w:p w:rsidR="00890FEF" w:rsidRPr="00E12670" w:rsidRDefault="00890FEF" w:rsidP="00B52AA6">
            <w:pPr>
              <w:spacing w:after="0" w:line="240" w:lineRule="auto"/>
              <w:jc w:val="both"/>
              <w:rPr>
                <w:rFonts w:cs="Arial"/>
                <w:b/>
                <w:i/>
                <w:sz w:val="20"/>
                <w:szCs w:val="20"/>
              </w:rPr>
            </w:pPr>
            <w:r w:rsidRPr="00E12670">
              <w:rPr>
                <w:rFonts w:cs="Arial"/>
                <w:b/>
                <w:sz w:val="20"/>
                <w:szCs w:val="20"/>
              </w:rPr>
              <w:t>6.3.1. Stworzenie warunków dla inwestycji w bazę turystyczną klasy SPA</w:t>
            </w:r>
            <w:r w:rsidRPr="00E12670">
              <w:rPr>
                <w:rFonts w:cs="Arial"/>
                <w:b/>
                <w:bCs/>
                <w:sz w:val="20"/>
                <w:szCs w:val="20"/>
              </w:rPr>
              <w:t>.</w:t>
            </w:r>
          </w:p>
          <w:p w:rsidR="00890FEF" w:rsidRPr="00E12670" w:rsidRDefault="00890FEF" w:rsidP="00B52AA6">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P</w:t>
            </w:r>
            <w:r w:rsidRPr="00E12670">
              <w:rPr>
                <w:rFonts w:cs="Arial"/>
                <w:i/>
                <w:sz w:val="20"/>
                <w:szCs w:val="20"/>
              </w:rPr>
              <w:t xml:space="preserve">owstanie na terenie powiatu szeregu obiektów hotelowo-turystycznych klasy SPA </w:t>
            </w:r>
            <w:r w:rsidR="00B52AA6">
              <w:rPr>
                <w:rFonts w:cs="Arial"/>
                <w:i/>
                <w:sz w:val="20"/>
                <w:szCs w:val="20"/>
              </w:rPr>
              <w:br/>
            </w:r>
            <w:r w:rsidRPr="00E12670">
              <w:rPr>
                <w:rFonts w:cs="Arial"/>
                <w:i/>
                <w:sz w:val="20"/>
                <w:szCs w:val="20"/>
              </w:rPr>
              <w:t>w sektorze usług turystycznych nie publicznych. Pozwoli to na zwiększenie atrakcyjności i poszerzy ofertę turystyczna powiatu.</w:t>
            </w:r>
          </w:p>
          <w:p w:rsidR="00890FEF" w:rsidRPr="00E12670" w:rsidRDefault="00890FEF" w:rsidP="00B52AA6">
            <w:pPr>
              <w:pStyle w:val="Tekstpodstawowywcity"/>
              <w:spacing w:after="0" w:line="240" w:lineRule="auto"/>
              <w:ind w:left="0"/>
              <w:jc w:val="both"/>
              <w:rPr>
                <w:rFonts w:cs="Arial"/>
                <w:i/>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Działanie 35.1.</w:t>
            </w:r>
            <w:r w:rsidRPr="00E12670">
              <w:rPr>
                <w:rFonts w:cs="Myriad Pro"/>
                <w:color w:val="000000"/>
                <w:sz w:val="20"/>
                <w:szCs w:val="20"/>
              </w:rPr>
              <w:t xml:space="preserve"> </w:t>
            </w:r>
            <w:r w:rsidRPr="00E12670">
              <w:rPr>
                <w:rFonts w:cs="Arial"/>
                <w:i/>
                <w:color w:val="000000"/>
                <w:sz w:val="20"/>
                <w:szCs w:val="20"/>
              </w:rPr>
              <w:t>Wspieranie inicjatyw gospodarczych w sektorze kreatywnym.</w:t>
            </w:r>
          </w:p>
          <w:p w:rsidR="002F3C73" w:rsidRPr="00E12670" w:rsidRDefault="002F3C73" w:rsidP="00B52AA6">
            <w:pPr>
              <w:pStyle w:val="Tekstpodstawowywcity"/>
              <w:spacing w:after="0" w:line="240" w:lineRule="auto"/>
              <w:ind w:left="0"/>
              <w:jc w:val="both"/>
              <w:rPr>
                <w:rFonts w:cs="Arial"/>
                <w:i/>
                <w:sz w:val="20"/>
                <w:szCs w:val="20"/>
              </w:rPr>
            </w:pPr>
          </w:p>
          <w:p w:rsidR="00890FEF" w:rsidRPr="00E12670" w:rsidRDefault="00890FEF" w:rsidP="00B52AA6">
            <w:pPr>
              <w:spacing w:after="0" w:line="240" w:lineRule="auto"/>
              <w:jc w:val="both"/>
              <w:rPr>
                <w:rFonts w:cs="Arial"/>
                <w:b/>
                <w:i/>
                <w:sz w:val="20"/>
                <w:szCs w:val="20"/>
              </w:rPr>
            </w:pPr>
            <w:r w:rsidRPr="00E12670">
              <w:rPr>
                <w:rFonts w:cs="Arial"/>
                <w:b/>
                <w:sz w:val="20"/>
                <w:szCs w:val="20"/>
              </w:rPr>
              <w:t>6.3.2. Wspieranie rozwoju gospodarstw agroturystycznych.</w:t>
            </w:r>
          </w:p>
          <w:p w:rsidR="00890FEF" w:rsidRPr="00E12670" w:rsidRDefault="00890FEF" w:rsidP="00B52AA6">
            <w:pPr>
              <w:pStyle w:val="Tekstpodstawowywcity"/>
              <w:spacing w:after="0" w:line="240" w:lineRule="auto"/>
              <w:ind w:left="0"/>
              <w:jc w:val="both"/>
              <w:rPr>
                <w:rFonts w:cs="Arial"/>
                <w:b/>
                <w:i/>
                <w:sz w:val="20"/>
                <w:szCs w:val="20"/>
              </w:rPr>
            </w:pPr>
            <w:r w:rsidRPr="00E12670">
              <w:rPr>
                <w:rFonts w:cs="Arial"/>
                <w:b/>
                <w:i/>
                <w:sz w:val="20"/>
                <w:szCs w:val="20"/>
              </w:rPr>
              <w:t>Opis kierunku:</w:t>
            </w:r>
            <w:r w:rsidRPr="00E12670">
              <w:rPr>
                <w:rFonts w:cs="Arial"/>
                <w:i/>
                <w:sz w:val="20"/>
                <w:szCs w:val="20"/>
              </w:rPr>
              <w:t xml:space="preserve"> </w:t>
            </w:r>
            <w:r w:rsidR="000D12B8">
              <w:rPr>
                <w:rFonts w:cs="Arial"/>
                <w:i/>
                <w:sz w:val="20"/>
                <w:szCs w:val="20"/>
              </w:rPr>
              <w:t>Z</w:t>
            </w:r>
            <w:r w:rsidRPr="00E12670">
              <w:rPr>
                <w:rFonts w:cs="Arial"/>
                <w:i/>
                <w:sz w:val="20"/>
                <w:szCs w:val="20"/>
              </w:rPr>
              <w:t xml:space="preserve">ałożeniem tego kierunku jest: </w:t>
            </w:r>
            <w:r w:rsidR="000D12B8">
              <w:rPr>
                <w:rFonts w:cs="Arial"/>
                <w:i/>
                <w:sz w:val="20"/>
                <w:szCs w:val="20"/>
              </w:rPr>
              <w:t>G</w:t>
            </w:r>
            <w:r w:rsidRPr="00E12670">
              <w:rPr>
                <w:rFonts w:cs="Arial"/>
                <w:i/>
                <w:sz w:val="20"/>
                <w:szCs w:val="20"/>
              </w:rPr>
              <w:t>łównie prowadzenie wśród ludności wiejskiej popularyzacji tej formy działalności oraz stwarzanie warunków do zakładania takich gospodarstw.</w:t>
            </w:r>
          </w:p>
          <w:p w:rsidR="00890FEF" w:rsidRPr="00E12670" w:rsidRDefault="00890FEF" w:rsidP="00B52AA6">
            <w:pPr>
              <w:pStyle w:val="Tekstpodstawowywcity"/>
              <w:spacing w:after="0" w:line="240" w:lineRule="auto"/>
              <w:ind w:left="0"/>
              <w:jc w:val="both"/>
              <w:rPr>
                <w:rFonts w:cs="Arial"/>
                <w:b/>
                <w:sz w:val="20"/>
                <w:szCs w:val="20"/>
              </w:rPr>
            </w:pPr>
            <w:r w:rsidRPr="00E12670">
              <w:rPr>
                <w:rFonts w:cs="Arial"/>
                <w:b/>
                <w:i/>
                <w:sz w:val="20"/>
                <w:szCs w:val="20"/>
              </w:rPr>
              <w:t>Powiązanie ze SRWM</w:t>
            </w:r>
            <w:r w:rsidRPr="00E12670">
              <w:rPr>
                <w:rFonts w:cs="Arial"/>
                <w:i/>
                <w:sz w:val="20"/>
                <w:szCs w:val="20"/>
              </w:rPr>
              <w:t xml:space="preserve">: </w:t>
            </w:r>
            <w:r w:rsidRPr="00E12670">
              <w:rPr>
                <w:rFonts w:cs="Arial"/>
                <w:i/>
                <w:sz w:val="20"/>
                <w:szCs w:val="20"/>
                <w:u w:val="single"/>
              </w:rPr>
              <w:t>Działanie  32.2</w:t>
            </w:r>
            <w:r w:rsidRPr="00E12670">
              <w:rPr>
                <w:rFonts w:cs="Myriad Pro"/>
                <w:color w:val="000000"/>
                <w:sz w:val="20"/>
                <w:szCs w:val="20"/>
              </w:rPr>
              <w:t xml:space="preserve">. </w:t>
            </w:r>
            <w:r w:rsidRPr="00E12670">
              <w:rPr>
                <w:rFonts w:cs="Arial"/>
                <w:i/>
                <w:color w:val="000000"/>
                <w:sz w:val="20"/>
                <w:szCs w:val="20"/>
              </w:rPr>
              <w:t>Wspieranie rozwoju turystyki kulturowej oraz tworzenia nowych produktów turystycznych.</w:t>
            </w:r>
          </w:p>
        </w:tc>
      </w:tr>
    </w:tbl>
    <w:p w:rsidR="006F12CE" w:rsidRPr="000C4129" w:rsidRDefault="006F12CE" w:rsidP="000C4129"/>
    <w:p w:rsidR="000C4129" w:rsidRPr="00377DEF" w:rsidRDefault="00005D0E" w:rsidP="000C4129">
      <w:pPr>
        <w:pStyle w:val="Nagwek1"/>
        <w:keepNext w:val="0"/>
        <w:keepLines w:val="0"/>
        <w:numPr>
          <w:ilvl w:val="0"/>
          <w:numId w:val="14"/>
        </w:numPr>
        <w:ind w:left="714" w:hanging="357"/>
        <w:rPr>
          <w:rFonts w:asciiTheme="minorHAnsi" w:hAnsiTheme="minorHAnsi"/>
          <w:color w:val="4F81BD" w:themeColor="accent1"/>
          <w:sz w:val="26"/>
          <w:szCs w:val="26"/>
        </w:rPr>
      </w:pPr>
      <w:bookmarkStart w:id="315" w:name="_Toc374509069"/>
      <w:r>
        <w:rPr>
          <w:rFonts w:asciiTheme="minorHAnsi" w:hAnsiTheme="minorHAnsi"/>
          <w:color w:val="4F81BD" w:themeColor="accent1"/>
          <w:sz w:val="26"/>
          <w:szCs w:val="26"/>
        </w:rPr>
        <w:t>WYKAZ ZADAŃ INWESTYCYJNYCH DO REALIZACJI W LATACH 2014-2020</w:t>
      </w:r>
      <w:bookmarkEnd w:id="315"/>
    </w:p>
    <w:p w:rsidR="006F12CE" w:rsidRPr="000C4129" w:rsidRDefault="006F12CE" w:rsidP="00C65A5A">
      <w:pPr>
        <w:spacing w:after="0"/>
        <w:jc w:val="both"/>
      </w:pPr>
    </w:p>
    <w:p w:rsidR="00C65A5A" w:rsidRPr="001E46B1" w:rsidRDefault="00C65A5A" w:rsidP="00C65A5A">
      <w:pPr>
        <w:spacing w:after="0"/>
        <w:jc w:val="both"/>
      </w:pPr>
      <w:r w:rsidRPr="00267EBB">
        <w:rPr>
          <w:b/>
        </w:rPr>
        <w:t>OBSZAR</w:t>
      </w:r>
      <w:r w:rsidRPr="00C65A5A">
        <w:t xml:space="preserve"> </w:t>
      </w:r>
      <w:r w:rsidRPr="001E46B1">
        <w:t xml:space="preserve">– </w:t>
      </w:r>
      <w:r w:rsidRPr="00C65A5A">
        <w:t>Przemysł i Produkcja</w:t>
      </w:r>
    </w:p>
    <w:p w:rsidR="00C65A5A" w:rsidRPr="001E46B1" w:rsidRDefault="00C65A5A" w:rsidP="00C65A5A">
      <w:pPr>
        <w:spacing w:after="0"/>
        <w:jc w:val="both"/>
      </w:pPr>
      <w:r w:rsidRPr="00267EBB">
        <w:rPr>
          <w:b/>
        </w:rPr>
        <w:t>CELE ROZWOJOWE</w:t>
      </w:r>
      <w:r w:rsidRPr="00C65A5A">
        <w:t xml:space="preserve"> </w:t>
      </w:r>
      <w:r w:rsidRPr="001E46B1">
        <w:t xml:space="preserve">– </w:t>
      </w:r>
      <w:r>
        <w:t xml:space="preserve">1.1 </w:t>
      </w:r>
      <w:r w:rsidRPr="00C65A5A">
        <w:t>Tworzenie przyjaznych warunków rozwoju dla rodzimego przemysłu</w:t>
      </w:r>
      <w:r w:rsidRPr="001E46B1">
        <w:t>.</w:t>
      </w:r>
    </w:p>
    <w:tbl>
      <w:tblPr>
        <w:tblStyle w:val="Tabela-Siatka"/>
        <w:tblW w:w="0" w:type="auto"/>
        <w:tblLook w:val="04A0" w:firstRow="1" w:lastRow="0" w:firstColumn="1" w:lastColumn="0" w:noHBand="0" w:noVBand="1"/>
      </w:tblPr>
      <w:tblGrid>
        <w:gridCol w:w="3794"/>
        <w:gridCol w:w="5416"/>
      </w:tblGrid>
      <w:tr w:rsidR="00C65A5A" w:rsidRPr="00267EBB" w:rsidTr="006E51F6">
        <w:tc>
          <w:tcPr>
            <w:tcW w:w="3794" w:type="dxa"/>
          </w:tcPr>
          <w:p w:rsidR="00C65A5A" w:rsidRPr="00267EBB" w:rsidRDefault="00C65A5A" w:rsidP="00267EBB">
            <w:pPr>
              <w:jc w:val="center"/>
              <w:rPr>
                <w:b/>
                <w:sz w:val="20"/>
                <w:szCs w:val="20"/>
              </w:rPr>
            </w:pPr>
            <w:r w:rsidRPr="00267EBB">
              <w:rPr>
                <w:b/>
                <w:sz w:val="20"/>
                <w:szCs w:val="20"/>
              </w:rPr>
              <w:t>DZIAŁANIA</w:t>
            </w:r>
          </w:p>
        </w:tc>
        <w:tc>
          <w:tcPr>
            <w:tcW w:w="5416" w:type="dxa"/>
          </w:tcPr>
          <w:p w:rsidR="00C65A5A" w:rsidRPr="00267EBB" w:rsidRDefault="00C65A5A" w:rsidP="00267EBB">
            <w:pPr>
              <w:jc w:val="center"/>
              <w:rPr>
                <w:b/>
                <w:sz w:val="20"/>
                <w:szCs w:val="20"/>
              </w:rPr>
            </w:pPr>
            <w:r w:rsidRPr="00267EBB">
              <w:rPr>
                <w:b/>
                <w:sz w:val="20"/>
                <w:szCs w:val="20"/>
              </w:rPr>
              <w:t>ZADANIA DO WYKONANIA</w:t>
            </w:r>
          </w:p>
        </w:tc>
      </w:tr>
      <w:tr w:rsidR="00C65A5A" w:rsidRPr="00267EBB" w:rsidTr="006E51F6">
        <w:tc>
          <w:tcPr>
            <w:tcW w:w="3794" w:type="dxa"/>
          </w:tcPr>
          <w:p w:rsidR="00C65A5A" w:rsidRPr="002E063F" w:rsidRDefault="002E063F" w:rsidP="00C65A5A">
            <w:pPr>
              <w:jc w:val="both"/>
              <w:rPr>
                <w:sz w:val="18"/>
                <w:szCs w:val="18"/>
              </w:rPr>
            </w:pPr>
            <w:r w:rsidRPr="002E063F">
              <w:rPr>
                <w:sz w:val="18"/>
                <w:szCs w:val="18"/>
              </w:rPr>
              <w:t xml:space="preserve">1.1.1 </w:t>
            </w:r>
            <w:r w:rsidR="00CB502B" w:rsidRPr="00CB502B">
              <w:rPr>
                <w:sz w:val="18"/>
                <w:szCs w:val="18"/>
              </w:rPr>
              <w:t>Opracowanie corocznego powiatowego katalogu ofert inwestycyjnych tzn. terenów obiektów i projektów dla inwestorów oraz promocja tych ofert w mediach, targach, przedstawicielstwach handlowych za granicą, imprezach, spotkaniach i misjach gospodarczych</w:t>
            </w:r>
            <w:r>
              <w:rPr>
                <w:sz w:val="18"/>
                <w:szCs w:val="18"/>
              </w:rPr>
              <w:t>.</w:t>
            </w:r>
          </w:p>
        </w:tc>
        <w:tc>
          <w:tcPr>
            <w:tcW w:w="5416" w:type="dxa"/>
          </w:tcPr>
          <w:p w:rsidR="00C65A5A" w:rsidRPr="002E063F" w:rsidRDefault="006E51F6" w:rsidP="00A13475">
            <w:pPr>
              <w:pStyle w:val="Bezodstpw"/>
              <w:numPr>
                <w:ilvl w:val="0"/>
                <w:numId w:val="76"/>
              </w:numPr>
              <w:suppressAutoHyphens w:val="0"/>
              <w:jc w:val="both"/>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 xml:space="preserve">Wspieranie działań na rzecz rozwoju gospodarczego poprzez udział i/lub organizację targów, wystaw i konferencji promujących walory gospodarcze </w:t>
            </w:r>
            <w:r w:rsidR="00DD798E">
              <w:rPr>
                <w:rFonts w:asciiTheme="minorHAnsi" w:eastAsiaTheme="minorEastAsia" w:hAnsiTheme="minorHAnsi" w:cstheme="minorBidi"/>
                <w:sz w:val="18"/>
                <w:szCs w:val="18"/>
                <w:lang w:eastAsia="pl-PL"/>
              </w:rPr>
              <w:t>p</w:t>
            </w:r>
            <w:r w:rsidRPr="002E063F">
              <w:rPr>
                <w:rFonts w:asciiTheme="minorHAnsi" w:eastAsiaTheme="minorEastAsia" w:hAnsiTheme="minorHAnsi" w:cstheme="minorBidi"/>
                <w:sz w:val="18"/>
                <w:szCs w:val="18"/>
                <w:lang w:eastAsia="pl-PL"/>
              </w:rPr>
              <w:t>owiatu.</w:t>
            </w:r>
          </w:p>
        </w:tc>
      </w:tr>
      <w:tr w:rsidR="00D47034" w:rsidRPr="00267EBB" w:rsidTr="006E51F6">
        <w:tc>
          <w:tcPr>
            <w:tcW w:w="3794" w:type="dxa"/>
          </w:tcPr>
          <w:p w:rsidR="00D47034" w:rsidRPr="002E063F" w:rsidRDefault="00D47034" w:rsidP="00D47034">
            <w:pPr>
              <w:jc w:val="both"/>
              <w:rPr>
                <w:sz w:val="18"/>
                <w:szCs w:val="18"/>
              </w:rPr>
            </w:pPr>
            <w:r w:rsidRPr="00D47034">
              <w:rPr>
                <w:sz w:val="18"/>
                <w:szCs w:val="18"/>
              </w:rPr>
              <w:t>1.1.2. Sukcesywne wspieranie tworzenia mławskich grup producenckich.</w:t>
            </w:r>
          </w:p>
        </w:tc>
        <w:tc>
          <w:tcPr>
            <w:tcW w:w="5416" w:type="dxa"/>
          </w:tcPr>
          <w:p w:rsidR="00D47034" w:rsidRPr="002E063F" w:rsidRDefault="00D47034" w:rsidP="00A13475">
            <w:pPr>
              <w:pStyle w:val="Bezodstpw"/>
              <w:numPr>
                <w:ilvl w:val="0"/>
                <w:numId w:val="127"/>
              </w:numPr>
              <w:suppressAutoHyphens w:val="0"/>
              <w:jc w:val="both"/>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 xml:space="preserve">Wspieranie działań na rzecz </w:t>
            </w:r>
            <w:r>
              <w:rPr>
                <w:rFonts w:asciiTheme="minorHAnsi" w:eastAsiaTheme="minorEastAsia" w:hAnsiTheme="minorHAnsi" w:cstheme="minorBidi"/>
                <w:sz w:val="18"/>
                <w:szCs w:val="18"/>
                <w:lang w:eastAsia="pl-PL"/>
              </w:rPr>
              <w:t xml:space="preserve">tworzenia </w:t>
            </w:r>
            <w:r w:rsidRPr="00D47034">
              <w:rPr>
                <w:rFonts w:asciiTheme="minorHAnsi" w:hAnsiTheme="minorHAnsi" w:cstheme="minorBidi"/>
                <w:sz w:val="18"/>
                <w:szCs w:val="18"/>
              </w:rPr>
              <w:t>grup producenckich</w:t>
            </w:r>
            <w:r>
              <w:rPr>
                <w:rFonts w:asciiTheme="minorHAnsi" w:hAnsiTheme="minorHAnsi" w:cstheme="minorBidi"/>
                <w:sz w:val="18"/>
                <w:szCs w:val="18"/>
              </w:rPr>
              <w:t>.</w:t>
            </w:r>
          </w:p>
        </w:tc>
      </w:tr>
      <w:tr w:rsidR="002E063F" w:rsidRPr="00267EBB" w:rsidTr="006E51F6">
        <w:tc>
          <w:tcPr>
            <w:tcW w:w="3794" w:type="dxa"/>
          </w:tcPr>
          <w:p w:rsidR="002E063F" w:rsidRPr="002E063F" w:rsidRDefault="002E063F" w:rsidP="00C65A5A">
            <w:pPr>
              <w:jc w:val="both"/>
              <w:rPr>
                <w:sz w:val="18"/>
                <w:szCs w:val="18"/>
              </w:rPr>
            </w:pPr>
            <w:r w:rsidRPr="002E063F">
              <w:rPr>
                <w:sz w:val="18"/>
                <w:szCs w:val="18"/>
              </w:rPr>
              <w:t xml:space="preserve">1.1.3. </w:t>
            </w:r>
            <w:r w:rsidR="00CB502B" w:rsidRPr="00CB502B">
              <w:rPr>
                <w:sz w:val="18"/>
                <w:szCs w:val="18"/>
              </w:rPr>
              <w:t>Wspieranie i rozwój specjalistycznej produkcji na terenie powiatu</w:t>
            </w:r>
            <w:r w:rsidRPr="002E063F">
              <w:rPr>
                <w:sz w:val="18"/>
                <w:szCs w:val="18"/>
              </w:rPr>
              <w:t>.</w:t>
            </w:r>
          </w:p>
        </w:tc>
        <w:tc>
          <w:tcPr>
            <w:tcW w:w="5416" w:type="dxa"/>
          </w:tcPr>
          <w:p w:rsidR="002E063F" w:rsidRPr="002E063F" w:rsidRDefault="00433782" w:rsidP="00A13475">
            <w:pPr>
              <w:pStyle w:val="Bezodstpw"/>
              <w:numPr>
                <w:ilvl w:val="0"/>
                <w:numId w:val="123"/>
              </w:numPr>
              <w:suppressAutoHyphens w:val="0"/>
              <w:jc w:val="both"/>
              <w:rPr>
                <w:rFonts w:asciiTheme="minorHAnsi" w:eastAsiaTheme="minorEastAsia" w:hAnsiTheme="minorHAnsi" w:cstheme="minorBidi"/>
                <w:sz w:val="18"/>
                <w:szCs w:val="18"/>
                <w:lang w:eastAsia="pl-PL"/>
              </w:rPr>
            </w:pPr>
            <w:r w:rsidRPr="00433782">
              <w:rPr>
                <w:rFonts w:asciiTheme="minorHAnsi" w:eastAsiaTheme="minorEastAsia" w:hAnsiTheme="minorHAnsi" w:cstheme="minorBidi"/>
                <w:sz w:val="18"/>
                <w:szCs w:val="18"/>
                <w:lang w:eastAsia="pl-PL"/>
              </w:rPr>
              <w:t>Kompleksowa pomoc doradcza dla specjalistycznych grup producenckich.</w:t>
            </w:r>
          </w:p>
        </w:tc>
      </w:tr>
      <w:tr w:rsidR="00CB502B" w:rsidRPr="00267EBB" w:rsidTr="006E51F6">
        <w:tc>
          <w:tcPr>
            <w:tcW w:w="3794" w:type="dxa"/>
          </w:tcPr>
          <w:p w:rsidR="00CB502B" w:rsidRPr="002E063F" w:rsidRDefault="00CB502B" w:rsidP="00C65A5A">
            <w:pPr>
              <w:jc w:val="both"/>
              <w:rPr>
                <w:sz w:val="18"/>
                <w:szCs w:val="18"/>
              </w:rPr>
            </w:pPr>
            <w:r>
              <w:rPr>
                <w:sz w:val="18"/>
                <w:szCs w:val="18"/>
              </w:rPr>
              <w:t xml:space="preserve">1.1.4. </w:t>
            </w:r>
            <w:r w:rsidRPr="00CB502B">
              <w:rPr>
                <w:sz w:val="18"/>
                <w:szCs w:val="18"/>
              </w:rPr>
              <w:t>Scalanie gruntów</w:t>
            </w:r>
          </w:p>
        </w:tc>
        <w:tc>
          <w:tcPr>
            <w:tcW w:w="5416" w:type="dxa"/>
          </w:tcPr>
          <w:p w:rsidR="00794E51" w:rsidRPr="00794E51" w:rsidRDefault="00794E51" w:rsidP="00A13475">
            <w:pPr>
              <w:pStyle w:val="Bezodstpw"/>
              <w:numPr>
                <w:ilvl w:val="0"/>
                <w:numId w:val="116"/>
              </w:numPr>
              <w:suppressAutoHyphens w:val="0"/>
              <w:jc w:val="both"/>
              <w:rPr>
                <w:rFonts w:asciiTheme="minorHAnsi" w:eastAsiaTheme="minorEastAsia" w:hAnsiTheme="minorHAnsi" w:cstheme="minorBidi"/>
                <w:sz w:val="18"/>
                <w:szCs w:val="18"/>
                <w:lang w:eastAsia="pl-PL"/>
              </w:rPr>
            </w:pPr>
            <w:r w:rsidRPr="00794E51">
              <w:rPr>
                <w:rFonts w:asciiTheme="minorHAnsi" w:eastAsiaTheme="minorEastAsia" w:hAnsiTheme="minorHAnsi" w:cstheme="minorBidi"/>
                <w:sz w:val="18"/>
                <w:szCs w:val="18"/>
                <w:lang w:eastAsia="pl-PL"/>
              </w:rPr>
              <w:t xml:space="preserve">Scalenie gruntów części wsi Stare Garkowo i wsi Nowe Garkowo, </w:t>
            </w:r>
            <w:r w:rsidRPr="00794E51">
              <w:rPr>
                <w:rFonts w:asciiTheme="minorHAnsi" w:eastAsiaTheme="minorEastAsia" w:hAnsiTheme="minorHAnsi" w:cstheme="minorBidi"/>
                <w:sz w:val="18"/>
                <w:szCs w:val="18"/>
                <w:lang w:eastAsia="pl-PL"/>
              </w:rPr>
              <w:lastRenderedPageBreak/>
              <w:t xml:space="preserve">gm. Szreńsk, </w:t>
            </w:r>
            <w:r>
              <w:rPr>
                <w:rFonts w:asciiTheme="minorHAnsi" w:eastAsiaTheme="minorEastAsia" w:hAnsiTheme="minorHAnsi" w:cstheme="minorBidi"/>
                <w:sz w:val="18"/>
                <w:szCs w:val="18"/>
                <w:lang w:eastAsia="pl-PL"/>
              </w:rPr>
              <w:t>obszar scalenia – 548 ha.</w:t>
            </w:r>
          </w:p>
          <w:p w:rsidR="00794E51" w:rsidRPr="00794E51" w:rsidRDefault="00794E51" w:rsidP="00A13475">
            <w:pPr>
              <w:pStyle w:val="Bezodstpw"/>
              <w:numPr>
                <w:ilvl w:val="0"/>
                <w:numId w:val="116"/>
              </w:numPr>
              <w:suppressAutoHyphens w:val="0"/>
              <w:jc w:val="both"/>
              <w:rPr>
                <w:rFonts w:asciiTheme="minorHAnsi" w:eastAsiaTheme="minorEastAsia" w:hAnsiTheme="minorHAnsi" w:cstheme="minorBidi"/>
                <w:sz w:val="18"/>
                <w:szCs w:val="18"/>
                <w:lang w:eastAsia="pl-PL"/>
              </w:rPr>
            </w:pPr>
            <w:r w:rsidRPr="00794E51">
              <w:rPr>
                <w:rFonts w:asciiTheme="minorHAnsi" w:eastAsiaTheme="minorEastAsia" w:hAnsiTheme="minorHAnsi" w:cstheme="minorBidi"/>
                <w:sz w:val="18"/>
                <w:szCs w:val="18"/>
                <w:lang w:eastAsia="pl-PL"/>
              </w:rPr>
              <w:t xml:space="preserve">Scalenie gruntów części wsi Dębsk, gm. Szydłowo, </w:t>
            </w:r>
            <w:r>
              <w:rPr>
                <w:rFonts w:asciiTheme="minorHAnsi" w:eastAsiaTheme="minorEastAsia" w:hAnsiTheme="minorHAnsi" w:cstheme="minorBidi"/>
                <w:sz w:val="18"/>
                <w:szCs w:val="18"/>
                <w:lang w:eastAsia="pl-PL"/>
              </w:rPr>
              <w:t>obszar scalenia – 880 ha.</w:t>
            </w:r>
          </w:p>
          <w:p w:rsidR="00CB502B" w:rsidRDefault="00794E51" w:rsidP="00A13475">
            <w:pPr>
              <w:pStyle w:val="Bezodstpw"/>
              <w:numPr>
                <w:ilvl w:val="0"/>
                <w:numId w:val="116"/>
              </w:numPr>
              <w:suppressAutoHyphens w:val="0"/>
              <w:jc w:val="both"/>
              <w:rPr>
                <w:rFonts w:asciiTheme="minorHAnsi" w:eastAsiaTheme="minorEastAsia" w:hAnsiTheme="minorHAnsi" w:cstheme="minorBidi"/>
                <w:sz w:val="18"/>
                <w:szCs w:val="18"/>
                <w:lang w:eastAsia="pl-PL"/>
              </w:rPr>
            </w:pPr>
            <w:r w:rsidRPr="00794E51">
              <w:rPr>
                <w:rFonts w:asciiTheme="minorHAnsi" w:eastAsiaTheme="minorEastAsia" w:hAnsiTheme="minorHAnsi" w:cstheme="minorBidi"/>
                <w:sz w:val="18"/>
                <w:szCs w:val="18"/>
                <w:lang w:eastAsia="pl-PL"/>
              </w:rPr>
              <w:t xml:space="preserve">Scalenie gruntów wsi Bolewo , gm. Stupsk, </w:t>
            </w:r>
            <w:r>
              <w:rPr>
                <w:rFonts w:asciiTheme="minorHAnsi" w:eastAsiaTheme="minorEastAsia" w:hAnsiTheme="minorHAnsi" w:cstheme="minorBidi"/>
                <w:sz w:val="18"/>
                <w:szCs w:val="18"/>
                <w:lang w:eastAsia="pl-PL"/>
              </w:rPr>
              <w:t>obszar scalenia – 880 ha.</w:t>
            </w:r>
          </w:p>
          <w:p w:rsidR="00794E51" w:rsidRPr="00794E51" w:rsidRDefault="00794E51" w:rsidP="00A13475">
            <w:pPr>
              <w:pStyle w:val="Bezodstpw"/>
              <w:numPr>
                <w:ilvl w:val="0"/>
                <w:numId w:val="116"/>
              </w:numPr>
              <w:suppressAutoHyphens w:val="0"/>
              <w:jc w:val="both"/>
              <w:rPr>
                <w:rFonts w:asciiTheme="minorHAnsi" w:eastAsiaTheme="minorEastAsia" w:hAnsiTheme="minorHAnsi" w:cstheme="minorBidi"/>
                <w:sz w:val="18"/>
                <w:szCs w:val="18"/>
                <w:lang w:eastAsia="pl-PL"/>
              </w:rPr>
            </w:pPr>
            <w:r w:rsidRPr="00794E51">
              <w:rPr>
                <w:rFonts w:asciiTheme="minorHAnsi" w:eastAsiaTheme="minorEastAsia" w:hAnsiTheme="minorHAnsi" w:cstheme="minorBidi"/>
                <w:sz w:val="18"/>
                <w:szCs w:val="18"/>
                <w:lang w:eastAsia="pl-PL"/>
              </w:rPr>
              <w:t xml:space="preserve">Scalenie gruntów wsi  </w:t>
            </w:r>
            <w:proofErr w:type="spellStart"/>
            <w:r w:rsidRPr="00794E51">
              <w:rPr>
                <w:rFonts w:asciiTheme="minorHAnsi" w:eastAsiaTheme="minorEastAsia" w:hAnsiTheme="minorHAnsi" w:cstheme="minorBidi"/>
                <w:sz w:val="18"/>
                <w:szCs w:val="18"/>
                <w:lang w:eastAsia="pl-PL"/>
              </w:rPr>
              <w:t>Marysinek</w:t>
            </w:r>
            <w:proofErr w:type="spellEnd"/>
            <w:r w:rsidRPr="00794E51">
              <w:rPr>
                <w:rFonts w:asciiTheme="minorHAnsi" w:eastAsiaTheme="minorEastAsia" w:hAnsiTheme="minorHAnsi" w:cstheme="minorBidi"/>
                <w:sz w:val="18"/>
                <w:szCs w:val="18"/>
                <w:lang w:eastAsia="pl-PL"/>
              </w:rPr>
              <w:t xml:space="preserve">, Rudowo, gm. Strzegowo i Budy Matusy, gm. Radzanów jako zagospodarowanie </w:t>
            </w:r>
            <w:proofErr w:type="spellStart"/>
            <w:r w:rsidRPr="00794E51">
              <w:rPr>
                <w:rFonts w:asciiTheme="minorHAnsi" w:eastAsiaTheme="minorEastAsia" w:hAnsiTheme="minorHAnsi" w:cstheme="minorBidi"/>
                <w:sz w:val="18"/>
                <w:szCs w:val="18"/>
                <w:lang w:eastAsia="pl-PL"/>
              </w:rPr>
              <w:t>poscaleniowe</w:t>
            </w:r>
            <w:proofErr w:type="spellEnd"/>
            <w:r w:rsidRPr="00794E51">
              <w:rPr>
                <w:rFonts w:asciiTheme="minorHAnsi" w:eastAsiaTheme="minorEastAsia" w:hAnsiTheme="minorHAnsi" w:cstheme="minorBidi"/>
                <w:sz w:val="18"/>
                <w:szCs w:val="18"/>
                <w:lang w:eastAsia="pl-PL"/>
              </w:rPr>
              <w:t xml:space="preserve"> - 413 ha.</w:t>
            </w:r>
            <w:r w:rsidRPr="00794E51">
              <w:rPr>
                <w:rFonts w:asciiTheme="minorHAnsi" w:hAnsiTheme="minorHAnsi" w:cs="Arial"/>
                <w:i/>
                <w:sz w:val="20"/>
                <w:szCs w:val="20"/>
              </w:rPr>
              <w:t xml:space="preserve"> </w:t>
            </w:r>
          </w:p>
        </w:tc>
      </w:tr>
      <w:tr w:rsidR="00D47034" w:rsidRPr="00267EBB" w:rsidTr="006E51F6">
        <w:tc>
          <w:tcPr>
            <w:tcW w:w="3794" w:type="dxa"/>
          </w:tcPr>
          <w:p w:rsidR="00D47034" w:rsidRDefault="00D47034" w:rsidP="00D47034">
            <w:pPr>
              <w:jc w:val="both"/>
              <w:rPr>
                <w:sz w:val="18"/>
                <w:szCs w:val="18"/>
              </w:rPr>
            </w:pPr>
            <w:r w:rsidRPr="00D47034">
              <w:rPr>
                <w:sz w:val="18"/>
                <w:szCs w:val="18"/>
              </w:rPr>
              <w:lastRenderedPageBreak/>
              <w:t xml:space="preserve">1.1.5. Prowadzenie współpracy z mediami regionu w celu promocji </w:t>
            </w:r>
            <w:r>
              <w:rPr>
                <w:sz w:val="18"/>
                <w:szCs w:val="18"/>
              </w:rPr>
              <w:t>p</w:t>
            </w:r>
            <w:r w:rsidRPr="00D47034">
              <w:rPr>
                <w:sz w:val="18"/>
                <w:szCs w:val="18"/>
              </w:rPr>
              <w:t xml:space="preserve">owiatu </w:t>
            </w:r>
            <w:r>
              <w:rPr>
                <w:sz w:val="18"/>
                <w:szCs w:val="18"/>
              </w:rPr>
              <w:t>m</w:t>
            </w:r>
            <w:r w:rsidRPr="00D47034">
              <w:rPr>
                <w:sz w:val="18"/>
                <w:szCs w:val="18"/>
              </w:rPr>
              <w:t>ławskiego.</w:t>
            </w:r>
          </w:p>
        </w:tc>
        <w:tc>
          <w:tcPr>
            <w:tcW w:w="5416" w:type="dxa"/>
          </w:tcPr>
          <w:p w:rsidR="00D47034" w:rsidRPr="00794E51" w:rsidRDefault="00D47034" w:rsidP="00A13475">
            <w:pPr>
              <w:pStyle w:val="Bezodstpw"/>
              <w:numPr>
                <w:ilvl w:val="0"/>
                <w:numId w:val="128"/>
              </w:numPr>
              <w:suppressAutoHyphens w:val="0"/>
              <w:jc w:val="both"/>
              <w:rPr>
                <w:rFonts w:asciiTheme="minorHAnsi" w:eastAsiaTheme="minorEastAsia" w:hAnsiTheme="minorHAnsi" w:cstheme="minorBidi"/>
                <w:sz w:val="18"/>
                <w:szCs w:val="18"/>
                <w:lang w:eastAsia="pl-PL"/>
              </w:rPr>
            </w:pPr>
            <w:r>
              <w:rPr>
                <w:rFonts w:asciiTheme="minorHAnsi" w:eastAsiaTheme="minorEastAsia" w:hAnsiTheme="minorHAnsi" w:cstheme="minorBidi"/>
                <w:sz w:val="18"/>
                <w:szCs w:val="18"/>
                <w:lang w:eastAsia="pl-PL"/>
              </w:rPr>
              <w:t xml:space="preserve">Organizacja działań promujących powiat mławski </w:t>
            </w:r>
            <w:r w:rsidRPr="00D47034">
              <w:rPr>
                <w:rFonts w:asciiTheme="minorHAnsi" w:hAnsiTheme="minorHAnsi" w:cstheme="minorBidi"/>
                <w:sz w:val="18"/>
                <w:szCs w:val="18"/>
              </w:rPr>
              <w:t>w celu pobudzenia gospodarczego w różnych dziedzinach i działach gospodarki.</w:t>
            </w:r>
          </w:p>
        </w:tc>
      </w:tr>
    </w:tbl>
    <w:p w:rsidR="00267EBB" w:rsidRDefault="00267EBB" w:rsidP="00C65A5A">
      <w:pPr>
        <w:spacing w:after="0"/>
        <w:jc w:val="both"/>
      </w:pPr>
    </w:p>
    <w:p w:rsidR="00C10FFF" w:rsidRPr="001E46B1" w:rsidRDefault="00C10FFF" w:rsidP="00C10FFF">
      <w:pPr>
        <w:spacing w:after="0"/>
        <w:jc w:val="both"/>
      </w:pPr>
      <w:r w:rsidRPr="00267EBB">
        <w:rPr>
          <w:b/>
        </w:rPr>
        <w:t>OBSZAR</w:t>
      </w:r>
      <w:r w:rsidRPr="00C65A5A">
        <w:t xml:space="preserve"> </w:t>
      </w:r>
      <w:r w:rsidRPr="001E46B1">
        <w:t xml:space="preserve">– </w:t>
      </w:r>
      <w:r>
        <w:t>Gospodarka</w:t>
      </w:r>
    </w:p>
    <w:p w:rsidR="00C10FFF" w:rsidRPr="001E46B1" w:rsidRDefault="00C10FFF" w:rsidP="00C10FFF">
      <w:pPr>
        <w:spacing w:after="0"/>
        <w:jc w:val="both"/>
      </w:pPr>
      <w:r w:rsidRPr="00267EBB">
        <w:rPr>
          <w:b/>
        </w:rPr>
        <w:t>CELE ROZWOJOWE</w:t>
      </w:r>
      <w:r w:rsidRPr="00C65A5A">
        <w:t xml:space="preserve"> </w:t>
      </w:r>
      <w:r w:rsidRPr="001E46B1">
        <w:t xml:space="preserve">– </w:t>
      </w:r>
      <w:r w:rsidRPr="00C10FFF">
        <w:t>2.1. Kontynuowanie i dalsze tworzenie sprzyjających warunków dla rozwoju specjalnych stref aktywności gospodarczej na terenie powiatu mławskiego</w:t>
      </w:r>
      <w:r w:rsidRPr="001E46B1">
        <w:t>.</w:t>
      </w:r>
    </w:p>
    <w:tbl>
      <w:tblPr>
        <w:tblStyle w:val="Tabela-Siatka"/>
        <w:tblW w:w="0" w:type="auto"/>
        <w:tblLook w:val="04A0" w:firstRow="1" w:lastRow="0" w:firstColumn="1" w:lastColumn="0" w:noHBand="0" w:noVBand="1"/>
      </w:tblPr>
      <w:tblGrid>
        <w:gridCol w:w="3794"/>
        <w:gridCol w:w="5416"/>
      </w:tblGrid>
      <w:tr w:rsidR="00C10FFF" w:rsidRPr="00267EBB" w:rsidTr="006E51F6">
        <w:tc>
          <w:tcPr>
            <w:tcW w:w="3794" w:type="dxa"/>
          </w:tcPr>
          <w:p w:rsidR="00C10FFF" w:rsidRPr="00267EBB" w:rsidRDefault="00C10FFF" w:rsidP="00CB28EF">
            <w:pPr>
              <w:jc w:val="center"/>
              <w:rPr>
                <w:b/>
                <w:sz w:val="20"/>
                <w:szCs w:val="20"/>
              </w:rPr>
            </w:pPr>
            <w:r w:rsidRPr="00267EBB">
              <w:rPr>
                <w:b/>
                <w:sz w:val="20"/>
                <w:szCs w:val="20"/>
              </w:rPr>
              <w:t>DZIAŁANIA</w:t>
            </w:r>
          </w:p>
        </w:tc>
        <w:tc>
          <w:tcPr>
            <w:tcW w:w="5416" w:type="dxa"/>
          </w:tcPr>
          <w:p w:rsidR="00C10FFF" w:rsidRPr="00267EBB" w:rsidRDefault="00C10FFF" w:rsidP="00CB28EF">
            <w:pPr>
              <w:jc w:val="center"/>
              <w:rPr>
                <w:b/>
                <w:sz w:val="20"/>
                <w:szCs w:val="20"/>
              </w:rPr>
            </w:pPr>
            <w:r w:rsidRPr="00267EBB">
              <w:rPr>
                <w:b/>
                <w:sz w:val="20"/>
                <w:szCs w:val="20"/>
              </w:rPr>
              <w:t>ZADANIA DO WYKONANIA</w:t>
            </w:r>
          </w:p>
        </w:tc>
      </w:tr>
      <w:tr w:rsidR="00C10FFF" w:rsidRPr="00267EBB" w:rsidTr="006E51F6">
        <w:tc>
          <w:tcPr>
            <w:tcW w:w="3794" w:type="dxa"/>
          </w:tcPr>
          <w:p w:rsidR="00C10FFF" w:rsidRPr="002E063F" w:rsidRDefault="002E063F" w:rsidP="00CB28EF">
            <w:pPr>
              <w:jc w:val="both"/>
              <w:rPr>
                <w:sz w:val="18"/>
                <w:szCs w:val="18"/>
              </w:rPr>
            </w:pPr>
            <w:r w:rsidRPr="002E063F">
              <w:rPr>
                <w:sz w:val="18"/>
                <w:szCs w:val="18"/>
              </w:rPr>
              <w:t xml:space="preserve">2.1.1. </w:t>
            </w:r>
            <w:r w:rsidR="00CB502B" w:rsidRPr="00CB502B">
              <w:rPr>
                <w:sz w:val="18"/>
                <w:szCs w:val="18"/>
              </w:rPr>
              <w:t>Wspieranie działań na rzecz rozwoju gospodarczego poprzez udział i/lub organizację targów, wystaw i konferencji promujących walory gospodarcze Powiatu</w:t>
            </w:r>
            <w:r w:rsidRPr="002E063F">
              <w:rPr>
                <w:sz w:val="18"/>
                <w:szCs w:val="18"/>
              </w:rPr>
              <w:t>.</w:t>
            </w:r>
          </w:p>
        </w:tc>
        <w:tc>
          <w:tcPr>
            <w:tcW w:w="5416" w:type="dxa"/>
          </w:tcPr>
          <w:p w:rsidR="00C10FFF" w:rsidRPr="00D47034" w:rsidRDefault="00D47034" w:rsidP="00A13475">
            <w:pPr>
              <w:pStyle w:val="Bezodstpw"/>
              <w:numPr>
                <w:ilvl w:val="0"/>
                <w:numId w:val="105"/>
              </w:numPr>
              <w:suppressAutoHyphens w:val="0"/>
              <w:jc w:val="both"/>
              <w:rPr>
                <w:rFonts w:asciiTheme="minorHAnsi" w:eastAsiaTheme="minorEastAsia" w:hAnsiTheme="minorHAnsi" w:cstheme="minorBidi"/>
                <w:sz w:val="18"/>
                <w:szCs w:val="18"/>
                <w:lang w:eastAsia="pl-PL"/>
              </w:rPr>
            </w:pPr>
            <w:r>
              <w:rPr>
                <w:rFonts w:asciiTheme="minorHAnsi" w:eastAsiaTheme="minorEastAsia" w:hAnsiTheme="minorHAnsi" w:cstheme="minorBidi"/>
                <w:sz w:val="18"/>
                <w:szCs w:val="18"/>
                <w:lang w:eastAsia="pl-PL"/>
              </w:rPr>
              <w:t xml:space="preserve">Organizacja </w:t>
            </w:r>
            <w:r w:rsidRPr="00D47034">
              <w:rPr>
                <w:rFonts w:asciiTheme="minorHAnsi" w:eastAsiaTheme="minorEastAsia" w:hAnsiTheme="minorHAnsi" w:cstheme="minorBidi"/>
                <w:sz w:val="18"/>
                <w:szCs w:val="18"/>
                <w:lang w:eastAsia="pl-PL"/>
              </w:rPr>
              <w:t xml:space="preserve">imprez promocyjnych dla podmiotów gospodarczych, potencjalnych inwestorów na terenie </w:t>
            </w:r>
            <w:r>
              <w:rPr>
                <w:rFonts w:asciiTheme="minorHAnsi" w:eastAsiaTheme="minorEastAsia" w:hAnsiTheme="minorHAnsi" w:cstheme="minorBidi"/>
                <w:sz w:val="18"/>
                <w:szCs w:val="18"/>
                <w:lang w:eastAsia="pl-PL"/>
              </w:rPr>
              <w:t>p</w:t>
            </w:r>
            <w:r w:rsidRPr="00D47034">
              <w:rPr>
                <w:rFonts w:asciiTheme="minorHAnsi" w:eastAsiaTheme="minorEastAsia" w:hAnsiTheme="minorHAnsi" w:cstheme="minorBidi"/>
                <w:sz w:val="18"/>
                <w:szCs w:val="18"/>
                <w:lang w:eastAsia="pl-PL"/>
              </w:rPr>
              <w:t xml:space="preserve">owiatu </w:t>
            </w:r>
            <w:r>
              <w:rPr>
                <w:rFonts w:asciiTheme="minorHAnsi" w:eastAsiaTheme="minorEastAsia" w:hAnsiTheme="minorHAnsi" w:cstheme="minorBidi"/>
                <w:sz w:val="18"/>
                <w:szCs w:val="18"/>
                <w:lang w:eastAsia="pl-PL"/>
              </w:rPr>
              <w:t>m</w:t>
            </w:r>
            <w:r w:rsidRPr="00D47034">
              <w:rPr>
                <w:rFonts w:asciiTheme="minorHAnsi" w:eastAsiaTheme="minorEastAsia" w:hAnsiTheme="minorHAnsi" w:cstheme="minorBidi"/>
                <w:sz w:val="18"/>
                <w:szCs w:val="18"/>
                <w:lang w:eastAsia="pl-PL"/>
              </w:rPr>
              <w:t>ławskiego.</w:t>
            </w:r>
          </w:p>
          <w:p w:rsidR="00D47034" w:rsidRPr="00267EBB" w:rsidRDefault="00D47034" w:rsidP="00A13475">
            <w:pPr>
              <w:pStyle w:val="Bezodstpw"/>
              <w:numPr>
                <w:ilvl w:val="0"/>
                <w:numId w:val="105"/>
              </w:numPr>
              <w:suppressAutoHyphens w:val="0"/>
              <w:jc w:val="both"/>
              <w:rPr>
                <w:sz w:val="20"/>
                <w:szCs w:val="20"/>
              </w:rPr>
            </w:pPr>
            <w:r w:rsidRPr="00D47034">
              <w:rPr>
                <w:rFonts w:asciiTheme="minorHAnsi" w:eastAsiaTheme="minorEastAsia" w:hAnsiTheme="minorHAnsi" w:cstheme="minorBidi"/>
                <w:sz w:val="18"/>
                <w:szCs w:val="18"/>
                <w:lang w:eastAsia="pl-PL"/>
              </w:rPr>
              <w:t>Powołanie na terenie powiatu samorządowej Agencji wspierającej rozwój regionalny.</w:t>
            </w:r>
          </w:p>
        </w:tc>
      </w:tr>
      <w:tr w:rsidR="002E063F" w:rsidRPr="00267EBB" w:rsidTr="006E51F6">
        <w:tc>
          <w:tcPr>
            <w:tcW w:w="3794" w:type="dxa"/>
          </w:tcPr>
          <w:p w:rsidR="002E063F" w:rsidRPr="002E063F" w:rsidRDefault="002E063F" w:rsidP="00CB28EF">
            <w:pPr>
              <w:jc w:val="both"/>
              <w:rPr>
                <w:sz w:val="18"/>
                <w:szCs w:val="18"/>
              </w:rPr>
            </w:pPr>
            <w:r w:rsidRPr="002E063F">
              <w:rPr>
                <w:sz w:val="18"/>
                <w:szCs w:val="18"/>
              </w:rPr>
              <w:t xml:space="preserve">2.1.2. </w:t>
            </w:r>
            <w:r w:rsidR="00CB502B" w:rsidRPr="00CB502B">
              <w:rPr>
                <w:sz w:val="18"/>
                <w:szCs w:val="18"/>
              </w:rPr>
              <w:t xml:space="preserve">Wspieranie procesów inwestycyjnych </w:t>
            </w:r>
            <w:r w:rsidR="00CB502B">
              <w:rPr>
                <w:sz w:val="18"/>
                <w:szCs w:val="18"/>
              </w:rPr>
              <w:br/>
            </w:r>
            <w:r w:rsidR="00CB502B" w:rsidRPr="00CB502B">
              <w:rPr>
                <w:sz w:val="18"/>
                <w:szCs w:val="18"/>
              </w:rPr>
              <w:t>i modernizacyjnych lokalnych firm poprzez działania promocyjne oraz lobbingowe</w:t>
            </w:r>
            <w:r w:rsidRPr="002E063F">
              <w:rPr>
                <w:sz w:val="18"/>
                <w:szCs w:val="18"/>
              </w:rPr>
              <w:t>.</w:t>
            </w:r>
          </w:p>
        </w:tc>
        <w:tc>
          <w:tcPr>
            <w:tcW w:w="5416" w:type="dxa"/>
          </w:tcPr>
          <w:p w:rsidR="002E063F" w:rsidRPr="002E063F" w:rsidRDefault="002E063F" w:rsidP="00A13475">
            <w:pPr>
              <w:pStyle w:val="Bezodstpw"/>
              <w:numPr>
                <w:ilvl w:val="0"/>
                <w:numId w:val="124"/>
              </w:numPr>
              <w:suppressAutoHyphens w:val="0"/>
              <w:jc w:val="both"/>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Wspieranie procesów inwestycyjnych i modernizacyjnych lokalnych firm poprzez działania promocyjne oraz lobbingowe wśród władz i instytucji centralnych.</w:t>
            </w:r>
          </w:p>
        </w:tc>
      </w:tr>
      <w:tr w:rsidR="002E063F" w:rsidRPr="00267EBB" w:rsidTr="006E51F6">
        <w:tc>
          <w:tcPr>
            <w:tcW w:w="3794" w:type="dxa"/>
          </w:tcPr>
          <w:p w:rsidR="002E063F" w:rsidRPr="002E063F" w:rsidRDefault="002E063F" w:rsidP="00CB28EF">
            <w:pPr>
              <w:jc w:val="both"/>
              <w:rPr>
                <w:sz w:val="18"/>
                <w:szCs w:val="18"/>
              </w:rPr>
            </w:pPr>
            <w:r w:rsidRPr="002E063F">
              <w:rPr>
                <w:sz w:val="18"/>
                <w:szCs w:val="18"/>
              </w:rPr>
              <w:t xml:space="preserve">2.1.3. </w:t>
            </w:r>
            <w:r w:rsidR="00CB502B" w:rsidRPr="00CB502B">
              <w:rPr>
                <w:sz w:val="18"/>
                <w:szCs w:val="18"/>
              </w:rPr>
              <w:t xml:space="preserve">Współpraca z Mazowieckim Funduszem Poręczeń Kredytowych w Warszawie Sp. z o.o. </w:t>
            </w:r>
            <w:r w:rsidR="00CB502B">
              <w:rPr>
                <w:sz w:val="18"/>
                <w:szCs w:val="18"/>
              </w:rPr>
              <w:br/>
            </w:r>
            <w:r w:rsidR="00CB502B" w:rsidRPr="00CB502B">
              <w:rPr>
                <w:sz w:val="18"/>
                <w:szCs w:val="18"/>
              </w:rPr>
              <w:t xml:space="preserve">w dziedzinie poręczeń dla przedsiębiorców </w:t>
            </w:r>
            <w:r w:rsidR="00CB502B">
              <w:rPr>
                <w:sz w:val="18"/>
                <w:szCs w:val="18"/>
              </w:rPr>
              <w:br/>
            </w:r>
            <w:r w:rsidR="00CB502B" w:rsidRPr="00CB502B">
              <w:rPr>
                <w:sz w:val="18"/>
                <w:szCs w:val="18"/>
              </w:rPr>
              <w:t>z powiatu mławskiego</w:t>
            </w:r>
            <w:r w:rsidRPr="002E063F">
              <w:rPr>
                <w:sz w:val="18"/>
                <w:szCs w:val="18"/>
              </w:rPr>
              <w:t>.</w:t>
            </w:r>
          </w:p>
        </w:tc>
        <w:tc>
          <w:tcPr>
            <w:tcW w:w="5416" w:type="dxa"/>
          </w:tcPr>
          <w:p w:rsidR="002E063F" w:rsidRPr="002E063F" w:rsidRDefault="002E063F" w:rsidP="0009565F">
            <w:pPr>
              <w:pStyle w:val="Bezodstpw"/>
              <w:numPr>
                <w:ilvl w:val="0"/>
                <w:numId w:val="106"/>
              </w:numPr>
              <w:suppressAutoHyphens w:val="0"/>
              <w:jc w:val="both"/>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Współpraca z Mazowieckim Funduszem Poręczeń Kredytowych w Warszawie Sp. z o.o. w dziedzinie poręczeń dla przedsiębiorców z Powiatu Mławskiego.</w:t>
            </w:r>
          </w:p>
        </w:tc>
      </w:tr>
      <w:tr w:rsidR="002E063F" w:rsidRPr="00267EBB" w:rsidTr="006E51F6">
        <w:tc>
          <w:tcPr>
            <w:tcW w:w="3794" w:type="dxa"/>
          </w:tcPr>
          <w:p w:rsidR="002E063F" w:rsidRPr="002E063F" w:rsidRDefault="002E063F" w:rsidP="00CB502B">
            <w:pPr>
              <w:jc w:val="both"/>
              <w:rPr>
                <w:sz w:val="18"/>
                <w:szCs w:val="18"/>
              </w:rPr>
            </w:pPr>
            <w:r w:rsidRPr="002E063F">
              <w:rPr>
                <w:sz w:val="18"/>
                <w:szCs w:val="18"/>
              </w:rPr>
              <w:t xml:space="preserve">2.1.4. </w:t>
            </w:r>
            <w:r w:rsidR="00CB502B" w:rsidRPr="00CB502B">
              <w:rPr>
                <w:sz w:val="18"/>
                <w:szCs w:val="18"/>
              </w:rPr>
              <w:t>Tworzenie podstaw do realizacji polityki klastrowej w wyznaczonych gałęziach gospodarki np. przemysł materiałów budowlanych, przetwórstwo rolno-spożywczego, turystyka, elektronika</w:t>
            </w:r>
            <w:r w:rsidRPr="002E063F">
              <w:rPr>
                <w:sz w:val="18"/>
                <w:szCs w:val="18"/>
              </w:rPr>
              <w:t>.</w:t>
            </w:r>
          </w:p>
        </w:tc>
        <w:tc>
          <w:tcPr>
            <w:tcW w:w="5416" w:type="dxa"/>
          </w:tcPr>
          <w:p w:rsidR="002E063F" w:rsidRPr="002E063F" w:rsidRDefault="00D47034" w:rsidP="00A13475">
            <w:pPr>
              <w:pStyle w:val="Bezodstpw"/>
              <w:numPr>
                <w:ilvl w:val="0"/>
                <w:numId w:val="125"/>
              </w:numPr>
              <w:suppressAutoHyphens w:val="0"/>
              <w:jc w:val="both"/>
              <w:rPr>
                <w:rFonts w:asciiTheme="minorHAnsi" w:eastAsiaTheme="minorEastAsia" w:hAnsiTheme="minorHAnsi" w:cstheme="minorBidi"/>
                <w:sz w:val="18"/>
                <w:szCs w:val="18"/>
                <w:lang w:eastAsia="pl-PL"/>
              </w:rPr>
            </w:pPr>
            <w:r w:rsidRPr="00D47034">
              <w:rPr>
                <w:rFonts w:asciiTheme="minorHAnsi" w:eastAsiaTheme="minorEastAsia" w:hAnsiTheme="minorHAnsi" w:cstheme="minorBidi"/>
                <w:sz w:val="18"/>
                <w:szCs w:val="18"/>
                <w:lang w:eastAsia="pl-PL"/>
              </w:rPr>
              <w:t>Utworzenie na terenie powiatu mławskiego strefy aktywności gospodarczej.</w:t>
            </w:r>
          </w:p>
        </w:tc>
      </w:tr>
      <w:tr w:rsidR="002E063F" w:rsidRPr="00267EBB" w:rsidTr="006E51F6">
        <w:tc>
          <w:tcPr>
            <w:tcW w:w="3794" w:type="dxa"/>
          </w:tcPr>
          <w:p w:rsidR="002E063F" w:rsidRPr="002E063F" w:rsidRDefault="002E063F" w:rsidP="00CB28EF">
            <w:pPr>
              <w:jc w:val="both"/>
              <w:rPr>
                <w:sz w:val="18"/>
                <w:szCs w:val="18"/>
              </w:rPr>
            </w:pPr>
            <w:r w:rsidRPr="002E063F">
              <w:rPr>
                <w:sz w:val="18"/>
                <w:szCs w:val="18"/>
              </w:rPr>
              <w:t xml:space="preserve">2.1.5. </w:t>
            </w:r>
            <w:r w:rsidR="00CB502B" w:rsidRPr="00CB502B">
              <w:rPr>
                <w:sz w:val="18"/>
                <w:szCs w:val="18"/>
              </w:rPr>
              <w:t>Organizowanie na terenie powiatu ustawicznych szkoleń bezpośrednich beneficjentów (pracodawców) w zakresie korzystania z funduszy UE i zasad partnerstwa publiczno-prywatnego</w:t>
            </w:r>
            <w:r w:rsidRPr="002E063F">
              <w:rPr>
                <w:sz w:val="18"/>
                <w:szCs w:val="18"/>
              </w:rPr>
              <w:t>.</w:t>
            </w:r>
          </w:p>
        </w:tc>
        <w:tc>
          <w:tcPr>
            <w:tcW w:w="5416" w:type="dxa"/>
          </w:tcPr>
          <w:p w:rsidR="002E063F" w:rsidRPr="002E063F" w:rsidRDefault="00D47034" w:rsidP="00A13475">
            <w:pPr>
              <w:pStyle w:val="Bezodstpw"/>
              <w:numPr>
                <w:ilvl w:val="0"/>
                <w:numId w:val="126"/>
              </w:numPr>
              <w:suppressAutoHyphens w:val="0"/>
              <w:jc w:val="both"/>
              <w:rPr>
                <w:rFonts w:asciiTheme="minorHAnsi" w:eastAsiaTheme="minorEastAsia" w:hAnsiTheme="minorHAnsi" w:cstheme="minorBidi"/>
                <w:sz w:val="18"/>
                <w:szCs w:val="18"/>
                <w:lang w:eastAsia="pl-PL"/>
              </w:rPr>
            </w:pPr>
            <w:r>
              <w:rPr>
                <w:rFonts w:asciiTheme="minorHAnsi" w:eastAsiaTheme="minorEastAsia" w:hAnsiTheme="minorHAnsi" w:cstheme="minorBidi"/>
                <w:sz w:val="18"/>
                <w:szCs w:val="18"/>
                <w:lang w:eastAsia="pl-PL"/>
              </w:rPr>
              <w:t>T</w:t>
            </w:r>
            <w:r w:rsidRPr="00D47034">
              <w:rPr>
                <w:rFonts w:asciiTheme="minorHAnsi" w:eastAsiaTheme="minorEastAsia" w:hAnsiTheme="minorHAnsi" w:cstheme="minorBidi"/>
                <w:sz w:val="18"/>
                <w:szCs w:val="18"/>
                <w:lang w:eastAsia="pl-PL"/>
              </w:rPr>
              <w:t xml:space="preserve">worzenie projektów z zakresu wspierania sprawnie funkcjonujących organizacji działających na rzecz MSP </w:t>
            </w:r>
            <w:r>
              <w:rPr>
                <w:rFonts w:asciiTheme="minorHAnsi" w:eastAsiaTheme="minorEastAsia" w:hAnsiTheme="minorHAnsi" w:cstheme="minorBidi"/>
                <w:sz w:val="18"/>
                <w:szCs w:val="18"/>
                <w:lang w:eastAsia="pl-PL"/>
              </w:rPr>
              <w:br/>
            </w:r>
            <w:r w:rsidRPr="00D47034">
              <w:rPr>
                <w:rFonts w:asciiTheme="minorHAnsi" w:eastAsiaTheme="minorEastAsia" w:hAnsiTheme="minorHAnsi" w:cstheme="minorBidi"/>
                <w:sz w:val="18"/>
                <w:szCs w:val="18"/>
                <w:lang w:eastAsia="pl-PL"/>
              </w:rPr>
              <w:t xml:space="preserve">w pozyskiwaniu dotacji i organizacji montaży finansowych opartych o </w:t>
            </w:r>
            <w:proofErr w:type="spellStart"/>
            <w:r w:rsidRPr="00D47034">
              <w:rPr>
                <w:rFonts w:asciiTheme="minorHAnsi" w:eastAsiaTheme="minorEastAsia" w:hAnsiTheme="minorHAnsi" w:cstheme="minorBidi"/>
                <w:sz w:val="18"/>
                <w:szCs w:val="18"/>
                <w:lang w:eastAsia="pl-PL"/>
              </w:rPr>
              <w:t>ppp</w:t>
            </w:r>
            <w:proofErr w:type="spellEnd"/>
            <w:r>
              <w:rPr>
                <w:rFonts w:asciiTheme="minorHAnsi" w:eastAsiaTheme="minorEastAsia" w:hAnsiTheme="minorHAnsi" w:cstheme="minorBidi"/>
                <w:sz w:val="18"/>
                <w:szCs w:val="18"/>
                <w:lang w:eastAsia="pl-PL"/>
              </w:rPr>
              <w:t>.</w:t>
            </w:r>
          </w:p>
        </w:tc>
      </w:tr>
      <w:tr w:rsidR="002E063F" w:rsidRPr="00267EBB" w:rsidTr="006E51F6">
        <w:tc>
          <w:tcPr>
            <w:tcW w:w="3794" w:type="dxa"/>
          </w:tcPr>
          <w:p w:rsidR="002E063F" w:rsidRPr="002E063F" w:rsidRDefault="002E063F" w:rsidP="00CB28EF">
            <w:pPr>
              <w:jc w:val="both"/>
              <w:rPr>
                <w:sz w:val="18"/>
                <w:szCs w:val="18"/>
              </w:rPr>
            </w:pPr>
            <w:r w:rsidRPr="002E063F">
              <w:rPr>
                <w:sz w:val="18"/>
                <w:szCs w:val="18"/>
              </w:rPr>
              <w:t>2.1.6.</w:t>
            </w:r>
            <w:r w:rsidR="00CB502B">
              <w:rPr>
                <w:sz w:val="18"/>
                <w:szCs w:val="18"/>
              </w:rPr>
              <w:t xml:space="preserve"> </w:t>
            </w:r>
            <w:r w:rsidR="00CB502B" w:rsidRPr="00CB502B">
              <w:rPr>
                <w:sz w:val="18"/>
                <w:szCs w:val="18"/>
              </w:rPr>
              <w:t xml:space="preserve">Wspieranie inicjatyw związanych </w:t>
            </w:r>
            <w:r w:rsidR="00CB502B">
              <w:rPr>
                <w:sz w:val="18"/>
                <w:szCs w:val="18"/>
              </w:rPr>
              <w:br/>
            </w:r>
            <w:r w:rsidR="00CB502B" w:rsidRPr="00CB502B">
              <w:rPr>
                <w:sz w:val="18"/>
                <w:szCs w:val="18"/>
              </w:rPr>
              <w:t>z powstawaniem międzygminnych związków celowych (związków komunalnych)</w:t>
            </w:r>
            <w:r w:rsidRPr="002E063F">
              <w:rPr>
                <w:sz w:val="18"/>
                <w:szCs w:val="18"/>
              </w:rPr>
              <w:t>.</w:t>
            </w:r>
          </w:p>
        </w:tc>
        <w:tc>
          <w:tcPr>
            <w:tcW w:w="5416" w:type="dxa"/>
          </w:tcPr>
          <w:p w:rsidR="002E063F" w:rsidRPr="002E063F" w:rsidRDefault="00D47034" w:rsidP="00A13475">
            <w:pPr>
              <w:pStyle w:val="Bezodstpw"/>
              <w:numPr>
                <w:ilvl w:val="0"/>
                <w:numId w:val="129"/>
              </w:numPr>
              <w:suppressAutoHyphens w:val="0"/>
              <w:jc w:val="both"/>
              <w:rPr>
                <w:rFonts w:asciiTheme="minorHAnsi" w:eastAsiaTheme="minorEastAsia" w:hAnsiTheme="minorHAnsi" w:cstheme="minorBidi"/>
                <w:sz w:val="18"/>
                <w:szCs w:val="18"/>
                <w:lang w:eastAsia="pl-PL"/>
              </w:rPr>
            </w:pPr>
            <w:r w:rsidRPr="00D47034">
              <w:rPr>
                <w:rFonts w:asciiTheme="minorHAnsi" w:eastAsiaTheme="minorEastAsia" w:hAnsiTheme="minorHAnsi" w:cstheme="minorBidi"/>
                <w:sz w:val="18"/>
                <w:szCs w:val="18"/>
                <w:lang w:eastAsia="pl-PL"/>
              </w:rPr>
              <w:t>Współpraca powiatu z samorządami gminnymi w celu realizacji wspólnych przedsięwzięć</w:t>
            </w:r>
            <w:r>
              <w:rPr>
                <w:rFonts w:asciiTheme="minorHAnsi" w:eastAsiaTheme="minorEastAsia" w:hAnsiTheme="minorHAnsi" w:cstheme="minorBidi"/>
                <w:sz w:val="18"/>
                <w:szCs w:val="18"/>
                <w:lang w:eastAsia="pl-PL"/>
              </w:rPr>
              <w:t>.</w:t>
            </w:r>
          </w:p>
        </w:tc>
      </w:tr>
    </w:tbl>
    <w:p w:rsidR="00267EBB" w:rsidRDefault="00267EBB" w:rsidP="00C65A5A">
      <w:pPr>
        <w:spacing w:after="0"/>
        <w:jc w:val="both"/>
      </w:pPr>
    </w:p>
    <w:p w:rsidR="00C10FFF" w:rsidRPr="001E46B1" w:rsidRDefault="00C10FFF" w:rsidP="00C10FFF">
      <w:pPr>
        <w:spacing w:after="0"/>
        <w:jc w:val="both"/>
      </w:pPr>
      <w:r w:rsidRPr="00267EBB">
        <w:rPr>
          <w:b/>
        </w:rPr>
        <w:t>OBSZAR</w:t>
      </w:r>
      <w:r w:rsidRPr="00C65A5A">
        <w:t xml:space="preserve"> </w:t>
      </w:r>
      <w:r w:rsidRPr="001E46B1">
        <w:t xml:space="preserve">– </w:t>
      </w:r>
      <w:r>
        <w:t>Gospodarka</w:t>
      </w:r>
    </w:p>
    <w:p w:rsidR="00C10FFF" w:rsidRPr="001E46B1" w:rsidRDefault="00C10FFF" w:rsidP="00C10FFF">
      <w:pPr>
        <w:spacing w:after="0"/>
        <w:jc w:val="both"/>
      </w:pPr>
      <w:r w:rsidRPr="00267EBB">
        <w:rPr>
          <w:b/>
        </w:rPr>
        <w:t>CELE ROZWOJOWE</w:t>
      </w:r>
      <w:r w:rsidRPr="00C65A5A">
        <w:t xml:space="preserve"> </w:t>
      </w:r>
      <w:r w:rsidRPr="001E46B1">
        <w:t xml:space="preserve">– </w:t>
      </w:r>
      <w:r w:rsidRPr="00C10FFF">
        <w:t>2.2. Stworzenie warunków ograniczenia bezrobocia i wzrostu aktywności zawodowej mieszkańców powiatu mławskiego</w:t>
      </w:r>
      <w:r w:rsidRPr="001E46B1">
        <w:t>.</w:t>
      </w:r>
    </w:p>
    <w:tbl>
      <w:tblPr>
        <w:tblStyle w:val="Tabela-Siatka"/>
        <w:tblW w:w="0" w:type="auto"/>
        <w:tblLook w:val="04A0" w:firstRow="1" w:lastRow="0" w:firstColumn="1" w:lastColumn="0" w:noHBand="0" w:noVBand="1"/>
      </w:tblPr>
      <w:tblGrid>
        <w:gridCol w:w="3794"/>
        <w:gridCol w:w="5416"/>
      </w:tblGrid>
      <w:tr w:rsidR="00C10FFF" w:rsidRPr="00267EBB" w:rsidTr="002E063F">
        <w:tc>
          <w:tcPr>
            <w:tcW w:w="3794" w:type="dxa"/>
          </w:tcPr>
          <w:p w:rsidR="00C10FFF" w:rsidRPr="00267EBB" w:rsidRDefault="00C10FFF" w:rsidP="00CB28EF">
            <w:pPr>
              <w:jc w:val="center"/>
              <w:rPr>
                <w:b/>
                <w:sz w:val="20"/>
                <w:szCs w:val="20"/>
              </w:rPr>
            </w:pPr>
            <w:r w:rsidRPr="00267EBB">
              <w:rPr>
                <w:b/>
                <w:sz w:val="20"/>
                <w:szCs w:val="20"/>
              </w:rPr>
              <w:t>DZIAŁANIA</w:t>
            </w:r>
          </w:p>
        </w:tc>
        <w:tc>
          <w:tcPr>
            <w:tcW w:w="5416" w:type="dxa"/>
          </w:tcPr>
          <w:p w:rsidR="00C10FFF" w:rsidRPr="00267EBB" w:rsidRDefault="00C10FFF" w:rsidP="00CB28EF">
            <w:pPr>
              <w:jc w:val="center"/>
              <w:rPr>
                <w:b/>
                <w:sz w:val="20"/>
                <w:szCs w:val="20"/>
              </w:rPr>
            </w:pPr>
            <w:r w:rsidRPr="00267EBB">
              <w:rPr>
                <w:b/>
                <w:sz w:val="20"/>
                <w:szCs w:val="20"/>
              </w:rPr>
              <w:t>ZADANIA DO WYKONANIA</w:t>
            </w:r>
          </w:p>
        </w:tc>
      </w:tr>
      <w:tr w:rsidR="00C10FFF" w:rsidRPr="00267EBB" w:rsidTr="002E063F">
        <w:tc>
          <w:tcPr>
            <w:tcW w:w="3794" w:type="dxa"/>
          </w:tcPr>
          <w:p w:rsidR="00C10FFF" w:rsidRPr="002E063F" w:rsidRDefault="002E063F" w:rsidP="00CB28EF">
            <w:pPr>
              <w:jc w:val="both"/>
              <w:rPr>
                <w:sz w:val="18"/>
                <w:szCs w:val="18"/>
              </w:rPr>
            </w:pPr>
            <w:r w:rsidRPr="002E063F">
              <w:rPr>
                <w:sz w:val="18"/>
                <w:szCs w:val="18"/>
              </w:rPr>
              <w:t>2.2.1. Organizacja na poziomie powiatu nowych form kształcenia dorosłych dla skutecznego przekwalifikowania zawodowego.</w:t>
            </w:r>
          </w:p>
        </w:tc>
        <w:tc>
          <w:tcPr>
            <w:tcW w:w="5416" w:type="dxa"/>
          </w:tcPr>
          <w:p w:rsidR="00C10FFF" w:rsidRPr="00267EBB" w:rsidRDefault="00D47034" w:rsidP="00A13475">
            <w:pPr>
              <w:pStyle w:val="Bezodstpw"/>
              <w:numPr>
                <w:ilvl w:val="0"/>
                <w:numId w:val="130"/>
              </w:numPr>
              <w:suppressAutoHyphens w:val="0"/>
              <w:jc w:val="both"/>
              <w:rPr>
                <w:sz w:val="20"/>
                <w:szCs w:val="20"/>
              </w:rPr>
            </w:pPr>
            <w:r w:rsidRPr="00D47034">
              <w:rPr>
                <w:rFonts w:asciiTheme="minorHAnsi" w:eastAsiaTheme="minorEastAsia" w:hAnsiTheme="minorHAnsi" w:cstheme="minorBidi"/>
                <w:sz w:val="18"/>
                <w:szCs w:val="18"/>
                <w:lang w:eastAsia="pl-PL"/>
              </w:rPr>
              <w:t>Organizacja kursów przekwalifikowania zawodowego prowadzonych przez PUP.</w:t>
            </w:r>
          </w:p>
        </w:tc>
      </w:tr>
      <w:tr w:rsidR="002E063F" w:rsidRPr="00267EBB" w:rsidTr="002E063F">
        <w:tc>
          <w:tcPr>
            <w:tcW w:w="3794" w:type="dxa"/>
          </w:tcPr>
          <w:p w:rsidR="002E063F" w:rsidRPr="002E063F" w:rsidRDefault="002E063F" w:rsidP="002E063F">
            <w:pPr>
              <w:rPr>
                <w:sz w:val="18"/>
                <w:szCs w:val="18"/>
              </w:rPr>
            </w:pPr>
            <w:r w:rsidRPr="002E063F">
              <w:rPr>
                <w:sz w:val="18"/>
                <w:szCs w:val="18"/>
              </w:rPr>
              <w:t>2.2.2. Aktywizacja zawodowa osób bezrobotnych.</w:t>
            </w:r>
          </w:p>
        </w:tc>
        <w:tc>
          <w:tcPr>
            <w:tcW w:w="5416" w:type="dxa"/>
          </w:tcPr>
          <w:p w:rsidR="002E063F" w:rsidRPr="00D47034" w:rsidRDefault="00D47034" w:rsidP="00A13475">
            <w:pPr>
              <w:pStyle w:val="Bezodstpw"/>
              <w:numPr>
                <w:ilvl w:val="0"/>
                <w:numId w:val="131"/>
              </w:numPr>
              <w:suppressAutoHyphens w:val="0"/>
              <w:jc w:val="both"/>
              <w:rPr>
                <w:rFonts w:asciiTheme="minorHAnsi" w:eastAsiaTheme="minorEastAsia" w:hAnsiTheme="minorHAnsi" w:cstheme="minorBidi"/>
                <w:sz w:val="18"/>
                <w:szCs w:val="18"/>
                <w:lang w:eastAsia="pl-PL"/>
              </w:rPr>
            </w:pPr>
            <w:r w:rsidRPr="00D47034">
              <w:rPr>
                <w:rFonts w:asciiTheme="minorHAnsi" w:eastAsiaTheme="minorEastAsia" w:hAnsiTheme="minorHAnsi" w:cstheme="minorBidi"/>
                <w:sz w:val="18"/>
                <w:szCs w:val="18"/>
                <w:lang w:eastAsia="pl-PL"/>
              </w:rPr>
              <w:t>Pozyskiwanie środków krajowych oraz środków z  EFS na rzecz zmniejszenie bezrobocia na terenie powiatu mławskiego.</w:t>
            </w:r>
          </w:p>
        </w:tc>
      </w:tr>
    </w:tbl>
    <w:p w:rsidR="002E063F" w:rsidRDefault="002E063F" w:rsidP="00C65A5A">
      <w:pPr>
        <w:spacing w:after="0"/>
        <w:jc w:val="both"/>
      </w:pPr>
    </w:p>
    <w:p w:rsidR="00C10FFF" w:rsidRPr="001E46B1" w:rsidRDefault="00C10FFF" w:rsidP="00C10FFF">
      <w:pPr>
        <w:spacing w:after="0"/>
        <w:jc w:val="both"/>
      </w:pPr>
      <w:r w:rsidRPr="00267EBB">
        <w:rPr>
          <w:b/>
        </w:rPr>
        <w:t>OBSZAR</w:t>
      </w:r>
      <w:r w:rsidRPr="00C65A5A">
        <w:t xml:space="preserve"> </w:t>
      </w:r>
      <w:r w:rsidRPr="001E46B1">
        <w:t xml:space="preserve">– </w:t>
      </w:r>
      <w:r>
        <w:t>Gospodarka</w:t>
      </w:r>
    </w:p>
    <w:p w:rsidR="00C10FFF" w:rsidRDefault="00C10FFF" w:rsidP="00C10FFF">
      <w:pPr>
        <w:spacing w:after="0"/>
        <w:jc w:val="both"/>
      </w:pPr>
      <w:r w:rsidRPr="00267EBB">
        <w:rPr>
          <w:b/>
        </w:rPr>
        <w:t>CELE ROZWOJOWE</w:t>
      </w:r>
      <w:r w:rsidRPr="00C65A5A">
        <w:t xml:space="preserve"> </w:t>
      </w:r>
      <w:r w:rsidRPr="001E46B1">
        <w:t xml:space="preserve">– </w:t>
      </w:r>
      <w:r w:rsidRPr="00C10FFF">
        <w:t>2.3. Zwiększenie dostępu do szerokopasmowego Internetu i e-usług</w:t>
      </w:r>
      <w:r w:rsidR="002E063F">
        <w:t>.</w:t>
      </w:r>
    </w:p>
    <w:tbl>
      <w:tblPr>
        <w:tblStyle w:val="Tabela-Siatka"/>
        <w:tblW w:w="0" w:type="auto"/>
        <w:tblLook w:val="04A0" w:firstRow="1" w:lastRow="0" w:firstColumn="1" w:lastColumn="0" w:noHBand="0" w:noVBand="1"/>
      </w:tblPr>
      <w:tblGrid>
        <w:gridCol w:w="3794"/>
        <w:gridCol w:w="5416"/>
      </w:tblGrid>
      <w:tr w:rsidR="00C10FFF" w:rsidRPr="00267EBB" w:rsidTr="002E063F">
        <w:tc>
          <w:tcPr>
            <w:tcW w:w="3794" w:type="dxa"/>
          </w:tcPr>
          <w:p w:rsidR="00C10FFF" w:rsidRPr="00267EBB" w:rsidRDefault="00C10FFF" w:rsidP="00CB28EF">
            <w:pPr>
              <w:jc w:val="center"/>
              <w:rPr>
                <w:b/>
                <w:sz w:val="20"/>
                <w:szCs w:val="20"/>
              </w:rPr>
            </w:pPr>
            <w:r w:rsidRPr="00267EBB">
              <w:rPr>
                <w:b/>
                <w:sz w:val="20"/>
                <w:szCs w:val="20"/>
              </w:rPr>
              <w:t>DZIAŁANIA</w:t>
            </w:r>
          </w:p>
        </w:tc>
        <w:tc>
          <w:tcPr>
            <w:tcW w:w="5416" w:type="dxa"/>
          </w:tcPr>
          <w:p w:rsidR="00C10FFF" w:rsidRPr="00267EBB" w:rsidRDefault="00C10FFF" w:rsidP="00CB28EF">
            <w:pPr>
              <w:jc w:val="center"/>
              <w:rPr>
                <w:b/>
                <w:sz w:val="20"/>
                <w:szCs w:val="20"/>
              </w:rPr>
            </w:pPr>
            <w:r w:rsidRPr="00267EBB">
              <w:rPr>
                <w:b/>
                <w:sz w:val="20"/>
                <w:szCs w:val="20"/>
              </w:rPr>
              <w:t>ZADANIA DO WYKONANIA</w:t>
            </w:r>
          </w:p>
        </w:tc>
      </w:tr>
      <w:tr w:rsidR="00C656E2" w:rsidRPr="00267EBB" w:rsidTr="002E063F">
        <w:tc>
          <w:tcPr>
            <w:tcW w:w="3794" w:type="dxa"/>
            <w:vMerge w:val="restart"/>
          </w:tcPr>
          <w:p w:rsidR="00C656E2" w:rsidRPr="002E063F" w:rsidRDefault="00C656E2" w:rsidP="00CB28EF">
            <w:pPr>
              <w:jc w:val="both"/>
              <w:rPr>
                <w:sz w:val="18"/>
                <w:szCs w:val="18"/>
              </w:rPr>
            </w:pPr>
            <w:r w:rsidRPr="002E063F">
              <w:rPr>
                <w:sz w:val="18"/>
                <w:szCs w:val="18"/>
              </w:rPr>
              <w:t>2.3.1. Poprawa dostępności teleinformatycznej w powiecie mławskim.</w:t>
            </w:r>
          </w:p>
        </w:tc>
        <w:tc>
          <w:tcPr>
            <w:tcW w:w="5416" w:type="dxa"/>
          </w:tcPr>
          <w:p w:rsidR="00C656E2" w:rsidRPr="006E51F6" w:rsidRDefault="00C656E2" w:rsidP="00A13475">
            <w:pPr>
              <w:pStyle w:val="Bezodstpw"/>
              <w:numPr>
                <w:ilvl w:val="0"/>
                <w:numId w:val="107"/>
              </w:numPr>
              <w:suppressAutoHyphens w:val="0"/>
              <w:jc w:val="both"/>
              <w:rPr>
                <w:rFonts w:asciiTheme="minorHAnsi" w:eastAsiaTheme="minorEastAsia" w:hAnsiTheme="minorHAnsi" w:cstheme="minorBidi"/>
                <w:sz w:val="20"/>
                <w:szCs w:val="20"/>
                <w:lang w:eastAsia="pl-PL"/>
              </w:rPr>
            </w:pPr>
            <w:r w:rsidRPr="002E063F">
              <w:rPr>
                <w:rFonts w:asciiTheme="minorHAnsi" w:eastAsiaTheme="minorEastAsia" w:hAnsiTheme="minorHAnsi" w:cstheme="minorBidi"/>
                <w:sz w:val="18"/>
                <w:szCs w:val="18"/>
                <w:lang w:eastAsia="pl-PL"/>
              </w:rPr>
              <w:t>Rozwój społeczeństwa informacyjnego poprzez utworzenie Publicznych Punktów Dostępu do Internetu oraz informatyzacja jednostek organizacyjnych powiatu mławskiego</w:t>
            </w:r>
            <w:r>
              <w:rPr>
                <w:rFonts w:asciiTheme="minorHAnsi" w:eastAsiaTheme="minorEastAsia" w:hAnsiTheme="minorHAnsi" w:cstheme="minorBidi"/>
                <w:sz w:val="18"/>
                <w:szCs w:val="18"/>
                <w:lang w:eastAsia="pl-PL"/>
              </w:rPr>
              <w:t>.</w:t>
            </w:r>
          </w:p>
        </w:tc>
      </w:tr>
      <w:tr w:rsidR="00C656E2" w:rsidRPr="00267EBB" w:rsidTr="002E063F">
        <w:tc>
          <w:tcPr>
            <w:tcW w:w="3794" w:type="dxa"/>
            <w:vMerge/>
          </w:tcPr>
          <w:p w:rsidR="00C656E2" w:rsidRPr="002E063F" w:rsidRDefault="00C656E2" w:rsidP="00CB28EF">
            <w:pPr>
              <w:jc w:val="both"/>
              <w:rPr>
                <w:sz w:val="18"/>
                <w:szCs w:val="18"/>
              </w:rPr>
            </w:pPr>
          </w:p>
        </w:tc>
        <w:tc>
          <w:tcPr>
            <w:tcW w:w="5416" w:type="dxa"/>
          </w:tcPr>
          <w:p w:rsidR="00C656E2" w:rsidRPr="00C656E2" w:rsidRDefault="00C656E2" w:rsidP="00A13475">
            <w:pPr>
              <w:pStyle w:val="Bezodstpw"/>
              <w:numPr>
                <w:ilvl w:val="0"/>
                <w:numId w:val="107"/>
              </w:numPr>
              <w:suppressAutoHyphens w:val="0"/>
              <w:jc w:val="both"/>
              <w:rPr>
                <w:rFonts w:asciiTheme="minorHAnsi" w:eastAsiaTheme="minorEastAsia" w:hAnsiTheme="minorHAnsi" w:cstheme="minorBidi"/>
                <w:sz w:val="18"/>
                <w:szCs w:val="18"/>
                <w:lang w:eastAsia="pl-PL"/>
              </w:rPr>
            </w:pPr>
            <w:r w:rsidRPr="00C656E2">
              <w:rPr>
                <w:rFonts w:asciiTheme="minorHAnsi" w:eastAsiaTheme="minorEastAsia" w:hAnsiTheme="minorHAnsi" w:cstheme="minorBidi"/>
                <w:sz w:val="18"/>
                <w:szCs w:val="18"/>
                <w:lang w:eastAsia="pl-PL"/>
              </w:rPr>
              <w:t>Udoskonalanie w Starostwie Powiatowym elektronicznego Urzędu E-Administracja poprzez wdrażanie nowych technologii teleinformatycznych.</w:t>
            </w:r>
          </w:p>
          <w:p w:rsidR="00C656E2" w:rsidRPr="00C656E2" w:rsidRDefault="00C656E2" w:rsidP="00A13475">
            <w:pPr>
              <w:pStyle w:val="Bezodstpw"/>
              <w:numPr>
                <w:ilvl w:val="0"/>
                <w:numId w:val="107"/>
              </w:numPr>
              <w:suppressAutoHyphens w:val="0"/>
              <w:jc w:val="both"/>
              <w:rPr>
                <w:rFonts w:asciiTheme="minorHAnsi" w:eastAsiaTheme="minorEastAsia" w:hAnsiTheme="minorHAnsi" w:cstheme="minorBidi"/>
                <w:sz w:val="18"/>
                <w:szCs w:val="18"/>
                <w:lang w:eastAsia="pl-PL"/>
              </w:rPr>
            </w:pPr>
            <w:r w:rsidRPr="00C656E2">
              <w:rPr>
                <w:rFonts w:asciiTheme="minorHAnsi" w:eastAsiaTheme="minorEastAsia" w:hAnsiTheme="minorHAnsi" w:cstheme="minorBidi"/>
                <w:sz w:val="18"/>
                <w:szCs w:val="18"/>
                <w:lang w:eastAsia="pl-PL"/>
              </w:rPr>
              <w:t>Modernizacja i odnowa sprzętu komputerowego dla Starostwa Powiatowego.</w:t>
            </w:r>
          </w:p>
        </w:tc>
      </w:tr>
    </w:tbl>
    <w:p w:rsidR="00267EBB" w:rsidRDefault="00267EBB" w:rsidP="00C65A5A">
      <w:pPr>
        <w:spacing w:after="0"/>
        <w:jc w:val="both"/>
      </w:pPr>
    </w:p>
    <w:p w:rsidR="00C10FFF" w:rsidRPr="001E46B1" w:rsidRDefault="00C10FFF" w:rsidP="00C10FFF">
      <w:pPr>
        <w:spacing w:after="0"/>
        <w:jc w:val="both"/>
      </w:pPr>
      <w:r w:rsidRPr="00267EBB">
        <w:rPr>
          <w:b/>
        </w:rPr>
        <w:t>OBSZAR</w:t>
      </w:r>
      <w:r w:rsidRPr="00C65A5A">
        <w:t xml:space="preserve"> </w:t>
      </w:r>
      <w:r w:rsidRPr="001E46B1">
        <w:t xml:space="preserve">– </w:t>
      </w:r>
      <w:r>
        <w:t>Przestrzeń i transport</w:t>
      </w:r>
    </w:p>
    <w:p w:rsidR="00C10FFF" w:rsidRPr="001E46B1" w:rsidRDefault="00C10FFF" w:rsidP="00C10FFF">
      <w:pPr>
        <w:spacing w:after="0"/>
        <w:jc w:val="both"/>
      </w:pPr>
      <w:r w:rsidRPr="00267EBB">
        <w:rPr>
          <w:b/>
        </w:rPr>
        <w:t>CELE ROZWOJOWE</w:t>
      </w:r>
      <w:r w:rsidRPr="00C65A5A">
        <w:t xml:space="preserve"> </w:t>
      </w:r>
      <w:r w:rsidRPr="001E46B1">
        <w:t xml:space="preserve">– </w:t>
      </w:r>
      <w:r w:rsidRPr="00C10FFF">
        <w:t>3.1. Zwiększenie dostępności komunikacyjnej wewnątrz regionu jako czynnik rozprzestrzeniania procesów rozwojowych</w:t>
      </w:r>
      <w:r w:rsidRPr="001E46B1">
        <w:t>.</w:t>
      </w:r>
    </w:p>
    <w:tbl>
      <w:tblPr>
        <w:tblStyle w:val="Tabela-Siatka"/>
        <w:tblW w:w="0" w:type="auto"/>
        <w:tblLook w:val="04A0" w:firstRow="1" w:lastRow="0" w:firstColumn="1" w:lastColumn="0" w:noHBand="0" w:noVBand="1"/>
      </w:tblPr>
      <w:tblGrid>
        <w:gridCol w:w="3794"/>
        <w:gridCol w:w="5416"/>
      </w:tblGrid>
      <w:tr w:rsidR="00C10FFF" w:rsidRPr="00267EBB" w:rsidTr="00D73992">
        <w:tc>
          <w:tcPr>
            <w:tcW w:w="3794" w:type="dxa"/>
          </w:tcPr>
          <w:p w:rsidR="00C10FFF" w:rsidRPr="00267EBB" w:rsidRDefault="00C10FFF" w:rsidP="00CB28EF">
            <w:pPr>
              <w:jc w:val="center"/>
              <w:rPr>
                <w:b/>
                <w:sz w:val="20"/>
                <w:szCs w:val="20"/>
              </w:rPr>
            </w:pPr>
            <w:r w:rsidRPr="00267EBB">
              <w:rPr>
                <w:b/>
                <w:sz w:val="20"/>
                <w:szCs w:val="20"/>
              </w:rPr>
              <w:t>DZIAŁANIA</w:t>
            </w:r>
          </w:p>
        </w:tc>
        <w:tc>
          <w:tcPr>
            <w:tcW w:w="5416" w:type="dxa"/>
          </w:tcPr>
          <w:p w:rsidR="00C10FFF" w:rsidRPr="00267EBB" w:rsidRDefault="00C10FFF" w:rsidP="00CB28EF">
            <w:pPr>
              <w:jc w:val="center"/>
              <w:rPr>
                <w:b/>
                <w:sz w:val="20"/>
                <w:szCs w:val="20"/>
              </w:rPr>
            </w:pPr>
            <w:r w:rsidRPr="00267EBB">
              <w:rPr>
                <w:b/>
                <w:sz w:val="20"/>
                <w:szCs w:val="20"/>
              </w:rPr>
              <w:t>ZADANIA DO WYKONANIA</w:t>
            </w:r>
          </w:p>
        </w:tc>
      </w:tr>
      <w:tr w:rsidR="00A74605" w:rsidRPr="00267EBB" w:rsidTr="00D73992">
        <w:tc>
          <w:tcPr>
            <w:tcW w:w="3794" w:type="dxa"/>
            <w:vMerge w:val="restart"/>
          </w:tcPr>
          <w:p w:rsidR="00A74605" w:rsidRPr="002E063F" w:rsidRDefault="00A74605" w:rsidP="00CB28EF">
            <w:pPr>
              <w:jc w:val="both"/>
              <w:rPr>
                <w:sz w:val="18"/>
                <w:szCs w:val="18"/>
              </w:rPr>
            </w:pPr>
            <w:r w:rsidRPr="002E063F">
              <w:rPr>
                <w:sz w:val="18"/>
                <w:szCs w:val="18"/>
              </w:rPr>
              <w:t>3.1.1. Dostosowanie standardów technicznych dróg do ich funkcji oraz podniesienie bezpieczeństwa ruchu drogowego.</w:t>
            </w: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4640W</w:t>
            </w:r>
            <w:r>
              <w:rPr>
                <w:sz w:val="18"/>
                <w:szCs w:val="18"/>
              </w:rPr>
              <w:t xml:space="preserve"> </w:t>
            </w:r>
            <w:r w:rsidRPr="002E063F">
              <w:rPr>
                <w:sz w:val="18"/>
                <w:szCs w:val="18"/>
              </w:rPr>
              <w:t>Bieżuń – Szreńsk – Mława - 30,698</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87"/>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ronda w m. Liberadz</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87"/>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chodników, odwodnienia i zatok autobusowych w m. Wiśniewo, Podkrajewo, Doziny, Liberadz, Szreńsk</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87"/>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odnowy naw. bitumicznej przez ułożenie warstwy ścieralnej typ SMA</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87"/>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remontu mostu w m. Wojnówka, Doziny</w:t>
            </w:r>
            <w:r>
              <w:rPr>
                <w:rFonts w:asciiTheme="minorHAnsi" w:eastAsiaTheme="minorEastAsia" w:hAnsiTheme="minorHAnsi" w:cstheme="minorBidi"/>
                <w:sz w:val="18"/>
                <w:szCs w:val="18"/>
                <w:lang w:eastAsia="pl-PL"/>
              </w:rPr>
              <w:t>.</w:t>
            </w:r>
          </w:p>
        </w:tc>
      </w:tr>
      <w:tr w:rsidR="00966A51" w:rsidRPr="00267EBB" w:rsidTr="00966A51">
        <w:trPr>
          <w:trHeight w:val="1220"/>
        </w:trPr>
        <w:tc>
          <w:tcPr>
            <w:tcW w:w="3794" w:type="dxa"/>
            <w:vMerge/>
          </w:tcPr>
          <w:p w:rsidR="00966A51" w:rsidRPr="00D73992" w:rsidRDefault="00966A51" w:rsidP="00D73992">
            <w:pPr>
              <w:rPr>
                <w:sz w:val="20"/>
                <w:szCs w:val="20"/>
              </w:rPr>
            </w:pPr>
          </w:p>
        </w:tc>
        <w:tc>
          <w:tcPr>
            <w:tcW w:w="5416" w:type="dxa"/>
          </w:tcPr>
          <w:p w:rsidR="00966A51" w:rsidRPr="002E063F" w:rsidRDefault="00966A51"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2355W</w:t>
            </w:r>
            <w:r w:rsidRPr="002E063F">
              <w:rPr>
                <w:sz w:val="18"/>
                <w:szCs w:val="18"/>
              </w:rPr>
              <w:t xml:space="preserve"> Radzanów – Strzegowo - </w:t>
            </w:r>
            <w:r>
              <w:rPr>
                <w:sz w:val="18"/>
                <w:szCs w:val="18"/>
              </w:rPr>
              <w:t xml:space="preserve">ul Kościelna - </w:t>
            </w:r>
            <w:r w:rsidRPr="002E063F">
              <w:rPr>
                <w:sz w:val="18"/>
                <w:szCs w:val="18"/>
              </w:rPr>
              <w:t>15,171</w:t>
            </w:r>
            <w:r>
              <w:rPr>
                <w:sz w:val="18"/>
                <w:szCs w:val="18"/>
              </w:rPr>
              <w:t xml:space="preserve"> </w:t>
            </w:r>
            <w:r w:rsidRPr="002E063F">
              <w:rPr>
                <w:sz w:val="18"/>
                <w:szCs w:val="18"/>
              </w:rPr>
              <w:t>km:</w:t>
            </w:r>
          </w:p>
          <w:p w:rsidR="00966A51" w:rsidRPr="002E063F" w:rsidRDefault="00966A51" w:rsidP="00A13475">
            <w:pPr>
              <w:pStyle w:val="Bezodstpw"/>
              <w:numPr>
                <w:ilvl w:val="0"/>
                <w:numId w:val="88"/>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poszerzenia i ułożenia</w:t>
            </w:r>
            <w:r>
              <w:rPr>
                <w:rFonts w:asciiTheme="minorHAnsi" w:eastAsiaTheme="minorEastAsia" w:hAnsiTheme="minorHAnsi" w:cstheme="minorBidi"/>
                <w:sz w:val="18"/>
                <w:szCs w:val="18"/>
                <w:lang w:eastAsia="pl-PL"/>
              </w:rPr>
              <w:t xml:space="preserve"> </w:t>
            </w:r>
            <w:r w:rsidRPr="002E063F">
              <w:rPr>
                <w:rFonts w:asciiTheme="minorHAnsi" w:eastAsiaTheme="minorEastAsia" w:hAnsiTheme="minorHAnsi" w:cstheme="minorBidi"/>
                <w:sz w:val="18"/>
                <w:szCs w:val="18"/>
                <w:lang w:eastAsia="pl-PL"/>
              </w:rPr>
              <w:t>warstwy ścieralnej</w:t>
            </w:r>
            <w:r>
              <w:rPr>
                <w:rFonts w:asciiTheme="minorHAnsi" w:eastAsiaTheme="minorEastAsia" w:hAnsiTheme="minorHAnsi" w:cstheme="minorBidi"/>
                <w:sz w:val="18"/>
                <w:szCs w:val="18"/>
                <w:lang w:eastAsia="pl-PL"/>
              </w:rPr>
              <w:t>,</w:t>
            </w:r>
          </w:p>
          <w:p w:rsidR="00966A51" w:rsidRPr="002E063F" w:rsidRDefault="00966A51" w:rsidP="00A13475">
            <w:pPr>
              <w:pStyle w:val="Bezodstpw"/>
              <w:numPr>
                <w:ilvl w:val="0"/>
                <w:numId w:val="88"/>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 xml:space="preserve">budowa chodników i zatok autobusowych w m. </w:t>
            </w:r>
            <w:proofErr w:type="spellStart"/>
            <w:r w:rsidRPr="002E063F">
              <w:rPr>
                <w:rFonts w:asciiTheme="minorHAnsi" w:eastAsiaTheme="minorEastAsia" w:hAnsiTheme="minorHAnsi" w:cstheme="minorBidi"/>
                <w:sz w:val="18"/>
                <w:szCs w:val="18"/>
                <w:lang w:eastAsia="pl-PL"/>
              </w:rPr>
              <w:t>Rydzyń</w:t>
            </w:r>
            <w:proofErr w:type="spellEnd"/>
            <w:r w:rsidRPr="002E063F">
              <w:rPr>
                <w:rFonts w:asciiTheme="minorHAnsi" w:eastAsiaTheme="minorEastAsia" w:hAnsiTheme="minorHAnsi" w:cstheme="minorBidi"/>
                <w:sz w:val="18"/>
                <w:szCs w:val="18"/>
                <w:lang w:eastAsia="pl-PL"/>
              </w:rPr>
              <w:t xml:space="preserve"> Szlachecki, Staroguby, Józefowo</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2359W</w:t>
            </w:r>
            <w:r w:rsidRPr="002E063F">
              <w:rPr>
                <w:sz w:val="18"/>
                <w:szCs w:val="18"/>
              </w:rPr>
              <w:t xml:space="preserve"> Radzanów – Drzazga - 2,446 km + most:</w:t>
            </w:r>
          </w:p>
          <w:p w:rsidR="00A74605" w:rsidRPr="002E063F" w:rsidRDefault="00A74605" w:rsidP="00A13475">
            <w:pPr>
              <w:pStyle w:val="Bezodstpw"/>
              <w:numPr>
                <w:ilvl w:val="0"/>
                <w:numId w:val="89"/>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poszerzenia i ułożenie</w:t>
            </w:r>
            <w:r>
              <w:rPr>
                <w:rFonts w:asciiTheme="minorHAnsi" w:eastAsiaTheme="minorEastAsia" w:hAnsiTheme="minorHAnsi" w:cstheme="minorBidi"/>
                <w:sz w:val="18"/>
                <w:szCs w:val="18"/>
                <w:lang w:eastAsia="pl-PL"/>
              </w:rPr>
              <w:t xml:space="preserve"> </w:t>
            </w:r>
            <w:r w:rsidRPr="002E063F">
              <w:rPr>
                <w:rFonts w:asciiTheme="minorHAnsi" w:eastAsiaTheme="minorEastAsia" w:hAnsiTheme="minorHAnsi" w:cstheme="minorBidi"/>
                <w:sz w:val="18"/>
                <w:szCs w:val="18"/>
                <w:lang w:eastAsia="pl-PL"/>
              </w:rPr>
              <w:t>warstwy</w:t>
            </w:r>
            <w:r>
              <w:rPr>
                <w:rFonts w:asciiTheme="minorHAnsi" w:eastAsiaTheme="minorEastAsia" w:hAnsiTheme="minorHAnsi" w:cstheme="minorBidi"/>
                <w:sz w:val="18"/>
                <w:szCs w:val="18"/>
                <w:lang w:eastAsia="pl-PL"/>
              </w:rPr>
              <w:t xml:space="preserve"> ścieralnej,</w:t>
            </w:r>
          </w:p>
          <w:p w:rsidR="00A74605" w:rsidRPr="002E063F" w:rsidRDefault="00A74605" w:rsidP="00A13475">
            <w:pPr>
              <w:pStyle w:val="Bezodstpw"/>
              <w:numPr>
                <w:ilvl w:val="0"/>
                <w:numId w:val="89"/>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 xml:space="preserve">remont mostu w m. Drzazga z wymianą balustrad na </w:t>
            </w:r>
            <w:r>
              <w:rPr>
                <w:rFonts w:asciiTheme="minorHAnsi" w:eastAsiaTheme="minorEastAsia" w:hAnsiTheme="minorHAnsi" w:cstheme="minorBidi"/>
                <w:sz w:val="18"/>
                <w:szCs w:val="18"/>
                <w:lang w:eastAsia="pl-PL"/>
              </w:rPr>
              <w:t>bariero poręcze.</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00D7275F">
              <w:rPr>
                <w:b/>
                <w:sz w:val="18"/>
                <w:szCs w:val="18"/>
              </w:rPr>
              <w:t>4631W</w:t>
            </w:r>
            <w:r w:rsidRPr="00506D05">
              <w:rPr>
                <w:sz w:val="18"/>
                <w:szCs w:val="18"/>
              </w:rPr>
              <w:t xml:space="preserve"> </w:t>
            </w:r>
            <w:r w:rsidRPr="002E063F">
              <w:rPr>
                <w:sz w:val="18"/>
                <w:szCs w:val="18"/>
              </w:rPr>
              <w:t>Wilewo – Zgliczyn – Glinki – Drzazga - 2,631</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90"/>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poszerzenia i ułożenie</w:t>
            </w:r>
            <w:r>
              <w:rPr>
                <w:rFonts w:asciiTheme="minorHAnsi" w:eastAsiaTheme="minorEastAsia" w:hAnsiTheme="minorHAnsi" w:cstheme="minorBidi"/>
                <w:sz w:val="18"/>
                <w:szCs w:val="18"/>
                <w:lang w:eastAsia="pl-PL"/>
              </w:rPr>
              <w:t xml:space="preserve"> </w:t>
            </w:r>
            <w:r w:rsidRPr="002E063F">
              <w:rPr>
                <w:rFonts w:asciiTheme="minorHAnsi" w:eastAsiaTheme="minorEastAsia" w:hAnsiTheme="minorHAnsi" w:cstheme="minorBidi"/>
                <w:sz w:val="18"/>
                <w:szCs w:val="18"/>
                <w:lang w:eastAsia="pl-PL"/>
              </w:rPr>
              <w:t>warstwy</w:t>
            </w:r>
            <w:r>
              <w:rPr>
                <w:rFonts w:asciiTheme="minorHAnsi" w:eastAsiaTheme="minorEastAsia" w:hAnsiTheme="minorHAnsi" w:cstheme="minorBidi"/>
                <w:sz w:val="18"/>
                <w:szCs w:val="18"/>
                <w:lang w:eastAsia="pl-PL"/>
              </w:rPr>
              <w:t xml:space="preserve"> </w:t>
            </w:r>
            <w:r w:rsidRPr="002E063F">
              <w:rPr>
                <w:rFonts w:asciiTheme="minorHAnsi" w:eastAsiaTheme="minorEastAsia" w:hAnsiTheme="minorHAnsi" w:cstheme="minorBidi"/>
                <w:sz w:val="18"/>
                <w:szCs w:val="18"/>
                <w:lang w:eastAsia="pl-PL"/>
              </w:rPr>
              <w:t xml:space="preserve"> ścieralnej</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90"/>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chodników, odwodnienia, zatoki autobusowej w m. Zgliczyn Glinki</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Default="00A74605" w:rsidP="00F70780">
            <w:pPr>
              <w:pStyle w:val="Bezodstpw"/>
              <w:suppressAutoHyphens w:val="0"/>
              <w:rPr>
                <w:sz w:val="18"/>
                <w:szCs w:val="18"/>
              </w:rPr>
            </w:pPr>
            <w:r w:rsidRPr="00F70780">
              <w:rPr>
                <w:sz w:val="18"/>
                <w:szCs w:val="18"/>
              </w:rPr>
              <w:t xml:space="preserve">Przebudowa drogi </w:t>
            </w:r>
            <w:r w:rsidRPr="00F70780">
              <w:rPr>
                <w:b/>
                <w:sz w:val="18"/>
                <w:szCs w:val="18"/>
              </w:rPr>
              <w:t>Nr 2343W</w:t>
            </w:r>
            <w:r w:rsidRPr="00F70780">
              <w:rPr>
                <w:sz w:val="18"/>
                <w:szCs w:val="18"/>
              </w:rPr>
              <w:t xml:space="preserve"> Bogurzyn-Mdzewo- 10,658</w:t>
            </w:r>
            <w:r w:rsidR="0088726D">
              <w:rPr>
                <w:sz w:val="18"/>
                <w:szCs w:val="18"/>
              </w:rPr>
              <w:t xml:space="preserve"> </w:t>
            </w:r>
            <w:r w:rsidRPr="00F70780">
              <w:rPr>
                <w:sz w:val="18"/>
                <w:szCs w:val="18"/>
              </w:rPr>
              <w:t>km + most na rzece Sewerynce</w:t>
            </w:r>
            <w:r>
              <w:rPr>
                <w:sz w:val="18"/>
                <w:szCs w:val="18"/>
              </w:rPr>
              <w:t>:</w:t>
            </w:r>
          </w:p>
          <w:p w:rsidR="00A74605" w:rsidRPr="00F70780" w:rsidRDefault="00A74605" w:rsidP="00F70780">
            <w:pPr>
              <w:pStyle w:val="Bezodstpw"/>
              <w:numPr>
                <w:ilvl w:val="0"/>
                <w:numId w:val="174"/>
              </w:numPr>
              <w:suppressAutoHyphens w:val="0"/>
              <w:rPr>
                <w:rFonts w:asciiTheme="minorHAnsi" w:eastAsiaTheme="minorEastAsia" w:hAnsiTheme="minorHAnsi" w:cstheme="minorBidi"/>
                <w:sz w:val="18"/>
                <w:szCs w:val="18"/>
                <w:lang w:eastAsia="pl-PL"/>
              </w:rPr>
            </w:pPr>
            <w:r w:rsidRPr="00F70780">
              <w:rPr>
                <w:rFonts w:asciiTheme="minorHAnsi" w:eastAsiaTheme="minorEastAsia" w:hAnsiTheme="minorHAnsi" w:cstheme="minorBidi"/>
                <w:sz w:val="18"/>
                <w:szCs w:val="18"/>
                <w:lang w:eastAsia="pl-PL"/>
              </w:rPr>
              <w:t>wykonanie poszerzenia i ułożenie warstwy ścieralnej,</w:t>
            </w:r>
          </w:p>
          <w:p w:rsidR="00A74605" w:rsidRDefault="00A74605" w:rsidP="00F70780">
            <w:pPr>
              <w:pStyle w:val="Bezodstpw"/>
              <w:numPr>
                <w:ilvl w:val="0"/>
                <w:numId w:val="174"/>
              </w:numPr>
              <w:suppressAutoHyphens w:val="0"/>
              <w:rPr>
                <w:rFonts w:asciiTheme="minorHAnsi" w:eastAsiaTheme="minorEastAsia" w:hAnsiTheme="minorHAnsi" w:cstheme="minorBidi"/>
                <w:sz w:val="18"/>
                <w:szCs w:val="18"/>
                <w:lang w:eastAsia="pl-PL"/>
              </w:rPr>
            </w:pPr>
            <w:r w:rsidRPr="00F70780">
              <w:rPr>
                <w:rFonts w:asciiTheme="minorHAnsi" w:eastAsiaTheme="minorEastAsia" w:hAnsiTheme="minorHAnsi" w:cstheme="minorBidi"/>
                <w:sz w:val="18"/>
                <w:szCs w:val="18"/>
                <w:lang w:eastAsia="pl-PL"/>
              </w:rPr>
              <w:t>budowa chodnika i zatoki autobusowej w m.</w:t>
            </w:r>
            <w:r>
              <w:rPr>
                <w:rFonts w:asciiTheme="minorHAnsi" w:eastAsiaTheme="minorEastAsia" w:hAnsiTheme="minorHAnsi" w:cstheme="minorBidi"/>
                <w:sz w:val="18"/>
                <w:szCs w:val="18"/>
                <w:lang w:eastAsia="pl-PL"/>
              </w:rPr>
              <w:t xml:space="preserve"> </w:t>
            </w:r>
            <w:r w:rsidRPr="00F70780">
              <w:rPr>
                <w:rFonts w:asciiTheme="minorHAnsi" w:eastAsiaTheme="minorEastAsia" w:hAnsiTheme="minorHAnsi" w:cstheme="minorBidi"/>
                <w:sz w:val="18"/>
                <w:szCs w:val="18"/>
                <w:lang w:eastAsia="pl-PL"/>
              </w:rPr>
              <w:t>Kowalewo, Kowalewko,</w:t>
            </w:r>
            <w:r>
              <w:rPr>
                <w:rFonts w:asciiTheme="minorHAnsi" w:eastAsiaTheme="minorEastAsia" w:hAnsiTheme="minorHAnsi" w:cstheme="minorBidi"/>
                <w:sz w:val="18"/>
                <w:szCs w:val="18"/>
                <w:lang w:eastAsia="pl-PL"/>
              </w:rPr>
              <w:t xml:space="preserve"> </w:t>
            </w:r>
            <w:r w:rsidRPr="00F70780">
              <w:rPr>
                <w:rFonts w:asciiTheme="minorHAnsi" w:eastAsiaTheme="minorEastAsia" w:hAnsiTheme="minorHAnsi" w:cstheme="minorBidi"/>
                <w:sz w:val="18"/>
                <w:szCs w:val="18"/>
                <w:lang w:eastAsia="pl-PL"/>
              </w:rPr>
              <w:t>Dąbrowa;</w:t>
            </w:r>
          </w:p>
          <w:p w:rsidR="00A74605" w:rsidRPr="00F70780" w:rsidRDefault="00A74605" w:rsidP="00F70780">
            <w:pPr>
              <w:pStyle w:val="Bezodstpw"/>
              <w:numPr>
                <w:ilvl w:val="0"/>
                <w:numId w:val="174"/>
              </w:numPr>
              <w:suppressAutoHyphens w:val="0"/>
              <w:rPr>
                <w:rFonts w:asciiTheme="minorHAnsi" w:eastAsiaTheme="minorEastAsia" w:hAnsiTheme="minorHAnsi" w:cstheme="minorBidi"/>
                <w:sz w:val="18"/>
                <w:szCs w:val="18"/>
                <w:lang w:eastAsia="pl-PL"/>
              </w:rPr>
            </w:pPr>
            <w:r w:rsidRPr="00F70780">
              <w:rPr>
                <w:rFonts w:asciiTheme="minorHAnsi" w:eastAsiaTheme="minorEastAsia" w:hAnsiTheme="minorHAnsi" w:cstheme="minorBidi"/>
                <w:sz w:val="18"/>
                <w:szCs w:val="18"/>
                <w:lang w:eastAsia="pl-PL"/>
              </w:rPr>
              <w:t>poprawa odwodnienia</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2347W</w:t>
            </w:r>
            <w:r w:rsidRPr="002E063F">
              <w:rPr>
                <w:sz w:val="18"/>
                <w:szCs w:val="18"/>
              </w:rPr>
              <w:t xml:space="preserve"> droga nr 7 –Dąbek – Konopki - 9,766</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91"/>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poszerzenia, wzmocnienia podbudowy i ułożenia warstwy ścieralnej</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91"/>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chodników, odwodnienia, zatok autobusowych w m. Dąbek, Strzałkowo, Morawy, Konopki</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91"/>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remont mostu w m. Konopki</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2349W</w:t>
            </w:r>
            <w:r>
              <w:rPr>
                <w:sz w:val="18"/>
                <w:szCs w:val="18"/>
              </w:rPr>
              <w:t xml:space="preserve"> </w:t>
            </w:r>
            <w:r w:rsidRPr="002E063F">
              <w:rPr>
                <w:sz w:val="18"/>
                <w:szCs w:val="18"/>
              </w:rPr>
              <w:t>Żurominek – Strzałkowo – Stupsk - 9,899</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92"/>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poszerzeni</w:t>
            </w:r>
            <w:r>
              <w:rPr>
                <w:rFonts w:asciiTheme="minorHAnsi" w:eastAsiaTheme="minorEastAsia" w:hAnsiTheme="minorHAnsi" w:cstheme="minorBidi"/>
                <w:sz w:val="18"/>
                <w:szCs w:val="18"/>
                <w:lang w:eastAsia="pl-PL"/>
              </w:rPr>
              <w:t>a i ułożenie warstwy ścieralnej,</w:t>
            </w:r>
          </w:p>
          <w:p w:rsidR="00A74605" w:rsidRPr="002E063F" w:rsidRDefault="00A74605" w:rsidP="00A13475">
            <w:pPr>
              <w:pStyle w:val="Bezodstpw"/>
              <w:numPr>
                <w:ilvl w:val="0"/>
                <w:numId w:val="92"/>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chodników, odwodnienie, zatok autobusowych w m. Żurominek, Dunaj</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2307W</w:t>
            </w:r>
            <w:r>
              <w:rPr>
                <w:sz w:val="18"/>
                <w:szCs w:val="18"/>
              </w:rPr>
              <w:t xml:space="preserve"> </w:t>
            </w:r>
            <w:r w:rsidRPr="002E063F">
              <w:rPr>
                <w:sz w:val="18"/>
                <w:szCs w:val="18"/>
              </w:rPr>
              <w:t>Mława – Grzybowo – Wieczfnia Kościelna – Pepłówek  - 18,671</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93"/>
              </w:numPr>
              <w:suppressAutoHyphens w:val="0"/>
              <w:rPr>
                <w:rFonts w:asciiTheme="minorHAnsi" w:eastAsiaTheme="minorEastAsia" w:hAnsiTheme="minorHAnsi" w:cstheme="minorBidi"/>
                <w:sz w:val="18"/>
                <w:szCs w:val="18"/>
                <w:lang w:eastAsia="pl-PL"/>
              </w:rPr>
            </w:pPr>
            <w:r>
              <w:rPr>
                <w:rFonts w:asciiTheme="minorHAnsi" w:eastAsiaTheme="minorEastAsia" w:hAnsiTheme="minorHAnsi" w:cstheme="minorBidi"/>
                <w:sz w:val="18"/>
                <w:szCs w:val="18"/>
                <w:lang w:eastAsia="pl-PL"/>
              </w:rPr>
              <w:t>wykonanie poszerzenia i ułożenie</w:t>
            </w:r>
            <w:r w:rsidRPr="002E063F">
              <w:rPr>
                <w:rFonts w:asciiTheme="minorHAnsi" w:eastAsiaTheme="minorEastAsia" w:hAnsiTheme="minorHAnsi" w:cstheme="minorBidi"/>
                <w:sz w:val="18"/>
                <w:szCs w:val="18"/>
                <w:lang w:eastAsia="pl-PL"/>
              </w:rPr>
              <w:t xml:space="preserve"> warstwy ścieralnej</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93"/>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chodników, odwodnienia, zatok autobusowych w m. Windyki, Grzybowo, Pogorzel, Kulany, Pepłowo</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93"/>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remont mostu w m. Kulany, Chmielew</w:t>
            </w:r>
            <w:r>
              <w:rPr>
                <w:rFonts w:asciiTheme="minorHAnsi" w:eastAsiaTheme="minorEastAsia" w:hAnsiTheme="minorHAnsi" w:cstheme="minorBidi"/>
                <w:sz w:val="18"/>
                <w:szCs w:val="18"/>
                <w:lang w:eastAsia="pl-PL"/>
              </w:rPr>
              <w:t>k</w:t>
            </w:r>
            <w:r w:rsidRPr="002E063F">
              <w:rPr>
                <w:rFonts w:asciiTheme="minorHAnsi" w:eastAsiaTheme="minorEastAsia" w:hAnsiTheme="minorHAnsi" w:cstheme="minorBidi"/>
                <w:sz w:val="18"/>
                <w:szCs w:val="18"/>
                <w:lang w:eastAsia="pl-PL"/>
              </w:rPr>
              <w:t>o</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2333W</w:t>
            </w:r>
            <w:r w:rsidRPr="002E063F">
              <w:rPr>
                <w:sz w:val="18"/>
                <w:szCs w:val="18"/>
              </w:rPr>
              <w:t xml:space="preserve"> Turza Wielka – Liberadz - 15,359</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94"/>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poszerzenia i ułożenie warstwy ścieralnej</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94"/>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chodników, odwodnienia, zatok autobusowych w m. Proszkowo, Zawady, Rumoka, Turza Wielka</w:t>
            </w:r>
            <w:r>
              <w:rPr>
                <w:rFonts w:asciiTheme="minorHAnsi" w:eastAsiaTheme="minorEastAsia" w:hAnsiTheme="minorHAnsi" w:cstheme="minorBidi"/>
                <w:sz w:val="18"/>
                <w:szCs w:val="18"/>
                <w:lang w:eastAsia="pl-PL"/>
              </w:rPr>
              <w:t>,</w:t>
            </w:r>
          </w:p>
          <w:p w:rsidR="00A74605" w:rsidRDefault="00A74605" w:rsidP="00A13475">
            <w:pPr>
              <w:pStyle w:val="Bezodstpw"/>
              <w:numPr>
                <w:ilvl w:val="0"/>
                <w:numId w:val="94"/>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remont mostu w m. Grądek</w:t>
            </w:r>
            <w:r>
              <w:rPr>
                <w:rFonts w:asciiTheme="minorHAnsi" w:eastAsiaTheme="minorEastAsia" w:hAnsiTheme="minorHAnsi" w:cstheme="minorBidi"/>
                <w:sz w:val="18"/>
                <w:szCs w:val="18"/>
                <w:lang w:eastAsia="pl-PL"/>
              </w:rPr>
              <w:t>.</w:t>
            </w:r>
          </w:p>
          <w:p w:rsidR="0088726D" w:rsidRPr="002E063F" w:rsidRDefault="0088726D" w:rsidP="0088726D">
            <w:pPr>
              <w:pStyle w:val="Bezodstpw"/>
              <w:suppressAutoHyphens w:val="0"/>
              <w:ind w:left="360"/>
              <w:rPr>
                <w:rFonts w:asciiTheme="minorHAnsi" w:eastAsiaTheme="minorEastAsia" w:hAnsiTheme="minorHAnsi" w:cstheme="minorBidi"/>
                <w:sz w:val="18"/>
                <w:szCs w:val="18"/>
                <w:lang w:eastAsia="pl-PL"/>
              </w:rPr>
            </w:pP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2301W</w:t>
            </w:r>
            <w:r>
              <w:rPr>
                <w:sz w:val="18"/>
                <w:szCs w:val="18"/>
              </w:rPr>
              <w:t xml:space="preserve"> </w:t>
            </w:r>
            <w:r w:rsidRPr="002E063F">
              <w:rPr>
                <w:sz w:val="18"/>
                <w:szCs w:val="18"/>
              </w:rPr>
              <w:t xml:space="preserve">Zawady – Lipowiec </w:t>
            </w:r>
            <w:proofErr w:type="spellStart"/>
            <w:r w:rsidRPr="002E063F">
              <w:rPr>
                <w:sz w:val="18"/>
                <w:szCs w:val="18"/>
              </w:rPr>
              <w:t>Kośc</w:t>
            </w:r>
            <w:proofErr w:type="spellEnd"/>
            <w:r w:rsidRPr="002E063F">
              <w:rPr>
                <w:sz w:val="18"/>
                <w:szCs w:val="18"/>
              </w:rPr>
              <w:t>. – Kęczewo - 11,724</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95"/>
              </w:numPr>
              <w:suppressAutoHyphens w:val="0"/>
              <w:rPr>
                <w:rFonts w:asciiTheme="minorHAnsi" w:eastAsiaTheme="minorEastAsia" w:hAnsiTheme="minorHAnsi" w:cstheme="minorBidi"/>
                <w:sz w:val="18"/>
                <w:szCs w:val="18"/>
                <w:lang w:eastAsia="pl-PL"/>
              </w:rPr>
            </w:pPr>
            <w:r>
              <w:rPr>
                <w:rFonts w:asciiTheme="minorHAnsi" w:eastAsiaTheme="minorEastAsia" w:hAnsiTheme="minorHAnsi" w:cstheme="minorBidi"/>
                <w:sz w:val="18"/>
                <w:szCs w:val="18"/>
                <w:lang w:eastAsia="pl-PL"/>
              </w:rPr>
              <w:t>ułożenie warstwy ścieralnej,</w:t>
            </w:r>
          </w:p>
          <w:p w:rsidR="00A74605" w:rsidRPr="002E063F" w:rsidRDefault="00A74605" w:rsidP="00A13475">
            <w:pPr>
              <w:pStyle w:val="Bezodstpw"/>
              <w:numPr>
                <w:ilvl w:val="0"/>
                <w:numId w:val="95"/>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 xml:space="preserve">budowa chodników, odwodnienia, zatok autobusowych w m. Niegocin, Lipowiec </w:t>
            </w:r>
            <w:proofErr w:type="spellStart"/>
            <w:r w:rsidRPr="002E063F">
              <w:rPr>
                <w:rFonts w:asciiTheme="minorHAnsi" w:eastAsiaTheme="minorEastAsia" w:hAnsiTheme="minorHAnsi" w:cstheme="minorBidi"/>
                <w:sz w:val="18"/>
                <w:szCs w:val="18"/>
                <w:lang w:eastAsia="pl-PL"/>
              </w:rPr>
              <w:t>Kośc</w:t>
            </w:r>
            <w:proofErr w:type="spellEnd"/>
            <w:r w:rsidRPr="002E063F">
              <w:rPr>
                <w:rFonts w:asciiTheme="minorHAnsi" w:eastAsiaTheme="minorEastAsia" w:hAnsiTheme="minorHAnsi" w:cstheme="minorBidi"/>
                <w:sz w:val="18"/>
                <w:szCs w:val="18"/>
                <w:lang w:eastAsia="pl-PL"/>
              </w:rPr>
              <w:t>., Kęczewo</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2352W</w:t>
            </w:r>
            <w:r w:rsidRPr="002E063F">
              <w:rPr>
                <w:sz w:val="18"/>
                <w:szCs w:val="18"/>
              </w:rPr>
              <w:t xml:space="preserve"> Strzegowo – Niedzbórz – Pniewo – Czeruchy - 14,932</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96"/>
              </w:numPr>
              <w:suppressAutoHyphens w:val="0"/>
              <w:rPr>
                <w:rFonts w:asciiTheme="minorHAnsi" w:eastAsiaTheme="minorEastAsia" w:hAnsiTheme="minorHAnsi" w:cstheme="minorBidi"/>
                <w:sz w:val="18"/>
                <w:szCs w:val="18"/>
                <w:lang w:eastAsia="pl-PL"/>
              </w:rPr>
            </w:pPr>
            <w:r>
              <w:rPr>
                <w:rFonts w:asciiTheme="minorHAnsi" w:eastAsiaTheme="minorEastAsia" w:hAnsiTheme="minorHAnsi" w:cstheme="minorBidi"/>
                <w:sz w:val="18"/>
                <w:szCs w:val="18"/>
                <w:lang w:eastAsia="pl-PL"/>
              </w:rPr>
              <w:t>ułożenie</w:t>
            </w:r>
            <w:r w:rsidRPr="002E063F">
              <w:rPr>
                <w:rFonts w:asciiTheme="minorHAnsi" w:eastAsiaTheme="minorEastAsia" w:hAnsiTheme="minorHAnsi" w:cstheme="minorBidi"/>
                <w:sz w:val="18"/>
                <w:szCs w:val="18"/>
                <w:lang w:eastAsia="pl-PL"/>
              </w:rPr>
              <w:t xml:space="preserve"> warstwy ścieralnej</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96"/>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chodników, odwodnienia, zatok autobusowych w m. Strzegowo, Niedzbórz, Sułkowo Polne, Unikowo, Pokrytki</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Default="00A74605" w:rsidP="00785F98">
            <w:pPr>
              <w:pStyle w:val="Bezodstpw"/>
              <w:suppressAutoHyphens w:val="0"/>
              <w:rPr>
                <w:sz w:val="18"/>
                <w:szCs w:val="18"/>
              </w:rPr>
            </w:pPr>
            <w:r w:rsidRPr="00785F98">
              <w:rPr>
                <w:sz w:val="18"/>
                <w:szCs w:val="18"/>
              </w:rPr>
              <w:t xml:space="preserve">Przebudowa  drogi powiatowej </w:t>
            </w:r>
            <w:r w:rsidRPr="00785F98">
              <w:rPr>
                <w:b/>
                <w:sz w:val="18"/>
                <w:szCs w:val="18"/>
              </w:rPr>
              <w:t>Nr 2353W</w:t>
            </w:r>
            <w:r w:rsidRPr="00785F98">
              <w:rPr>
                <w:sz w:val="18"/>
                <w:szCs w:val="18"/>
              </w:rPr>
              <w:t xml:space="preserve"> Konopki-Sułkowo Borowe - Sułkowo Polne -9,336 km</w:t>
            </w:r>
            <w:r>
              <w:rPr>
                <w:sz w:val="18"/>
                <w:szCs w:val="18"/>
              </w:rPr>
              <w:t>:</w:t>
            </w:r>
          </w:p>
          <w:p w:rsidR="00A74605" w:rsidRPr="00785F98" w:rsidRDefault="00A74605" w:rsidP="00880221">
            <w:pPr>
              <w:pStyle w:val="Bezodstpw"/>
              <w:numPr>
                <w:ilvl w:val="0"/>
                <w:numId w:val="173"/>
              </w:numPr>
              <w:suppressAutoHyphens w:val="0"/>
              <w:rPr>
                <w:rFonts w:asciiTheme="minorHAnsi" w:eastAsiaTheme="minorEastAsia" w:hAnsiTheme="minorHAnsi" w:cstheme="minorBidi"/>
                <w:sz w:val="18"/>
                <w:szCs w:val="18"/>
                <w:lang w:eastAsia="pl-PL"/>
              </w:rPr>
            </w:pPr>
            <w:r w:rsidRPr="00785F98">
              <w:rPr>
                <w:rFonts w:asciiTheme="minorHAnsi" w:eastAsiaTheme="minorEastAsia" w:hAnsiTheme="minorHAnsi" w:cstheme="minorBidi"/>
                <w:sz w:val="18"/>
                <w:szCs w:val="18"/>
                <w:lang w:eastAsia="pl-PL"/>
              </w:rPr>
              <w:t>wykonanie poszerzenia i ułożenie warstwy ścieralnej,</w:t>
            </w:r>
          </w:p>
          <w:p w:rsidR="00A74605" w:rsidRPr="00785F98" w:rsidRDefault="00A74605" w:rsidP="00880221">
            <w:pPr>
              <w:pStyle w:val="Bezodstpw"/>
              <w:numPr>
                <w:ilvl w:val="0"/>
                <w:numId w:val="173"/>
              </w:numPr>
              <w:suppressAutoHyphens w:val="0"/>
              <w:rPr>
                <w:rFonts w:asciiTheme="minorHAnsi" w:eastAsiaTheme="minorEastAsia" w:hAnsiTheme="minorHAnsi" w:cstheme="minorBidi"/>
                <w:sz w:val="18"/>
                <w:szCs w:val="18"/>
                <w:lang w:eastAsia="pl-PL"/>
              </w:rPr>
            </w:pPr>
            <w:r w:rsidRPr="00785F98">
              <w:rPr>
                <w:rFonts w:asciiTheme="minorHAnsi" w:eastAsiaTheme="minorEastAsia" w:hAnsiTheme="minorHAnsi" w:cstheme="minorBidi"/>
                <w:sz w:val="18"/>
                <w:szCs w:val="18"/>
                <w:lang w:eastAsia="pl-PL"/>
              </w:rPr>
              <w:t>budowa chodników,</w:t>
            </w:r>
          </w:p>
          <w:p w:rsidR="00A74605" w:rsidRPr="00785F98" w:rsidRDefault="00A74605" w:rsidP="00880221">
            <w:pPr>
              <w:pStyle w:val="Bezodstpw"/>
              <w:numPr>
                <w:ilvl w:val="0"/>
                <w:numId w:val="173"/>
              </w:numPr>
              <w:suppressAutoHyphens w:val="0"/>
              <w:rPr>
                <w:rFonts w:asciiTheme="minorHAnsi" w:eastAsiaTheme="minorEastAsia" w:hAnsiTheme="minorHAnsi" w:cstheme="minorBidi"/>
                <w:sz w:val="18"/>
                <w:szCs w:val="18"/>
                <w:lang w:eastAsia="pl-PL"/>
              </w:rPr>
            </w:pPr>
            <w:r w:rsidRPr="00785F98">
              <w:rPr>
                <w:rFonts w:asciiTheme="minorHAnsi" w:eastAsiaTheme="minorEastAsia" w:hAnsiTheme="minorHAnsi" w:cstheme="minorBidi"/>
                <w:sz w:val="18"/>
                <w:szCs w:val="18"/>
                <w:lang w:eastAsia="pl-PL"/>
              </w:rPr>
              <w:t>budowa kanalizacji deszczowej.</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 xml:space="preserve">1240W </w:t>
            </w:r>
            <w:r w:rsidRPr="002E063F">
              <w:rPr>
                <w:sz w:val="18"/>
                <w:szCs w:val="18"/>
              </w:rPr>
              <w:t xml:space="preserve">Ciechanów – </w:t>
            </w:r>
            <w:proofErr w:type="spellStart"/>
            <w:r w:rsidRPr="002E063F">
              <w:rPr>
                <w:sz w:val="18"/>
                <w:szCs w:val="18"/>
              </w:rPr>
              <w:t>Modła</w:t>
            </w:r>
            <w:proofErr w:type="spellEnd"/>
            <w:r w:rsidRPr="002E063F">
              <w:rPr>
                <w:sz w:val="18"/>
                <w:szCs w:val="18"/>
              </w:rPr>
              <w:t xml:space="preserve"> – Niedzbórz – Drogiszka – Dalnia - 12,160</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97"/>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poszerzenia i ułożenie warstwy ścieralnej</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97"/>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chodników, odwodnienia, zatok autobusowych  w m. Drogiszka, Czarnocinek</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2326W</w:t>
            </w:r>
            <w:r w:rsidRPr="002E063F">
              <w:rPr>
                <w:sz w:val="18"/>
                <w:szCs w:val="18"/>
              </w:rPr>
              <w:t xml:space="preserve"> Wiśniewo – Wola Szydłowska - 7,318</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98"/>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poszerzenia i ułożenie warstwy ścieralnej</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98"/>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chodników, odwodnienia, zatoki autobusowej w m. Wyszyny Kościelne</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2361W</w:t>
            </w:r>
            <w:r w:rsidRPr="002E063F">
              <w:rPr>
                <w:sz w:val="18"/>
                <w:szCs w:val="18"/>
              </w:rPr>
              <w:t xml:space="preserve"> Brzozowo Maje – Dzierzgowo – Rzęgnowo – Grójec – Klewki - 19,126</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99"/>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poszerzenia i ułożenie warstwy ścieralnej</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99"/>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chodników, odwodnienia, zatok autobusowych w m. Rzęgnowo, Szumsk, Dzierzgowo, Brzozowo Nowe, Brzozowo Maje</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2E063F" w:rsidRDefault="00A74605" w:rsidP="002E063F">
            <w:pPr>
              <w:pStyle w:val="Bezodstpw"/>
              <w:suppressAutoHyphens w:val="0"/>
              <w:rPr>
                <w:rFonts w:asciiTheme="minorHAnsi" w:eastAsiaTheme="minorEastAsia" w:hAnsiTheme="minorHAnsi" w:cstheme="minorBidi"/>
                <w:sz w:val="18"/>
                <w:szCs w:val="18"/>
                <w:lang w:eastAsia="pl-PL"/>
              </w:rPr>
            </w:pPr>
            <w:r>
              <w:rPr>
                <w:sz w:val="18"/>
                <w:szCs w:val="18"/>
              </w:rPr>
              <w:t>Przebudowa</w:t>
            </w:r>
            <w:r w:rsidRPr="002E063F">
              <w:rPr>
                <w:sz w:val="18"/>
                <w:szCs w:val="18"/>
              </w:rPr>
              <w:t xml:space="preserve"> drogi </w:t>
            </w:r>
            <w:r>
              <w:rPr>
                <w:b/>
                <w:sz w:val="18"/>
                <w:szCs w:val="18"/>
              </w:rPr>
              <w:t xml:space="preserve">Nr </w:t>
            </w:r>
            <w:r w:rsidRPr="002E063F">
              <w:rPr>
                <w:b/>
                <w:sz w:val="18"/>
                <w:szCs w:val="18"/>
              </w:rPr>
              <w:t>2316W</w:t>
            </w:r>
            <w:r w:rsidRPr="002E063F">
              <w:rPr>
                <w:sz w:val="18"/>
                <w:szCs w:val="18"/>
              </w:rPr>
              <w:t xml:space="preserve"> Nosarzewo – Garlino – </w:t>
            </w:r>
            <w:proofErr w:type="spellStart"/>
            <w:r w:rsidRPr="002E063F">
              <w:rPr>
                <w:sz w:val="18"/>
                <w:szCs w:val="18"/>
              </w:rPr>
              <w:t>Kluszewo</w:t>
            </w:r>
            <w:proofErr w:type="spellEnd"/>
            <w:r w:rsidRPr="002E063F">
              <w:rPr>
                <w:sz w:val="18"/>
                <w:szCs w:val="18"/>
              </w:rPr>
              <w:t xml:space="preserve"> - 7,690</w:t>
            </w:r>
            <w:r w:rsidR="0088726D">
              <w:rPr>
                <w:sz w:val="18"/>
                <w:szCs w:val="18"/>
              </w:rPr>
              <w:t xml:space="preserve"> </w:t>
            </w:r>
            <w:r w:rsidRPr="002E063F">
              <w:rPr>
                <w:sz w:val="18"/>
                <w:szCs w:val="18"/>
              </w:rPr>
              <w:t>km:</w:t>
            </w:r>
          </w:p>
          <w:p w:rsidR="00A74605" w:rsidRPr="002E063F" w:rsidRDefault="00A74605" w:rsidP="00A13475">
            <w:pPr>
              <w:pStyle w:val="Bezodstpw"/>
              <w:numPr>
                <w:ilvl w:val="0"/>
                <w:numId w:val="100"/>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wykonanie poszerzenia i ułożenie warstwy ścieralnej</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100"/>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budowa chodnika i zatoki autobusowej w m. Garlino</w:t>
            </w:r>
            <w:r>
              <w:rPr>
                <w:rFonts w:asciiTheme="minorHAnsi" w:eastAsiaTheme="minorEastAsia" w:hAnsiTheme="minorHAnsi" w:cstheme="minorBidi"/>
                <w:sz w:val="18"/>
                <w:szCs w:val="18"/>
                <w:lang w:eastAsia="pl-PL"/>
              </w:rPr>
              <w:t>,</w:t>
            </w:r>
          </w:p>
          <w:p w:rsidR="00A74605" w:rsidRPr="002E063F" w:rsidRDefault="00A74605" w:rsidP="00A13475">
            <w:pPr>
              <w:pStyle w:val="Bezodstpw"/>
              <w:numPr>
                <w:ilvl w:val="0"/>
                <w:numId w:val="100"/>
              </w:numPr>
              <w:suppressAutoHyphens w:val="0"/>
              <w:rPr>
                <w:rFonts w:asciiTheme="minorHAnsi" w:eastAsiaTheme="minorEastAsia" w:hAnsiTheme="minorHAnsi" w:cstheme="minorBidi"/>
                <w:sz w:val="18"/>
                <w:szCs w:val="18"/>
                <w:lang w:eastAsia="pl-PL"/>
              </w:rPr>
            </w:pPr>
            <w:r w:rsidRPr="002E063F">
              <w:rPr>
                <w:rFonts w:asciiTheme="minorHAnsi" w:eastAsiaTheme="minorEastAsia" w:hAnsiTheme="minorHAnsi" w:cstheme="minorBidi"/>
                <w:sz w:val="18"/>
                <w:szCs w:val="18"/>
                <w:lang w:eastAsia="pl-PL"/>
              </w:rPr>
              <w:t>poprawa odwodnienia</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585A17" w:rsidRDefault="00A74605" w:rsidP="00585A17">
            <w:pPr>
              <w:pStyle w:val="Bezodstpw"/>
              <w:suppressAutoHyphens w:val="0"/>
              <w:rPr>
                <w:sz w:val="18"/>
                <w:szCs w:val="18"/>
              </w:rPr>
            </w:pPr>
            <w:r w:rsidRPr="00585A17">
              <w:rPr>
                <w:sz w:val="18"/>
                <w:szCs w:val="18"/>
              </w:rPr>
              <w:t xml:space="preserve">Przebudowa drogi </w:t>
            </w:r>
            <w:r w:rsidRPr="00585A17">
              <w:rPr>
                <w:b/>
                <w:sz w:val="18"/>
                <w:szCs w:val="18"/>
              </w:rPr>
              <w:t>Nr 2356W</w:t>
            </w:r>
            <w:r>
              <w:rPr>
                <w:sz w:val="18"/>
                <w:szCs w:val="18"/>
              </w:rPr>
              <w:t xml:space="preserve"> </w:t>
            </w:r>
            <w:r w:rsidRPr="00585A17">
              <w:rPr>
                <w:sz w:val="18"/>
                <w:szCs w:val="18"/>
              </w:rPr>
              <w:t>Staroguby - Strzegowo -2,00 km</w:t>
            </w:r>
            <w:r>
              <w:rPr>
                <w:sz w:val="18"/>
                <w:szCs w:val="18"/>
              </w:rPr>
              <w:t>:</w:t>
            </w:r>
          </w:p>
          <w:p w:rsidR="00A74605" w:rsidRPr="00A74605" w:rsidRDefault="00A74605" w:rsidP="00A74605">
            <w:pPr>
              <w:pStyle w:val="Bezodstpw"/>
              <w:numPr>
                <w:ilvl w:val="0"/>
                <w:numId w:val="178"/>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wykonanie poszerzenia i ułożenie warstwy ścieralnej,</w:t>
            </w:r>
          </w:p>
          <w:p w:rsidR="00A74605" w:rsidRPr="00A74605" w:rsidRDefault="00A74605" w:rsidP="00A74605">
            <w:pPr>
              <w:pStyle w:val="Bezodstpw"/>
              <w:numPr>
                <w:ilvl w:val="0"/>
                <w:numId w:val="178"/>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budowa chodników,</w:t>
            </w:r>
          </w:p>
          <w:p w:rsidR="00A74605" w:rsidRDefault="00A74605" w:rsidP="00A74605">
            <w:pPr>
              <w:pStyle w:val="Bezodstpw"/>
              <w:numPr>
                <w:ilvl w:val="0"/>
                <w:numId w:val="178"/>
              </w:numPr>
              <w:suppressAutoHyphens w:val="0"/>
              <w:rPr>
                <w:sz w:val="18"/>
                <w:szCs w:val="18"/>
              </w:rPr>
            </w:pPr>
            <w:r w:rsidRPr="00A74605">
              <w:rPr>
                <w:rFonts w:asciiTheme="minorHAnsi" w:eastAsiaTheme="minorEastAsia" w:hAnsiTheme="minorHAnsi" w:cstheme="minorBidi"/>
                <w:sz w:val="18"/>
                <w:szCs w:val="18"/>
                <w:lang w:eastAsia="pl-PL"/>
              </w:rPr>
              <w:t>budowa kanalizacji deszczowej.</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A74605" w:rsidRDefault="00A74605" w:rsidP="00A74605">
            <w:pPr>
              <w:pStyle w:val="Bezodstpw"/>
              <w:suppressAutoHyphens w:val="0"/>
              <w:rPr>
                <w:sz w:val="18"/>
                <w:szCs w:val="18"/>
              </w:rPr>
            </w:pPr>
            <w:r>
              <w:rPr>
                <w:sz w:val="18"/>
                <w:szCs w:val="18"/>
              </w:rPr>
              <w:t xml:space="preserve">Przebudowa  drogi powiatowej </w:t>
            </w:r>
            <w:r w:rsidRPr="00A74605">
              <w:rPr>
                <w:b/>
                <w:sz w:val="18"/>
                <w:szCs w:val="18"/>
              </w:rPr>
              <w:t>Nr 2375W</w:t>
            </w:r>
            <w:r w:rsidRPr="00A74605">
              <w:rPr>
                <w:sz w:val="18"/>
                <w:szCs w:val="18"/>
              </w:rPr>
              <w:t xml:space="preserve"> ul. Nowa, ul. Napoleońska – ul. Instalatorów  - 0,</w:t>
            </w:r>
            <w:r w:rsidRPr="000253CF">
              <w:rPr>
                <w:sz w:val="18"/>
                <w:szCs w:val="18"/>
              </w:rPr>
              <w:t>850</w:t>
            </w:r>
            <w:r>
              <w:rPr>
                <w:sz w:val="18"/>
                <w:szCs w:val="18"/>
              </w:rPr>
              <w:t xml:space="preserve"> km:</w:t>
            </w:r>
          </w:p>
          <w:p w:rsidR="00A74605" w:rsidRPr="00A74605" w:rsidRDefault="00A74605" w:rsidP="00A74605">
            <w:pPr>
              <w:pStyle w:val="Bezodstpw"/>
              <w:numPr>
                <w:ilvl w:val="0"/>
                <w:numId w:val="179"/>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przebudowa nawierzchni</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79"/>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budowa i przebudowa chodników</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79"/>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budowa odwodnienia</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79"/>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budowa chodników i ścieżek rowerowych</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79"/>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przebudowa oświetlenia</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Pr="00A74605" w:rsidRDefault="00A74605" w:rsidP="00A74605">
            <w:pPr>
              <w:pStyle w:val="Bezodstpw"/>
              <w:suppressAutoHyphens w:val="0"/>
              <w:rPr>
                <w:sz w:val="18"/>
                <w:szCs w:val="18"/>
              </w:rPr>
            </w:pPr>
            <w:r>
              <w:rPr>
                <w:sz w:val="18"/>
                <w:szCs w:val="18"/>
              </w:rPr>
              <w:t xml:space="preserve">Przebudowa  drogi powiatowej </w:t>
            </w:r>
            <w:r w:rsidRPr="00A74605">
              <w:rPr>
                <w:b/>
                <w:sz w:val="18"/>
                <w:szCs w:val="18"/>
              </w:rPr>
              <w:t>Nr 2369W</w:t>
            </w:r>
            <w:r>
              <w:rPr>
                <w:b/>
                <w:sz w:val="18"/>
                <w:szCs w:val="18"/>
              </w:rPr>
              <w:t xml:space="preserve"> </w:t>
            </w:r>
            <w:r w:rsidRPr="00A74605">
              <w:rPr>
                <w:sz w:val="18"/>
                <w:szCs w:val="18"/>
              </w:rPr>
              <w:t>ul. Graniczna, ul. Kościuszki-ul. Kościelna -</w:t>
            </w:r>
            <w:r w:rsidRPr="000253CF">
              <w:rPr>
                <w:sz w:val="18"/>
                <w:szCs w:val="18"/>
              </w:rPr>
              <w:t>1</w:t>
            </w:r>
            <w:r>
              <w:rPr>
                <w:sz w:val="18"/>
                <w:szCs w:val="18"/>
              </w:rPr>
              <w:t>,</w:t>
            </w:r>
            <w:r w:rsidRPr="000253CF">
              <w:rPr>
                <w:sz w:val="18"/>
                <w:szCs w:val="18"/>
              </w:rPr>
              <w:t>432</w:t>
            </w:r>
            <w:r>
              <w:rPr>
                <w:sz w:val="18"/>
                <w:szCs w:val="18"/>
              </w:rPr>
              <w:t xml:space="preserve"> km:</w:t>
            </w:r>
          </w:p>
          <w:p w:rsidR="00A74605" w:rsidRPr="00A74605" w:rsidRDefault="00A74605" w:rsidP="00A74605">
            <w:pPr>
              <w:pStyle w:val="Bezodstpw"/>
              <w:numPr>
                <w:ilvl w:val="0"/>
                <w:numId w:val="180"/>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przebudowa nawierzchni</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80"/>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budowa i przebudowa chodników</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80"/>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budowa odwodnienia</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80"/>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budowa chodników i ścieżek rowerowych</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80"/>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przebudowa oświetlenia</w:t>
            </w:r>
            <w:r>
              <w:rPr>
                <w:rFonts w:asciiTheme="minorHAnsi" w:eastAsiaTheme="minorEastAsia" w:hAnsiTheme="minorHAnsi" w:cstheme="minorBidi"/>
                <w:sz w:val="18"/>
                <w:szCs w:val="18"/>
                <w:lang w:eastAsia="pl-PL"/>
              </w:rPr>
              <w:t>.</w:t>
            </w:r>
          </w:p>
        </w:tc>
      </w:tr>
      <w:tr w:rsidR="00A74605" w:rsidRPr="00267EBB" w:rsidTr="00D73992">
        <w:tc>
          <w:tcPr>
            <w:tcW w:w="3794" w:type="dxa"/>
            <w:vMerge/>
          </w:tcPr>
          <w:p w:rsidR="00A74605" w:rsidRPr="00D73992" w:rsidRDefault="00A74605" w:rsidP="00D73992">
            <w:pPr>
              <w:rPr>
                <w:sz w:val="20"/>
                <w:szCs w:val="20"/>
              </w:rPr>
            </w:pPr>
          </w:p>
        </w:tc>
        <w:tc>
          <w:tcPr>
            <w:tcW w:w="5416" w:type="dxa"/>
          </w:tcPr>
          <w:p w:rsidR="00A74605" w:rsidRDefault="00A74605" w:rsidP="00A74605">
            <w:pPr>
              <w:pStyle w:val="Bezodstpw"/>
              <w:suppressAutoHyphens w:val="0"/>
              <w:rPr>
                <w:sz w:val="18"/>
                <w:szCs w:val="18"/>
              </w:rPr>
            </w:pPr>
            <w:r>
              <w:rPr>
                <w:sz w:val="18"/>
                <w:szCs w:val="18"/>
              </w:rPr>
              <w:t xml:space="preserve">Przebudowa  drogi powiatowej </w:t>
            </w:r>
            <w:r w:rsidRPr="00A74605">
              <w:rPr>
                <w:b/>
                <w:sz w:val="18"/>
                <w:szCs w:val="18"/>
              </w:rPr>
              <w:t>Nr 2380W</w:t>
            </w:r>
            <w:r w:rsidRPr="00A74605">
              <w:rPr>
                <w:sz w:val="18"/>
                <w:szCs w:val="18"/>
              </w:rPr>
              <w:t xml:space="preserve"> ul. Szpitalna, ul. dr woj. 544 –0, </w:t>
            </w:r>
            <w:r w:rsidRPr="000253CF">
              <w:rPr>
                <w:sz w:val="18"/>
                <w:szCs w:val="18"/>
              </w:rPr>
              <w:t>952</w:t>
            </w:r>
            <w:r>
              <w:rPr>
                <w:sz w:val="18"/>
                <w:szCs w:val="18"/>
              </w:rPr>
              <w:t xml:space="preserve"> km:</w:t>
            </w:r>
          </w:p>
          <w:p w:rsidR="00A74605" w:rsidRPr="00A74605" w:rsidRDefault="00A74605" w:rsidP="00A74605">
            <w:pPr>
              <w:pStyle w:val="Bezodstpw"/>
              <w:numPr>
                <w:ilvl w:val="0"/>
                <w:numId w:val="181"/>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przebudowa nawierzchni</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81"/>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budowa i przebudowa chodników</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81"/>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budowa odwodnienia</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81"/>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budowa chodników i ścieżek rowerowych</w:t>
            </w:r>
            <w:r>
              <w:rPr>
                <w:rFonts w:asciiTheme="minorHAnsi" w:eastAsiaTheme="minorEastAsia" w:hAnsiTheme="minorHAnsi" w:cstheme="minorBidi"/>
                <w:sz w:val="18"/>
                <w:szCs w:val="18"/>
                <w:lang w:eastAsia="pl-PL"/>
              </w:rPr>
              <w:t>,</w:t>
            </w:r>
          </w:p>
          <w:p w:rsidR="00A74605" w:rsidRPr="00A74605" w:rsidRDefault="00A74605" w:rsidP="00A74605">
            <w:pPr>
              <w:pStyle w:val="Bezodstpw"/>
              <w:numPr>
                <w:ilvl w:val="0"/>
                <w:numId w:val="181"/>
              </w:numPr>
              <w:suppressAutoHyphens w:val="0"/>
              <w:rPr>
                <w:rFonts w:asciiTheme="minorHAnsi" w:eastAsiaTheme="minorEastAsia" w:hAnsiTheme="minorHAnsi" w:cstheme="minorBidi"/>
                <w:sz w:val="18"/>
                <w:szCs w:val="18"/>
                <w:lang w:eastAsia="pl-PL"/>
              </w:rPr>
            </w:pPr>
            <w:r w:rsidRPr="00A74605">
              <w:rPr>
                <w:rFonts w:asciiTheme="minorHAnsi" w:eastAsiaTheme="minorEastAsia" w:hAnsiTheme="minorHAnsi" w:cstheme="minorBidi"/>
                <w:sz w:val="18"/>
                <w:szCs w:val="18"/>
                <w:lang w:eastAsia="pl-PL"/>
              </w:rPr>
              <w:t>przebudowa oświetlenia</w:t>
            </w:r>
            <w:r>
              <w:rPr>
                <w:rFonts w:asciiTheme="minorHAnsi" w:eastAsiaTheme="minorEastAsia" w:hAnsiTheme="minorHAnsi" w:cstheme="minorBidi"/>
                <w:sz w:val="18"/>
                <w:szCs w:val="18"/>
                <w:lang w:eastAsia="pl-PL"/>
              </w:rPr>
              <w:t>.</w:t>
            </w:r>
          </w:p>
        </w:tc>
      </w:tr>
    </w:tbl>
    <w:p w:rsidR="00C10FFF" w:rsidRDefault="00C10FFF" w:rsidP="00C10FFF">
      <w:pPr>
        <w:spacing w:after="0"/>
        <w:jc w:val="both"/>
      </w:pPr>
    </w:p>
    <w:p w:rsidR="0032573C" w:rsidRPr="00C65A5A" w:rsidRDefault="0032573C" w:rsidP="00C10FFF">
      <w:pPr>
        <w:spacing w:after="0"/>
        <w:jc w:val="both"/>
      </w:pPr>
    </w:p>
    <w:p w:rsidR="00C10FFF" w:rsidRPr="001E46B1" w:rsidRDefault="00C10FFF" w:rsidP="00C10FFF">
      <w:pPr>
        <w:spacing w:after="0"/>
        <w:jc w:val="both"/>
      </w:pPr>
      <w:r w:rsidRPr="00267EBB">
        <w:rPr>
          <w:b/>
        </w:rPr>
        <w:lastRenderedPageBreak/>
        <w:t>OBSZAR</w:t>
      </w:r>
      <w:r w:rsidRPr="00C65A5A">
        <w:t xml:space="preserve"> </w:t>
      </w:r>
      <w:r w:rsidRPr="001E46B1">
        <w:t xml:space="preserve">– </w:t>
      </w:r>
      <w:r>
        <w:t>Przestrzeń i transport</w:t>
      </w:r>
    </w:p>
    <w:p w:rsidR="00C10FFF" w:rsidRDefault="00C10FFF" w:rsidP="00C10FFF">
      <w:pPr>
        <w:spacing w:after="0"/>
        <w:jc w:val="both"/>
      </w:pPr>
      <w:r w:rsidRPr="00267EBB">
        <w:rPr>
          <w:b/>
        </w:rPr>
        <w:t>CELE ROZWOJOWE</w:t>
      </w:r>
      <w:r w:rsidRPr="00C65A5A">
        <w:t xml:space="preserve"> </w:t>
      </w:r>
      <w:r w:rsidRPr="001E46B1">
        <w:t xml:space="preserve">– </w:t>
      </w:r>
      <w:r w:rsidRPr="00C10FFF">
        <w:t>3.2. Podjęcie działania w kierunku równomiernego i zrównoważonego rozwoju powiatu, z uwzględnieniem rozwoju poszczególnych miejscowości, szczególnie tych położonych najdalej od stolicy powiatu Mławy</w:t>
      </w:r>
      <w:r w:rsidR="002E063F">
        <w:t>.</w:t>
      </w:r>
    </w:p>
    <w:tbl>
      <w:tblPr>
        <w:tblStyle w:val="Tabela-Siatka"/>
        <w:tblW w:w="0" w:type="auto"/>
        <w:tblLook w:val="04A0" w:firstRow="1" w:lastRow="0" w:firstColumn="1" w:lastColumn="0" w:noHBand="0" w:noVBand="1"/>
      </w:tblPr>
      <w:tblGrid>
        <w:gridCol w:w="3794"/>
        <w:gridCol w:w="5416"/>
      </w:tblGrid>
      <w:tr w:rsidR="00C10FFF" w:rsidRPr="00267EBB" w:rsidTr="002E063F">
        <w:tc>
          <w:tcPr>
            <w:tcW w:w="3794" w:type="dxa"/>
          </w:tcPr>
          <w:p w:rsidR="00C10FFF" w:rsidRPr="00267EBB" w:rsidRDefault="00C10FFF" w:rsidP="00CB28EF">
            <w:pPr>
              <w:jc w:val="center"/>
              <w:rPr>
                <w:b/>
                <w:sz w:val="20"/>
                <w:szCs w:val="20"/>
              </w:rPr>
            </w:pPr>
            <w:r w:rsidRPr="00267EBB">
              <w:rPr>
                <w:b/>
                <w:sz w:val="20"/>
                <w:szCs w:val="20"/>
              </w:rPr>
              <w:t>DZIAŁANIA</w:t>
            </w:r>
          </w:p>
        </w:tc>
        <w:tc>
          <w:tcPr>
            <w:tcW w:w="5416" w:type="dxa"/>
          </w:tcPr>
          <w:p w:rsidR="00C10FFF" w:rsidRPr="00267EBB" w:rsidRDefault="00C10FFF" w:rsidP="00CB28EF">
            <w:pPr>
              <w:jc w:val="center"/>
              <w:rPr>
                <w:b/>
                <w:sz w:val="20"/>
                <w:szCs w:val="20"/>
              </w:rPr>
            </w:pPr>
            <w:r w:rsidRPr="00267EBB">
              <w:rPr>
                <w:b/>
                <w:sz w:val="20"/>
                <w:szCs w:val="20"/>
              </w:rPr>
              <w:t>ZADANIA DO WYKONANIA</w:t>
            </w:r>
          </w:p>
        </w:tc>
      </w:tr>
      <w:tr w:rsidR="00C10FFF" w:rsidRPr="00267EBB" w:rsidTr="002E063F">
        <w:tc>
          <w:tcPr>
            <w:tcW w:w="3794" w:type="dxa"/>
          </w:tcPr>
          <w:p w:rsidR="00C10FFF" w:rsidRPr="002E063F" w:rsidRDefault="002E063F" w:rsidP="00CB28EF">
            <w:pPr>
              <w:jc w:val="both"/>
              <w:rPr>
                <w:sz w:val="18"/>
                <w:szCs w:val="18"/>
              </w:rPr>
            </w:pPr>
            <w:r w:rsidRPr="002E063F">
              <w:rPr>
                <w:sz w:val="18"/>
                <w:szCs w:val="18"/>
              </w:rPr>
              <w:t>3.2.1. Utworzenie optymalnego systemu komunikacji wewnętrznej dostosowanej do potrzeb mieszkańców i opartego na komunikacji drogowej i kolejowej.</w:t>
            </w:r>
          </w:p>
        </w:tc>
        <w:tc>
          <w:tcPr>
            <w:tcW w:w="5416" w:type="dxa"/>
          </w:tcPr>
          <w:p w:rsidR="00C10FFF" w:rsidRPr="0009565F" w:rsidRDefault="00D47034" w:rsidP="00A13475">
            <w:pPr>
              <w:pStyle w:val="Bezodstpw"/>
              <w:numPr>
                <w:ilvl w:val="0"/>
                <w:numId w:val="132"/>
              </w:numPr>
              <w:suppressAutoHyphens w:val="0"/>
              <w:rPr>
                <w:sz w:val="20"/>
                <w:szCs w:val="20"/>
              </w:rPr>
            </w:pPr>
            <w:r w:rsidRPr="00D47034">
              <w:rPr>
                <w:rFonts w:asciiTheme="minorHAnsi" w:eastAsiaTheme="minorEastAsia" w:hAnsiTheme="minorHAnsi" w:cstheme="minorBidi"/>
                <w:sz w:val="18"/>
                <w:szCs w:val="18"/>
                <w:lang w:eastAsia="pl-PL"/>
              </w:rPr>
              <w:t>Stworzenie spójnego systemu komunikacji, ułatwiającej szybki dostęp do wszystkich miejscowości powiatu</w:t>
            </w:r>
            <w:r>
              <w:rPr>
                <w:rFonts w:asciiTheme="minorHAnsi" w:eastAsiaTheme="minorEastAsia" w:hAnsiTheme="minorHAnsi" w:cstheme="minorBidi"/>
                <w:sz w:val="18"/>
                <w:szCs w:val="18"/>
                <w:lang w:eastAsia="pl-PL"/>
              </w:rPr>
              <w:t>.</w:t>
            </w:r>
          </w:p>
          <w:p w:rsidR="0009565F" w:rsidRPr="0009565F" w:rsidRDefault="0009565F" w:rsidP="0009565F">
            <w:pPr>
              <w:pStyle w:val="Bezodstpw"/>
              <w:numPr>
                <w:ilvl w:val="0"/>
                <w:numId w:val="132"/>
              </w:numPr>
              <w:suppressAutoHyphens w:val="0"/>
              <w:rPr>
                <w:rFonts w:asciiTheme="minorHAnsi" w:eastAsiaTheme="minorEastAsia" w:hAnsiTheme="minorHAnsi" w:cstheme="minorBidi"/>
                <w:sz w:val="18"/>
                <w:szCs w:val="18"/>
                <w:lang w:eastAsia="pl-PL"/>
              </w:rPr>
            </w:pPr>
            <w:r w:rsidRPr="0009565F">
              <w:rPr>
                <w:rFonts w:asciiTheme="minorHAnsi" w:eastAsiaTheme="minorEastAsia" w:hAnsiTheme="minorHAnsi" w:cstheme="minorBidi"/>
                <w:sz w:val="18"/>
                <w:szCs w:val="18"/>
                <w:lang w:eastAsia="pl-PL"/>
              </w:rPr>
              <w:t>Wspieranie działania Miasta Mława mające na celu poprawę dostępności</w:t>
            </w:r>
            <w:r w:rsidR="008C7306">
              <w:rPr>
                <w:rFonts w:asciiTheme="minorHAnsi" w:eastAsiaTheme="minorEastAsia" w:hAnsiTheme="minorHAnsi" w:cstheme="minorBidi"/>
                <w:sz w:val="18"/>
                <w:szCs w:val="18"/>
                <w:lang w:eastAsia="pl-PL"/>
              </w:rPr>
              <w:t xml:space="preserve"> </w:t>
            </w:r>
            <w:r w:rsidRPr="0009565F">
              <w:rPr>
                <w:rFonts w:asciiTheme="minorHAnsi" w:eastAsiaTheme="minorEastAsia" w:hAnsiTheme="minorHAnsi" w:cstheme="minorBidi"/>
                <w:sz w:val="18"/>
                <w:szCs w:val="18"/>
                <w:lang w:eastAsia="pl-PL"/>
              </w:rPr>
              <w:t>powiatu polegające w szczególności na:</w:t>
            </w:r>
          </w:p>
          <w:p w:rsidR="0009565F" w:rsidRPr="0009565F" w:rsidRDefault="0009565F" w:rsidP="00880221">
            <w:pPr>
              <w:pStyle w:val="Bezodstpw"/>
              <w:numPr>
                <w:ilvl w:val="0"/>
                <w:numId w:val="169"/>
              </w:numPr>
              <w:suppressAutoHyphens w:val="0"/>
              <w:rPr>
                <w:rFonts w:asciiTheme="minorHAnsi" w:eastAsiaTheme="minorEastAsia" w:hAnsiTheme="minorHAnsi" w:cstheme="minorBidi"/>
                <w:sz w:val="18"/>
                <w:szCs w:val="18"/>
                <w:lang w:eastAsia="pl-PL"/>
              </w:rPr>
            </w:pPr>
            <w:r w:rsidRPr="0009565F">
              <w:rPr>
                <w:rFonts w:asciiTheme="minorHAnsi" w:eastAsiaTheme="minorEastAsia" w:hAnsiTheme="minorHAnsi" w:cstheme="minorBidi"/>
                <w:sz w:val="18"/>
                <w:szCs w:val="18"/>
                <w:lang w:eastAsia="pl-PL"/>
              </w:rPr>
              <w:t>budowie tzw. "Zachodniej Obwodnicy Mławy", która pozwoli na zmniejszenie natężenia ruchu na drogach przebiegających przez Miasto Mława;</w:t>
            </w:r>
          </w:p>
          <w:p w:rsidR="0009565F" w:rsidRPr="0009565F" w:rsidRDefault="0009565F" w:rsidP="00880221">
            <w:pPr>
              <w:pStyle w:val="Bezodstpw"/>
              <w:numPr>
                <w:ilvl w:val="0"/>
                <w:numId w:val="169"/>
              </w:numPr>
              <w:suppressAutoHyphens w:val="0"/>
              <w:rPr>
                <w:rFonts w:asciiTheme="minorHAnsi" w:eastAsiaTheme="minorEastAsia" w:hAnsiTheme="minorHAnsi" w:cstheme="minorBidi"/>
                <w:sz w:val="18"/>
                <w:szCs w:val="18"/>
                <w:lang w:eastAsia="pl-PL"/>
              </w:rPr>
            </w:pPr>
            <w:r w:rsidRPr="0009565F">
              <w:rPr>
                <w:rFonts w:asciiTheme="minorHAnsi" w:eastAsiaTheme="minorEastAsia" w:hAnsiTheme="minorHAnsi" w:cstheme="minorBidi"/>
                <w:sz w:val="18"/>
                <w:szCs w:val="18"/>
                <w:lang w:eastAsia="pl-PL"/>
              </w:rPr>
              <w:t>budowie dworca zintegrowanego, który ułatwi podróż osobom korzystającym z publicznego transportu kolejowego i drogowego;</w:t>
            </w:r>
          </w:p>
          <w:p w:rsidR="0009565F" w:rsidRPr="0009565F" w:rsidRDefault="0009565F" w:rsidP="00880221">
            <w:pPr>
              <w:pStyle w:val="Bezodstpw"/>
              <w:numPr>
                <w:ilvl w:val="0"/>
                <w:numId w:val="169"/>
              </w:numPr>
              <w:suppressAutoHyphens w:val="0"/>
              <w:rPr>
                <w:rFonts w:asciiTheme="minorHAnsi" w:eastAsiaTheme="minorEastAsia" w:hAnsiTheme="minorHAnsi" w:cstheme="minorBidi"/>
                <w:sz w:val="18"/>
                <w:szCs w:val="18"/>
                <w:lang w:eastAsia="pl-PL"/>
              </w:rPr>
            </w:pPr>
            <w:r w:rsidRPr="0009565F">
              <w:rPr>
                <w:rFonts w:asciiTheme="minorHAnsi" w:eastAsiaTheme="minorEastAsia" w:hAnsiTheme="minorHAnsi" w:cstheme="minorBidi"/>
                <w:sz w:val="18"/>
                <w:szCs w:val="18"/>
                <w:lang w:eastAsia="pl-PL"/>
              </w:rPr>
              <w:t>organizacji komunikacji miejskiej na terenie Miasta Mława, która umożliwi wygodne i szybkie poruszani</w:t>
            </w:r>
            <w:r>
              <w:rPr>
                <w:rFonts w:asciiTheme="minorHAnsi" w:eastAsiaTheme="minorEastAsia" w:hAnsiTheme="minorHAnsi" w:cstheme="minorBidi"/>
                <w:sz w:val="18"/>
                <w:szCs w:val="18"/>
                <w:lang w:eastAsia="pl-PL"/>
              </w:rPr>
              <w:t>e się po terenie całego miasta.</w:t>
            </w:r>
          </w:p>
        </w:tc>
      </w:tr>
    </w:tbl>
    <w:p w:rsidR="00C10FFF" w:rsidRDefault="00C10FFF" w:rsidP="00C10FFF">
      <w:pPr>
        <w:spacing w:after="0"/>
        <w:jc w:val="both"/>
        <w:rPr>
          <w:sz w:val="14"/>
          <w:szCs w:val="14"/>
        </w:rPr>
      </w:pPr>
    </w:p>
    <w:p w:rsidR="005137FB" w:rsidRPr="005137FB" w:rsidRDefault="005137FB" w:rsidP="00C10FFF">
      <w:pPr>
        <w:spacing w:after="0"/>
        <w:jc w:val="both"/>
        <w:rPr>
          <w:sz w:val="14"/>
          <w:szCs w:val="14"/>
        </w:rPr>
      </w:pPr>
    </w:p>
    <w:p w:rsidR="00C10FFF" w:rsidRPr="001E46B1" w:rsidRDefault="00C10FFF" w:rsidP="00C10FFF">
      <w:pPr>
        <w:spacing w:after="0"/>
        <w:jc w:val="both"/>
      </w:pPr>
      <w:r w:rsidRPr="00267EBB">
        <w:rPr>
          <w:b/>
        </w:rPr>
        <w:t>OBSZAR</w:t>
      </w:r>
      <w:r w:rsidRPr="00C65A5A">
        <w:t xml:space="preserve"> </w:t>
      </w:r>
      <w:r w:rsidRPr="001E46B1">
        <w:t xml:space="preserve">– </w:t>
      </w:r>
      <w:r>
        <w:t>Przestrzeń i transport</w:t>
      </w:r>
    </w:p>
    <w:p w:rsidR="00C10FFF" w:rsidRPr="001E46B1" w:rsidRDefault="00C10FFF" w:rsidP="00C10FFF">
      <w:pPr>
        <w:spacing w:after="0"/>
        <w:jc w:val="both"/>
      </w:pPr>
      <w:r w:rsidRPr="00267EBB">
        <w:rPr>
          <w:b/>
        </w:rPr>
        <w:t>CELE ROZWOJOWE</w:t>
      </w:r>
      <w:r w:rsidRPr="00C65A5A">
        <w:t xml:space="preserve"> </w:t>
      </w:r>
      <w:r w:rsidRPr="001E46B1">
        <w:t xml:space="preserve">– </w:t>
      </w:r>
      <w:r w:rsidRPr="00C10FFF">
        <w:t>3.3. Podjąć współpracę międzygminną przez gminy zlokalizowane na terenie powiatu oraz miasta Mlawa w celu wypracowania wspólnego modelu rozwoju i promocji na obszarze Mławskiego Obszaru Funkcjonalnego (MOF</w:t>
      </w:r>
      <w:r>
        <w:t>)</w:t>
      </w:r>
      <w:r w:rsidRPr="001E46B1">
        <w:t>.</w:t>
      </w:r>
    </w:p>
    <w:tbl>
      <w:tblPr>
        <w:tblStyle w:val="Tabela-Siatka"/>
        <w:tblW w:w="0" w:type="auto"/>
        <w:tblLook w:val="04A0" w:firstRow="1" w:lastRow="0" w:firstColumn="1" w:lastColumn="0" w:noHBand="0" w:noVBand="1"/>
      </w:tblPr>
      <w:tblGrid>
        <w:gridCol w:w="3794"/>
        <w:gridCol w:w="5416"/>
      </w:tblGrid>
      <w:tr w:rsidR="00C10FFF" w:rsidRPr="00267EBB" w:rsidTr="006E51F6">
        <w:tc>
          <w:tcPr>
            <w:tcW w:w="3794" w:type="dxa"/>
          </w:tcPr>
          <w:p w:rsidR="00C10FFF" w:rsidRPr="00267EBB" w:rsidRDefault="00C10FFF" w:rsidP="00CB28EF">
            <w:pPr>
              <w:jc w:val="center"/>
              <w:rPr>
                <w:b/>
                <w:sz w:val="20"/>
                <w:szCs w:val="20"/>
              </w:rPr>
            </w:pPr>
            <w:r w:rsidRPr="00267EBB">
              <w:rPr>
                <w:b/>
                <w:sz w:val="20"/>
                <w:szCs w:val="20"/>
              </w:rPr>
              <w:t>DZIAŁANIA</w:t>
            </w:r>
          </w:p>
        </w:tc>
        <w:tc>
          <w:tcPr>
            <w:tcW w:w="5416" w:type="dxa"/>
          </w:tcPr>
          <w:p w:rsidR="00C10FFF" w:rsidRPr="00267EBB" w:rsidRDefault="00C10FFF" w:rsidP="00CB28EF">
            <w:pPr>
              <w:jc w:val="center"/>
              <w:rPr>
                <w:b/>
                <w:sz w:val="20"/>
                <w:szCs w:val="20"/>
              </w:rPr>
            </w:pPr>
            <w:r w:rsidRPr="00267EBB">
              <w:rPr>
                <w:b/>
                <w:sz w:val="20"/>
                <w:szCs w:val="20"/>
              </w:rPr>
              <w:t>ZADANIA DO WYKONANIA</w:t>
            </w:r>
          </w:p>
        </w:tc>
      </w:tr>
      <w:tr w:rsidR="00C10FFF" w:rsidRPr="00267EBB" w:rsidTr="006E51F6">
        <w:tc>
          <w:tcPr>
            <w:tcW w:w="3794" w:type="dxa"/>
          </w:tcPr>
          <w:p w:rsidR="00C10FFF" w:rsidRPr="00626967" w:rsidRDefault="00626967" w:rsidP="00CD3E16">
            <w:pPr>
              <w:jc w:val="both"/>
              <w:rPr>
                <w:sz w:val="18"/>
                <w:szCs w:val="18"/>
              </w:rPr>
            </w:pPr>
            <w:r w:rsidRPr="00626967">
              <w:rPr>
                <w:sz w:val="18"/>
                <w:szCs w:val="18"/>
              </w:rPr>
              <w:t xml:space="preserve">3.3.1. Aktywne </w:t>
            </w:r>
            <w:r w:rsidR="00CD3E16" w:rsidRPr="00CD3E16">
              <w:rPr>
                <w:sz w:val="18"/>
                <w:szCs w:val="18"/>
              </w:rPr>
              <w:t xml:space="preserve">włączanie się gmin w działania zmierzające do utworzenia Mławskiego Obszaru Funkcjonalnego (MOF) oraz współpraca </w:t>
            </w:r>
            <w:r w:rsidR="00A73194">
              <w:rPr>
                <w:sz w:val="18"/>
                <w:szCs w:val="18"/>
              </w:rPr>
              <w:br/>
            </w:r>
            <w:r w:rsidR="00CD3E16" w:rsidRPr="00CD3E16">
              <w:rPr>
                <w:sz w:val="18"/>
                <w:szCs w:val="18"/>
              </w:rPr>
              <w:t xml:space="preserve">z Jednostkami Samorządu Terytorialnego </w:t>
            </w:r>
            <w:r w:rsidR="004A75CC">
              <w:rPr>
                <w:sz w:val="18"/>
                <w:szCs w:val="18"/>
              </w:rPr>
              <w:t>sub</w:t>
            </w:r>
            <w:r w:rsidR="00CD3E16" w:rsidRPr="00CD3E16">
              <w:rPr>
                <w:sz w:val="18"/>
                <w:szCs w:val="18"/>
              </w:rPr>
              <w:t>regionu ciechanowskiego w realizacji Regionalnego Instrumentu Terytorialnego (RIT)</w:t>
            </w:r>
            <w:r w:rsidRPr="00626967">
              <w:rPr>
                <w:sz w:val="18"/>
                <w:szCs w:val="18"/>
              </w:rPr>
              <w:t>.</w:t>
            </w:r>
          </w:p>
        </w:tc>
        <w:tc>
          <w:tcPr>
            <w:tcW w:w="5416" w:type="dxa"/>
          </w:tcPr>
          <w:p w:rsidR="00C10FFF" w:rsidRDefault="006E51F6" w:rsidP="00A13475">
            <w:pPr>
              <w:pStyle w:val="Bezodstpw"/>
              <w:numPr>
                <w:ilvl w:val="0"/>
                <w:numId w:val="84"/>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Utworzenie obszaru funkcjonalnego w Powiecie Mławskim, który obejmować będzie: Miasto Mława, Gminę Dzierzgowo, Gminę Lipowiec Kościelny, Gminę Radzanów, Gminę Strzegowo, Gminę Stupsk, Gminę Szreńsk, Gminę Szydłowo, Gminę Wieczfnia Kościelna, Gminę Wiśniewo</w:t>
            </w:r>
            <w:r w:rsidR="0049336A" w:rsidRPr="00626967">
              <w:rPr>
                <w:rFonts w:asciiTheme="minorHAnsi" w:eastAsiaTheme="minorEastAsia" w:hAnsiTheme="minorHAnsi" w:cstheme="minorBidi"/>
                <w:sz w:val="18"/>
                <w:szCs w:val="18"/>
                <w:lang w:eastAsia="pl-PL"/>
              </w:rPr>
              <w:t>.</w:t>
            </w:r>
          </w:p>
          <w:p w:rsidR="004A75CC" w:rsidRPr="00626967" w:rsidRDefault="004A75CC" w:rsidP="004A75CC">
            <w:pPr>
              <w:pStyle w:val="Bezodstpw"/>
              <w:numPr>
                <w:ilvl w:val="0"/>
                <w:numId w:val="84"/>
              </w:numPr>
              <w:suppressAutoHyphens w:val="0"/>
              <w:jc w:val="both"/>
              <w:rPr>
                <w:rFonts w:asciiTheme="minorHAnsi" w:eastAsiaTheme="minorEastAsia" w:hAnsiTheme="minorHAnsi" w:cstheme="minorBidi"/>
                <w:sz w:val="18"/>
                <w:szCs w:val="18"/>
                <w:lang w:eastAsia="pl-PL"/>
              </w:rPr>
            </w:pPr>
            <w:r>
              <w:rPr>
                <w:rFonts w:asciiTheme="minorHAnsi" w:eastAsiaTheme="minorEastAsia" w:hAnsiTheme="minorHAnsi" w:cstheme="minorBidi"/>
                <w:sz w:val="18"/>
                <w:szCs w:val="18"/>
                <w:lang w:eastAsia="pl-PL"/>
              </w:rPr>
              <w:t xml:space="preserve">Współpraca powiatu mławskiego z miastem Mława, miastem Ciechanów, powiatem ciechanowskim, powiatem </w:t>
            </w:r>
            <w:r w:rsidR="00A37ABE">
              <w:rPr>
                <w:rFonts w:asciiTheme="minorHAnsi" w:eastAsiaTheme="minorEastAsia" w:hAnsiTheme="minorHAnsi" w:cstheme="minorBidi"/>
                <w:sz w:val="18"/>
                <w:szCs w:val="18"/>
                <w:lang w:eastAsia="pl-PL"/>
              </w:rPr>
              <w:t>p</w:t>
            </w:r>
            <w:r>
              <w:rPr>
                <w:rFonts w:asciiTheme="minorHAnsi" w:eastAsiaTheme="minorEastAsia" w:hAnsiTheme="minorHAnsi" w:cstheme="minorBidi"/>
                <w:sz w:val="18"/>
                <w:szCs w:val="18"/>
                <w:lang w:eastAsia="pl-PL"/>
              </w:rPr>
              <w:t xml:space="preserve">łońskim, powiatem pułtuskim, powiatem żuromińskim w realizacji </w:t>
            </w:r>
            <w:r w:rsidRPr="00CD3E16">
              <w:rPr>
                <w:sz w:val="18"/>
                <w:szCs w:val="18"/>
              </w:rPr>
              <w:t>Regionalnego Instrumentu Terytorialnego (RIT)</w:t>
            </w:r>
            <w:r w:rsidRPr="00626967">
              <w:rPr>
                <w:sz w:val="18"/>
                <w:szCs w:val="18"/>
              </w:rPr>
              <w:t>.</w:t>
            </w:r>
          </w:p>
        </w:tc>
      </w:tr>
    </w:tbl>
    <w:p w:rsidR="00C10FFF" w:rsidRPr="00C65A5A" w:rsidRDefault="00C10FFF" w:rsidP="00C10FFF">
      <w:pPr>
        <w:spacing w:after="0"/>
        <w:jc w:val="both"/>
      </w:pPr>
    </w:p>
    <w:p w:rsidR="00C10FFF" w:rsidRPr="001E46B1" w:rsidRDefault="00C10FFF" w:rsidP="00C10FFF">
      <w:pPr>
        <w:spacing w:after="0"/>
        <w:jc w:val="both"/>
      </w:pPr>
      <w:r w:rsidRPr="00267EBB">
        <w:rPr>
          <w:b/>
        </w:rPr>
        <w:t>OBSZAR</w:t>
      </w:r>
      <w:r w:rsidRPr="00C65A5A">
        <w:t xml:space="preserve"> </w:t>
      </w:r>
      <w:r w:rsidRPr="001E46B1">
        <w:t xml:space="preserve">– </w:t>
      </w:r>
      <w:r>
        <w:t>Społeczeństwo</w:t>
      </w:r>
    </w:p>
    <w:p w:rsidR="00C10FFF" w:rsidRDefault="00C10FFF" w:rsidP="00C10FFF">
      <w:pPr>
        <w:spacing w:after="0"/>
        <w:jc w:val="both"/>
      </w:pPr>
      <w:r w:rsidRPr="00267EBB">
        <w:rPr>
          <w:b/>
        </w:rPr>
        <w:t>CELE ROZWOJOWE</w:t>
      </w:r>
      <w:r w:rsidRPr="00C65A5A">
        <w:t xml:space="preserve"> </w:t>
      </w:r>
      <w:r w:rsidRPr="001E46B1">
        <w:t xml:space="preserve">– </w:t>
      </w:r>
      <w:r w:rsidRPr="00C10FFF">
        <w:t>4.1. Przeciwdziałanie zjawisku wykluczenia społecznego, integracja społeczna</w:t>
      </w:r>
      <w:r w:rsidR="00626967">
        <w:t>.</w:t>
      </w:r>
    </w:p>
    <w:tbl>
      <w:tblPr>
        <w:tblStyle w:val="Tabela-Siatka"/>
        <w:tblW w:w="0" w:type="auto"/>
        <w:tblLook w:val="04A0" w:firstRow="1" w:lastRow="0" w:firstColumn="1" w:lastColumn="0" w:noHBand="0" w:noVBand="1"/>
      </w:tblPr>
      <w:tblGrid>
        <w:gridCol w:w="3794"/>
        <w:gridCol w:w="5416"/>
      </w:tblGrid>
      <w:tr w:rsidR="00C10FFF" w:rsidRPr="00267EBB" w:rsidTr="00626967">
        <w:tc>
          <w:tcPr>
            <w:tcW w:w="3794" w:type="dxa"/>
          </w:tcPr>
          <w:p w:rsidR="00C10FFF" w:rsidRPr="00267EBB" w:rsidRDefault="00C10FFF" w:rsidP="00CB28EF">
            <w:pPr>
              <w:jc w:val="center"/>
              <w:rPr>
                <w:b/>
                <w:sz w:val="20"/>
                <w:szCs w:val="20"/>
              </w:rPr>
            </w:pPr>
            <w:r w:rsidRPr="00267EBB">
              <w:rPr>
                <w:b/>
                <w:sz w:val="20"/>
                <w:szCs w:val="20"/>
              </w:rPr>
              <w:t>DZIAŁANIA</w:t>
            </w:r>
          </w:p>
        </w:tc>
        <w:tc>
          <w:tcPr>
            <w:tcW w:w="5416" w:type="dxa"/>
          </w:tcPr>
          <w:p w:rsidR="00C10FFF" w:rsidRPr="00267EBB" w:rsidRDefault="00C10FFF" w:rsidP="00CB28EF">
            <w:pPr>
              <w:jc w:val="center"/>
              <w:rPr>
                <w:b/>
                <w:sz w:val="20"/>
                <w:szCs w:val="20"/>
              </w:rPr>
            </w:pPr>
            <w:r w:rsidRPr="00267EBB">
              <w:rPr>
                <w:b/>
                <w:sz w:val="20"/>
                <w:szCs w:val="20"/>
              </w:rPr>
              <w:t>ZADANIA DO WYKONANIA</w:t>
            </w:r>
          </w:p>
        </w:tc>
      </w:tr>
      <w:tr w:rsidR="00C10FFF" w:rsidRPr="00267EBB" w:rsidTr="00626967">
        <w:tc>
          <w:tcPr>
            <w:tcW w:w="3794" w:type="dxa"/>
          </w:tcPr>
          <w:p w:rsidR="00C10FFF" w:rsidRPr="00626967" w:rsidRDefault="00626967" w:rsidP="00CB28EF">
            <w:pPr>
              <w:jc w:val="both"/>
              <w:rPr>
                <w:sz w:val="18"/>
                <w:szCs w:val="18"/>
              </w:rPr>
            </w:pPr>
            <w:r w:rsidRPr="00626967">
              <w:rPr>
                <w:sz w:val="18"/>
                <w:szCs w:val="18"/>
              </w:rPr>
              <w:t>4.1.1. Przeciwdziałanie bezrobociu i łagodzenie skutków bezrobocia.</w:t>
            </w:r>
          </w:p>
        </w:tc>
        <w:tc>
          <w:tcPr>
            <w:tcW w:w="5416" w:type="dxa"/>
          </w:tcPr>
          <w:p w:rsidR="00C10FFF" w:rsidRPr="00626967" w:rsidRDefault="0049336A" w:rsidP="00A13475">
            <w:pPr>
              <w:pStyle w:val="Bezodstpw"/>
              <w:numPr>
                <w:ilvl w:val="0"/>
                <w:numId w:val="101"/>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P</w:t>
            </w:r>
            <w:r w:rsidR="00820571" w:rsidRPr="00626967">
              <w:rPr>
                <w:rFonts w:asciiTheme="minorHAnsi" w:eastAsiaTheme="minorEastAsia" w:hAnsiTheme="minorHAnsi" w:cstheme="minorBidi"/>
                <w:sz w:val="18"/>
                <w:szCs w:val="18"/>
                <w:lang w:eastAsia="pl-PL"/>
              </w:rPr>
              <w:t xml:space="preserve">odniesienie skuteczności działania pośrednictwa pracy </w:t>
            </w:r>
            <w:r w:rsidR="00626967">
              <w:rPr>
                <w:rFonts w:asciiTheme="minorHAnsi" w:eastAsiaTheme="minorEastAsia" w:hAnsiTheme="minorHAnsi" w:cstheme="minorBidi"/>
                <w:sz w:val="18"/>
                <w:szCs w:val="18"/>
                <w:lang w:eastAsia="pl-PL"/>
              </w:rPr>
              <w:br/>
            </w:r>
            <w:r w:rsidR="00820571" w:rsidRPr="00626967">
              <w:rPr>
                <w:rFonts w:asciiTheme="minorHAnsi" w:eastAsiaTheme="minorEastAsia" w:hAnsiTheme="minorHAnsi" w:cstheme="minorBidi"/>
                <w:sz w:val="18"/>
                <w:szCs w:val="18"/>
                <w:lang w:eastAsia="pl-PL"/>
              </w:rPr>
              <w:t>i poradnictwa zawodowego, szczególnie w zakresie realizacji ofert pracy na stanowiskach specjalistycznych</w:t>
            </w:r>
            <w:r w:rsidRPr="00626967">
              <w:rPr>
                <w:rFonts w:asciiTheme="minorHAnsi" w:eastAsiaTheme="minorEastAsia" w:hAnsiTheme="minorHAnsi" w:cstheme="minorBidi"/>
                <w:sz w:val="18"/>
                <w:szCs w:val="18"/>
                <w:lang w:eastAsia="pl-PL"/>
              </w:rPr>
              <w:t>.</w:t>
            </w:r>
          </w:p>
          <w:p w:rsidR="0049336A" w:rsidRPr="00626967" w:rsidRDefault="0049336A" w:rsidP="00A13475">
            <w:pPr>
              <w:pStyle w:val="Bezodstpw"/>
              <w:numPr>
                <w:ilvl w:val="0"/>
                <w:numId w:val="101"/>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Pozyskiwanie środków w ramach projektów i programów na aktywizację bezrobotnych znajdujących się w szczególnej sytuacji.</w:t>
            </w:r>
          </w:p>
          <w:p w:rsidR="0049336A" w:rsidRPr="00626967" w:rsidRDefault="0049336A" w:rsidP="00A13475">
            <w:pPr>
              <w:pStyle w:val="Bezodstpw"/>
              <w:numPr>
                <w:ilvl w:val="0"/>
                <w:numId w:val="101"/>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Podnoszenie kwalifikacji osób bezrobotnych i poszukujących pracy.</w:t>
            </w:r>
          </w:p>
          <w:p w:rsidR="0049336A" w:rsidRPr="00626967" w:rsidRDefault="0049336A" w:rsidP="00A13475">
            <w:pPr>
              <w:pStyle w:val="Bezodstpw"/>
              <w:numPr>
                <w:ilvl w:val="0"/>
                <w:numId w:val="101"/>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Wspieranie przedsiębiorczości poprzez tworzenie dodatkowych miejsc pracy.</w:t>
            </w:r>
          </w:p>
          <w:p w:rsidR="0049336A" w:rsidRPr="00626967" w:rsidRDefault="0049336A" w:rsidP="00A13475">
            <w:pPr>
              <w:pStyle w:val="Bezodstpw"/>
              <w:numPr>
                <w:ilvl w:val="0"/>
                <w:numId w:val="101"/>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Organizowanie programów dla osób bezrobotnych poniżej 30 roku życia po ukończeniu nauki.</w:t>
            </w:r>
          </w:p>
          <w:p w:rsidR="0049336A" w:rsidRPr="00626967" w:rsidRDefault="0049336A" w:rsidP="00A13475">
            <w:pPr>
              <w:pStyle w:val="Bezodstpw"/>
              <w:numPr>
                <w:ilvl w:val="0"/>
                <w:numId w:val="101"/>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Opracowywanie i realizacja programów dla osób bezrobotnych powyżej 50 roku życia.</w:t>
            </w:r>
          </w:p>
        </w:tc>
      </w:tr>
      <w:tr w:rsidR="00626967" w:rsidRPr="00267EBB" w:rsidTr="00626967">
        <w:tc>
          <w:tcPr>
            <w:tcW w:w="3794" w:type="dxa"/>
            <w:vMerge w:val="restart"/>
          </w:tcPr>
          <w:p w:rsidR="00626967" w:rsidRPr="00626967" w:rsidRDefault="00626967" w:rsidP="00CB28EF">
            <w:pPr>
              <w:jc w:val="both"/>
              <w:rPr>
                <w:sz w:val="18"/>
                <w:szCs w:val="18"/>
              </w:rPr>
            </w:pPr>
            <w:r w:rsidRPr="00626967">
              <w:rPr>
                <w:sz w:val="18"/>
                <w:szCs w:val="18"/>
              </w:rPr>
              <w:t>4.1.2. Wspomaganie zadań mających na celu włączenie społeczne.</w:t>
            </w:r>
          </w:p>
        </w:tc>
        <w:tc>
          <w:tcPr>
            <w:tcW w:w="5416" w:type="dxa"/>
          </w:tcPr>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Wymiana sprzętu komputerowego w Zespole Ośrodków Wsparcia w Mławie. </w:t>
            </w:r>
          </w:p>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Wymiana krzeseł biurowych</w:t>
            </w:r>
            <w:r w:rsidR="00C656E2">
              <w:rPr>
                <w:rFonts w:asciiTheme="minorHAnsi" w:eastAsiaTheme="minorEastAsia" w:hAnsiTheme="minorHAnsi" w:cstheme="minorBidi"/>
                <w:sz w:val="18"/>
                <w:szCs w:val="18"/>
                <w:lang w:eastAsia="pl-PL"/>
              </w:rPr>
              <w:t xml:space="preserve"> w ZOW</w:t>
            </w:r>
            <w:r w:rsidRPr="00626967">
              <w:rPr>
                <w:rFonts w:asciiTheme="minorHAnsi" w:eastAsiaTheme="minorEastAsia" w:hAnsiTheme="minorHAnsi" w:cstheme="minorBidi"/>
                <w:sz w:val="18"/>
                <w:szCs w:val="18"/>
                <w:lang w:eastAsia="pl-PL"/>
              </w:rPr>
              <w:t>.</w:t>
            </w:r>
          </w:p>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Zwiększenie dostępności poradnictwa specjalistycznego dla osób znajdujących się w kryzysie w tym doznających przemocy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 xml:space="preserve">w rodzinie poprzez utworzenie poradni rodzinnej na terenie  Zespołu Ośrodków Wsparcia w Mławie oraz rozszerzenie usług </w:t>
            </w:r>
            <w:r w:rsidRPr="00626967">
              <w:rPr>
                <w:rFonts w:asciiTheme="minorHAnsi" w:eastAsiaTheme="minorEastAsia" w:hAnsiTheme="minorHAnsi" w:cstheme="minorBidi"/>
                <w:sz w:val="18"/>
                <w:szCs w:val="18"/>
                <w:lang w:eastAsia="pl-PL"/>
              </w:rPr>
              <w:lastRenderedPageBreak/>
              <w:t xml:space="preserve">Placówki o konsultacje psychiatryczne, psychoterapię i mediacje.  </w:t>
            </w:r>
          </w:p>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Utworzenie pracowni komputerowej na terenie hostelu Specjalistycznego Ośrodka Wsparcia dla Ofiar Przemocy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w Rodzinie.</w:t>
            </w:r>
          </w:p>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Doposażenie Placówki w narzędzia diagnostyczne, test MMPI2 wersja elektroniczna, zabawki edukacyjne i stymulujące rozwój dziecka w wieku 0-6.</w:t>
            </w:r>
          </w:p>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W celu promowania </w:t>
            </w:r>
            <w:proofErr w:type="spellStart"/>
            <w:r w:rsidRPr="00626967">
              <w:rPr>
                <w:rFonts w:asciiTheme="minorHAnsi" w:eastAsiaTheme="minorEastAsia" w:hAnsiTheme="minorHAnsi" w:cstheme="minorBidi"/>
                <w:sz w:val="18"/>
                <w:szCs w:val="18"/>
                <w:lang w:eastAsia="pl-PL"/>
              </w:rPr>
              <w:t>zachowań</w:t>
            </w:r>
            <w:proofErr w:type="spellEnd"/>
            <w:r w:rsidRPr="00626967">
              <w:rPr>
                <w:rFonts w:asciiTheme="minorHAnsi" w:eastAsiaTheme="minorEastAsia" w:hAnsiTheme="minorHAnsi" w:cstheme="minorBidi"/>
                <w:sz w:val="18"/>
                <w:szCs w:val="18"/>
                <w:lang w:eastAsia="pl-PL"/>
              </w:rPr>
              <w:t xml:space="preserve"> nieagresywnych i społecznie pożądanych wśród dzieci i młodzieży, zorganizowanie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i prowadzenie zajęć profilaktycznych.</w:t>
            </w:r>
          </w:p>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Opracowywanie i realizacja programów terapeutycznych dla dzieci i młodzieży pochodzących ze środowisk zagrożonych wykluczeniem społecznym, mającym na celu wzmocnienie kompetencji społecznych uczniów szkół gimnazjalnych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i ponadgimnazjalnych w celu zapobiegania bezradności życiowej oraz przestępczości wśród nieletnich.</w:t>
            </w:r>
          </w:p>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Zwiększenie dostępności osobom chorym psychicznie do pomocy specjalistycznej. </w:t>
            </w:r>
          </w:p>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Podwyższenie kwalifikacji zawodowych pracowników instytucji działających w obszarze pomocy społecznej. </w:t>
            </w:r>
          </w:p>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Prowadzenie szeroko pojętej promocji, edukacji dotyczącej kryzysu, zdrowia psychicznego i przemocy (dystrybucja ulotek, plakatów, </w:t>
            </w:r>
            <w:proofErr w:type="spellStart"/>
            <w:r w:rsidRPr="00626967">
              <w:rPr>
                <w:rFonts w:asciiTheme="minorHAnsi" w:eastAsiaTheme="minorEastAsia" w:hAnsiTheme="minorHAnsi" w:cstheme="minorBidi"/>
                <w:sz w:val="18"/>
                <w:szCs w:val="18"/>
                <w:lang w:eastAsia="pl-PL"/>
              </w:rPr>
              <w:t>eventy</w:t>
            </w:r>
            <w:proofErr w:type="spellEnd"/>
            <w:r w:rsidRPr="00626967">
              <w:rPr>
                <w:rFonts w:asciiTheme="minorHAnsi" w:eastAsiaTheme="minorEastAsia" w:hAnsiTheme="minorHAnsi" w:cstheme="minorBidi"/>
                <w:sz w:val="18"/>
                <w:szCs w:val="18"/>
                <w:lang w:eastAsia="pl-PL"/>
              </w:rPr>
              <w:t>, konferencje itp.).</w:t>
            </w:r>
          </w:p>
          <w:p w:rsidR="00626967" w:rsidRPr="00626967" w:rsidRDefault="00626967" w:rsidP="00A13475">
            <w:pPr>
              <w:pStyle w:val="Bezodstpw"/>
              <w:numPr>
                <w:ilvl w:val="0"/>
                <w:numId w:val="108"/>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Utworzenie i prowadzenie grup rozwoju osobistego.</w:t>
            </w:r>
          </w:p>
        </w:tc>
      </w:tr>
      <w:tr w:rsidR="00626967" w:rsidRPr="00267EBB" w:rsidTr="00626967">
        <w:tc>
          <w:tcPr>
            <w:tcW w:w="3794" w:type="dxa"/>
            <w:vMerge/>
          </w:tcPr>
          <w:p w:rsidR="00626967" w:rsidRPr="00C10FFF" w:rsidRDefault="00626967" w:rsidP="00CB28EF">
            <w:pPr>
              <w:jc w:val="both"/>
            </w:pPr>
          </w:p>
        </w:tc>
        <w:tc>
          <w:tcPr>
            <w:tcW w:w="5416" w:type="dxa"/>
          </w:tcPr>
          <w:p w:rsidR="00626967" w:rsidRPr="00626967" w:rsidRDefault="00626967" w:rsidP="00626967">
            <w:pPr>
              <w:pStyle w:val="Bezodstpw"/>
              <w:suppressAutoHyphens w:val="0"/>
              <w:jc w:val="both"/>
              <w:rPr>
                <w:sz w:val="18"/>
                <w:szCs w:val="18"/>
              </w:rPr>
            </w:pPr>
            <w:r w:rsidRPr="00626967">
              <w:rPr>
                <w:sz w:val="18"/>
                <w:szCs w:val="18"/>
              </w:rPr>
              <w:t>Zwiększenie skuteczności pomocy osobom znajdującym się w trudnej sytuacji życiowej (kryzys, przemoc w rodzinie) poprzez:</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Upowszechnianie informacji poprzez dystrybucję ulotek, plakatów i informatorów (utworzenie i wydrukowanie informatorów)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 xml:space="preserve">nt. zjawiska przemocy domowej oraz różnego rodzaju kryzysów. Pozwoli to na dotarcie do większego grona odbiorców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 xml:space="preserve">w środowisku lokalnym i przekazanie niezbędnej wiedzy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o problemach powodujących kryzys i narażających na wykluczenie społeczne.</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Zakup i wywieszenie </w:t>
            </w:r>
            <w:proofErr w:type="spellStart"/>
            <w:r w:rsidRPr="00626967">
              <w:rPr>
                <w:rFonts w:asciiTheme="minorHAnsi" w:eastAsiaTheme="minorEastAsia" w:hAnsiTheme="minorHAnsi" w:cstheme="minorBidi"/>
                <w:sz w:val="18"/>
                <w:szCs w:val="18"/>
                <w:lang w:eastAsia="pl-PL"/>
              </w:rPr>
              <w:t>baneru</w:t>
            </w:r>
            <w:proofErr w:type="spellEnd"/>
            <w:r w:rsidRPr="00626967">
              <w:rPr>
                <w:rFonts w:asciiTheme="minorHAnsi" w:eastAsiaTheme="minorEastAsia" w:hAnsiTheme="minorHAnsi" w:cstheme="minorBidi"/>
                <w:sz w:val="18"/>
                <w:szCs w:val="18"/>
                <w:lang w:eastAsia="pl-PL"/>
              </w:rPr>
              <w:t xml:space="preserve"> informującego o realizowanym projekcie, co pozwoli na dotarcie do większej ilości odbiorców.</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Zorganizowanie </w:t>
            </w:r>
            <w:proofErr w:type="spellStart"/>
            <w:r w:rsidRPr="00626967">
              <w:rPr>
                <w:rFonts w:asciiTheme="minorHAnsi" w:eastAsiaTheme="minorEastAsia" w:hAnsiTheme="minorHAnsi" w:cstheme="minorBidi"/>
                <w:sz w:val="18"/>
                <w:szCs w:val="18"/>
                <w:lang w:eastAsia="pl-PL"/>
              </w:rPr>
              <w:t>eventu</w:t>
            </w:r>
            <w:proofErr w:type="spellEnd"/>
            <w:r w:rsidRPr="00626967">
              <w:rPr>
                <w:rFonts w:asciiTheme="minorHAnsi" w:eastAsiaTheme="minorEastAsia" w:hAnsiTheme="minorHAnsi" w:cstheme="minorBidi"/>
                <w:sz w:val="18"/>
                <w:szCs w:val="18"/>
                <w:lang w:eastAsia="pl-PL"/>
              </w:rPr>
              <w:t xml:space="preserve"> promującego projekt.</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Rozpowszechnienie informacji na temat miejsc, w których osoby dotknięte kryzysem i przemocą mogą uzyskać pomoc.</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Zwiększenie dostępności poradnictwa specjalistycznego dla osób doznających przemocy  w rodzinie poprzez indywidualne konsultacje psychologiczne, poradnictwo prawne, indywidualne konsultacje z lekarzem psychiatrą, co pozwoli na objęcie pomocą większej liczby klientów zgłaszających się do Ośrodka.</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W celu promowania </w:t>
            </w:r>
            <w:proofErr w:type="spellStart"/>
            <w:r w:rsidRPr="00626967">
              <w:rPr>
                <w:rFonts w:asciiTheme="minorHAnsi" w:eastAsiaTheme="minorEastAsia" w:hAnsiTheme="minorHAnsi" w:cstheme="minorBidi"/>
                <w:sz w:val="18"/>
                <w:szCs w:val="18"/>
                <w:lang w:eastAsia="pl-PL"/>
              </w:rPr>
              <w:t>zachowań</w:t>
            </w:r>
            <w:proofErr w:type="spellEnd"/>
            <w:r w:rsidRPr="00626967">
              <w:rPr>
                <w:rFonts w:asciiTheme="minorHAnsi" w:eastAsiaTheme="minorEastAsia" w:hAnsiTheme="minorHAnsi" w:cstheme="minorBidi"/>
                <w:sz w:val="18"/>
                <w:szCs w:val="18"/>
                <w:lang w:eastAsia="pl-PL"/>
              </w:rPr>
              <w:t xml:space="preserve"> nieagresywnych i społecznie pożądanych wśród dzieci i młodzieży, zorganizowanie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i prowadzenie zajęć profilaktycznych w szkołach „Pokojowość kontra przemoc”.</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Rozwój oddziaływań terapeutycznych ukierunkowanych na osoby doznające przemocy domowej oraz świadków przemocy domowej.</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Utworzenie i prowadzenie grup rozwoju osobistego.</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Grupa rozwoju osobistego skierowana będzie do Pań - osób doznających przemocy domowej oraz znajdujących się w kryzysie. Jej celem będzie praca nad budowaniem poczucia pewności siebie, akceptacją własnej osoby, adekwatnym wyrażaniem własnych emocji oraz kształtowaniem i wzmacnianiem umiejętności interpersonalnych. Zajęcia będą pomagały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 xml:space="preserve">w nabywaniu zaufania do siebie, wiary we własne możliwości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 xml:space="preserve">i odkrywaniu radości płynącej ze świadomych wyborów, a także odkrywania własnych zasobów. W ramach spotkań poruszane będą tematy: rola własnej emocjonalności, co mi pokazują moje lęki, jak sobie radzić z trudnymi emocjami, złość jako nauczyciel, jak sobie radzić z destrukcyjnymi przekonaniami na swój temat, </w:t>
            </w:r>
            <w:r w:rsidRPr="00626967">
              <w:rPr>
                <w:rFonts w:asciiTheme="minorHAnsi" w:eastAsiaTheme="minorEastAsia" w:hAnsiTheme="minorHAnsi" w:cstheme="minorBidi"/>
                <w:sz w:val="18"/>
                <w:szCs w:val="18"/>
                <w:lang w:eastAsia="pl-PL"/>
              </w:rPr>
              <w:lastRenderedPageBreak/>
              <w:t xml:space="preserve">bliskie relacje, prawo w praktyce, wzmocnić spokój wewnętrzny - relaksacja, lekcja stylu - akceptuję swoje ciało - wiem co ubrać oraz zajęcia z </w:t>
            </w:r>
            <w:proofErr w:type="spellStart"/>
            <w:r w:rsidRPr="00626967">
              <w:rPr>
                <w:rFonts w:asciiTheme="minorHAnsi" w:eastAsiaTheme="minorEastAsia" w:hAnsiTheme="minorHAnsi" w:cstheme="minorBidi"/>
                <w:sz w:val="18"/>
                <w:szCs w:val="18"/>
                <w:lang w:eastAsia="pl-PL"/>
              </w:rPr>
              <w:t>decoupage</w:t>
            </w:r>
            <w:proofErr w:type="spellEnd"/>
            <w:r>
              <w:rPr>
                <w:rFonts w:asciiTheme="minorHAnsi" w:eastAsiaTheme="minorEastAsia" w:hAnsiTheme="minorHAnsi" w:cstheme="minorBidi"/>
                <w:sz w:val="18"/>
                <w:szCs w:val="18"/>
                <w:lang w:eastAsia="pl-PL"/>
              </w:rPr>
              <w:t xml:space="preserve">. W ramach grupy także zajęcia </w:t>
            </w:r>
            <w:r>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z instruktorem samoobrony w celu nauki podstawowych skutecznych technik samoobrony.</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Budowa placu zabaw przed budynkiem Zespołu Ośrodków Wsparcia w Mławie. Placówka prowadzi hostel dla ofiar przemocy oraz osób w kryzysie. Stworzenie miejsca zabaw dla dzieci przebywających w placówce zwiększy komfort pobytu, pozwoli na zorganizowanie dzieciom czasu wolnego. W ramach prowadzonej Szkoły dla Rodziców plac zabaw byłby wykorzystywany do nauki konstruktywnego spędzania czasu wolnego z dziećmi i budowania poprawnych relacji rodzic - dziecko.</w:t>
            </w:r>
          </w:p>
          <w:p w:rsidR="00626967" w:rsidRPr="00626967" w:rsidRDefault="00626967" w:rsidP="00A13475">
            <w:pPr>
              <w:pStyle w:val="Bezodstpw"/>
              <w:numPr>
                <w:ilvl w:val="0"/>
                <w:numId w:val="102"/>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Budowa parkingu dla klientów Zespołu Ośrodków Wsparcia. Placówka jest położona przy ulicy, gdzie obowiązuje zakaz zatrzymywania się. Klienci korzystający z pomocy ZOW mają utrudniony dostęp do placówki.</w:t>
            </w:r>
          </w:p>
        </w:tc>
      </w:tr>
    </w:tbl>
    <w:p w:rsidR="00267EBB" w:rsidRPr="00852245" w:rsidRDefault="00267EBB" w:rsidP="00C65A5A">
      <w:pPr>
        <w:spacing w:after="0"/>
        <w:jc w:val="both"/>
        <w:rPr>
          <w:sz w:val="16"/>
          <w:szCs w:val="16"/>
        </w:rPr>
      </w:pPr>
    </w:p>
    <w:p w:rsidR="00C10FFF" w:rsidRPr="001E46B1" w:rsidRDefault="00C10FFF" w:rsidP="00C10FFF">
      <w:pPr>
        <w:spacing w:after="0"/>
        <w:jc w:val="both"/>
      </w:pPr>
      <w:r w:rsidRPr="00267EBB">
        <w:rPr>
          <w:b/>
        </w:rPr>
        <w:t>OBSZAR</w:t>
      </w:r>
      <w:r w:rsidRPr="00C65A5A">
        <w:t xml:space="preserve"> </w:t>
      </w:r>
      <w:r w:rsidRPr="001E46B1">
        <w:t xml:space="preserve">– </w:t>
      </w:r>
      <w:r>
        <w:t>Społeczeństwo</w:t>
      </w:r>
    </w:p>
    <w:p w:rsidR="00C10FFF" w:rsidRPr="00C10FFF" w:rsidRDefault="00C10FFF" w:rsidP="008E310F">
      <w:pPr>
        <w:spacing w:after="0" w:line="240" w:lineRule="auto"/>
        <w:jc w:val="both"/>
      </w:pPr>
      <w:r w:rsidRPr="00267EBB">
        <w:rPr>
          <w:b/>
        </w:rPr>
        <w:t>CELE ROZWOJOWE</w:t>
      </w:r>
      <w:r w:rsidRPr="00C65A5A">
        <w:t xml:space="preserve"> </w:t>
      </w:r>
      <w:r w:rsidRPr="001E46B1">
        <w:t xml:space="preserve">– </w:t>
      </w:r>
      <w:r w:rsidRPr="00C10FFF">
        <w:t>4.2. Podnoszenie standardów funkcjonowania infrastruktury społecznej oraz działania na rzecz ochrony zdrowia i bezpieczeństwa publicznego.</w:t>
      </w:r>
    </w:p>
    <w:tbl>
      <w:tblPr>
        <w:tblStyle w:val="Tabela-Siatka"/>
        <w:tblW w:w="0" w:type="auto"/>
        <w:tblLook w:val="04A0" w:firstRow="1" w:lastRow="0" w:firstColumn="1" w:lastColumn="0" w:noHBand="0" w:noVBand="1"/>
      </w:tblPr>
      <w:tblGrid>
        <w:gridCol w:w="3794"/>
        <w:gridCol w:w="5416"/>
      </w:tblGrid>
      <w:tr w:rsidR="00C10FFF" w:rsidRPr="00267EBB" w:rsidTr="00626967">
        <w:tc>
          <w:tcPr>
            <w:tcW w:w="3794" w:type="dxa"/>
          </w:tcPr>
          <w:p w:rsidR="00C10FFF" w:rsidRPr="00267EBB" w:rsidRDefault="00C10FFF" w:rsidP="00CB28EF">
            <w:pPr>
              <w:jc w:val="center"/>
              <w:rPr>
                <w:b/>
                <w:sz w:val="20"/>
                <w:szCs w:val="20"/>
              </w:rPr>
            </w:pPr>
            <w:r w:rsidRPr="00267EBB">
              <w:rPr>
                <w:b/>
                <w:sz w:val="20"/>
                <w:szCs w:val="20"/>
              </w:rPr>
              <w:t>DZIAŁANIA</w:t>
            </w:r>
          </w:p>
        </w:tc>
        <w:tc>
          <w:tcPr>
            <w:tcW w:w="5416" w:type="dxa"/>
          </w:tcPr>
          <w:p w:rsidR="00C10FFF" w:rsidRPr="00267EBB" w:rsidRDefault="00C10FFF" w:rsidP="00CB28EF">
            <w:pPr>
              <w:jc w:val="center"/>
              <w:rPr>
                <w:b/>
                <w:sz w:val="20"/>
                <w:szCs w:val="20"/>
              </w:rPr>
            </w:pPr>
            <w:r w:rsidRPr="00267EBB">
              <w:rPr>
                <w:b/>
                <w:sz w:val="20"/>
                <w:szCs w:val="20"/>
              </w:rPr>
              <w:t>ZADANIA DO WYKONANIA</w:t>
            </w:r>
          </w:p>
        </w:tc>
      </w:tr>
      <w:tr w:rsidR="004D0BE1" w:rsidRPr="00267EBB" w:rsidTr="00694D34">
        <w:trPr>
          <w:trHeight w:val="1109"/>
        </w:trPr>
        <w:tc>
          <w:tcPr>
            <w:tcW w:w="3794" w:type="dxa"/>
          </w:tcPr>
          <w:p w:rsidR="004D0BE1" w:rsidRPr="00626967" w:rsidRDefault="004D0BE1" w:rsidP="00CB28EF">
            <w:pPr>
              <w:jc w:val="both"/>
              <w:rPr>
                <w:sz w:val="18"/>
                <w:szCs w:val="18"/>
              </w:rPr>
            </w:pPr>
            <w:r w:rsidRPr="00626967">
              <w:rPr>
                <w:sz w:val="18"/>
                <w:szCs w:val="18"/>
              </w:rPr>
              <w:t>4.2.1. Pobudzanie aktywności fizycznej mieszkańców powiatu mławskiego.</w:t>
            </w:r>
          </w:p>
        </w:tc>
        <w:tc>
          <w:tcPr>
            <w:tcW w:w="5416" w:type="dxa"/>
          </w:tcPr>
          <w:p w:rsidR="004D0BE1" w:rsidRPr="00626967" w:rsidRDefault="004D0BE1" w:rsidP="00A13475">
            <w:pPr>
              <w:pStyle w:val="Bezodstpw"/>
              <w:numPr>
                <w:ilvl w:val="0"/>
                <w:numId w:val="103"/>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Budowa wielofunkcyjnego boiska sportowego przy Zespole Szkół nr 1 i Zespole Szkół nr 2 w Mławie.</w:t>
            </w:r>
          </w:p>
          <w:p w:rsidR="004D0BE1" w:rsidRPr="00626967" w:rsidRDefault="004D0BE1" w:rsidP="00A13475">
            <w:pPr>
              <w:pStyle w:val="Bezodstpw"/>
              <w:numPr>
                <w:ilvl w:val="0"/>
                <w:numId w:val="103"/>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Budowa wielofunkcyjnego boiska sportowego przy Zespole Szkół nr 4 w Mławie.</w:t>
            </w:r>
          </w:p>
          <w:p w:rsidR="004D0BE1" w:rsidRPr="00626967" w:rsidRDefault="004D0BE1" w:rsidP="00A13475">
            <w:pPr>
              <w:pStyle w:val="Bezodstpw"/>
              <w:numPr>
                <w:ilvl w:val="0"/>
                <w:numId w:val="103"/>
              </w:numPr>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Budowa sali gimnastycznej przy Zespole Szkół nr 4 w Mławie.</w:t>
            </w:r>
          </w:p>
        </w:tc>
      </w:tr>
      <w:tr w:rsidR="00626967" w:rsidRPr="00267EBB" w:rsidTr="00626967">
        <w:tc>
          <w:tcPr>
            <w:tcW w:w="3794" w:type="dxa"/>
            <w:vMerge w:val="restart"/>
          </w:tcPr>
          <w:p w:rsidR="00626967" w:rsidRPr="00626967" w:rsidRDefault="00626967" w:rsidP="00CB28EF">
            <w:pPr>
              <w:jc w:val="both"/>
              <w:rPr>
                <w:sz w:val="18"/>
                <w:szCs w:val="18"/>
              </w:rPr>
            </w:pPr>
            <w:r w:rsidRPr="00626967">
              <w:rPr>
                <w:sz w:val="18"/>
                <w:szCs w:val="18"/>
              </w:rPr>
              <w:t>4.2.2. Budowa i rozwój infrastruktury społecznej i publicznej, w tym o zasięgu regionalnym.</w:t>
            </w:r>
          </w:p>
        </w:tc>
        <w:tc>
          <w:tcPr>
            <w:tcW w:w="5416" w:type="dxa"/>
          </w:tcPr>
          <w:p w:rsidR="00626967" w:rsidRPr="00626967" w:rsidRDefault="00626967" w:rsidP="00626967">
            <w:pPr>
              <w:pStyle w:val="Bezodstpw"/>
              <w:suppressAutoHyphens w:val="0"/>
              <w:jc w:val="both"/>
              <w:rPr>
                <w:sz w:val="18"/>
                <w:szCs w:val="18"/>
              </w:rPr>
            </w:pPr>
            <w:r w:rsidRPr="00626967">
              <w:rPr>
                <w:sz w:val="18"/>
                <w:szCs w:val="18"/>
              </w:rPr>
              <w:t xml:space="preserve">Diagnozowanie, opracowanie i prowadzenie kursów doskonalących dla nauczycieli w zakresie metodyki przedmiotów zawodowych </w:t>
            </w:r>
            <w:r w:rsidR="003F1FB4">
              <w:rPr>
                <w:sz w:val="18"/>
                <w:szCs w:val="18"/>
              </w:rPr>
              <w:br/>
            </w:r>
            <w:r w:rsidRPr="00626967">
              <w:rPr>
                <w:sz w:val="18"/>
                <w:szCs w:val="18"/>
              </w:rPr>
              <w:t>i ogólnokształcących przez Powiatowy Ośrodek Doskonalenia Nauczycieli w Mławie poprzez:</w:t>
            </w:r>
          </w:p>
          <w:p w:rsidR="00626967" w:rsidRPr="00626967" w:rsidRDefault="00626967" w:rsidP="00A13475">
            <w:pPr>
              <w:pStyle w:val="Bezodstpw"/>
              <w:numPr>
                <w:ilvl w:val="0"/>
                <w:numId w:val="80"/>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Organizowanie konferencji, kursów doskonalących, warsztatów dla nauczycieli i kadry kierowniczej.</w:t>
            </w:r>
          </w:p>
          <w:p w:rsidR="00626967" w:rsidRPr="00626967" w:rsidRDefault="00626967" w:rsidP="00A13475">
            <w:pPr>
              <w:pStyle w:val="Bezodstpw"/>
              <w:numPr>
                <w:ilvl w:val="0"/>
                <w:numId w:val="80"/>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Prowadzenie doradztwa w miejscu pracy nauczycieli: rad szkoleniowych, gminnych konferencji metodycznych.</w:t>
            </w:r>
          </w:p>
          <w:p w:rsidR="00626967" w:rsidRPr="00626967" w:rsidRDefault="00626967" w:rsidP="00A13475">
            <w:pPr>
              <w:pStyle w:val="Bezodstpw"/>
              <w:numPr>
                <w:ilvl w:val="0"/>
                <w:numId w:val="80"/>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Praca z uczniem zdolnym: udział w konkursach, w projektach edukacyjnych, organizacja warsztatów przedmiotowo-metodycznych dla uczniów i ich opiekunów.</w:t>
            </w:r>
          </w:p>
          <w:p w:rsidR="00626967" w:rsidRPr="00626967" w:rsidRDefault="00626967" w:rsidP="00A13475">
            <w:pPr>
              <w:pStyle w:val="Bezodstpw"/>
              <w:numPr>
                <w:ilvl w:val="0"/>
                <w:numId w:val="80"/>
              </w:numPr>
              <w:suppressAutoHyphens w:val="0"/>
              <w:jc w:val="both"/>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Aplikowanie o środki zewnętrzne na szkolenia dla nauczycieli: granty Mazowieckiego Kuratora Oświaty, udział w projektach unijnych.</w:t>
            </w:r>
          </w:p>
        </w:tc>
      </w:tr>
      <w:tr w:rsidR="00626967" w:rsidRPr="00267EBB" w:rsidTr="00626967">
        <w:tc>
          <w:tcPr>
            <w:tcW w:w="3794" w:type="dxa"/>
            <w:vMerge/>
          </w:tcPr>
          <w:p w:rsidR="00626967" w:rsidRPr="00626967" w:rsidRDefault="00626967" w:rsidP="00CB28EF">
            <w:pPr>
              <w:jc w:val="both"/>
              <w:rPr>
                <w:sz w:val="18"/>
                <w:szCs w:val="18"/>
              </w:rPr>
            </w:pPr>
          </w:p>
        </w:tc>
        <w:tc>
          <w:tcPr>
            <w:tcW w:w="5416" w:type="dxa"/>
          </w:tcPr>
          <w:p w:rsidR="00626967" w:rsidRPr="00626967" w:rsidRDefault="00626967" w:rsidP="00626967">
            <w:pPr>
              <w:pStyle w:val="Bezodstpw"/>
              <w:suppressAutoHyphens w:val="0"/>
              <w:jc w:val="both"/>
              <w:rPr>
                <w:sz w:val="18"/>
                <w:szCs w:val="18"/>
              </w:rPr>
            </w:pPr>
            <w:r w:rsidRPr="00626967">
              <w:rPr>
                <w:sz w:val="18"/>
                <w:szCs w:val="18"/>
              </w:rPr>
              <w:t>Rozszerzanie usług edukacyjnych Powiatowego Ośrodka Doskonalenia Nauczycieli w Mławie w celu uzyskania dodatkowych kwalifikacji poprzez:</w:t>
            </w:r>
          </w:p>
          <w:p w:rsidR="00626967" w:rsidRPr="00626967" w:rsidRDefault="00626967" w:rsidP="00A13475">
            <w:pPr>
              <w:pStyle w:val="Bezodstpw"/>
              <w:numPr>
                <w:ilvl w:val="0"/>
                <w:numId w:val="109"/>
              </w:numPr>
              <w:suppressAutoHyphens w:val="0"/>
              <w:jc w:val="both"/>
              <w:rPr>
                <w:sz w:val="18"/>
                <w:szCs w:val="18"/>
              </w:rPr>
            </w:pPr>
            <w:r w:rsidRPr="00626967">
              <w:rPr>
                <w:rFonts w:asciiTheme="minorHAnsi" w:eastAsiaTheme="minorEastAsia" w:hAnsiTheme="minorHAnsi" w:cstheme="minorBidi"/>
                <w:sz w:val="18"/>
                <w:szCs w:val="18"/>
                <w:lang w:eastAsia="pl-PL"/>
              </w:rPr>
              <w:t>Opracowanie i realizacja programu kształcenia nauczycieli na studiach podyplomowych przy współpracy uczelni wyższej.</w:t>
            </w:r>
          </w:p>
        </w:tc>
      </w:tr>
      <w:tr w:rsidR="00626967" w:rsidRPr="00267EBB" w:rsidTr="00626967">
        <w:tc>
          <w:tcPr>
            <w:tcW w:w="3794" w:type="dxa"/>
            <w:vMerge/>
          </w:tcPr>
          <w:p w:rsidR="00626967" w:rsidRPr="00626967" w:rsidRDefault="00626967" w:rsidP="00CB28EF">
            <w:pPr>
              <w:jc w:val="both"/>
              <w:rPr>
                <w:sz w:val="18"/>
                <w:szCs w:val="18"/>
              </w:rPr>
            </w:pPr>
          </w:p>
        </w:tc>
        <w:tc>
          <w:tcPr>
            <w:tcW w:w="5416" w:type="dxa"/>
          </w:tcPr>
          <w:p w:rsidR="00626967" w:rsidRPr="00626967" w:rsidRDefault="00626967" w:rsidP="00626967">
            <w:pPr>
              <w:pStyle w:val="Bezodstpw"/>
              <w:suppressAutoHyphens w:val="0"/>
              <w:jc w:val="both"/>
              <w:rPr>
                <w:sz w:val="18"/>
                <w:szCs w:val="18"/>
              </w:rPr>
            </w:pPr>
            <w:r w:rsidRPr="00626967">
              <w:rPr>
                <w:sz w:val="18"/>
                <w:szCs w:val="18"/>
              </w:rPr>
              <w:t>Kształcenie umiejętności w zakresie ICT (innowacyjnych technik komunikacyjnych i informacyjnych) poprzez:</w:t>
            </w:r>
          </w:p>
          <w:p w:rsidR="00626967" w:rsidRPr="00626967" w:rsidRDefault="00626967" w:rsidP="00A13475">
            <w:pPr>
              <w:pStyle w:val="Bezodstpw"/>
              <w:numPr>
                <w:ilvl w:val="0"/>
                <w:numId w:val="77"/>
              </w:numPr>
              <w:suppressAutoHyphens w:val="0"/>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Prowadzenie sieci współpracy i samokształcenia.</w:t>
            </w:r>
          </w:p>
          <w:p w:rsidR="00626967" w:rsidRPr="00626967" w:rsidRDefault="00626967" w:rsidP="00A13475">
            <w:pPr>
              <w:pStyle w:val="Bezodstpw"/>
              <w:numPr>
                <w:ilvl w:val="0"/>
                <w:numId w:val="77"/>
              </w:numPr>
              <w:suppressAutoHyphens w:val="0"/>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 xml:space="preserve">Wykorzystanie platformy </w:t>
            </w:r>
            <w:proofErr w:type="spellStart"/>
            <w:r w:rsidRPr="00626967">
              <w:rPr>
                <w:rFonts w:asciiTheme="minorHAnsi" w:eastAsiaTheme="minorEastAsia" w:hAnsiTheme="minorHAnsi" w:cstheme="minorBidi"/>
                <w:sz w:val="18"/>
                <w:szCs w:val="18"/>
                <w:lang w:eastAsia="pl-PL"/>
              </w:rPr>
              <w:t>Moodle</w:t>
            </w:r>
            <w:proofErr w:type="spellEnd"/>
            <w:r w:rsidRPr="00626967">
              <w:rPr>
                <w:rFonts w:asciiTheme="minorHAnsi" w:eastAsiaTheme="minorEastAsia" w:hAnsiTheme="minorHAnsi" w:cstheme="minorBidi"/>
                <w:sz w:val="18"/>
                <w:szCs w:val="18"/>
                <w:lang w:eastAsia="pl-PL"/>
              </w:rPr>
              <w:t>.</w:t>
            </w:r>
          </w:p>
          <w:p w:rsidR="00626967" w:rsidRPr="00626967" w:rsidRDefault="00626967" w:rsidP="00A13475">
            <w:pPr>
              <w:pStyle w:val="Bezodstpw"/>
              <w:numPr>
                <w:ilvl w:val="0"/>
                <w:numId w:val="77"/>
              </w:numPr>
              <w:suppressAutoHyphens w:val="0"/>
              <w:rPr>
                <w:sz w:val="18"/>
                <w:szCs w:val="18"/>
              </w:rPr>
            </w:pPr>
            <w:r w:rsidRPr="00626967">
              <w:rPr>
                <w:rFonts w:asciiTheme="minorHAnsi" w:eastAsiaTheme="minorEastAsia" w:hAnsiTheme="minorHAnsi" w:cstheme="minorBidi"/>
                <w:sz w:val="18"/>
                <w:szCs w:val="18"/>
                <w:lang w:eastAsia="pl-PL"/>
              </w:rPr>
              <w:t>Opracowanie i realizacja kursów doskonalących dla nauczycieli na platformie edukacyjnej.</w:t>
            </w:r>
          </w:p>
        </w:tc>
      </w:tr>
      <w:tr w:rsidR="00626967" w:rsidRPr="00267EBB" w:rsidTr="00626967">
        <w:tc>
          <w:tcPr>
            <w:tcW w:w="3794" w:type="dxa"/>
            <w:vMerge/>
          </w:tcPr>
          <w:p w:rsidR="00626967" w:rsidRPr="00626967" w:rsidRDefault="00626967" w:rsidP="00CB28EF">
            <w:pPr>
              <w:jc w:val="both"/>
              <w:rPr>
                <w:sz w:val="18"/>
                <w:szCs w:val="18"/>
              </w:rPr>
            </w:pPr>
          </w:p>
        </w:tc>
        <w:tc>
          <w:tcPr>
            <w:tcW w:w="5416" w:type="dxa"/>
          </w:tcPr>
          <w:p w:rsidR="00626967" w:rsidRPr="00626967" w:rsidRDefault="00626967" w:rsidP="00626967">
            <w:pPr>
              <w:pStyle w:val="Bezodstpw"/>
              <w:suppressAutoHyphens w:val="0"/>
              <w:jc w:val="both"/>
              <w:rPr>
                <w:sz w:val="18"/>
                <w:szCs w:val="18"/>
              </w:rPr>
            </w:pPr>
            <w:r w:rsidRPr="00626967">
              <w:rPr>
                <w:sz w:val="18"/>
                <w:szCs w:val="18"/>
              </w:rPr>
              <w:t xml:space="preserve">Modernizacja bazy Powiatowego Ośrodka Doskonalenia Nauczycieli </w:t>
            </w:r>
            <w:r w:rsidR="003F1FB4">
              <w:rPr>
                <w:sz w:val="18"/>
                <w:szCs w:val="18"/>
              </w:rPr>
              <w:br/>
            </w:r>
            <w:r w:rsidRPr="00626967">
              <w:rPr>
                <w:sz w:val="18"/>
                <w:szCs w:val="18"/>
              </w:rPr>
              <w:t>w Mławie i wyposażenia:</w:t>
            </w:r>
          </w:p>
          <w:p w:rsidR="00626967" w:rsidRPr="00626967" w:rsidRDefault="00626967" w:rsidP="00A13475">
            <w:pPr>
              <w:pStyle w:val="Bezodstpw"/>
              <w:numPr>
                <w:ilvl w:val="0"/>
                <w:numId w:val="78"/>
              </w:numPr>
              <w:suppressAutoHyphens w:val="0"/>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Modernizacja korytarza na I piętrze.</w:t>
            </w:r>
          </w:p>
          <w:p w:rsidR="00626967" w:rsidRPr="00626967" w:rsidRDefault="00626967" w:rsidP="00A13475">
            <w:pPr>
              <w:pStyle w:val="Bezodstpw"/>
              <w:numPr>
                <w:ilvl w:val="0"/>
                <w:numId w:val="78"/>
              </w:numPr>
              <w:suppressAutoHyphens w:val="0"/>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Zakup pomocy dydaktycznych.</w:t>
            </w:r>
          </w:p>
          <w:p w:rsidR="00626967" w:rsidRPr="00626967" w:rsidRDefault="00626967" w:rsidP="00A13475">
            <w:pPr>
              <w:pStyle w:val="Bezodstpw"/>
              <w:numPr>
                <w:ilvl w:val="0"/>
                <w:numId w:val="78"/>
              </w:numPr>
              <w:suppressAutoHyphens w:val="0"/>
              <w:rPr>
                <w:sz w:val="18"/>
                <w:szCs w:val="18"/>
              </w:rPr>
            </w:pPr>
            <w:r w:rsidRPr="00626967">
              <w:rPr>
                <w:rFonts w:asciiTheme="minorHAnsi" w:eastAsiaTheme="minorEastAsia" w:hAnsiTheme="minorHAnsi" w:cstheme="minorBidi"/>
                <w:sz w:val="18"/>
                <w:szCs w:val="18"/>
                <w:lang w:eastAsia="pl-PL"/>
              </w:rPr>
              <w:t>Stworzenie bazy pomocy naukowych w oparciu o środki zewnętrzne.</w:t>
            </w:r>
          </w:p>
        </w:tc>
      </w:tr>
      <w:tr w:rsidR="00626967" w:rsidRPr="00267EBB" w:rsidTr="00626967">
        <w:tc>
          <w:tcPr>
            <w:tcW w:w="3794" w:type="dxa"/>
            <w:vMerge/>
          </w:tcPr>
          <w:p w:rsidR="00626967" w:rsidRPr="00626967" w:rsidRDefault="00626967" w:rsidP="00CB28EF">
            <w:pPr>
              <w:jc w:val="both"/>
              <w:rPr>
                <w:sz w:val="18"/>
                <w:szCs w:val="18"/>
              </w:rPr>
            </w:pPr>
          </w:p>
        </w:tc>
        <w:tc>
          <w:tcPr>
            <w:tcW w:w="5416" w:type="dxa"/>
          </w:tcPr>
          <w:p w:rsidR="00626967" w:rsidRPr="00626967" w:rsidRDefault="00626967" w:rsidP="00626967">
            <w:pPr>
              <w:pStyle w:val="Bezodstpw"/>
              <w:suppressAutoHyphens w:val="0"/>
              <w:jc w:val="both"/>
              <w:rPr>
                <w:sz w:val="18"/>
                <w:szCs w:val="18"/>
              </w:rPr>
            </w:pPr>
            <w:r w:rsidRPr="00626967">
              <w:rPr>
                <w:sz w:val="18"/>
                <w:szCs w:val="18"/>
              </w:rPr>
              <w:t>Promocja Powiatowego Ośrodka Doskonalenia Nauczycieli w Mławie poprzez:</w:t>
            </w:r>
          </w:p>
          <w:p w:rsidR="00626967" w:rsidRPr="00626967" w:rsidRDefault="00626967" w:rsidP="00A13475">
            <w:pPr>
              <w:pStyle w:val="Bezodstpw"/>
              <w:numPr>
                <w:ilvl w:val="0"/>
                <w:numId w:val="79"/>
              </w:numPr>
              <w:suppressAutoHyphens w:val="0"/>
              <w:rPr>
                <w:rFonts w:asciiTheme="minorHAnsi" w:eastAsiaTheme="minorEastAsia" w:hAnsiTheme="minorHAnsi" w:cstheme="minorBidi"/>
                <w:sz w:val="18"/>
                <w:szCs w:val="18"/>
                <w:lang w:eastAsia="pl-PL"/>
              </w:rPr>
            </w:pPr>
            <w:r w:rsidRPr="00626967">
              <w:rPr>
                <w:rFonts w:asciiTheme="minorHAnsi" w:eastAsiaTheme="minorEastAsia" w:hAnsiTheme="minorHAnsi" w:cstheme="minorBidi"/>
                <w:sz w:val="18"/>
                <w:szCs w:val="18"/>
                <w:lang w:eastAsia="pl-PL"/>
              </w:rPr>
              <w:t>Wydawanie publikacji.</w:t>
            </w:r>
          </w:p>
          <w:p w:rsidR="00626967" w:rsidRPr="00626967" w:rsidRDefault="00626967" w:rsidP="00A13475">
            <w:pPr>
              <w:pStyle w:val="Bezodstpw"/>
              <w:numPr>
                <w:ilvl w:val="0"/>
                <w:numId w:val="79"/>
              </w:numPr>
              <w:suppressAutoHyphens w:val="0"/>
              <w:rPr>
                <w:sz w:val="18"/>
                <w:szCs w:val="18"/>
              </w:rPr>
            </w:pPr>
            <w:r w:rsidRPr="00626967">
              <w:rPr>
                <w:rFonts w:asciiTheme="minorHAnsi" w:eastAsiaTheme="minorEastAsia" w:hAnsiTheme="minorHAnsi" w:cstheme="minorBidi"/>
                <w:sz w:val="18"/>
                <w:szCs w:val="18"/>
                <w:lang w:eastAsia="pl-PL"/>
              </w:rPr>
              <w:t>Wnioskowanie o uzyskanie akredytacji.</w:t>
            </w:r>
          </w:p>
        </w:tc>
      </w:tr>
      <w:tr w:rsidR="00626967" w:rsidRPr="00267EBB" w:rsidTr="00626967">
        <w:tc>
          <w:tcPr>
            <w:tcW w:w="3794" w:type="dxa"/>
            <w:vMerge/>
          </w:tcPr>
          <w:p w:rsidR="00626967" w:rsidRPr="00626967" w:rsidRDefault="00626967" w:rsidP="00CB28EF">
            <w:pPr>
              <w:jc w:val="both"/>
              <w:rPr>
                <w:sz w:val="18"/>
                <w:szCs w:val="18"/>
              </w:rPr>
            </w:pPr>
          </w:p>
        </w:tc>
        <w:tc>
          <w:tcPr>
            <w:tcW w:w="5416" w:type="dxa"/>
          </w:tcPr>
          <w:p w:rsidR="00C656E2" w:rsidRPr="00C656E2" w:rsidRDefault="00C656E2" w:rsidP="00A13475">
            <w:pPr>
              <w:pStyle w:val="Bezodstpw"/>
              <w:numPr>
                <w:ilvl w:val="0"/>
                <w:numId w:val="110"/>
              </w:numPr>
              <w:suppressAutoHyphens w:val="0"/>
              <w:jc w:val="both"/>
              <w:rPr>
                <w:rFonts w:asciiTheme="minorHAnsi" w:eastAsiaTheme="minorEastAsia" w:hAnsiTheme="minorHAnsi" w:cstheme="minorBidi"/>
                <w:sz w:val="18"/>
                <w:szCs w:val="18"/>
                <w:lang w:eastAsia="pl-PL"/>
              </w:rPr>
            </w:pPr>
            <w:r w:rsidRPr="00C656E2">
              <w:rPr>
                <w:rFonts w:asciiTheme="minorHAnsi" w:eastAsiaTheme="minorEastAsia" w:hAnsiTheme="minorHAnsi" w:cstheme="minorBidi"/>
                <w:sz w:val="18"/>
                <w:szCs w:val="18"/>
                <w:lang w:eastAsia="pl-PL"/>
              </w:rPr>
              <w:t>Przebudowa Bursy Szkolnej w Mławie</w:t>
            </w:r>
            <w:r>
              <w:rPr>
                <w:rFonts w:asciiTheme="minorHAnsi" w:eastAsiaTheme="minorEastAsia" w:hAnsiTheme="minorHAnsi" w:cstheme="minorBidi"/>
                <w:sz w:val="18"/>
                <w:szCs w:val="18"/>
                <w:lang w:eastAsia="pl-PL"/>
              </w:rPr>
              <w:t>.</w:t>
            </w:r>
          </w:p>
          <w:p w:rsidR="00626967" w:rsidRPr="00626967" w:rsidRDefault="00626967" w:rsidP="00A13475">
            <w:pPr>
              <w:pStyle w:val="Bezodstpw"/>
              <w:numPr>
                <w:ilvl w:val="0"/>
                <w:numId w:val="110"/>
              </w:numPr>
              <w:suppressAutoHyphens w:val="0"/>
              <w:jc w:val="both"/>
              <w:rPr>
                <w:sz w:val="18"/>
                <w:szCs w:val="18"/>
              </w:rPr>
            </w:pPr>
            <w:r w:rsidRPr="00626967">
              <w:rPr>
                <w:rFonts w:asciiTheme="minorHAnsi" w:eastAsiaTheme="minorEastAsia" w:hAnsiTheme="minorHAnsi" w:cstheme="minorBidi"/>
                <w:sz w:val="18"/>
                <w:szCs w:val="18"/>
                <w:lang w:eastAsia="pl-PL"/>
              </w:rPr>
              <w:t xml:space="preserve">Budowa pochylni wraz z przebudową schodów zapewniającej osobom niepełnosprawnym dostęp do budynku Bursy Szkolnej </w:t>
            </w:r>
            <w:r w:rsidR="003F1FB4">
              <w:rPr>
                <w:rFonts w:asciiTheme="minorHAnsi" w:eastAsiaTheme="minorEastAsia" w:hAnsiTheme="minorHAnsi" w:cstheme="minorBidi"/>
                <w:sz w:val="18"/>
                <w:szCs w:val="18"/>
                <w:lang w:eastAsia="pl-PL"/>
              </w:rPr>
              <w:br/>
            </w:r>
            <w:r w:rsidRPr="00626967">
              <w:rPr>
                <w:rFonts w:asciiTheme="minorHAnsi" w:eastAsiaTheme="minorEastAsia" w:hAnsiTheme="minorHAnsi" w:cstheme="minorBidi"/>
                <w:sz w:val="18"/>
                <w:szCs w:val="18"/>
                <w:lang w:eastAsia="pl-PL"/>
              </w:rPr>
              <w:t>w Mławie</w:t>
            </w:r>
            <w:r w:rsidR="003F1FB4">
              <w:rPr>
                <w:rFonts w:asciiTheme="minorHAnsi" w:eastAsiaTheme="minorEastAsia" w:hAnsiTheme="minorHAnsi" w:cstheme="minorBidi"/>
                <w:sz w:val="18"/>
                <w:szCs w:val="18"/>
                <w:lang w:eastAsia="pl-PL"/>
              </w:rPr>
              <w:t>.</w:t>
            </w:r>
          </w:p>
        </w:tc>
      </w:tr>
      <w:tr w:rsidR="00BF5105" w:rsidRPr="00267EBB" w:rsidTr="00626967">
        <w:tc>
          <w:tcPr>
            <w:tcW w:w="3794" w:type="dxa"/>
            <w:vMerge w:val="restart"/>
          </w:tcPr>
          <w:p w:rsidR="00BF5105" w:rsidRPr="00626967" w:rsidRDefault="00BF5105" w:rsidP="00CB28EF">
            <w:pPr>
              <w:jc w:val="both"/>
              <w:rPr>
                <w:sz w:val="18"/>
                <w:szCs w:val="18"/>
              </w:rPr>
            </w:pPr>
            <w:r w:rsidRPr="003F1FB4">
              <w:rPr>
                <w:sz w:val="18"/>
                <w:szCs w:val="18"/>
              </w:rPr>
              <w:t>4.2.3. Poprawa bezpieczeństwa publicznego powiatu mławskiego.</w:t>
            </w:r>
          </w:p>
        </w:tc>
        <w:tc>
          <w:tcPr>
            <w:tcW w:w="5416" w:type="dxa"/>
          </w:tcPr>
          <w:p w:rsidR="00BF5105" w:rsidRPr="003F1FB4" w:rsidRDefault="00BF5105" w:rsidP="003F1FB4">
            <w:pPr>
              <w:pStyle w:val="Bezodstpw"/>
              <w:suppressAutoHyphens w:val="0"/>
              <w:jc w:val="both"/>
              <w:rPr>
                <w:sz w:val="18"/>
                <w:szCs w:val="18"/>
              </w:rPr>
            </w:pPr>
            <w:r w:rsidRPr="003F1FB4">
              <w:rPr>
                <w:sz w:val="18"/>
                <w:szCs w:val="18"/>
              </w:rPr>
              <w:t>Opracowanie i realizacja programu zapobiegania przestępczości oraz ochrony bezpieczeństwa obywateli i porządku publicznego p.n. ,,BEZPIECZNY POWIAT MŁAWSKI”, tj.:</w:t>
            </w:r>
          </w:p>
          <w:p w:rsidR="00BF5105" w:rsidRPr="003F1FB4" w:rsidRDefault="00BF5105" w:rsidP="00A13475">
            <w:pPr>
              <w:pStyle w:val="Bezodstpw"/>
              <w:numPr>
                <w:ilvl w:val="0"/>
                <w:numId w:val="81"/>
              </w:numPr>
              <w:suppressAutoHyphens w:val="0"/>
              <w:jc w:val="both"/>
              <w:rPr>
                <w:rFonts w:asciiTheme="minorHAnsi" w:eastAsiaTheme="minorEastAsia" w:hAnsiTheme="minorHAnsi" w:cstheme="minorBidi"/>
                <w:sz w:val="18"/>
                <w:szCs w:val="18"/>
                <w:lang w:eastAsia="pl-PL"/>
              </w:rPr>
            </w:pPr>
            <w:r w:rsidRPr="003F1FB4">
              <w:rPr>
                <w:rFonts w:asciiTheme="minorHAnsi" w:eastAsiaTheme="minorEastAsia" w:hAnsiTheme="minorHAnsi" w:cstheme="minorBidi"/>
                <w:sz w:val="18"/>
                <w:szCs w:val="18"/>
                <w:lang w:eastAsia="pl-PL"/>
              </w:rPr>
              <w:t xml:space="preserve">Opracowanie i wdrożenie „Programu poprawy bezpieczeństwa ruchu drogowego na terenie powiatu mławskiego”. </w:t>
            </w:r>
          </w:p>
          <w:p w:rsidR="00BF5105" w:rsidRPr="003F1FB4" w:rsidRDefault="00BF5105" w:rsidP="00A13475">
            <w:pPr>
              <w:pStyle w:val="Bezodstpw"/>
              <w:numPr>
                <w:ilvl w:val="0"/>
                <w:numId w:val="81"/>
              </w:numPr>
              <w:suppressAutoHyphens w:val="0"/>
              <w:jc w:val="both"/>
              <w:rPr>
                <w:rFonts w:asciiTheme="minorHAnsi" w:eastAsiaTheme="minorEastAsia" w:hAnsiTheme="minorHAnsi" w:cstheme="minorBidi"/>
                <w:sz w:val="18"/>
                <w:szCs w:val="18"/>
                <w:lang w:eastAsia="pl-PL"/>
              </w:rPr>
            </w:pPr>
            <w:r w:rsidRPr="003F1FB4">
              <w:rPr>
                <w:rFonts w:asciiTheme="minorHAnsi" w:eastAsiaTheme="minorEastAsia" w:hAnsiTheme="minorHAnsi" w:cstheme="minorBidi"/>
                <w:sz w:val="18"/>
                <w:szCs w:val="18"/>
                <w:lang w:eastAsia="pl-PL"/>
              </w:rPr>
              <w:t xml:space="preserve">Powołanie Zespołu Programowego (ewaluacyjnego), którego zadaniem byłaby:  bieżąca analiza stanu bezpieczeństwa na drogach powiatu mławskiego, określanie kierunków polityki bezpieczeństwa ruchu drogowego w powiecie oraz pozyskiwanie środków pozabudżetowych na cel poprawy bezpieczeństwa </w:t>
            </w:r>
            <w:r>
              <w:rPr>
                <w:rFonts w:asciiTheme="minorHAnsi" w:eastAsiaTheme="minorEastAsia" w:hAnsiTheme="minorHAnsi" w:cstheme="minorBidi"/>
                <w:sz w:val="18"/>
                <w:szCs w:val="18"/>
                <w:lang w:eastAsia="pl-PL"/>
              </w:rPr>
              <w:br/>
            </w:r>
            <w:r w:rsidRPr="003F1FB4">
              <w:rPr>
                <w:rFonts w:asciiTheme="minorHAnsi" w:eastAsiaTheme="minorEastAsia" w:hAnsiTheme="minorHAnsi" w:cstheme="minorBidi"/>
                <w:sz w:val="18"/>
                <w:szCs w:val="18"/>
                <w:lang w:eastAsia="pl-PL"/>
              </w:rPr>
              <w:t>w ruch</w:t>
            </w:r>
            <w:r>
              <w:rPr>
                <w:rFonts w:asciiTheme="minorHAnsi" w:eastAsiaTheme="minorEastAsia" w:hAnsiTheme="minorHAnsi" w:cstheme="minorBidi"/>
                <w:sz w:val="18"/>
                <w:szCs w:val="18"/>
                <w:lang w:eastAsia="pl-PL"/>
              </w:rPr>
              <w:t>u drogowym (w skład zespołu</w:t>
            </w:r>
            <w:r w:rsidRPr="003F1FB4">
              <w:rPr>
                <w:rFonts w:asciiTheme="minorHAnsi" w:eastAsiaTheme="minorEastAsia" w:hAnsiTheme="minorHAnsi" w:cstheme="minorBidi"/>
                <w:sz w:val="18"/>
                <w:szCs w:val="18"/>
                <w:lang w:eastAsia="pl-PL"/>
              </w:rPr>
              <w:t xml:space="preserve"> powinni wejść przedstawiciele samorządu lokalnego (powiatu i gmin), policji, straży miejskie/ gminnej, straży pożarnej i zakładów opieki zdrowotnej). </w:t>
            </w:r>
          </w:p>
          <w:p w:rsidR="00BF5105" w:rsidRDefault="00BF5105" w:rsidP="00A13475">
            <w:pPr>
              <w:pStyle w:val="Bezodstpw"/>
              <w:numPr>
                <w:ilvl w:val="0"/>
                <w:numId w:val="81"/>
              </w:numPr>
              <w:suppressAutoHyphens w:val="0"/>
              <w:jc w:val="both"/>
              <w:rPr>
                <w:rFonts w:asciiTheme="minorHAnsi" w:eastAsiaTheme="minorEastAsia" w:hAnsiTheme="minorHAnsi" w:cstheme="minorBidi"/>
                <w:sz w:val="18"/>
                <w:szCs w:val="18"/>
                <w:lang w:eastAsia="pl-PL"/>
              </w:rPr>
            </w:pPr>
            <w:r w:rsidRPr="003F1FB4">
              <w:rPr>
                <w:rFonts w:asciiTheme="minorHAnsi" w:eastAsiaTheme="minorEastAsia" w:hAnsiTheme="minorHAnsi" w:cstheme="minorBidi"/>
                <w:sz w:val="18"/>
                <w:szCs w:val="18"/>
                <w:lang w:eastAsia="pl-PL"/>
              </w:rPr>
              <w:t>Zapewnienie pomocy psychologicznej ofiarom i świadkom katastrof(pożar, wypadek komunikacyjny, zdarzenie losowe itp.), oraz członkom ich rodzin.</w:t>
            </w:r>
          </w:p>
          <w:p w:rsidR="00E45813" w:rsidRPr="00E45813" w:rsidRDefault="00E45813" w:rsidP="00E45813">
            <w:pPr>
              <w:pStyle w:val="Bezodstpw"/>
              <w:numPr>
                <w:ilvl w:val="0"/>
                <w:numId w:val="81"/>
              </w:numPr>
              <w:suppressAutoHyphens w:val="0"/>
              <w:jc w:val="both"/>
              <w:rPr>
                <w:rFonts w:asciiTheme="minorHAnsi" w:eastAsiaTheme="minorEastAsia" w:hAnsiTheme="minorHAnsi" w:cstheme="minorBidi"/>
                <w:sz w:val="18"/>
                <w:szCs w:val="18"/>
                <w:lang w:eastAsia="pl-PL"/>
              </w:rPr>
            </w:pPr>
            <w:r w:rsidRPr="00E45813">
              <w:rPr>
                <w:rFonts w:asciiTheme="minorHAnsi" w:eastAsiaTheme="minorEastAsia" w:hAnsiTheme="minorHAnsi" w:cstheme="minorBidi"/>
                <w:sz w:val="18"/>
                <w:szCs w:val="18"/>
                <w:lang w:eastAsia="pl-PL"/>
              </w:rPr>
              <w:t>Promowanie i efektywne wykorzystanie możliwości technicznych w kontekście zapobiegania przestępczości i patologiom społecznym a w szczególności monitoringu wizyjnego miejsc publicznych, skorelowanego z odpowiednią organizacją Policji.</w:t>
            </w:r>
          </w:p>
        </w:tc>
      </w:tr>
      <w:tr w:rsidR="00BF5105" w:rsidRPr="00267EBB" w:rsidTr="00626967">
        <w:tc>
          <w:tcPr>
            <w:tcW w:w="3794" w:type="dxa"/>
            <w:vMerge/>
          </w:tcPr>
          <w:p w:rsidR="00BF5105" w:rsidRPr="003F1FB4" w:rsidRDefault="00BF5105" w:rsidP="00CB28EF">
            <w:pPr>
              <w:jc w:val="both"/>
              <w:rPr>
                <w:sz w:val="18"/>
                <w:szCs w:val="18"/>
              </w:rPr>
            </w:pPr>
          </w:p>
        </w:tc>
        <w:tc>
          <w:tcPr>
            <w:tcW w:w="5416" w:type="dxa"/>
          </w:tcPr>
          <w:p w:rsidR="00BF5105" w:rsidRPr="00BF5105" w:rsidRDefault="00BF5105" w:rsidP="00A13475">
            <w:pPr>
              <w:pStyle w:val="Bezodstpw"/>
              <w:numPr>
                <w:ilvl w:val="0"/>
                <w:numId w:val="120"/>
              </w:numPr>
              <w:suppressAutoHyphens w:val="0"/>
              <w:jc w:val="both"/>
              <w:rPr>
                <w:rFonts w:asciiTheme="minorHAnsi" w:eastAsiaTheme="minorEastAsia" w:hAnsiTheme="minorHAnsi" w:cstheme="minorBidi"/>
                <w:sz w:val="18"/>
                <w:szCs w:val="18"/>
                <w:lang w:eastAsia="pl-PL"/>
              </w:rPr>
            </w:pPr>
            <w:r w:rsidRPr="00BF5105">
              <w:rPr>
                <w:rFonts w:asciiTheme="minorHAnsi" w:eastAsiaTheme="minorEastAsia" w:hAnsiTheme="minorHAnsi" w:cstheme="minorBidi"/>
                <w:sz w:val="18"/>
                <w:szCs w:val="18"/>
                <w:lang w:eastAsia="pl-PL"/>
              </w:rPr>
              <w:t>Modernizacja kotłowni i instalacji centralnego ogrzewania oraz montaż instalacji ciepłej wody użytkowej w budynku strażnicy K</w:t>
            </w:r>
            <w:r>
              <w:rPr>
                <w:rFonts w:asciiTheme="minorHAnsi" w:eastAsiaTheme="minorEastAsia" w:hAnsiTheme="minorHAnsi" w:cstheme="minorBidi"/>
                <w:sz w:val="18"/>
                <w:szCs w:val="18"/>
                <w:lang w:eastAsia="pl-PL"/>
              </w:rPr>
              <w:t>omendy Powiatowej PSP w Mławie</w:t>
            </w:r>
            <w:r w:rsidRPr="00BF5105">
              <w:rPr>
                <w:rFonts w:asciiTheme="minorHAnsi" w:eastAsiaTheme="minorEastAsia" w:hAnsiTheme="minorHAnsi" w:cstheme="minorBidi"/>
                <w:sz w:val="18"/>
                <w:szCs w:val="18"/>
                <w:lang w:eastAsia="pl-PL"/>
              </w:rPr>
              <w:t xml:space="preserve">. </w:t>
            </w:r>
          </w:p>
          <w:p w:rsidR="00BF5105" w:rsidRPr="00BF5105" w:rsidRDefault="00BF5105" w:rsidP="00A13475">
            <w:pPr>
              <w:pStyle w:val="Bezodstpw"/>
              <w:numPr>
                <w:ilvl w:val="0"/>
                <w:numId w:val="120"/>
              </w:numPr>
              <w:suppressAutoHyphens w:val="0"/>
              <w:jc w:val="both"/>
              <w:rPr>
                <w:rFonts w:asciiTheme="minorHAnsi" w:eastAsiaTheme="minorEastAsia" w:hAnsiTheme="minorHAnsi" w:cstheme="minorBidi"/>
                <w:sz w:val="18"/>
                <w:szCs w:val="18"/>
                <w:lang w:eastAsia="pl-PL"/>
              </w:rPr>
            </w:pPr>
            <w:r w:rsidRPr="00BF5105">
              <w:rPr>
                <w:rFonts w:asciiTheme="minorHAnsi" w:eastAsiaTheme="minorEastAsia" w:hAnsiTheme="minorHAnsi" w:cstheme="minorBidi"/>
                <w:sz w:val="18"/>
                <w:szCs w:val="18"/>
                <w:lang w:eastAsia="pl-PL"/>
              </w:rPr>
              <w:t>Zakup średniego samochodu ratownictwa technicznego z funkcją ograniczania s</w:t>
            </w:r>
            <w:r>
              <w:rPr>
                <w:rFonts w:asciiTheme="minorHAnsi" w:eastAsiaTheme="minorEastAsia" w:hAnsiTheme="minorHAnsi" w:cstheme="minorBidi"/>
                <w:sz w:val="18"/>
                <w:szCs w:val="18"/>
                <w:lang w:eastAsia="pl-PL"/>
              </w:rPr>
              <w:t>każeń chemiczno-ekologicznych.</w:t>
            </w:r>
          </w:p>
          <w:p w:rsidR="00BF5105" w:rsidRPr="00BF5105" w:rsidRDefault="00BF5105" w:rsidP="00A13475">
            <w:pPr>
              <w:pStyle w:val="Bezodstpw"/>
              <w:numPr>
                <w:ilvl w:val="0"/>
                <w:numId w:val="120"/>
              </w:numPr>
              <w:suppressAutoHyphens w:val="0"/>
              <w:jc w:val="both"/>
              <w:rPr>
                <w:rFonts w:asciiTheme="minorHAnsi" w:eastAsiaTheme="minorEastAsia" w:hAnsiTheme="minorHAnsi" w:cstheme="minorBidi"/>
                <w:sz w:val="18"/>
                <w:szCs w:val="18"/>
                <w:lang w:eastAsia="pl-PL"/>
              </w:rPr>
            </w:pPr>
            <w:r w:rsidRPr="00BF5105">
              <w:rPr>
                <w:rFonts w:asciiTheme="minorHAnsi" w:eastAsiaTheme="minorEastAsia" w:hAnsiTheme="minorHAnsi" w:cstheme="minorBidi"/>
                <w:sz w:val="18"/>
                <w:szCs w:val="18"/>
                <w:lang w:eastAsia="pl-PL"/>
              </w:rPr>
              <w:t>Zakup samochodu op</w:t>
            </w:r>
            <w:r>
              <w:rPr>
                <w:rFonts w:asciiTheme="minorHAnsi" w:eastAsiaTheme="minorEastAsia" w:hAnsiTheme="minorHAnsi" w:cstheme="minorBidi"/>
                <w:sz w:val="18"/>
                <w:szCs w:val="18"/>
                <w:lang w:eastAsia="pl-PL"/>
              </w:rPr>
              <w:t>eracyjnego z napędem terenowym</w:t>
            </w:r>
            <w:r w:rsidRPr="00BF5105">
              <w:rPr>
                <w:rFonts w:asciiTheme="minorHAnsi" w:eastAsiaTheme="minorEastAsia" w:hAnsiTheme="minorHAnsi" w:cstheme="minorBidi"/>
                <w:sz w:val="18"/>
                <w:szCs w:val="18"/>
                <w:lang w:eastAsia="pl-PL"/>
              </w:rPr>
              <w:t>.</w:t>
            </w:r>
          </w:p>
          <w:p w:rsidR="00BF5105" w:rsidRPr="00BF5105" w:rsidRDefault="00BF5105" w:rsidP="00A13475">
            <w:pPr>
              <w:pStyle w:val="Bezodstpw"/>
              <w:numPr>
                <w:ilvl w:val="0"/>
                <w:numId w:val="120"/>
              </w:numPr>
              <w:suppressAutoHyphens w:val="0"/>
              <w:jc w:val="both"/>
              <w:rPr>
                <w:rFonts w:asciiTheme="minorHAnsi" w:eastAsiaTheme="minorEastAsia" w:hAnsiTheme="minorHAnsi" w:cstheme="minorBidi"/>
                <w:sz w:val="18"/>
                <w:szCs w:val="18"/>
                <w:lang w:eastAsia="pl-PL"/>
              </w:rPr>
            </w:pPr>
            <w:r>
              <w:rPr>
                <w:rFonts w:asciiTheme="minorHAnsi" w:eastAsiaTheme="minorEastAsia" w:hAnsiTheme="minorHAnsi" w:cstheme="minorBidi"/>
                <w:sz w:val="18"/>
                <w:szCs w:val="18"/>
                <w:lang w:eastAsia="pl-PL"/>
              </w:rPr>
              <w:t>Zakup samochodu operacyjnego.</w:t>
            </w:r>
          </w:p>
          <w:p w:rsidR="00BF5105" w:rsidRPr="00BF5105" w:rsidRDefault="00BF5105" w:rsidP="00A13475">
            <w:pPr>
              <w:pStyle w:val="Bezodstpw"/>
              <w:numPr>
                <w:ilvl w:val="0"/>
                <w:numId w:val="120"/>
              </w:numPr>
              <w:suppressAutoHyphens w:val="0"/>
              <w:jc w:val="both"/>
              <w:rPr>
                <w:rFonts w:asciiTheme="minorHAnsi" w:eastAsiaTheme="minorEastAsia" w:hAnsiTheme="minorHAnsi" w:cstheme="minorBidi"/>
                <w:sz w:val="18"/>
                <w:szCs w:val="18"/>
                <w:lang w:eastAsia="pl-PL"/>
              </w:rPr>
            </w:pPr>
            <w:r w:rsidRPr="00BF5105">
              <w:rPr>
                <w:rFonts w:asciiTheme="minorHAnsi" w:eastAsiaTheme="minorEastAsia" w:hAnsiTheme="minorHAnsi" w:cstheme="minorBidi"/>
                <w:sz w:val="18"/>
                <w:szCs w:val="18"/>
                <w:lang w:eastAsia="pl-PL"/>
              </w:rPr>
              <w:t>Zakup średniego samochodu ratowniczo-gaśnicze</w:t>
            </w:r>
            <w:r>
              <w:rPr>
                <w:rFonts w:asciiTheme="minorHAnsi" w:eastAsiaTheme="minorEastAsia" w:hAnsiTheme="minorHAnsi" w:cstheme="minorBidi"/>
                <w:sz w:val="18"/>
                <w:szCs w:val="18"/>
                <w:lang w:eastAsia="pl-PL"/>
              </w:rPr>
              <w:t>go na podwoziu z napędem 4 x 2</w:t>
            </w:r>
            <w:r w:rsidRPr="00BF5105">
              <w:rPr>
                <w:rFonts w:asciiTheme="minorHAnsi" w:eastAsiaTheme="minorEastAsia" w:hAnsiTheme="minorHAnsi" w:cstheme="minorBidi"/>
                <w:sz w:val="18"/>
                <w:szCs w:val="18"/>
                <w:lang w:eastAsia="pl-PL"/>
              </w:rPr>
              <w:t>.</w:t>
            </w:r>
          </w:p>
          <w:p w:rsidR="00BF5105" w:rsidRPr="00BF5105" w:rsidRDefault="00BF5105" w:rsidP="00A13475">
            <w:pPr>
              <w:pStyle w:val="Bezodstpw"/>
              <w:numPr>
                <w:ilvl w:val="0"/>
                <w:numId w:val="120"/>
              </w:numPr>
              <w:suppressAutoHyphens w:val="0"/>
              <w:jc w:val="both"/>
              <w:rPr>
                <w:rFonts w:asciiTheme="minorHAnsi" w:eastAsiaTheme="minorEastAsia" w:hAnsiTheme="minorHAnsi" w:cstheme="minorBidi"/>
                <w:sz w:val="18"/>
                <w:szCs w:val="18"/>
                <w:lang w:eastAsia="pl-PL"/>
              </w:rPr>
            </w:pPr>
            <w:r w:rsidRPr="00BF5105">
              <w:rPr>
                <w:rFonts w:asciiTheme="minorHAnsi" w:eastAsiaTheme="minorEastAsia" w:hAnsiTheme="minorHAnsi" w:cstheme="minorBidi"/>
                <w:sz w:val="18"/>
                <w:szCs w:val="18"/>
                <w:lang w:eastAsia="pl-PL"/>
              </w:rPr>
              <w:t xml:space="preserve">Zakup średniego samochodu ratowniczo-gaśniczego na podwoziu z napędem </w:t>
            </w:r>
            <w:r>
              <w:rPr>
                <w:rFonts w:asciiTheme="minorHAnsi" w:eastAsiaTheme="minorEastAsia" w:hAnsiTheme="minorHAnsi" w:cstheme="minorBidi"/>
                <w:sz w:val="18"/>
                <w:szCs w:val="18"/>
                <w:lang w:eastAsia="pl-PL"/>
              </w:rPr>
              <w:t>min</w:t>
            </w:r>
            <w:r w:rsidRPr="00BF5105">
              <w:rPr>
                <w:rFonts w:asciiTheme="minorHAnsi" w:eastAsiaTheme="minorEastAsia" w:hAnsiTheme="minorHAnsi" w:cstheme="minorBidi"/>
                <w:sz w:val="18"/>
                <w:szCs w:val="18"/>
                <w:lang w:eastAsia="pl-PL"/>
              </w:rPr>
              <w:t xml:space="preserve"> </w:t>
            </w:r>
            <w:r>
              <w:rPr>
                <w:rFonts w:asciiTheme="minorHAnsi" w:eastAsiaTheme="minorEastAsia" w:hAnsiTheme="minorHAnsi" w:cstheme="minorBidi"/>
                <w:sz w:val="18"/>
                <w:szCs w:val="18"/>
                <w:lang w:eastAsia="pl-PL"/>
              </w:rPr>
              <w:t>4 x 4</w:t>
            </w:r>
            <w:r w:rsidRPr="00BF5105">
              <w:rPr>
                <w:rFonts w:asciiTheme="minorHAnsi" w:eastAsiaTheme="minorEastAsia" w:hAnsiTheme="minorHAnsi" w:cstheme="minorBidi"/>
                <w:sz w:val="18"/>
                <w:szCs w:val="18"/>
                <w:lang w:eastAsia="pl-PL"/>
              </w:rPr>
              <w:t>.</w:t>
            </w:r>
          </w:p>
          <w:p w:rsidR="00BF5105" w:rsidRPr="00BF5105" w:rsidRDefault="00BF5105" w:rsidP="00A13475">
            <w:pPr>
              <w:pStyle w:val="Bezodstpw"/>
              <w:numPr>
                <w:ilvl w:val="0"/>
                <w:numId w:val="120"/>
              </w:numPr>
              <w:suppressAutoHyphens w:val="0"/>
              <w:jc w:val="both"/>
              <w:rPr>
                <w:rFonts w:asciiTheme="minorHAnsi" w:eastAsiaTheme="minorEastAsia" w:hAnsiTheme="minorHAnsi" w:cstheme="minorBidi"/>
                <w:sz w:val="18"/>
                <w:szCs w:val="18"/>
                <w:lang w:eastAsia="pl-PL"/>
              </w:rPr>
            </w:pPr>
            <w:r w:rsidRPr="00BF5105">
              <w:rPr>
                <w:rFonts w:asciiTheme="minorHAnsi" w:eastAsiaTheme="minorEastAsia" w:hAnsiTheme="minorHAnsi" w:cstheme="minorBidi"/>
                <w:sz w:val="18"/>
                <w:szCs w:val="18"/>
                <w:lang w:eastAsia="pl-PL"/>
              </w:rPr>
              <w:t xml:space="preserve">Zakup ciężkiego samochodu  </w:t>
            </w:r>
            <w:r>
              <w:rPr>
                <w:rFonts w:asciiTheme="minorHAnsi" w:eastAsiaTheme="minorEastAsia" w:hAnsiTheme="minorHAnsi" w:cstheme="minorBidi"/>
                <w:sz w:val="18"/>
                <w:szCs w:val="18"/>
                <w:lang w:eastAsia="pl-PL"/>
              </w:rPr>
              <w:t>ratowniczo-gaśniczego</w:t>
            </w:r>
            <w:r w:rsidRPr="00BF5105">
              <w:rPr>
                <w:rFonts w:asciiTheme="minorHAnsi" w:eastAsiaTheme="minorEastAsia" w:hAnsiTheme="minorHAnsi" w:cstheme="minorBidi"/>
                <w:sz w:val="18"/>
                <w:szCs w:val="18"/>
                <w:lang w:eastAsia="pl-PL"/>
              </w:rPr>
              <w:t>.</w:t>
            </w:r>
          </w:p>
        </w:tc>
      </w:tr>
      <w:tr w:rsidR="003F1FB4" w:rsidRPr="00267EBB" w:rsidTr="00626967">
        <w:tc>
          <w:tcPr>
            <w:tcW w:w="3794" w:type="dxa"/>
            <w:vMerge w:val="restart"/>
          </w:tcPr>
          <w:p w:rsidR="003F1FB4" w:rsidRPr="003F1FB4" w:rsidRDefault="003F1FB4" w:rsidP="00CB28EF">
            <w:pPr>
              <w:jc w:val="both"/>
              <w:rPr>
                <w:sz w:val="18"/>
                <w:szCs w:val="18"/>
              </w:rPr>
            </w:pPr>
            <w:r w:rsidRPr="003F1FB4">
              <w:rPr>
                <w:sz w:val="18"/>
                <w:szCs w:val="18"/>
              </w:rPr>
              <w:t xml:space="preserve">4.2.4. </w:t>
            </w:r>
            <w:r w:rsidR="00CB502B" w:rsidRPr="00CB502B">
              <w:rPr>
                <w:sz w:val="18"/>
                <w:szCs w:val="18"/>
              </w:rPr>
              <w:t xml:space="preserve">Rozbudowa istniejących i tworzenie nowych placówek pielęgnacyjno-opiekuńczych </w:t>
            </w:r>
            <w:r w:rsidR="00CB502B">
              <w:rPr>
                <w:sz w:val="18"/>
                <w:szCs w:val="18"/>
              </w:rPr>
              <w:br/>
            </w:r>
            <w:r w:rsidR="00CB502B" w:rsidRPr="00CB502B">
              <w:rPr>
                <w:sz w:val="18"/>
                <w:szCs w:val="18"/>
              </w:rPr>
              <w:t xml:space="preserve">i opieki długoterminowej oraz placówek usług socjalnych stacjonarnych i dziennych dla osób zależnych, w tym osób niepełnosprawnych </w:t>
            </w:r>
            <w:r w:rsidR="00CB502B">
              <w:rPr>
                <w:sz w:val="18"/>
                <w:szCs w:val="18"/>
              </w:rPr>
              <w:br/>
            </w:r>
            <w:r w:rsidR="00CB502B" w:rsidRPr="00CB502B">
              <w:rPr>
                <w:sz w:val="18"/>
                <w:szCs w:val="18"/>
              </w:rPr>
              <w:t>i z zaburzeniami psychicznymi o zasięgu regionalnym</w:t>
            </w:r>
            <w:r w:rsidRPr="003F1FB4">
              <w:rPr>
                <w:sz w:val="18"/>
                <w:szCs w:val="18"/>
              </w:rPr>
              <w:t>.</w:t>
            </w:r>
          </w:p>
        </w:tc>
        <w:tc>
          <w:tcPr>
            <w:tcW w:w="5416" w:type="dxa"/>
          </w:tcPr>
          <w:p w:rsidR="003F1FB4" w:rsidRPr="003F1FB4" w:rsidRDefault="001259FC" w:rsidP="001259FC">
            <w:pPr>
              <w:pStyle w:val="Bezodstpw"/>
              <w:numPr>
                <w:ilvl w:val="0"/>
                <w:numId w:val="75"/>
              </w:numPr>
              <w:suppressAutoHyphens w:val="0"/>
              <w:jc w:val="both"/>
              <w:rPr>
                <w:sz w:val="18"/>
                <w:szCs w:val="18"/>
              </w:rPr>
            </w:pPr>
            <w:r>
              <w:rPr>
                <w:sz w:val="18"/>
                <w:szCs w:val="18"/>
              </w:rPr>
              <w:t>Rozbudowa Ośrodka Szkolno-Wychowawczego</w:t>
            </w:r>
            <w:r w:rsidR="003F1FB4" w:rsidRPr="003F1FB4">
              <w:rPr>
                <w:sz w:val="18"/>
                <w:szCs w:val="18"/>
              </w:rPr>
              <w:t xml:space="preserve"> im. J. Korczaka poprzez zmianę sposobu użytkowania poddasza nieużytkowego na cele dydaktyczne, rewalidacyjne</w:t>
            </w:r>
            <w:r w:rsidR="00951A1E">
              <w:rPr>
                <w:sz w:val="18"/>
                <w:szCs w:val="18"/>
              </w:rPr>
              <w:t xml:space="preserve"> </w:t>
            </w:r>
            <w:r w:rsidR="003F1FB4" w:rsidRPr="003F1FB4">
              <w:rPr>
                <w:sz w:val="18"/>
                <w:szCs w:val="18"/>
              </w:rPr>
              <w:t>i rehabilitacyjne.</w:t>
            </w:r>
          </w:p>
        </w:tc>
      </w:tr>
      <w:tr w:rsidR="003F1FB4" w:rsidRPr="00267EBB" w:rsidTr="00626967">
        <w:tc>
          <w:tcPr>
            <w:tcW w:w="3794" w:type="dxa"/>
            <w:vMerge/>
          </w:tcPr>
          <w:p w:rsidR="003F1FB4" w:rsidRPr="00775CA1" w:rsidRDefault="003F1FB4" w:rsidP="00CB28EF">
            <w:pPr>
              <w:jc w:val="both"/>
            </w:pPr>
          </w:p>
        </w:tc>
        <w:tc>
          <w:tcPr>
            <w:tcW w:w="5416" w:type="dxa"/>
          </w:tcPr>
          <w:p w:rsidR="003F1FB4" w:rsidRPr="003F1FB4" w:rsidRDefault="003F1FB4" w:rsidP="00A13475">
            <w:pPr>
              <w:pStyle w:val="Bezodstpw"/>
              <w:numPr>
                <w:ilvl w:val="0"/>
                <w:numId w:val="75"/>
              </w:numPr>
              <w:suppressAutoHyphens w:val="0"/>
              <w:jc w:val="both"/>
              <w:rPr>
                <w:sz w:val="18"/>
                <w:szCs w:val="18"/>
              </w:rPr>
            </w:pPr>
            <w:r w:rsidRPr="003F1FB4">
              <w:rPr>
                <w:sz w:val="18"/>
                <w:szCs w:val="18"/>
              </w:rPr>
              <w:t>Rozszerzenie działań usług specjalistycznych – pielęgnacyjno-rehabilitacyjnych dla osób niepełnosprawnych.</w:t>
            </w:r>
          </w:p>
          <w:p w:rsidR="003F1FB4" w:rsidRPr="003F1FB4" w:rsidRDefault="003F1FB4" w:rsidP="00A13475">
            <w:pPr>
              <w:pStyle w:val="Bezodstpw"/>
              <w:numPr>
                <w:ilvl w:val="0"/>
                <w:numId w:val="75"/>
              </w:numPr>
              <w:suppressAutoHyphens w:val="0"/>
              <w:jc w:val="both"/>
              <w:rPr>
                <w:sz w:val="18"/>
                <w:szCs w:val="18"/>
              </w:rPr>
            </w:pPr>
            <w:r w:rsidRPr="003F1FB4">
              <w:rPr>
                <w:sz w:val="18"/>
                <w:szCs w:val="18"/>
              </w:rPr>
              <w:t>Pozyskiwanie środków w ramach projektów i programów na rehabilitację i terapię osób niepełnosprawnych i z zaburzeniami psychicznymi.</w:t>
            </w:r>
          </w:p>
          <w:p w:rsidR="003F1FB4" w:rsidRPr="003F1FB4" w:rsidRDefault="003F1FB4" w:rsidP="00A13475">
            <w:pPr>
              <w:pStyle w:val="Bezodstpw"/>
              <w:numPr>
                <w:ilvl w:val="0"/>
                <w:numId w:val="75"/>
              </w:numPr>
              <w:suppressAutoHyphens w:val="0"/>
              <w:jc w:val="both"/>
              <w:rPr>
                <w:sz w:val="18"/>
                <w:szCs w:val="18"/>
              </w:rPr>
            </w:pPr>
            <w:r w:rsidRPr="003F1FB4">
              <w:rPr>
                <w:sz w:val="18"/>
                <w:szCs w:val="18"/>
              </w:rPr>
              <w:t>Organizowanie punktów opieki psychoterapeutycznej dla osób niepełnosprawnych i z zaburzeniami psychicznymi.</w:t>
            </w:r>
          </w:p>
        </w:tc>
      </w:tr>
      <w:tr w:rsidR="003F1FB4" w:rsidRPr="00267EBB" w:rsidTr="00626967">
        <w:tc>
          <w:tcPr>
            <w:tcW w:w="3794" w:type="dxa"/>
          </w:tcPr>
          <w:p w:rsidR="003F1FB4" w:rsidRPr="003F1FB4" w:rsidRDefault="003F1FB4" w:rsidP="00CB502B">
            <w:pPr>
              <w:jc w:val="both"/>
              <w:rPr>
                <w:sz w:val="18"/>
                <w:szCs w:val="18"/>
              </w:rPr>
            </w:pPr>
            <w:r w:rsidRPr="003F1FB4">
              <w:rPr>
                <w:sz w:val="18"/>
                <w:szCs w:val="18"/>
              </w:rPr>
              <w:t>4.2.5. Modernizacja istniejącej poradni psychologiczno-pedagogiczn</w:t>
            </w:r>
            <w:r w:rsidR="00CB502B">
              <w:rPr>
                <w:sz w:val="18"/>
                <w:szCs w:val="18"/>
              </w:rPr>
              <w:t>ej</w:t>
            </w:r>
            <w:r w:rsidRPr="003F1FB4">
              <w:rPr>
                <w:sz w:val="18"/>
                <w:szCs w:val="18"/>
              </w:rPr>
              <w:t xml:space="preserve"> na terenie powiatu mławskiego.</w:t>
            </w:r>
          </w:p>
        </w:tc>
        <w:tc>
          <w:tcPr>
            <w:tcW w:w="5416" w:type="dxa"/>
          </w:tcPr>
          <w:p w:rsidR="003F1FB4" w:rsidRPr="003F1FB4" w:rsidRDefault="003F1FB4" w:rsidP="00A13475">
            <w:pPr>
              <w:pStyle w:val="Bezodstpw"/>
              <w:numPr>
                <w:ilvl w:val="0"/>
                <w:numId w:val="111"/>
              </w:numPr>
              <w:suppressAutoHyphens w:val="0"/>
              <w:jc w:val="both"/>
              <w:rPr>
                <w:sz w:val="18"/>
                <w:szCs w:val="18"/>
              </w:rPr>
            </w:pPr>
            <w:r w:rsidRPr="003F1FB4">
              <w:rPr>
                <w:sz w:val="18"/>
                <w:szCs w:val="18"/>
              </w:rPr>
              <w:t xml:space="preserve">Rozszerzenie usług psychologicznych, logopedycznych </w:t>
            </w:r>
            <w:r>
              <w:rPr>
                <w:sz w:val="18"/>
                <w:szCs w:val="18"/>
              </w:rPr>
              <w:br/>
            </w:r>
            <w:r w:rsidRPr="003F1FB4">
              <w:rPr>
                <w:sz w:val="18"/>
                <w:szCs w:val="18"/>
              </w:rPr>
              <w:t>i terapeutycznych dla dzieci i młodzieży z dysfunkcjami rozwojowymi w PPP.</w:t>
            </w:r>
          </w:p>
          <w:p w:rsidR="003F1FB4" w:rsidRPr="003F1FB4" w:rsidRDefault="003F1FB4" w:rsidP="00A13475">
            <w:pPr>
              <w:pStyle w:val="Bezodstpw"/>
              <w:numPr>
                <w:ilvl w:val="0"/>
                <w:numId w:val="111"/>
              </w:numPr>
              <w:suppressAutoHyphens w:val="0"/>
              <w:jc w:val="both"/>
              <w:rPr>
                <w:sz w:val="18"/>
                <w:szCs w:val="18"/>
              </w:rPr>
            </w:pPr>
            <w:r w:rsidRPr="003F1FB4">
              <w:rPr>
                <w:sz w:val="18"/>
                <w:szCs w:val="18"/>
              </w:rPr>
              <w:t xml:space="preserve">Utworzenie specjalistycznej poradni dla dzieci i młodzieży </w:t>
            </w:r>
            <w:r>
              <w:rPr>
                <w:sz w:val="18"/>
                <w:szCs w:val="18"/>
              </w:rPr>
              <w:br/>
            </w:r>
            <w:r w:rsidRPr="003F1FB4">
              <w:rPr>
                <w:sz w:val="18"/>
                <w:szCs w:val="18"/>
              </w:rPr>
              <w:t>z zaburzeniami rozwojowymi oraz niepełnosprawnych.</w:t>
            </w:r>
          </w:p>
          <w:p w:rsidR="003F1FB4" w:rsidRPr="003F1FB4" w:rsidRDefault="003F1FB4" w:rsidP="00A13475">
            <w:pPr>
              <w:pStyle w:val="Bezodstpw"/>
              <w:numPr>
                <w:ilvl w:val="0"/>
                <w:numId w:val="111"/>
              </w:numPr>
              <w:suppressAutoHyphens w:val="0"/>
              <w:jc w:val="both"/>
              <w:rPr>
                <w:sz w:val="18"/>
                <w:szCs w:val="18"/>
              </w:rPr>
            </w:pPr>
            <w:r w:rsidRPr="003F1FB4">
              <w:rPr>
                <w:sz w:val="18"/>
                <w:szCs w:val="18"/>
              </w:rPr>
              <w:t>Pozyskiwanie środków na rehabilitację i terapię osób niepełnosprawnych.</w:t>
            </w:r>
          </w:p>
          <w:p w:rsidR="003F1FB4" w:rsidRPr="003F1FB4" w:rsidRDefault="003F1FB4" w:rsidP="00A13475">
            <w:pPr>
              <w:pStyle w:val="Bezodstpw"/>
              <w:numPr>
                <w:ilvl w:val="0"/>
                <w:numId w:val="111"/>
              </w:numPr>
              <w:suppressAutoHyphens w:val="0"/>
              <w:jc w:val="both"/>
              <w:rPr>
                <w:sz w:val="18"/>
                <w:szCs w:val="18"/>
              </w:rPr>
            </w:pPr>
            <w:r w:rsidRPr="003F1FB4">
              <w:rPr>
                <w:sz w:val="18"/>
                <w:szCs w:val="18"/>
              </w:rPr>
              <w:t>Podnoszenie i wspieranie samodzielności w zakresie jakości życia osób wymagających specjalistycznej pomocy rehabilitacyjno-terapeutycznej w formie np. dziennego ośrodka rehabilitacyjno-terapeutycznego.</w:t>
            </w:r>
          </w:p>
        </w:tc>
      </w:tr>
      <w:tr w:rsidR="003F1FB4" w:rsidRPr="00267EBB" w:rsidTr="00626967">
        <w:tc>
          <w:tcPr>
            <w:tcW w:w="3794" w:type="dxa"/>
          </w:tcPr>
          <w:p w:rsidR="003F1FB4" w:rsidRPr="003F1FB4" w:rsidRDefault="003F1FB4" w:rsidP="00CB28EF">
            <w:pPr>
              <w:jc w:val="both"/>
              <w:rPr>
                <w:sz w:val="18"/>
                <w:szCs w:val="18"/>
              </w:rPr>
            </w:pPr>
            <w:r w:rsidRPr="003F1FB4">
              <w:rPr>
                <w:sz w:val="18"/>
                <w:szCs w:val="18"/>
              </w:rPr>
              <w:t>4.2.6. Modernizacja i rozbudowa istniejących budynków użyteczności publicznej.</w:t>
            </w:r>
          </w:p>
        </w:tc>
        <w:tc>
          <w:tcPr>
            <w:tcW w:w="5416" w:type="dxa"/>
          </w:tcPr>
          <w:p w:rsidR="003F1FB4" w:rsidRPr="003F1FB4" w:rsidRDefault="00D024C6" w:rsidP="00A13475">
            <w:pPr>
              <w:pStyle w:val="Bezodstpw"/>
              <w:numPr>
                <w:ilvl w:val="0"/>
                <w:numId w:val="112"/>
              </w:numPr>
              <w:suppressAutoHyphens w:val="0"/>
              <w:jc w:val="both"/>
              <w:rPr>
                <w:sz w:val="18"/>
                <w:szCs w:val="18"/>
              </w:rPr>
            </w:pPr>
            <w:r>
              <w:rPr>
                <w:sz w:val="18"/>
                <w:szCs w:val="18"/>
              </w:rPr>
              <w:t xml:space="preserve">Przeprowadzenie prac modernizacyjnych w </w:t>
            </w:r>
            <w:r w:rsidRPr="003F1FB4">
              <w:rPr>
                <w:sz w:val="18"/>
                <w:szCs w:val="18"/>
              </w:rPr>
              <w:t>budyn</w:t>
            </w:r>
            <w:r>
              <w:rPr>
                <w:sz w:val="18"/>
                <w:szCs w:val="18"/>
              </w:rPr>
              <w:t>kach</w:t>
            </w:r>
            <w:r w:rsidRPr="003F1FB4">
              <w:rPr>
                <w:sz w:val="18"/>
                <w:szCs w:val="18"/>
              </w:rPr>
              <w:t xml:space="preserve"> użyteczności publicznej</w:t>
            </w:r>
            <w:r>
              <w:rPr>
                <w:sz w:val="18"/>
                <w:szCs w:val="18"/>
              </w:rPr>
              <w:t>.</w:t>
            </w:r>
          </w:p>
        </w:tc>
      </w:tr>
      <w:tr w:rsidR="003F1FB4" w:rsidRPr="00267EBB" w:rsidTr="00626967">
        <w:tc>
          <w:tcPr>
            <w:tcW w:w="3794" w:type="dxa"/>
          </w:tcPr>
          <w:p w:rsidR="003F1FB4" w:rsidRPr="003F1FB4" w:rsidRDefault="003F1FB4" w:rsidP="00CB28EF">
            <w:pPr>
              <w:jc w:val="both"/>
              <w:rPr>
                <w:sz w:val="18"/>
                <w:szCs w:val="18"/>
              </w:rPr>
            </w:pPr>
            <w:r w:rsidRPr="003F1FB4">
              <w:rPr>
                <w:sz w:val="18"/>
                <w:szCs w:val="18"/>
              </w:rPr>
              <w:t>4.2.7. Likwidowanie barier architektonicznych w obiektach użyteczności publicznej dla osób niepełnosprawnych.</w:t>
            </w:r>
          </w:p>
        </w:tc>
        <w:tc>
          <w:tcPr>
            <w:tcW w:w="5416" w:type="dxa"/>
          </w:tcPr>
          <w:p w:rsidR="003F1FB4" w:rsidRPr="003F1FB4" w:rsidRDefault="00D024C6" w:rsidP="00A13475">
            <w:pPr>
              <w:pStyle w:val="Bezodstpw"/>
              <w:numPr>
                <w:ilvl w:val="0"/>
                <w:numId w:val="113"/>
              </w:numPr>
              <w:suppressAutoHyphens w:val="0"/>
              <w:jc w:val="both"/>
              <w:rPr>
                <w:sz w:val="18"/>
                <w:szCs w:val="18"/>
              </w:rPr>
            </w:pPr>
            <w:r>
              <w:rPr>
                <w:sz w:val="18"/>
                <w:szCs w:val="18"/>
              </w:rPr>
              <w:t xml:space="preserve">Przygotowanie projektów w zakresie likwidacji </w:t>
            </w:r>
            <w:r w:rsidRPr="003F1FB4">
              <w:rPr>
                <w:sz w:val="18"/>
                <w:szCs w:val="18"/>
              </w:rPr>
              <w:t>barier architektonicznych w obiektach użyteczności publicznej dla osób niepełnosprawnych</w:t>
            </w:r>
            <w:r>
              <w:rPr>
                <w:sz w:val="18"/>
                <w:szCs w:val="18"/>
              </w:rPr>
              <w:t>.</w:t>
            </w:r>
          </w:p>
        </w:tc>
      </w:tr>
      <w:tr w:rsidR="003F1FB4" w:rsidRPr="00267EBB" w:rsidTr="00626967">
        <w:tc>
          <w:tcPr>
            <w:tcW w:w="3794" w:type="dxa"/>
          </w:tcPr>
          <w:p w:rsidR="003F1FB4" w:rsidRPr="003F1FB4" w:rsidRDefault="003F1FB4" w:rsidP="00CB28EF">
            <w:pPr>
              <w:jc w:val="both"/>
              <w:rPr>
                <w:sz w:val="18"/>
                <w:szCs w:val="18"/>
              </w:rPr>
            </w:pPr>
            <w:r w:rsidRPr="003F1FB4">
              <w:rPr>
                <w:sz w:val="18"/>
                <w:szCs w:val="18"/>
              </w:rPr>
              <w:lastRenderedPageBreak/>
              <w:t>4.2.8. Wspieranie utworzenia Centrum Organizacji Pozarządowych w powiecie.</w:t>
            </w:r>
          </w:p>
        </w:tc>
        <w:tc>
          <w:tcPr>
            <w:tcW w:w="5416" w:type="dxa"/>
          </w:tcPr>
          <w:p w:rsidR="003F1FB4" w:rsidRPr="003F1FB4" w:rsidRDefault="00D024C6" w:rsidP="00A13475">
            <w:pPr>
              <w:pStyle w:val="Bezodstpw"/>
              <w:numPr>
                <w:ilvl w:val="0"/>
                <w:numId w:val="133"/>
              </w:numPr>
              <w:suppressAutoHyphens w:val="0"/>
              <w:jc w:val="both"/>
              <w:rPr>
                <w:sz w:val="18"/>
                <w:szCs w:val="18"/>
              </w:rPr>
            </w:pPr>
            <w:r w:rsidRPr="00D024C6">
              <w:rPr>
                <w:sz w:val="18"/>
                <w:szCs w:val="18"/>
              </w:rPr>
              <w:t xml:space="preserve">Stworzenie zachęt i warunków </w:t>
            </w:r>
            <w:r w:rsidRPr="003F1FB4">
              <w:rPr>
                <w:sz w:val="18"/>
                <w:szCs w:val="18"/>
              </w:rPr>
              <w:t>utworzenia Centrum Organizacji Pozarządowych w powiecie</w:t>
            </w:r>
            <w:r>
              <w:rPr>
                <w:sz w:val="18"/>
                <w:szCs w:val="18"/>
              </w:rPr>
              <w:t>.</w:t>
            </w:r>
          </w:p>
        </w:tc>
      </w:tr>
      <w:tr w:rsidR="003F1FB4" w:rsidRPr="00267EBB" w:rsidTr="00626967">
        <w:tc>
          <w:tcPr>
            <w:tcW w:w="3794" w:type="dxa"/>
          </w:tcPr>
          <w:p w:rsidR="003F1FB4" w:rsidRPr="003F1FB4" w:rsidRDefault="003F1FB4" w:rsidP="00CB28EF">
            <w:pPr>
              <w:jc w:val="both"/>
              <w:rPr>
                <w:sz w:val="18"/>
                <w:szCs w:val="18"/>
              </w:rPr>
            </w:pPr>
            <w:r w:rsidRPr="003F1FB4">
              <w:rPr>
                <w:sz w:val="18"/>
                <w:szCs w:val="18"/>
              </w:rPr>
              <w:t>4.2.9. Wspieranie utworzenia Dziennego Domu Pobytu dla osób chorych psychicznie.</w:t>
            </w:r>
          </w:p>
        </w:tc>
        <w:tc>
          <w:tcPr>
            <w:tcW w:w="5416" w:type="dxa"/>
          </w:tcPr>
          <w:p w:rsidR="003F1FB4" w:rsidRPr="003F1FB4" w:rsidRDefault="00D024C6" w:rsidP="00A13475">
            <w:pPr>
              <w:pStyle w:val="Bezodstpw"/>
              <w:numPr>
                <w:ilvl w:val="0"/>
                <w:numId w:val="134"/>
              </w:numPr>
              <w:suppressAutoHyphens w:val="0"/>
              <w:jc w:val="both"/>
              <w:rPr>
                <w:sz w:val="18"/>
                <w:szCs w:val="18"/>
              </w:rPr>
            </w:pPr>
            <w:r w:rsidRPr="00D024C6">
              <w:rPr>
                <w:sz w:val="18"/>
                <w:szCs w:val="18"/>
              </w:rPr>
              <w:t>Stworzenie dziennego domu środowiskowego dla ludzi dorosłych, w tym starszych dotkniętych schorzeniami psychicznymi.</w:t>
            </w:r>
          </w:p>
        </w:tc>
      </w:tr>
      <w:tr w:rsidR="003F1FB4" w:rsidRPr="00267EBB" w:rsidTr="00626967">
        <w:tc>
          <w:tcPr>
            <w:tcW w:w="3794" w:type="dxa"/>
          </w:tcPr>
          <w:p w:rsidR="003F1FB4" w:rsidRPr="003F1FB4" w:rsidRDefault="003F1FB4" w:rsidP="00CB28EF">
            <w:pPr>
              <w:jc w:val="both"/>
              <w:rPr>
                <w:sz w:val="18"/>
                <w:szCs w:val="18"/>
              </w:rPr>
            </w:pPr>
            <w:r w:rsidRPr="003F1FB4">
              <w:rPr>
                <w:sz w:val="18"/>
                <w:szCs w:val="18"/>
              </w:rPr>
              <w:t xml:space="preserve">4.2.10. </w:t>
            </w:r>
            <w:r w:rsidR="00CB502B" w:rsidRPr="00CB502B">
              <w:rPr>
                <w:sz w:val="18"/>
                <w:szCs w:val="18"/>
              </w:rPr>
              <w:t>Modernizacja i doposażenie Samodzielnego Publicznego Zakładu Opieki Zdrowotnej w Mławie</w:t>
            </w:r>
            <w:r w:rsidRPr="003F1FB4">
              <w:rPr>
                <w:sz w:val="18"/>
                <w:szCs w:val="18"/>
              </w:rPr>
              <w:t>.</w:t>
            </w:r>
          </w:p>
        </w:tc>
        <w:tc>
          <w:tcPr>
            <w:tcW w:w="5416" w:type="dxa"/>
          </w:tcPr>
          <w:p w:rsidR="00CB502B" w:rsidRPr="00CB502B" w:rsidRDefault="00CB502B" w:rsidP="00A13475">
            <w:pPr>
              <w:pStyle w:val="Bezodstpw"/>
              <w:numPr>
                <w:ilvl w:val="0"/>
                <w:numId w:val="115"/>
              </w:numPr>
              <w:suppressAutoHyphens w:val="0"/>
              <w:jc w:val="both"/>
              <w:rPr>
                <w:sz w:val="18"/>
                <w:szCs w:val="18"/>
              </w:rPr>
            </w:pPr>
            <w:r w:rsidRPr="00CB502B">
              <w:rPr>
                <w:sz w:val="18"/>
                <w:szCs w:val="18"/>
              </w:rPr>
              <w:t>Zakup tomografu komputerowego do celów wczesnego diagnozowania chorób nowotworowych.</w:t>
            </w:r>
          </w:p>
          <w:p w:rsidR="00CB502B" w:rsidRPr="00CB502B" w:rsidRDefault="00CB502B" w:rsidP="00A13475">
            <w:pPr>
              <w:pStyle w:val="Bezodstpw"/>
              <w:numPr>
                <w:ilvl w:val="0"/>
                <w:numId w:val="115"/>
              </w:numPr>
              <w:suppressAutoHyphens w:val="0"/>
              <w:jc w:val="both"/>
              <w:rPr>
                <w:sz w:val="18"/>
                <w:szCs w:val="18"/>
              </w:rPr>
            </w:pPr>
            <w:r w:rsidRPr="00CB502B">
              <w:rPr>
                <w:sz w:val="18"/>
                <w:szCs w:val="18"/>
              </w:rPr>
              <w:t xml:space="preserve">Dostosowanie obiektu Rejonowej Przychodni przy ul. Sądowej </w:t>
            </w:r>
            <w:r>
              <w:rPr>
                <w:sz w:val="18"/>
                <w:szCs w:val="18"/>
              </w:rPr>
              <w:br/>
            </w:r>
            <w:r w:rsidRPr="00CB502B">
              <w:rPr>
                <w:sz w:val="18"/>
                <w:szCs w:val="18"/>
              </w:rPr>
              <w:t>w Mławie wraz z budową windy osobowej dla osób niepełnosprawnych do wymogów określonych w Rozporządzeniu Ministra Zdrowia z dnia 26.06.2012 r. (Dz. U. Z 2012 r. poz. 739).</w:t>
            </w:r>
          </w:p>
          <w:p w:rsidR="00CB502B" w:rsidRPr="00CB502B" w:rsidRDefault="00CB502B" w:rsidP="00A13475">
            <w:pPr>
              <w:pStyle w:val="Bezodstpw"/>
              <w:numPr>
                <w:ilvl w:val="0"/>
                <w:numId w:val="115"/>
              </w:numPr>
              <w:suppressAutoHyphens w:val="0"/>
              <w:jc w:val="both"/>
              <w:rPr>
                <w:sz w:val="18"/>
                <w:szCs w:val="18"/>
              </w:rPr>
            </w:pPr>
            <w:r w:rsidRPr="00CB502B">
              <w:rPr>
                <w:sz w:val="18"/>
                <w:szCs w:val="18"/>
              </w:rPr>
              <w:t xml:space="preserve">Budowa kanalizacji deszczowej na terenie nieruchomości </w:t>
            </w:r>
            <w:r w:rsidRPr="00CB502B">
              <w:rPr>
                <w:sz w:val="18"/>
                <w:szCs w:val="18"/>
              </w:rPr>
              <w:br/>
              <w:t>SP ZOZ przy ul. dr A. Dobrskiej 1 pozwalającej na rozdzielenie ścieków sanitarnych od wód deszczowych.</w:t>
            </w:r>
          </w:p>
          <w:p w:rsidR="003F1FB4" w:rsidRPr="00CB502B" w:rsidRDefault="00CB502B" w:rsidP="00A13475">
            <w:pPr>
              <w:pStyle w:val="Bezodstpw"/>
              <w:numPr>
                <w:ilvl w:val="0"/>
                <w:numId w:val="115"/>
              </w:numPr>
              <w:suppressAutoHyphens w:val="0"/>
              <w:jc w:val="both"/>
              <w:rPr>
                <w:sz w:val="18"/>
                <w:szCs w:val="18"/>
              </w:rPr>
            </w:pPr>
            <w:r w:rsidRPr="00CB502B">
              <w:rPr>
                <w:sz w:val="18"/>
                <w:szCs w:val="18"/>
              </w:rPr>
              <w:t>Budowa trwałego ogrodzenia po stronie południowej</w:t>
            </w:r>
            <w:r>
              <w:rPr>
                <w:sz w:val="18"/>
                <w:szCs w:val="18"/>
              </w:rPr>
              <w:t xml:space="preserve"> </w:t>
            </w:r>
            <w:r w:rsidRPr="00CB502B">
              <w:rPr>
                <w:sz w:val="18"/>
                <w:szCs w:val="18"/>
              </w:rPr>
              <w:t>i wschodniej nieruchomości SP ZOZ przy ul. dr A. Dobrskiej 1 oraz uporządkowanie i zagospodarowanie jej części ogrodowej (alejki, zieleń niska oraz miejsca parkingowe).</w:t>
            </w:r>
          </w:p>
        </w:tc>
      </w:tr>
    </w:tbl>
    <w:p w:rsidR="00C10FFF" w:rsidRPr="00852245" w:rsidRDefault="00C10FFF" w:rsidP="00C10FFF">
      <w:pPr>
        <w:spacing w:after="0"/>
        <w:jc w:val="both"/>
        <w:rPr>
          <w:sz w:val="8"/>
          <w:szCs w:val="8"/>
        </w:rPr>
      </w:pPr>
    </w:p>
    <w:p w:rsidR="00775CA1" w:rsidRPr="001E46B1" w:rsidRDefault="00775CA1" w:rsidP="00775CA1">
      <w:pPr>
        <w:spacing w:after="0"/>
        <w:jc w:val="both"/>
      </w:pPr>
      <w:r w:rsidRPr="00267EBB">
        <w:rPr>
          <w:b/>
        </w:rPr>
        <w:t>OBSZAR</w:t>
      </w:r>
      <w:r w:rsidRPr="00C65A5A">
        <w:t xml:space="preserve"> </w:t>
      </w:r>
      <w:r w:rsidRPr="001E46B1">
        <w:t xml:space="preserve">– </w:t>
      </w:r>
      <w:r>
        <w:t>Społeczeństwo</w:t>
      </w:r>
    </w:p>
    <w:p w:rsidR="00775CA1" w:rsidRPr="00C10FFF" w:rsidRDefault="00775CA1" w:rsidP="008E310F">
      <w:pPr>
        <w:spacing w:after="0" w:line="240" w:lineRule="auto"/>
        <w:jc w:val="both"/>
      </w:pPr>
      <w:r w:rsidRPr="00267EBB">
        <w:rPr>
          <w:b/>
        </w:rPr>
        <w:t>CELE ROZWOJOWE</w:t>
      </w:r>
      <w:r w:rsidRPr="00C65A5A">
        <w:t xml:space="preserve"> </w:t>
      </w:r>
      <w:r w:rsidRPr="001E46B1">
        <w:t xml:space="preserve">– </w:t>
      </w:r>
      <w:r w:rsidRPr="00775CA1">
        <w:t>4.3. Dostosowanie profilów kształcenia do potrzeb terytorialnych zgodnie z wymogami nowoczesnej gospodarki – głównie rozwój szkolnictwa zawodowego oraz kształcenia technicznego w szkołach wyższych</w:t>
      </w:r>
      <w:r w:rsidRPr="00C10FFF">
        <w:t>.</w:t>
      </w:r>
    </w:p>
    <w:tbl>
      <w:tblPr>
        <w:tblStyle w:val="Tabela-Siatka"/>
        <w:tblW w:w="0" w:type="auto"/>
        <w:tblLook w:val="04A0" w:firstRow="1" w:lastRow="0" w:firstColumn="1" w:lastColumn="0" w:noHBand="0" w:noVBand="1"/>
      </w:tblPr>
      <w:tblGrid>
        <w:gridCol w:w="3794"/>
        <w:gridCol w:w="5416"/>
      </w:tblGrid>
      <w:tr w:rsidR="00775CA1" w:rsidRPr="00267EBB" w:rsidTr="00574D23">
        <w:tc>
          <w:tcPr>
            <w:tcW w:w="3794" w:type="dxa"/>
          </w:tcPr>
          <w:p w:rsidR="00775CA1" w:rsidRPr="00267EBB" w:rsidRDefault="00775CA1" w:rsidP="00CB28EF">
            <w:pPr>
              <w:jc w:val="center"/>
              <w:rPr>
                <w:b/>
                <w:sz w:val="20"/>
                <w:szCs w:val="20"/>
              </w:rPr>
            </w:pPr>
            <w:r w:rsidRPr="00267EBB">
              <w:rPr>
                <w:b/>
                <w:sz w:val="20"/>
                <w:szCs w:val="20"/>
              </w:rPr>
              <w:t>DZIAŁANIA</w:t>
            </w:r>
          </w:p>
        </w:tc>
        <w:tc>
          <w:tcPr>
            <w:tcW w:w="5416" w:type="dxa"/>
          </w:tcPr>
          <w:p w:rsidR="00775CA1" w:rsidRPr="00267EBB" w:rsidRDefault="00775CA1" w:rsidP="00CB28EF">
            <w:pPr>
              <w:jc w:val="center"/>
              <w:rPr>
                <w:b/>
                <w:sz w:val="20"/>
                <w:szCs w:val="20"/>
              </w:rPr>
            </w:pPr>
            <w:r w:rsidRPr="00267EBB">
              <w:rPr>
                <w:b/>
                <w:sz w:val="20"/>
                <w:szCs w:val="20"/>
              </w:rPr>
              <w:t>ZADANIA DO WYKONANIA</w:t>
            </w:r>
          </w:p>
        </w:tc>
      </w:tr>
      <w:tr w:rsidR="00E45813" w:rsidRPr="00267EBB" w:rsidTr="00574D23">
        <w:tc>
          <w:tcPr>
            <w:tcW w:w="3794" w:type="dxa"/>
            <w:vMerge w:val="restart"/>
          </w:tcPr>
          <w:p w:rsidR="00E45813" w:rsidRPr="00A926A8" w:rsidRDefault="00E45813" w:rsidP="00A926A8">
            <w:pPr>
              <w:jc w:val="both"/>
              <w:rPr>
                <w:sz w:val="18"/>
                <w:szCs w:val="18"/>
              </w:rPr>
            </w:pPr>
            <w:r w:rsidRPr="00A926A8">
              <w:rPr>
                <w:sz w:val="18"/>
                <w:szCs w:val="18"/>
              </w:rPr>
              <w:t>4.3.1. Dostosowywanie systemów kształcenia do potrzeb rynku pracy powiatu mławskiego.</w:t>
            </w:r>
          </w:p>
        </w:tc>
        <w:tc>
          <w:tcPr>
            <w:tcW w:w="5416" w:type="dxa"/>
          </w:tcPr>
          <w:p w:rsidR="00E45813" w:rsidRPr="00A926A8" w:rsidRDefault="00E45813" w:rsidP="00A13475">
            <w:pPr>
              <w:pStyle w:val="Bezodstpw"/>
              <w:numPr>
                <w:ilvl w:val="0"/>
                <w:numId w:val="82"/>
              </w:numPr>
              <w:suppressAutoHyphens w:val="0"/>
              <w:jc w:val="both"/>
              <w:rPr>
                <w:sz w:val="18"/>
                <w:szCs w:val="18"/>
              </w:rPr>
            </w:pPr>
            <w:r w:rsidRPr="002C5EED">
              <w:rPr>
                <w:sz w:val="18"/>
                <w:szCs w:val="18"/>
              </w:rPr>
              <w:t xml:space="preserve">Przeprowadzanie następujących prac przy Zespole Szkół nr 1: modernizacja kotłowni c.o., </w:t>
            </w:r>
            <w:r>
              <w:rPr>
                <w:sz w:val="18"/>
                <w:szCs w:val="18"/>
              </w:rPr>
              <w:t>w</w:t>
            </w:r>
            <w:r w:rsidRPr="002C5EED">
              <w:rPr>
                <w:sz w:val="18"/>
                <w:szCs w:val="18"/>
              </w:rPr>
              <w:t xml:space="preserve">ymiana pracowni komputerowych, </w:t>
            </w:r>
            <w:r>
              <w:rPr>
                <w:sz w:val="18"/>
                <w:szCs w:val="18"/>
              </w:rPr>
              <w:t>remont szatni, r</w:t>
            </w:r>
            <w:r w:rsidRPr="002C5EED">
              <w:rPr>
                <w:sz w:val="18"/>
                <w:szCs w:val="18"/>
              </w:rPr>
              <w:t>emont biblioteki wraz z pracownią multimedialną</w:t>
            </w:r>
            <w:r w:rsidRPr="00A926A8">
              <w:rPr>
                <w:sz w:val="18"/>
                <w:szCs w:val="18"/>
              </w:rPr>
              <w:t>.</w:t>
            </w:r>
          </w:p>
        </w:tc>
      </w:tr>
      <w:tr w:rsidR="00E45813" w:rsidRPr="00267EBB" w:rsidTr="00574D23">
        <w:tc>
          <w:tcPr>
            <w:tcW w:w="3794" w:type="dxa"/>
            <w:vMerge/>
          </w:tcPr>
          <w:p w:rsidR="00E45813" w:rsidRPr="00A926A8" w:rsidRDefault="00E45813" w:rsidP="00A926A8">
            <w:pPr>
              <w:jc w:val="both"/>
              <w:rPr>
                <w:sz w:val="18"/>
                <w:szCs w:val="18"/>
              </w:rPr>
            </w:pPr>
          </w:p>
        </w:tc>
        <w:tc>
          <w:tcPr>
            <w:tcW w:w="5416" w:type="dxa"/>
          </w:tcPr>
          <w:p w:rsidR="00E45813" w:rsidRPr="00A926A8" w:rsidRDefault="00E45813" w:rsidP="00A13475">
            <w:pPr>
              <w:pStyle w:val="Bezodstpw"/>
              <w:numPr>
                <w:ilvl w:val="0"/>
                <w:numId w:val="82"/>
              </w:numPr>
              <w:suppressAutoHyphens w:val="0"/>
              <w:jc w:val="both"/>
              <w:rPr>
                <w:sz w:val="18"/>
                <w:szCs w:val="18"/>
              </w:rPr>
            </w:pPr>
            <w:r w:rsidRPr="00A926A8">
              <w:rPr>
                <w:sz w:val="18"/>
                <w:szCs w:val="18"/>
              </w:rPr>
              <w:t xml:space="preserve">Przeprowadzanie następujących prac przy Zespole Szkół nr 2: wymiana trzech pracowni komputerowych, doprowadzenie Internetu do </w:t>
            </w:r>
            <w:proofErr w:type="spellStart"/>
            <w:r w:rsidRPr="00A926A8">
              <w:rPr>
                <w:sz w:val="18"/>
                <w:szCs w:val="18"/>
              </w:rPr>
              <w:t>sal</w:t>
            </w:r>
            <w:proofErr w:type="spellEnd"/>
            <w:r w:rsidRPr="00A926A8">
              <w:rPr>
                <w:sz w:val="18"/>
                <w:szCs w:val="18"/>
              </w:rPr>
              <w:t xml:space="preserve"> lekcyjnych, wyposażenie klasopracowni </w:t>
            </w:r>
            <w:r>
              <w:rPr>
                <w:sz w:val="18"/>
                <w:szCs w:val="18"/>
              </w:rPr>
              <w:br/>
            </w:r>
            <w:r w:rsidRPr="00A926A8">
              <w:rPr>
                <w:sz w:val="18"/>
                <w:szCs w:val="18"/>
              </w:rPr>
              <w:t>w stanowisko komputerowe dla nauczyciela z dostępem do Internetu.</w:t>
            </w:r>
          </w:p>
        </w:tc>
      </w:tr>
      <w:tr w:rsidR="00E45813" w:rsidRPr="00267EBB" w:rsidTr="00574D23">
        <w:tc>
          <w:tcPr>
            <w:tcW w:w="3794" w:type="dxa"/>
            <w:vMerge/>
          </w:tcPr>
          <w:p w:rsidR="00E45813" w:rsidRPr="00A926A8" w:rsidRDefault="00E45813" w:rsidP="00A926A8">
            <w:pPr>
              <w:jc w:val="both"/>
              <w:rPr>
                <w:sz w:val="18"/>
                <w:szCs w:val="18"/>
              </w:rPr>
            </w:pPr>
          </w:p>
        </w:tc>
        <w:tc>
          <w:tcPr>
            <w:tcW w:w="5416" w:type="dxa"/>
          </w:tcPr>
          <w:p w:rsidR="00E45813" w:rsidRPr="00794E51" w:rsidRDefault="00E45813" w:rsidP="00794E51">
            <w:pPr>
              <w:pStyle w:val="Bezodstpw"/>
              <w:suppressAutoHyphens w:val="0"/>
              <w:jc w:val="both"/>
              <w:rPr>
                <w:sz w:val="18"/>
                <w:szCs w:val="18"/>
              </w:rPr>
            </w:pPr>
            <w:r w:rsidRPr="00794E51">
              <w:rPr>
                <w:sz w:val="18"/>
                <w:szCs w:val="18"/>
              </w:rPr>
              <w:t>Poprawa estetyki i funkcjonalności I Liceum Ogólnokształcące</w:t>
            </w:r>
            <w:r>
              <w:rPr>
                <w:sz w:val="18"/>
                <w:szCs w:val="18"/>
              </w:rPr>
              <w:t>go</w:t>
            </w:r>
            <w:r w:rsidRPr="00794E51">
              <w:rPr>
                <w:sz w:val="18"/>
                <w:szCs w:val="18"/>
              </w:rPr>
              <w:t xml:space="preserve"> </w:t>
            </w:r>
            <w:r>
              <w:rPr>
                <w:sz w:val="18"/>
                <w:szCs w:val="18"/>
              </w:rPr>
              <w:br/>
            </w:r>
            <w:r w:rsidRPr="00794E51">
              <w:rPr>
                <w:sz w:val="18"/>
                <w:szCs w:val="18"/>
              </w:rPr>
              <w:t xml:space="preserve">w Mławie oraz uatrakcyjnienie  zajęć wychowania fizycznego poprzez: </w:t>
            </w:r>
          </w:p>
          <w:p w:rsidR="00E45813" w:rsidRPr="00794E51" w:rsidRDefault="00E45813" w:rsidP="00A13475">
            <w:pPr>
              <w:pStyle w:val="Bezodstpw"/>
              <w:numPr>
                <w:ilvl w:val="0"/>
                <w:numId w:val="117"/>
              </w:numPr>
              <w:suppressAutoHyphens w:val="0"/>
              <w:jc w:val="both"/>
              <w:rPr>
                <w:sz w:val="18"/>
                <w:szCs w:val="18"/>
              </w:rPr>
            </w:pPr>
            <w:r w:rsidRPr="00794E51">
              <w:rPr>
                <w:sz w:val="18"/>
                <w:szCs w:val="18"/>
              </w:rPr>
              <w:t xml:space="preserve">budowę ścianki wspinaczkowej, budowę terenów rekreacyjnych wokół istniejących terenowych obiektów sportowych </w:t>
            </w:r>
            <w:r>
              <w:rPr>
                <w:sz w:val="18"/>
                <w:szCs w:val="18"/>
              </w:rPr>
              <w:br/>
            </w:r>
            <w:r w:rsidRPr="00794E51">
              <w:rPr>
                <w:sz w:val="18"/>
                <w:szCs w:val="18"/>
              </w:rPr>
              <w:t xml:space="preserve">z uwzględnieniem terenów zielonych i pól mini golfowych oraz wykonanie wewnętrznego parkingu i wewnętrznej drogi dojazdowej od ul. Sienkiewicza o nawierzchni umożliwiającej przeprowadzenie gier </w:t>
            </w:r>
            <w:proofErr w:type="spellStart"/>
            <w:r w:rsidRPr="00794E51">
              <w:rPr>
                <w:sz w:val="18"/>
                <w:szCs w:val="18"/>
              </w:rPr>
              <w:t>Boule</w:t>
            </w:r>
            <w:proofErr w:type="spellEnd"/>
            <w:r w:rsidRPr="00794E51">
              <w:rPr>
                <w:sz w:val="18"/>
                <w:szCs w:val="18"/>
              </w:rPr>
              <w:t xml:space="preserve"> (</w:t>
            </w:r>
            <w:proofErr w:type="spellStart"/>
            <w:r w:rsidRPr="00794E51">
              <w:rPr>
                <w:sz w:val="18"/>
                <w:szCs w:val="18"/>
              </w:rPr>
              <w:t>Petanque</w:t>
            </w:r>
            <w:proofErr w:type="spellEnd"/>
            <w:r w:rsidRPr="00794E51">
              <w:rPr>
                <w:sz w:val="18"/>
                <w:szCs w:val="18"/>
              </w:rPr>
              <w:t>);</w:t>
            </w:r>
          </w:p>
          <w:p w:rsidR="00E45813" w:rsidRPr="00794E51" w:rsidRDefault="00E45813" w:rsidP="00A13475">
            <w:pPr>
              <w:pStyle w:val="Bezodstpw"/>
              <w:numPr>
                <w:ilvl w:val="0"/>
                <w:numId w:val="117"/>
              </w:numPr>
              <w:suppressAutoHyphens w:val="0"/>
              <w:jc w:val="both"/>
              <w:rPr>
                <w:sz w:val="18"/>
                <w:szCs w:val="18"/>
              </w:rPr>
            </w:pPr>
            <w:r w:rsidRPr="00794E51">
              <w:rPr>
                <w:sz w:val="18"/>
                <w:szCs w:val="18"/>
              </w:rPr>
              <w:t>wykonanie jednolitego, zewnętrznego ogrodzenia budynku szkoły i budynków przy</w:t>
            </w:r>
            <w:r>
              <w:rPr>
                <w:sz w:val="18"/>
                <w:szCs w:val="18"/>
              </w:rPr>
              <w:t xml:space="preserve"> </w:t>
            </w:r>
            <w:r w:rsidRPr="00794E51">
              <w:rPr>
                <w:sz w:val="18"/>
                <w:szCs w:val="18"/>
              </w:rPr>
              <w:t>ul. Wyspiańskiego;</w:t>
            </w:r>
          </w:p>
          <w:p w:rsidR="00E45813" w:rsidRPr="00794E51" w:rsidRDefault="00E45813" w:rsidP="00A13475">
            <w:pPr>
              <w:pStyle w:val="Bezodstpw"/>
              <w:numPr>
                <w:ilvl w:val="0"/>
                <w:numId w:val="117"/>
              </w:numPr>
              <w:suppressAutoHyphens w:val="0"/>
              <w:jc w:val="both"/>
              <w:rPr>
                <w:sz w:val="18"/>
                <w:szCs w:val="18"/>
              </w:rPr>
            </w:pPr>
            <w:r>
              <w:rPr>
                <w:sz w:val="18"/>
                <w:szCs w:val="18"/>
              </w:rPr>
              <w:t>z</w:t>
            </w:r>
            <w:r w:rsidRPr="00794E51">
              <w:rPr>
                <w:sz w:val="18"/>
                <w:szCs w:val="18"/>
              </w:rPr>
              <w:t xml:space="preserve">akup tablic interaktywnych i </w:t>
            </w:r>
            <w:proofErr w:type="spellStart"/>
            <w:r w:rsidRPr="00794E51">
              <w:rPr>
                <w:sz w:val="18"/>
                <w:szCs w:val="18"/>
              </w:rPr>
              <w:t>wizualizera</w:t>
            </w:r>
            <w:proofErr w:type="spellEnd"/>
            <w:r>
              <w:rPr>
                <w:sz w:val="18"/>
                <w:szCs w:val="18"/>
              </w:rPr>
              <w:t>;</w:t>
            </w:r>
          </w:p>
          <w:p w:rsidR="00E45813" w:rsidRPr="00794E51" w:rsidRDefault="00E45813" w:rsidP="00A13475">
            <w:pPr>
              <w:pStyle w:val="Bezodstpw"/>
              <w:numPr>
                <w:ilvl w:val="0"/>
                <w:numId w:val="117"/>
              </w:numPr>
              <w:suppressAutoHyphens w:val="0"/>
              <w:jc w:val="both"/>
              <w:rPr>
                <w:sz w:val="18"/>
                <w:szCs w:val="18"/>
              </w:rPr>
            </w:pPr>
            <w:r>
              <w:rPr>
                <w:sz w:val="18"/>
                <w:szCs w:val="18"/>
              </w:rPr>
              <w:t>w</w:t>
            </w:r>
            <w:r w:rsidRPr="00794E51">
              <w:rPr>
                <w:sz w:val="18"/>
                <w:szCs w:val="18"/>
              </w:rPr>
              <w:t>ymiana sprzętu i oprogramowania w pracowni komputerowej;</w:t>
            </w:r>
          </w:p>
          <w:p w:rsidR="00E45813" w:rsidRPr="004D0BE1" w:rsidRDefault="00E45813" w:rsidP="00A13475">
            <w:pPr>
              <w:pStyle w:val="Bezodstpw"/>
              <w:numPr>
                <w:ilvl w:val="0"/>
                <w:numId w:val="117"/>
              </w:numPr>
              <w:suppressAutoHyphens w:val="0"/>
              <w:jc w:val="both"/>
              <w:rPr>
                <w:sz w:val="18"/>
                <w:szCs w:val="18"/>
              </w:rPr>
            </w:pPr>
            <w:r w:rsidRPr="004D0BE1">
              <w:rPr>
                <w:sz w:val="18"/>
                <w:szCs w:val="18"/>
              </w:rPr>
              <w:t>remont dachu nowej części szkoły (oczyszczenie i malowanie pokrycia dachowego), wymiana orynnowania, remont komina;</w:t>
            </w:r>
          </w:p>
          <w:p w:rsidR="00E45813" w:rsidRPr="00794E51" w:rsidRDefault="00E45813" w:rsidP="00A13475">
            <w:pPr>
              <w:pStyle w:val="Bezodstpw"/>
              <w:numPr>
                <w:ilvl w:val="0"/>
                <w:numId w:val="117"/>
              </w:numPr>
              <w:suppressAutoHyphens w:val="0"/>
              <w:jc w:val="both"/>
              <w:rPr>
                <w:sz w:val="18"/>
                <w:szCs w:val="18"/>
              </w:rPr>
            </w:pPr>
            <w:r w:rsidRPr="00794E51">
              <w:rPr>
                <w:sz w:val="18"/>
                <w:szCs w:val="18"/>
              </w:rPr>
              <w:t>docieplenie stropodachu starej części szkoły (ułożenie warstwy wełny mineralnej i dwóch warstw o grubości 25 cm);</w:t>
            </w:r>
          </w:p>
          <w:p w:rsidR="00E45813" w:rsidRPr="00794E51" w:rsidRDefault="00E45813" w:rsidP="00A13475">
            <w:pPr>
              <w:pStyle w:val="Bezodstpw"/>
              <w:numPr>
                <w:ilvl w:val="0"/>
                <w:numId w:val="117"/>
              </w:numPr>
              <w:suppressAutoHyphens w:val="0"/>
              <w:jc w:val="both"/>
              <w:rPr>
                <w:sz w:val="18"/>
                <w:szCs w:val="18"/>
              </w:rPr>
            </w:pPr>
            <w:r w:rsidRPr="00794E51">
              <w:rPr>
                <w:sz w:val="18"/>
                <w:szCs w:val="18"/>
              </w:rPr>
              <w:t xml:space="preserve">remont łazienek w nowej części szkoły - parter (wymiana armatury sanitarnej, montaż kabin WC, ułożenie glazury </w:t>
            </w:r>
            <w:r>
              <w:rPr>
                <w:sz w:val="18"/>
                <w:szCs w:val="18"/>
              </w:rPr>
              <w:br/>
            </w:r>
            <w:r w:rsidRPr="00794E51">
              <w:rPr>
                <w:sz w:val="18"/>
                <w:szCs w:val="18"/>
              </w:rPr>
              <w:t>i terakoty).</w:t>
            </w:r>
          </w:p>
        </w:tc>
      </w:tr>
      <w:tr w:rsidR="00E45813" w:rsidRPr="00267EBB" w:rsidTr="00574D23">
        <w:tc>
          <w:tcPr>
            <w:tcW w:w="3794" w:type="dxa"/>
            <w:vMerge/>
          </w:tcPr>
          <w:p w:rsidR="00E45813" w:rsidRPr="00A926A8" w:rsidRDefault="00E45813" w:rsidP="00A926A8">
            <w:pPr>
              <w:jc w:val="both"/>
              <w:rPr>
                <w:sz w:val="18"/>
                <w:szCs w:val="18"/>
              </w:rPr>
            </w:pPr>
          </w:p>
        </w:tc>
        <w:tc>
          <w:tcPr>
            <w:tcW w:w="5416" w:type="dxa"/>
          </w:tcPr>
          <w:p w:rsidR="00E45813" w:rsidRDefault="00E45813" w:rsidP="004D0BE1">
            <w:pPr>
              <w:pStyle w:val="Akapitzlist2"/>
              <w:ind w:left="0"/>
            </w:pPr>
            <w:r w:rsidRPr="00A926A8">
              <w:rPr>
                <w:sz w:val="18"/>
                <w:szCs w:val="18"/>
              </w:rPr>
              <w:t xml:space="preserve">Przeprowadzanie następujących prac przy Zespole Szkół nr </w:t>
            </w:r>
            <w:r>
              <w:rPr>
                <w:sz w:val="18"/>
                <w:szCs w:val="18"/>
              </w:rPr>
              <w:t>3</w:t>
            </w:r>
            <w:r w:rsidRPr="00A926A8">
              <w:rPr>
                <w:sz w:val="18"/>
                <w:szCs w:val="18"/>
              </w:rPr>
              <w:t>:</w:t>
            </w:r>
          </w:p>
          <w:p w:rsidR="00E45813" w:rsidRPr="004D0BE1" w:rsidRDefault="00E45813" w:rsidP="00A13475">
            <w:pPr>
              <w:pStyle w:val="Bezodstpw"/>
              <w:numPr>
                <w:ilvl w:val="0"/>
                <w:numId w:val="118"/>
              </w:numPr>
              <w:suppressAutoHyphens w:val="0"/>
              <w:jc w:val="both"/>
              <w:rPr>
                <w:sz w:val="18"/>
                <w:szCs w:val="18"/>
              </w:rPr>
            </w:pPr>
            <w:r>
              <w:rPr>
                <w:sz w:val="18"/>
                <w:szCs w:val="18"/>
              </w:rPr>
              <w:t>u</w:t>
            </w:r>
            <w:r w:rsidRPr="004D0BE1">
              <w:rPr>
                <w:sz w:val="18"/>
                <w:szCs w:val="18"/>
              </w:rPr>
              <w:t>nowocześnianie bazy szkoły- sprzęt multimedialny , pomoce dydaktyczne, wyposażenie stanowisk przygotowujących uczniów do zdawania kwalifikacji zawodowych.</w:t>
            </w:r>
          </w:p>
          <w:p w:rsidR="00E45813" w:rsidRPr="004D0BE1" w:rsidRDefault="00E45813" w:rsidP="00A13475">
            <w:pPr>
              <w:pStyle w:val="Bezodstpw"/>
              <w:numPr>
                <w:ilvl w:val="0"/>
                <w:numId w:val="118"/>
              </w:numPr>
              <w:suppressAutoHyphens w:val="0"/>
              <w:jc w:val="both"/>
              <w:rPr>
                <w:sz w:val="18"/>
                <w:szCs w:val="18"/>
              </w:rPr>
            </w:pPr>
            <w:r>
              <w:rPr>
                <w:sz w:val="18"/>
                <w:szCs w:val="18"/>
              </w:rPr>
              <w:t>r</w:t>
            </w:r>
            <w:r w:rsidRPr="004D0BE1">
              <w:rPr>
                <w:sz w:val="18"/>
                <w:szCs w:val="18"/>
              </w:rPr>
              <w:t>emont pracowni językowych, modernizacja budynku szkolnego ZS Nr 3 w Mławie, remont pomieszczeń lekcyjnych, adaptacja dwóch pomieszczeń lekcyjnych na salę konferencyjno-dydaktyczną , adaptacja wolnych  pomieszczeń w budynku szkolnym na cele kulturalno- sportowe.</w:t>
            </w:r>
          </w:p>
          <w:p w:rsidR="00E45813" w:rsidRPr="004D0BE1" w:rsidRDefault="00E45813" w:rsidP="00A13475">
            <w:pPr>
              <w:pStyle w:val="Bezodstpw"/>
              <w:numPr>
                <w:ilvl w:val="0"/>
                <w:numId w:val="118"/>
              </w:numPr>
              <w:suppressAutoHyphens w:val="0"/>
              <w:jc w:val="both"/>
              <w:rPr>
                <w:sz w:val="18"/>
                <w:szCs w:val="18"/>
              </w:rPr>
            </w:pPr>
            <w:r>
              <w:rPr>
                <w:sz w:val="18"/>
                <w:szCs w:val="18"/>
              </w:rPr>
              <w:t>u</w:t>
            </w:r>
            <w:r w:rsidRPr="004D0BE1">
              <w:rPr>
                <w:sz w:val="18"/>
                <w:szCs w:val="18"/>
              </w:rPr>
              <w:t>tworzenie  nowoczesnego Archiwum z elektroniczną formą archiwizacji.</w:t>
            </w:r>
          </w:p>
          <w:p w:rsidR="00E45813" w:rsidRPr="004D0BE1" w:rsidRDefault="00E45813" w:rsidP="00A13475">
            <w:pPr>
              <w:pStyle w:val="Bezodstpw"/>
              <w:numPr>
                <w:ilvl w:val="0"/>
                <w:numId w:val="118"/>
              </w:numPr>
              <w:suppressAutoHyphens w:val="0"/>
              <w:jc w:val="both"/>
              <w:rPr>
                <w:sz w:val="18"/>
                <w:szCs w:val="18"/>
              </w:rPr>
            </w:pPr>
            <w:r>
              <w:rPr>
                <w:sz w:val="18"/>
                <w:szCs w:val="18"/>
              </w:rPr>
              <w:t>z</w:t>
            </w:r>
            <w:r w:rsidRPr="004D0BE1">
              <w:rPr>
                <w:sz w:val="18"/>
                <w:szCs w:val="18"/>
              </w:rPr>
              <w:t>modernizowanie zewnętrznego monitoringu obiektu szkolnego.</w:t>
            </w:r>
          </w:p>
          <w:p w:rsidR="00E45813" w:rsidRPr="004D0BE1" w:rsidRDefault="00E45813" w:rsidP="00A13475">
            <w:pPr>
              <w:pStyle w:val="Bezodstpw"/>
              <w:numPr>
                <w:ilvl w:val="0"/>
                <w:numId w:val="118"/>
              </w:numPr>
              <w:suppressAutoHyphens w:val="0"/>
              <w:jc w:val="both"/>
              <w:rPr>
                <w:sz w:val="18"/>
                <w:szCs w:val="18"/>
              </w:rPr>
            </w:pPr>
            <w:r>
              <w:rPr>
                <w:sz w:val="18"/>
                <w:szCs w:val="18"/>
              </w:rPr>
              <w:lastRenderedPageBreak/>
              <w:t>m</w:t>
            </w:r>
            <w:r w:rsidRPr="004D0BE1">
              <w:rPr>
                <w:sz w:val="18"/>
                <w:szCs w:val="18"/>
              </w:rPr>
              <w:t>odernizacja centralnego ogrzewania.</w:t>
            </w:r>
          </w:p>
          <w:p w:rsidR="00E45813" w:rsidRPr="004D0BE1" w:rsidRDefault="00E45813" w:rsidP="00A13475">
            <w:pPr>
              <w:pStyle w:val="Bezodstpw"/>
              <w:numPr>
                <w:ilvl w:val="0"/>
                <w:numId w:val="118"/>
              </w:numPr>
              <w:suppressAutoHyphens w:val="0"/>
              <w:jc w:val="both"/>
              <w:rPr>
                <w:sz w:val="18"/>
                <w:szCs w:val="18"/>
              </w:rPr>
            </w:pPr>
            <w:r>
              <w:rPr>
                <w:sz w:val="18"/>
                <w:szCs w:val="18"/>
              </w:rPr>
              <w:t>w</w:t>
            </w:r>
            <w:r w:rsidRPr="004D0BE1">
              <w:rPr>
                <w:sz w:val="18"/>
                <w:szCs w:val="18"/>
              </w:rPr>
              <w:t>ymiana oświetlenia.</w:t>
            </w:r>
          </w:p>
          <w:p w:rsidR="00E45813" w:rsidRPr="00522D77" w:rsidRDefault="00E45813" w:rsidP="00A13475">
            <w:pPr>
              <w:pStyle w:val="Bezodstpw"/>
              <w:numPr>
                <w:ilvl w:val="0"/>
                <w:numId w:val="118"/>
              </w:numPr>
              <w:suppressAutoHyphens w:val="0"/>
              <w:jc w:val="both"/>
              <w:rPr>
                <w:sz w:val="18"/>
                <w:szCs w:val="18"/>
              </w:rPr>
            </w:pPr>
            <w:r>
              <w:rPr>
                <w:sz w:val="18"/>
                <w:szCs w:val="18"/>
              </w:rPr>
              <w:t>r</w:t>
            </w:r>
            <w:r w:rsidRPr="004D0BE1">
              <w:rPr>
                <w:sz w:val="18"/>
                <w:szCs w:val="18"/>
              </w:rPr>
              <w:t>emont szatni dla uczniów.</w:t>
            </w:r>
          </w:p>
        </w:tc>
      </w:tr>
      <w:tr w:rsidR="00E45813" w:rsidRPr="00267EBB" w:rsidTr="00574D23">
        <w:tc>
          <w:tcPr>
            <w:tcW w:w="3794" w:type="dxa"/>
            <w:vMerge/>
          </w:tcPr>
          <w:p w:rsidR="00E45813" w:rsidRPr="00A926A8" w:rsidRDefault="00E45813" w:rsidP="00A926A8">
            <w:pPr>
              <w:jc w:val="both"/>
              <w:rPr>
                <w:sz w:val="18"/>
                <w:szCs w:val="18"/>
              </w:rPr>
            </w:pPr>
          </w:p>
        </w:tc>
        <w:tc>
          <w:tcPr>
            <w:tcW w:w="5416" w:type="dxa"/>
          </w:tcPr>
          <w:p w:rsidR="00E45813" w:rsidRDefault="00E45813" w:rsidP="00522D77">
            <w:pPr>
              <w:pStyle w:val="Akapitzlist2"/>
              <w:ind w:left="0"/>
            </w:pPr>
            <w:r w:rsidRPr="00A926A8">
              <w:rPr>
                <w:sz w:val="18"/>
                <w:szCs w:val="18"/>
              </w:rPr>
              <w:t xml:space="preserve">Przeprowadzanie następujących prac przy Zespole Szkół nr </w:t>
            </w:r>
            <w:r>
              <w:rPr>
                <w:sz w:val="18"/>
                <w:szCs w:val="18"/>
              </w:rPr>
              <w:t>4</w:t>
            </w:r>
            <w:r w:rsidRPr="00A926A8">
              <w:rPr>
                <w:sz w:val="18"/>
                <w:szCs w:val="18"/>
              </w:rPr>
              <w:t>:</w:t>
            </w:r>
          </w:p>
          <w:p w:rsidR="00E45813" w:rsidRDefault="00E45813" w:rsidP="00A13475">
            <w:pPr>
              <w:pStyle w:val="Bezodstpw"/>
              <w:numPr>
                <w:ilvl w:val="0"/>
                <w:numId w:val="119"/>
              </w:numPr>
              <w:suppressAutoHyphens w:val="0"/>
              <w:jc w:val="both"/>
              <w:rPr>
                <w:sz w:val="18"/>
                <w:szCs w:val="18"/>
              </w:rPr>
            </w:pPr>
            <w:r w:rsidRPr="00522D77">
              <w:rPr>
                <w:sz w:val="18"/>
                <w:szCs w:val="18"/>
              </w:rPr>
              <w:t>remont traktów pieszych wokół szkoły</w:t>
            </w:r>
            <w:r>
              <w:rPr>
                <w:sz w:val="18"/>
                <w:szCs w:val="18"/>
              </w:rPr>
              <w:t>,</w:t>
            </w:r>
          </w:p>
          <w:p w:rsidR="00E45813" w:rsidRDefault="00E45813" w:rsidP="00A13475">
            <w:pPr>
              <w:pStyle w:val="Bezodstpw"/>
              <w:numPr>
                <w:ilvl w:val="0"/>
                <w:numId w:val="119"/>
              </w:numPr>
              <w:suppressAutoHyphens w:val="0"/>
              <w:jc w:val="both"/>
              <w:rPr>
                <w:sz w:val="18"/>
                <w:szCs w:val="18"/>
              </w:rPr>
            </w:pPr>
            <w:r w:rsidRPr="00522D77">
              <w:rPr>
                <w:sz w:val="18"/>
                <w:szCs w:val="18"/>
              </w:rPr>
              <w:t>remont instalacji elektrycznej w budynku szkolnym</w:t>
            </w:r>
            <w:r>
              <w:rPr>
                <w:sz w:val="18"/>
                <w:szCs w:val="18"/>
              </w:rPr>
              <w:t xml:space="preserve">, </w:t>
            </w:r>
          </w:p>
          <w:p w:rsidR="00E45813" w:rsidRDefault="00E45813" w:rsidP="00A13475">
            <w:pPr>
              <w:pStyle w:val="Bezodstpw"/>
              <w:numPr>
                <w:ilvl w:val="0"/>
                <w:numId w:val="119"/>
              </w:numPr>
              <w:suppressAutoHyphens w:val="0"/>
              <w:jc w:val="both"/>
              <w:rPr>
                <w:sz w:val="18"/>
                <w:szCs w:val="18"/>
              </w:rPr>
            </w:pPr>
            <w:r w:rsidRPr="00522D77">
              <w:rPr>
                <w:sz w:val="18"/>
                <w:szCs w:val="18"/>
              </w:rPr>
              <w:t>wymiana in</w:t>
            </w:r>
            <w:r>
              <w:rPr>
                <w:sz w:val="18"/>
                <w:szCs w:val="18"/>
              </w:rPr>
              <w:t xml:space="preserve">stalacji centralnego ogrzewania, </w:t>
            </w:r>
          </w:p>
          <w:p w:rsidR="00E45813" w:rsidRDefault="00E45813" w:rsidP="00A13475">
            <w:pPr>
              <w:pStyle w:val="Bezodstpw"/>
              <w:numPr>
                <w:ilvl w:val="0"/>
                <w:numId w:val="119"/>
              </w:numPr>
              <w:suppressAutoHyphens w:val="0"/>
              <w:jc w:val="both"/>
              <w:rPr>
                <w:sz w:val="18"/>
                <w:szCs w:val="18"/>
              </w:rPr>
            </w:pPr>
            <w:r w:rsidRPr="00522D77">
              <w:rPr>
                <w:sz w:val="18"/>
                <w:szCs w:val="18"/>
              </w:rPr>
              <w:t xml:space="preserve"> kompleksowy remont łazienek szkolnych</w:t>
            </w:r>
            <w:r>
              <w:rPr>
                <w:sz w:val="18"/>
                <w:szCs w:val="18"/>
              </w:rPr>
              <w:t xml:space="preserve">, </w:t>
            </w:r>
          </w:p>
          <w:p w:rsidR="00E45813" w:rsidRDefault="00E45813" w:rsidP="00A13475">
            <w:pPr>
              <w:pStyle w:val="Bezodstpw"/>
              <w:numPr>
                <w:ilvl w:val="0"/>
                <w:numId w:val="119"/>
              </w:numPr>
              <w:suppressAutoHyphens w:val="0"/>
              <w:jc w:val="both"/>
              <w:rPr>
                <w:sz w:val="18"/>
                <w:szCs w:val="18"/>
              </w:rPr>
            </w:pPr>
            <w:r w:rsidRPr="00522D77">
              <w:rPr>
                <w:sz w:val="18"/>
                <w:szCs w:val="18"/>
              </w:rPr>
              <w:t>zakupienie sprzętu komputerowego i wypos</w:t>
            </w:r>
            <w:r>
              <w:rPr>
                <w:sz w:val="18"/>
                <w:szCs w:val="18"/>
              </w:rPr>
              <w:t>ażenie 2 pracowni komputerowych,</w:t>
            </w:r>
          </w:p>
          <w:p w:rsidR="00E45813" w:rsidRPr="00522D77" w:rsidRDefault="00E45813" w:rsidP="00A13475">
            <w:pPr>
              <w:pStyle w:val="Bezodstpw"/>
              <w:numPr>
                <w:ilvl w:val="0"/>
                <w:numId w:val="119"/>
              </w:numPr>
              <w:suppressAutoHyphens w:val="0"/>
              <w:jc w:val="both"/>
              <w:rPr>
                <w:sz w:val="18"/>
                <w:szCs w:val="18"/>
              </w:rPr>
            </w:pPr>
            <w:r w:rsidRPr="00522D77">
              <w:rPr>
                <w:sz w:val="18"/>
                <w:szCs w:val="18"/>
              </w:rPr>
              <w:t>zakup tablic interaktywnych i pomocy dydaktycznych do pracowni lekcyjnych.</w:t>
            </w:r>
          </w:p>
        </w:tc>
      </w:tr>
      <w:tr w:rsidR="00E45813" w:rsidRPr="00267EBB" w:rsidTr="00574D23">
        <w:tc>
          <w:tcPr>
            <w:tcW w:w="3794" w:type="dxa"/>
            <w:vMerge/>
          </w:tcPr>
          <w:p w:rsidR="00E45813" w:rsidRPr="00A926A8" w:rsidRDefault="00E45813" w:rsidP="00A926A8">
            <w:pPr>
              <w:jc w:val="both"/>
              <w:rPr>
                <w:sz w:val="18"/>
                <w:szCs w:val="18"/>
              </w:rPr>
            </w:pPr>
          </w:p>
        </w:tc>
        <w:tc>
          <w:tcPr>
            <w:tcW w:w="5416" w:type="dxa"/>
          </w:tcPr>
          <w:p w:rsidR="00E45813" w:rsidRPr="002C7E75" w:rsidRDefault="00E45813" w:rsidP="00A13475">
            <w:pPr>
              <w:pStyle w:val="Bezodstpw"/>
              <w:numPr>
                <w:ilvl w:val="0"/>
                <w:numId w:val="122"/>
              </w:numPr>
              <w:suppressAutoHyphens w:val="0"/>
              <w:jc w:val="both"/>
              <w:rPr>
                <w:sz w:val="18"/>
                <w:szCs w:val="18"/>
              </w:rPr>
            </w:pPr>
            <w:r w:rsidRPr="002C7E75">
              <w:rPr>
                <w:sz w:val="18"/>
                <w:szCs w:val="18"/>
              </w:rPr>
              <w:t>instalacja radiowęzła w obiektach szkolnych</w:t>
            </w:r>
          </w:p>
          <w:p w:rsidR="00E45813" w:rsidRPr="002C7E75" w:rsidRDefault="00E45813" w:rsidP="00A13475">
            <w:pPr>
              <w:pStyle w:val="Bezodstpw"/>
              <w:numPr>
                <w:ilvl w:val="0"/>
                <w:numId w:val="122"/>
              </w:numPr>
              <w:suppressAutoHyphens w:val="0"/>
              <w:jc w:val="both"/>
              <w:rPr>
                <w:sz w:val="18"/>
                <w:szCs w:val="18"/>
              </w:rPr>
            </w:pPr>
            <w:r w:rsidRPr="002C7E75">
              <w:rPr>
                <w:sz w:val="18"/>
                <w:szCs w:val="18"/>
              </w:rPr>
              <w:t>zakup tablic interaktywnych do klasopracowni</w:t>
            </w:r>
          </w:p>
        </w:tc>
      </w:tr>
      <w:tr w:rsidR="00E45813" w:rsidRPr="00267EBB" w:rsidTr="00574D23">
        <w:tc>
          <w:tcPr>
            <w:tcW w:w="3794" w:type="dxa"/>
            <w:vMerge/>
          </w:tcPr>
          <w:p w:rsidR="00E45813" w:rsidRPr="00A926A8" w:rsidRDefault="00E45813" w:rsidP="00A926A8">
            <w:pPr>
              <w:jc w:val="both"/>
              <w:rPr>
                <w:sz w:val="18"/>
                <w:szCs w:val="18"/>
              </w:rPr>
            </w:pPr>
          </w:p>
        </w:tc>
        <w:tc>
          <w:tcPr>
            <w:tcW w:w="5416" w:type="dxa"/>
          </w:tcPr>
          <w:p w:rsidR="00E45813" w:rsidRPr="002C7E75" w:rsidRDefault="00E45813" w:rsidP="00880221">
            <w:pPr>
              <w:pStyle w:val="Bezodstpw"/>
              <w:numPr>
                <w:ilvl w:val="0"/>
                <w:numId w:val="172"/>
              </w:numPr>
              <w:suppressAutoHyphens w:val="0"/>
              <w:jc w:val="both"/>
              <w:rPr>
                <w:sz w:val="18"/>
                <w:szCs w:val="18"/>
              </w:rPr>
            </w:pPr>
            <w:r w:rsidRPr="00E45813">
              <w:rPr>
                <w:sz w:val="18"/>
                <w:szCs w:val="18"/>
              </w:rPr>
              <w:t>Nawiązanie współpracy ze środowiskiem lokalnych przedsiębiorców, w celu lepszego przygotowania młodzieży do potrzeb rynku pracy.</w:t>
            </w:r>
          </w:p>
        </w:tc>
      </w:tr>
    </w:tbl>
    <w:p w:rsidR="00852245" w:rsidRDefault="00852245" w:rsidP="00775CA1">
      <w:pPr>
        <w:spacing w:after="0"/>
        <w:jc w:val="both"/>
        <w:rPr>
          <w:sz w:val="8"/>
          <w:szCs w:val="8"/>
        </w:rPr>
      </w:pPr>
    </w:p>
    <w:p w:rsidR="00852245" w:rsidRPr="00852245" w:rsidRDefault="00852245" w:rsidP="00775CA1">
      <w:pPr>
        <w:spacing w:after="0"/>
        <w:jc w:val="both"/>
        <w:rPr>
          <w:sz w:val="8"/>
          <w:szCs w:val="8"/>
        </w:rPr>
      </w:pPr>
    </w:p>
    <w:p w:rsidR="00775CA1" w:rsidRPr="001E46B1" w:rsidRDefault="00775CA1" w:rsidP="00775CA1">
      <w:pPr>
        <w:spacing w:after="0"/>
        <w:jc w:val="both"/>
      </w:pPr>
      <w:r w:rsidRPr="00267EBB">
        <w:rPr>
          <w:b/>
        </w:rPr>
        <w:t>OBSZAR</w:t>
      </w:r>
      <w:r w:rsidRPr="00C65A5A">
        <w:t xml:space="preserve"> </w:t>
      </w:r>
      <w:r w:rsidRPr="001E46B1">
        <w:t xml:space="preserve">– </w:t>
      </w:r>
      <w:r>
        <w:t>Społeczeństwo</w:t>
      </w:r>
    </w:p>
    <w:p w:rsidR="00775CA1" w:rsidRPr="00C10FFF" w:rsidRDefault="00775CA1" w:rsidP="00775CA1">
      <w:pPr>
        <w:spacing w:after="0" w:line="240" w:lineRule="auto"/>
      </w:pPr>
      <w:r w:rsidRPr="00267EBB">
        <w:rPr>
          <w:b/>
        </w:rPr>
        <w:t>CELE ROZWOJOWE</w:t>
      </w:r>
      <w:r w:rsidRPr="00C65A5A">
        <w:t xml:space="preserve"> </w:t>
      </w:r>
      <w:r w:rsidRPr="001E46B1">
        <w:t xml:space="preserve">– </w:t>
      </w:r>
      <w:r w:rsidRPr="00775CA1">
        <w:t>4.4. Podjąć zadania w celu aktywizacji rezerw rynku pracy oraz działania na rzecz poprawy sytuacji demograficznej</w:t>
      </w:r>
      <w:r w:rsidRPr="00C10FFF">
        <w:t>.</w:t>
      </w:r>
    </w:p>
    <w:tbl>
      <w:tblPr>
        <w:tblStyle w:val="Tabela-Siatka"/>
        <w:tblW w:w="0" w:type="auto"/>
        <w:tblLook w:val="04A0" w:firstRow="1" w:lastRow="0" w:firstColumn="1" w:lastColumn="0" w:noHBand="0" w:noVBand="1"/>
      </w:tblPr>
      <w:tblGrid>
        <w:gridCol w:w="3794"/>
        <w:gridCol w:w="5416"/>
      </w:tblGrid>
      <w:tr w:rsidR="00775CA1" w:rsidRPr="00267EBB" w:rsidTr="00A926A8">
        <w:tc>
          <w:tcPr>
            <w:tcW w:w="3794" w:type="dxa"/>
          </w:tcPr>
          <w:p w:rsidR="00775CA1" w:rsidRPr="00267EBB" w:rsidRDefault="00775CA1" w:rsidP="00CB28EF">
            <w:pPr>
              <w:jc w:val="center"/>
              <w:rPr>
                <w:b/>
                <w:sz w:val="20"/>
                <w:szCs w:val="20"/>
              </w:rPr>
            </w:pPr>
            <w:r w:rsidRPr="00267EBB">
              <w:rPr>
                <w:b/>
                <w:sz w:val="20"/>
                <w:szCs w:val="20"/>
              </w:rPr>
              <w:t>DZIAŁANIA</w:t>
            </w:r>
          </w:p>
        </w:tc>
        <w:tc>
          <w:tcPr>
            <w:tcW w:w="5416" w:type="dxa"/>
          </w:tcPr>
          <w:p w:rsidR="00775CA1" w:rsidRPr="00267EBB" w:rsidRDefault="00775CA1" w:rsidP="00CB28EF">
            <w:pPr>
              <w:jc w:val="center"/>
              <w:rPr>
                <w:b/>
                <w:sz w:val="20"/>
                <w:szCs w:val="20"/>
              </w:rPr>
            </w:pPr>
            <w:r w:rsidRPr="00267EBB">
              <w:rPr>
                <w:b/>
                <w:sz w:val="20"/>
                <w:szCs w:val="20"/>
              </w:rPr>
              <w:t>ZADANIA DO WYKONANIA</w:t>
            </w:r>
          </w:p>
        </w:tc>
      </w:tr>
      <w:tr w:rsidR="00775CA1" w:rsidRPr="00267EBB" w:rsidTr="00A926A8">
        <w:tc>
          <w:tcPr>
            <w:tcW w:w="3794" w:type="dxa"/>
          </w:tcPr>
          <w:p w:rsidR="00775CA1" w:rsidRPr="00A926A8" w:rsidRDefault="00A926A8" w:rsidP="00CB28EF">
            <w:pPr>
              <w:jc w:val="both"/>
              <w:rPr>
                <w:sz w:val="18"/>
                <w:szCs w:val="18"/>
              </w:rPr>
            </w:pPr>
            <w:r w:rsidRPr="00A926A8">
              <w:rPr>
                <w:sz w:val="18"/>
                <w:szCs w:val="18"/>
              </w:rPr>
              <w:t>4.4.1. Wspieranie grup nieaktywnych zawodowo na terenie powiatu mławskiego.</w:t>
            </w:r>
          </w:p>
        </w:tc>
        <w:tc>
          <w:tcPr>
            <w:tcW w:w="5416" w:type="dxa"/>
          </w:tcPr>
          <w:p w:rsidR="00775CA1" w:rsidRPr="00A926A8" w:rsidRDefault="002C5EED" w:rsidP="00A13475">
            <w:pPr>
              <w:pStyle w:val="Bezodstpw"/>
              <w:numPr>
                <w:ilvl w:val="0"/>
                <w:numId w:val="121"/>
              </w:numPr>
              <w:suppressAutoHyphens w:val="0"/>
              <w:jc w:val="both"/>
              <w:rPr>
                <w:sz w:val="18"/>
                <w:szCs w:val="18"/>
              </w:rPr>
            </w:pPr>
            <w:r w:rsidRPr="002C5EED">
              <w:rPr>
                <w:sz w:val="18"/>
                <w:szCs w:val="18"/>
              </w:rPr>
              <w:t>Utworzenie Poradni Rodzinnej</w:t>
            </w:r>
            <w:r>
              <w:rPr>
                <w:sz w:val="18"/>
                <w:szCs w:val="18"/>
              </w:rPr>
              <w:t>.</w:t>
            </w:r>
          </w:p>
        </w:tc>
      </w:tr>
    </w:tbl>
    <w:p w:rsidR="00775CA1" w:rsidRPr="00C65A5A" w:rsidRDefault="00775CA1" w:rsidP="00775CA1">
      <w:pPr>
        <w:spacing w:after="0"/>
        <w:jc w:val="both"/>
      </w:pPr>
    </w:p>
    <w:p w:rsidR="00775CA1" w:rsidRPr="001E46B1" w:rsidRDefault="00775CA1" w:rsidP="00775CA1">
      <w:pPr>
        <w:spacing w:after="0"/>
        <w:jc w:val="both"/>
      </w:pPr>
      <w:r w:rsidRPr="00267EBB">
        <w:rPr>
          <w:b/>
        </w:rPr>
        <w:t>OBSZAR</w:t>
      </w:r>
      <w:r w:rsidRPr="00C65A5A">
        <w:t xml:space="preserve"> </w:t>
      </w:r>
      <w:r w:rsidRPr="001E46B1">
        <w:t xml:space="preserve">– </w:t>
      </w:r>
      <w:r>
        <w:t>Społeczeństwo</w:t>
      </w:r>
    </w:p>
    <w:p w:rsidR="00775CA1" w:rsidRDefault="00775CA1" w:rsidP="008E310F">
      <w:pPr>
        <w:spacing w:after="0" w:line="240" w:lineRule="auto"/>
        <w:jc w:val="both"/>
      </w:pPr>
      <w:r w:rsidRPr="00267EBB">
        <w:rPr>
          <w:b/>
        </w:rPr>
        <w:t>CELE ROZWOJOWE</w:t>
      </w:r>
      <w:r w:rsidRPr="00C65A5A">
        <w:t xml:space="preserve"> </w:t>
      </w:r>
      <w:r w:rsidRPr="001E46B1">
        <w:t xml:space="preserve">– </w:t>
      </w:r>
      <w:r w:rsidRPr="00775CA1">
        <w:t>4.5. Podjąć działania w kierunku zmiany świadomości społecznej w zmieniającej się rzeczywistości społeczno-gospodarczej</w:t>
      </w:r>
      <w:r w:rsidR="00A926A8">
        <w:t>.</w:t>
      </w:r>
    </w:p>
    <w:tbl>
      <w:tblPr>
        <w:tblStyle w:val="Tabela-Siatka"/>
        <w:tblW w:w="0" w:type="auto"/>
        <w:tblLook w:val="04A0" w:firstRow="1" w:lastRow="0" w:firstColumn="1" w:lastColumn="0" w:noHBand="0" w:noVBand="1"/>
      </w:tblPr>
      <w:tblGrid>
        <w:gridCol w:w="3794"/>
        <w:gridCol w:w="5416"/>
      </w:tblGrid>
      <w:tr w:rsidR="00775CA1" w:rsidRPr="00267EBB" w:rsidTr="00A926A8">
        <w:tc>
          <w:tcPr>
            <w:tcW w:w="3794" w:type="dxa"/>
          </w:tcPr>
          <w:p w:rsidR="00775CA1" w:rsidRPr="00267EBB" w:rsidRDefault="00775CA1" w:rsidP="00CB28EF">
            <w:pPr>
              <w:jc w:val="center"/>
              <w:rPr>
                <w:b/>
                <w:sz w:val="20"/>
                <w:szCs w:val="20"/>
              </w:rPr>
            </w:pPr>
            <w:r w:rsidRPr="00267EBB">
              <w:rPr>
                <w:b/>
                <w:sz w:val="20"/>
                <w:szCs w:val="20"/>
              </w:rPr>
              <w:t>DZIAŁANIA</w:t>
            </w:r>
          </w:p>
        </w:tc>
        <w:tc>
          <w:tcPr>
            <w:tcW w:w="5416" w:type="dxa"/>
          </w:tcPr>
          <w:p w:rsidR="00775CA1" w:rsidRPr="00267EBB" w:rsidRDefault="00775CA1" w:rsidP="00CB28EF">
            <w:pPr>
              <w:jc w:val="center"/>
              <w:rPr>
                <w:b/>
                <w:sz w:val="20"/>
                <w:szCs w:val="20"/>
              </w:rPr>
            </w:pPr>
            <w:r w:rsidRPr="00267EBB">
              <w:rPr>
                <w:b/>
                <w:sz w:val="20"/>
                <w:szCs w:val="20"/>
              </w:rPr>
              <w:t>ZADANIA DO WYKONANIA</w:t>
            </w:r>
          </w:p>
        </w:tc>
      </w:tr>
      <w:tr w:rsidR="00775CA1" w:rsidRPr="00267EBB" w:rsidTr="00A926A8">
        <w:tc>
          <w:tcPr>
            <w:tcW w:w="3794" w:type="dxa"/>
          </w:tcPr>
          <w:p w:rsidR="00775CA1" w:rsidRPr="00A926A8" w:rsidRDefault="00A926A8" w:rsidP="002F3C73">
            <w:pPr>
              <w:jc w:val="both"/>
              <w:rPr>
                <w:sz w:val="18"/>
                <w:szCs w:val="18"/>
              </w:rPr>
            </w:pPr>
            <w:r w:rsidRPr="00A926A8">
              <w:rPr>
                <w:sz w:val="18"/>
                <w:szCs w:val="18"/>
              </w:rPr>
              <w:t xml:space="preserve">4.5.1. </w:t>
            </w:r>
            <w:r w:rsidR="00CB502B" w:rsidRPr="00CB502B">
              <w:rPr>
                <w:sz w:val="18"/>
                <w:szCs w:val="18"/>
              </w:rPr>
              <w:t xml:space="preserve">Rozszerzenie oferty szkół w zakresie nauki języków obcych. Możliwość nauki kilku języków </w:t>
            </w:r>
            <w:r w:rsidR="00CB502B">
              <w:rPr>
                <w:sz w:val="18"/>
                <w:szCs w:val="18"/>
              </w:rPr>
              <w:br/>
            </w:r>
            <w:r w:rsidR="00CB502B" w:rsidRPr="00CB502B">
              <w:rPr>
                <w:sz w:val="18"/>
                <w:szCs w:val="18"/>
              </w:rPr>
              <w:t xml:space="preserve">z wykorzystaniem interaktywnych metod nauczania oraz pogłębienie znajomości języków poprzez nawiązywanie i utrzymywanie kontaktów międzynarodowych dzieci </w:t>
            </w:r>
            <w:r w:rsidR="002F3C73">
              <w:rPr>
                <w:sz w:val="18"/>
                <w:szCs w:val="18"/>
              </w:rPr>
              <w:br/>
            </w:r>
            <w:r w:rsidR="00CB502B" w:rsidRPr="00CB502B">
              <w:rPr>
                <w:sz w:val="18"/>
                <w:szCs w:val="18"/>
              </w:rPr>
              <w:t>i nauczycieli</w:t>
            </w:r>
            <w:r w:rsidRPr="00A926A8">
              <w:rPr>
                <w:sz w:val="18"/>
                <w:szCs w:val="18"/>
              </w:rPr>
              <w:t>.</w:t>
            </w:r>
          </w:p>
        </w:tc>
        <w:tc>
          <w:tcPr>
            <w:tcW w:w="5416" w:type="dxa"/>
          </w:tcPr>
          <w:p w:rsidR="00775CA1" w:rsidRPr="00A926A8" w:rsidRDefault="00D024C6" w:rsidP="00A13475">
            <w:pPr>
              <w:pStyle w:val="Bezodstpw"/>
              <w:numPr>
                <w:ilvl w:val="0"/>
                <w:numId w:val="135"/>
              </w:numPr>
              <w:suppressAutoHyphens w:val="0"/>
              <w:jc w:val="both"/>
              <w:rPr>
                <w:sz w:val="18"/>
                <w:szCs w:val="18"/>
              </w:rPr>
            </w:pPr>
            <w:r>
              <w:rPr>
                <w:sz w:val="18"/>
                <w:szCs w:val="18"/>
              </w:rPr>
              <w:t>Pozyskanie środków finansowych ze źródeł krajowych oraz z funduszy UE na r</w:t>
            </w:r>
            <w:r w:rsidRPr="00CB502B">
              <w:rPr>
                <w:sz w:val="18"/>
                <w:szCs w:val="18"/>
              </w:rPr>
              <w:t>ozszerzenie oferty szkół w zakresie nauki języków obcych</w:t>
            </w:r>
            <w:r>
              <w:rPr>
                <w:sz w:val="18"/>
                <w:szCs w:val="18"/>
              </w:rPr>
              <w:t>.</w:t>
            </w:r>
          </w:p>
        </w:tc>
      </w:tr>
    </w:tbl>
    <w:p w:rsidR="00775CA1" w:rsidRDefault="00775CA1" w:rsidP="00775CA1">
      <w:pPr>
        <w:rPr>
          <w:b/>
        </w:rPr>
      </w:pPr>
    </w:p>
    <w:p w:rsidR="00775CA1" w:rsidRPr="001E46B1" w:rsidRDefault="00775CA1" w:rsidP="00775CA1">
      <w:pPr>
        <w:spacing w:after="0"/>
        <w:jc w:val="both"/>
      </w:pPr>
      <w:r w:rsidRPr="00267EBB">
        <w:rPr>
          <w:b/>
        </w:rPr>
        <w:t>OBSZAR</w:t>
      </w:r>
      <w:r w:rsidRPr="00C65A5A">
        <w:t xml:space="preserve"> </w:t>
      </w:r>
      <w:r w:rsidRPr="001E46B1">
        <w:t xml:space="preserve">– </w:t>
      </w:r>
      <w:r>
        <w:t>Społeczeństwo</w:t>
      </w:r>
    </w:p>
    <w:p w:rsidR="00775CA1" w:rsidRDefault="00775CA1" w:rsidP="008E310F">
      <w:pPr>
        <w:spacing w:after="0" w:line="240" w:lineRule="auto"/>
        <w:jc w:val="both"/>
      </w:pPr>
      <w:r w:rsidRPr="00267EBB">
        <w:rPr>
          <w:b/>
        </w:rPr>
        <w:t>CELE ROZWOJOWE</w:t>
      </w:r>
      <w:r w:rsidRPr="00C65A5A">
        <w:t xml:space="preserve"> </w:t>
      </w:r>
      <w:r w:rsidRPr="001E46B1">
        <w:t xml:space="preserve">– </w:t>
      </w:r>
      <w:r w:rsidRPr="00775CA1">
        <w:t>4.6. Stworzenie warunków do powszechnego i taniego dostępu do oświaty na szczeblu ponadgimnazjalnym zgodnie z zainteresowaniami i zdolnościami młodzieży</w:t>
      </w:r>
      <w:r w:rsidR="00A926A8">
        <w:t>.</w:t>
      </w:r>
    </w:p>
    <w:tbl>
      <w:tblPr>
        <w:tblStyle w:val="Tabela-Siatka"/>
        <w:tblW w:w="0" w:type="auto"/>
        <w:tblLook w:val="04A0" w:firstRow="1" w:lastRow="0" w:firstColumn="1" w:lastColumn="0" w:noHBand="0" w:noVBand="1"/>
      </w:tblPr>
      <w:tblGrid>
        <w:gridCol w:w="3794"/>
        <w:gridCol w:w="5416"/>
      </w:tblGrid>
      <w:tr w:rsidR="00775CA1" w:rsidRPr="00267EBB" w:rsidTr="00A926A8">
        <w:tc>
          <w:tcPr>
            <w:tcW w:w="3794" w:type="dxa"/>
          </w:tcPr>
          <w:p w:rsidR="00775CA1" w:rsidRPr="00267EBB" w:rsidRDefault="00775CA1" w:rsidP="00CB28EF">
            <w:pPr>
              <w:jc w:val="center"/>
              <w:rPr>
                <w:b/>
                <w:sz w:val="20"/>
                <w:szCs w:val="20"/>
              </w:rPr>
            </w:pPr>
            <w:r w:rsidRPr="00267EBB">
              <w:rPr>
                <w:b/>
                <w:sz w:val="20"/>
                <w:szCs w:val="20"/>
              </w:rPr>
              <w:t>DZIAŁANIA</w:t>
            </w:r>
          </w:p>
        </w:tc>
        <w:tc>
          <w:tcPr>
            <w:tcW w:w="5416" w:type="dxa"/>
          </w:tcPr>
          <w:p w:rsidR="00775CA1" w:rsidRPr="00267EBB" w:rsidRDefault="00775CA1" w:rsidP="00CB28EF">
            <w:pPr>
              <w:jc w:val="center"/>
              <w:rPr>
                <w:b/>
                <w:sz w:val="20"/>
                <w:szCs w:val="20"/>
              </w:rPr>
            </w:pPr>
            <w:r w:rsidRPr="00267EBB">
              <w:rPr>
                <w:b/>
                <w:sz w:val="20"/>
                <w:szCs w:val="20"/>
              </w:rPr>
              <w:t>ZADANIA DO WYKONANIA</w:t>
            </w:r>
          </w:p>
        </w:tc>
      </w:tr>
      <w:tr w:rsidR="00775CA1" w:rsidRPr="00267EBB" w:rsidTr="00A926A8">
        <w:tc>
          <w:tcPr>
            <w:tcW w:w="3794" w:type="dxa"/>
          </w:tcPr>
          <w:p w:rsidR="00775CA1" w:rsidRPr="00A926A8" w:rsidRDefault="00A926A8" w:rsidP="00CB28EF">
            <w:pPr>
              <w:jc w:val="both"/>
              <w:rPr>
                <w:sz w:val="18"/>
                <w:szCs w:val="18"/>
              </w:rPr>
            </w:pPr>
            <w:r w:rsidRPr="00A926A8">
              <w:rPr>
                <w:sz w:val="18"/>
                <w:szCs w:val="18"/>
              </w:rPr>
              <w:t xml:space="preserve">4.6.1. Wspieranie rozwoju publicznego </w:t>
            </w:r>
            <w:r>
              <w:rPr>
                <w:sz w:val="18"/>
                <w:szCs w:val="18"/>
              </w:rPr>
              <w:br/>
            </w:r>
            <w:r w:rsidRPr="00A926A8">
              <w:rPr>
                <w:sz w:val="18"/>
                <w:szCs w:val="18"/>
              </w:rPr>
              <w:t>i specjalnego szkolnictwa ponadgimnazjalnego.</w:t>
            </w:r>
          </w:p>
        </w:tc>
        <w:tc>
          <w:tcPr>
            <w:tcW w:w="5416" w:type="dxa"/>
          </w:tcPr>
          <w:p w:rsidR="00775CA1" w:rsidRPr="00A926A8" w:rsidRDefault="00D024C6" w:rsidP="00A13475">
            <w:pPr>
              <w:pStyle w:val="Bezodstpw"/>
              <w:numPr>
                <w:ilvl w:val="0"/>
                <w:numId w:val="136"/>
              </w:numPr>
              <w:suppressAutoHyphens w:val="0"/>
              <w:jc w:val="both"/>
              <w:rPr>
                <w:sz w:val="18"/>
                <w:szCs w:val="18"/>
              </w:rPr>
            </w:pPr>
            <w:r>
              <w:rPr>
                <w:sz w:val="18"/>
                <w:szCs w:val="18"/>
              </w:rPr>
              <w:t>S</w:t>
            </w:r>
            <w:r w:rsidRPr="00D024C6">
              <w:rPr>
                <w:sz w:val="18"/>
                <w:szCs w:val="18"/>
              </w:rPr>
              <w:t xml:space="preserve">tworzenie warunków dostępu do nowych technologii w procesie kształcenia </w:t>
            </w:r>
            <w:r w:rsidRPr="00A926A8">
              <w:rPr>
                <w:sz w:val="18"/>
                <w:szCs w:val="18"/>
              </w:rPr>
              <w:t>ponadgimnazjalnego</w:t>
            </w:r>
            <w:r>
              <w:rPr>
                <w:sz w:val="18"/>
                <w:szCs w:val="18"/>
              </w:rPr>
              <w:t>.</w:t>
            </w:r>
          </w:p>
        </w:tc>
      </w:tr>
    </w:tbl>
    <w:p w:rsidR="00775CA1" w:rsidRPr="00C65A5A" w:rsidRDefault="00775CA1" w:rsidP="00775CA1">
      <w:pPr>
        <w:spacing w:after="0"/>
        <w:jc w:val="both"/>
      </w:pPr>
    </w:p>
    <w:p w:rsidR="00775CA1" w:rsidRPr="001E46B1" w:rsidRDefault="00775CA1" w:rsidP="00775CA1">
      <w:pPr>
        <w:spacing w:after="0"/>
        <w:jc w:val="both"/>
      </w:pPr>
      <w:r w:rsidRPr="00267EBB">
        <w:rPr>
          <w:b/>
        </w:rPr>
        <w:t>OBSZAR</w:t>
      </w:r>
      <w:r w:rsidRPr="00C65A5A">
        <w:t xml:space="preserve"> </w:t>
      </w:r>
      <w:r w:rsidRPr="001E46B1">
        <w:t xml:space="preserve">– </w:t>
      </w:r>
      <w:r>
        <w:t>Społeczeństwo</w:t>
      </w:r>
    </w:p>
    <w:p w:rsidR="00775CA1" w:rsidRPr="00775CA1" w:rsidRDefault="00775CA1" w:rsidP="008E310F">
      <w:pPr>
        <w:spacing w:after="0" w:line="240" w:lineRule="auto"/>
        <w:jc w:val="both"/>
      </w:pPr>
      <w:r w:rsidRPr="00267EBB">
        <w:rPr>
          <w:b/>
        </w:rPr>
        <w:t>CELE ROZWOJOWE</w:t>
      </w:r>
      <w:r w:rsidRPr="00C65A5A">
        <w:t xml:space="preserve"> </w:t>
      </w:r>
      <w:r w:rsidRPr="001E46B1">
        <w:t xml:space="preserve">– </w:t>
      </w:r>
      <w:r w:rsidRPr="00775CA1">
        <w:t>4.7. Podjęcie działań w celu upowszechnianie kultury i twórczości</w:t>
      </w:r>
      <w:r w:rsidR="00A926A8">
        <w:t>.</w:t>
      </w:r>
    </w:p>
    <w:tbl>
      <w:tblPr>
        <w:tblStyle w:val="Tabela-Siatka"/>
        <w:tblW w:w="0" w:type="auto"/>
        <w:tblLook w:val="04A0" w:firstRow="1" w:lastRow="0" w:firstColumn="1" w:lastColumn="0" w:noHBand="0" w:noVBand="1"/>
      </w:tblPr>
      <w:tblGrid>
        <w:gridCol w:w="3794"/>
        <w:gridCol w:w="5416"/>
      </w:tblGrid>
      <w:tr w:rsidR="00775CA1" w:rsidRPr="00267EBB" w:rsidTr="00A926A8">
        <w:tc>
          <w:tcPr>
            <w:tcW w:w="3794" w:type="dxa"/>
          </w:tcPr>
          <w:p w:rsidR="00775CA1" w:rsidRPr="00267EBB" w:rsidRDefault="00775CA1" w:rsidP="00CB28EF">
            <w:pPr>
              <w:jc w:val="center"/>
              <w:rPr>
                <w:b/>
                <w:sz w:val="20"/>
                <w:szCs w:val="20"/>
              </w:rPr>
            </w:pPr>
            <w:r w:rsidRPr="00267EBB">
              <w:rPr>
                <w:b/>
                <w:sz w:val="20"/>
                <w:szCs w:val="20"/>
              </w:rPr>
              <w:t>DZIAŁANIA</w:t>
            </w:r>
          </w:p>
        </w:tc>
        <w:tc>
          <w:tcPr>
            <w:tcW w:w="5416" w:type="dxa"/>
          </w:tcPr>
          <w:p w:rsidR="00775CA1" w:rsidRPr="00267EBB" w:rsidRDefault="00775CA1" w:rsidP="00CB28EF">
            <w:pPr>
              <w:jc w:val="center"/>
              <w:rPr>
                <w:b/>
                <w:sz w:val="20"/>
                <w:szCs w:val="20"/>
              </w:rPr>
            </w:pPr>
            <w:r w:rsidRPr="00267EBB">
              <w:rPr>
                <w:b/>
                <w:sz w:val="20"/>
                <w:szCs w:val="20"/>
              </w:rPr>
              <w:t>ZADANIA DO WYKONANIA</w:t>
            </w:r>
          </w:p>
        </w:tc>
      </w:tr>
      <w:tr w:rsidR="00775CA1" w:rsidRPr="00267EBB" w:rsidTr="00A926A8">
        <w:tc>
          <w:tcPr>
            <w:tcW w:w="3794" w:type="dxa"/>
          </w:tcPr>
          <w:p w:rsidR="00775CA1" w:rsidRPr="00A926A8" w:rsidRDefault="00A926A8" w:rsidP="007030EB">
            <w:pPr>
              <w:rPr>
                <w:sz w:val="18"/>
                <w:szCs w:val="18"/>
              </w:rPr>
            </w:pPr>
            <w:r w:rsidRPr="00A926A8">
              <w:rPr>
                <w:sz w:val="18"/>
                <w:szCs w:val="18"/>
              </w:rPr>
              <w:t xml:space="preserve">4.7.1. Nawiązywanie </w:t>
            </w:r>
            <w:r w:rsidR="007030EB" w:rsidRPr="007030EB">
              <w:rPr>
                <w:sz w:val="18"/>
                <w:szCs w:val="18"/>
              </w:rPr>
              <w:t>kontaktów międzynarodowych współpracy kulturalnej z innymi krajami europejskimi oraz na szczeblu lokalnym</w:t>
            </w:r>
            <w:r w:rsidRPr="00A926A8">
              <w:rPr>
                <w:sz w:val="18"/>
                <w:szCs w:val="18"/>
              </w:rPr>
              <w:t>.</w:t>
            </w:r>
          </w:p>
        </w:tc>
        <w:tc>
          <w:tcPr>
            <w:tcW w:w="5416" w:type="dxa"/>
          </w:tcPr>
          <w:p w:rsidR="00775CA1" w:rsidRPr="00A926A8" w:rsidRDefault="006E51F6" w:rsidP="00A13475">
            <w:pPr>
              <w:pStyle w:val="Bezodstpw"/>
              <w:numPr>
                <w:ilvl w:val="0"/>
                <w:numId w:val="83"/>
              </w:numPr>
              <w:suppressAutoHyphens w:val="0"/>
              <w:jc w:val="both"/>
              <w:rPr>
                <w:sz w:val="18"/>
                <w:szCs w:val="18"/>
              </w:rPr>
            </w:pPr>
            <w:r w:rsidRPr="00A926A8">
              <w:rPr>
                <w:sz w:val="18"/>
                <w:szCs w:val="18"/>
              </w:rPr>
              <w:t xml:space="preserve">Nawiązywanie kontaktów międzynarodowych i współpracy kulturalnej z krajami Unii Europejskiej </w:t>
            </w:r>
            <w:r w:rsidR="007030EB">
              <w:rPr>
                <w:sz w:val="18"/>
                <w:szCs w:val="18"/>
              </w:rPr>
              <w:t xml:space="preserve">oraz na szczeblu lokalnym z innymi </w:t>
            </w:r>
            <w:proofErr w:type="spellStart"/>
            <w:r w:rsidR="007030EB">
              <w:rPr>
                <w:sz w:val="18"/>
                <w:szCs w:val="18"/>
              </w:rPr>
              <w:t>jst</w:t>
            </w:r>
            <w:proofErr w:type="spellEnd"/>
            <w:r w:rsidR="007030EB">
              <w:rPr>
                <w:sz w:val="18"/>
                <w:szCs w:val="18"/>
              </w:rPr>
              <w:t xml:space="preserve"> </w:t>
            </w:r>
            <w:r w:rsidRPr="00A926A8">
              <w:rPr>
                <w:sz w:val="18"/>
                <w:szCs w:val="18"/>
              </w:rPr>
              <w:t>w celu wspólnego organizowania innowacyjnych przedsięwzięć dostępnych dla szerokiej publiczności, szczególnie dotyczących dziedzictwa kulturowego i łączących elementy edukacji, kultury i sztuki.</w:t>
            </w:r>
          </w:p>
        </w:tc>
      </w:tr>
    </w:tbl>
    <w:p w:rsidR="00775CA1" w:rsidRDefault="00775CA1" w:rsidP="00775CA1">
      <w:pPr>
        <w:spacing w:after="0"/>
        <w:jc w:val="both"/>
      </w:pPr>
    </w:p>
    <w:p w:rsidR="000A6CA5" w:rsidRDefault="000A6CA5" w:rsidP="00775CA1">
      <w:pPr>
        <w:spacing w:after="0"/>
        <w:jc w:val="both"/>
      </w:pPr>
    </w:p>
    <w:p w:rsidR="000A6CA5" w:rsidRPr="00C65A5A" w:rsidRDefault="000A6CA5" w:rsidP="00775CA1">
      <w:pPr>
        <w:spacing w:after="0"/>
        <w:jc w:val="both"/>
      </w:pPr>
    </w:p>
    <w:p w:rsidR="008B6C28" w:rsidRPr="001E46B1" w:rsidRDefault="008B6C28" w:rsidP="008B6C28">
      <w:pPr>
        <w:spacing w:after="0"/>
        <w:jc w:val="both"/>
      </w:pPr>
      <w:r w:rsidRPr="00267EBB">
        <w:rPr>
          <w:b/>
        </w:rPr>
        <w:lastRenderedPageBreak/>
        <w:t>OBSZAR</w:t>
      </w:r>
      <w:r w:rsidRPr="00C65A5A">
        <w:t xml:space="preserve"> </w:t>
      </w:r>
      <w:r w:rsidRPr="001E46B1">
        <w:t xml:space="preserve">– </w:t>
      </w:r>
      <w:r w:rsidRPr="008B6C28">
        <w:t>Środowisko i Energetyka</w:t>
      </w:r>
    </w:p>
    <w:p w:rsidR="008B6C28" w:rsidRPr="00775CA1" w:rsidRDefault="008B6C28" w:rsidP="00A926A8">
      <w:pPr>
        <w:spacing w:after="0" w:line="240" w:lineRule="auto"/>
      </w:pPr>
      <w:r w:rsidRPr="00267EBB">
        <w:rPr>
          <w:b/>
        </w:rPr>
        <w:t>CELE ROZWOJOWE</w:t>
      </w:r>
      <w:r w:rsidRPr="00C65A5A">
        <w:t xml:space="preserve"> </w:t>
      </w:r>
      <w:r w:rsidRPr="001E46B1">
        <w:t xml:space="preserve">– </w:t>
      </w:r>
      <w:r w:rsidRPr="008B6C28">
        <w:t>5.1. Działania na rzecz zachowania wysokich walorów środowiska</w:t>
      </w:r>
      <w:r w:rsidR="00A926A8">
        <w:t>.</w:t>
      </w:r>
    </w:p>
    <w:tbl>
      <w:tblPr>
        <w:tblStyle w:val="Tabela-Siatka"/>
        <w:tblW w:w="0" w:type="auto"/>
        <w:tblLook w:val="04A0" w:firstRow="1" w:lastRow="0" w:firstColumn="1" w:lastColumn="0" w:noHBand="0" w:noVBand="1"/>
      </w:tblPr>
      <w:tblGrid>
        <w:gridCol w:w="3794"/>
        <w:gridCol w:w="5416"/>
      </w:tblGrid>
      <w:tr w:rsidR="008B6C28" w:rsidRPr="00267EBB" w:rsidTr="00A926A8">
        <w:tc>
          <w:tcPr>
            <w:tcW w:w="3794" w:type="dxa"/>
          </w:tcPr>
          <w:p w:rsidR="008B6C28" w:rsidRPr="00267EBB" w:rsidRDefault="008B6C28" w:rsidP="00CB28EF">
            <w:pPr>
              <w:jc w:val="center"/>
              <w:rPr>
                <w:b/>
                <w:sz w:val="20"/>
                <w:szCs w:val="20"/>
              </w:rPr>
            </w:pPr>
            <w:r w:rsidRPr="00267EBB">
              <w:rPr>
                <w:b/>
                <w:sz w:val="20"/>
                <w:szCs w:val="20"/>
              </w:rPr>
              <w:t>DZIAŁANIA</w:t>
            </w:r>
          </w:p>
        </w:tc>
        <w:tc>
          <w:tcPr>
            <w:tcW w:w="5416" w:type="dxa"/>
          </w:tcPr>
          <w:p w:rsidR="008B6C28" w:rsidRPr="00267EBB" w:rsidRDefault="008B6C28" w:rsidP="00CB28EF">
            <w:pPr>
              <w:jc w:val="center"/>
              <w:rPr>
                <w:b/>
                <w:sz w:val="20"/>
                <w:szCs w:val="20"/>
              </w:rPr>
            </w:pPr>
            <w:r w:rsidRPr="00267EBB">
              <w:rPr>
                <w:b/>
                <w:sz w:val="20"/>
                <w:szCs w:val="20"/>
              </w:rPr>
              <w:t>ZADANIA DO WYKONANIA</w:t>
            </w:r>
          </w:p>
        </w:tc>
      </w:tr>
      <w:tr w:rsidR="008B6C28" w:rsidRPr="00267EBB" w:rsidTr="00A926A8">
        <w:tc>
          <w:tcPr>
            <w:tcW w:w="3794" w:type="dxa"/>
          </w:tcPr>
          <w:p w:rsidR="008B6C28" w:rsidRPr="00A926A8" w:rsidRDefault="00A926A8" w:rsidP="00CB28EF">
            <w:pPr>
              <w:jc w:val="both"/>
              <w:rPr>
                <w:sz w:val="18"/>
                <w:szCs w:val="18"/>
              </w:rPr>
            </w:pPr>
            <w:r w:rsidRPr="00A926A8">
              <w:rPr>
                <w:sz w:val="18"/>
                <w:szCs w:val="18"/>
              </w:rPr>
              <w:t>5.1.1. Wspieranie ochrony wód powierzchniowych w dorzeczu rzek Wkry, Mławki i Orzyca poprzez likwidację niekontrolowanych zrzutów ścieków.</w:t>
            </w:r>
          </w:p>
        </w:tc>
        <w:tc>
          <w:tcPr>
            <w:tcW w:w="5416" w:type="dxa"/>
          </w:tcPr>
          <w:p w:rsidR="008B6C28" w:rsidRPr="00D024C6" w:rsidRDefault="00D024C6" w:rsidP="00A13475">
            <w:pPr>
              <w:pStyle w:val="Bezodstpw"/>
              <w:numPr>
                <w:ilvl w:val="0"/>
                <w:numId w:val="137"/>
              </w:numPr>
              <w:suppressAutoHyphens w:val="0"/>
              <w:jc w:val="both"/>
              <w:rPr>
                <w:sz w:val="18"/>
                <w:szCs w:val="18"/>
              </w:rPr>
            </w:pPr>
            <w:r>
              <w:rPr>
                <w:sz w:val="18"/>
                <w:szCs w:val="18"/>
              </w:rPr>
              <w:t xml:space="preserve">Monitoring </w:t>
            </w:r>
            <w:r w:rsidRPr="00D024C6">
              <w:rPr>
                <w:sz w:val="18"/>
                <w:szCs w:val="18"/>
              </w:rPr>
              <w:t>dorzecza rzek Wkry, Mławki i Orzyca.</w:t>
            </w:r>
          </w:p>
        </w:tc>
      </w:tr>
    </w:tbl>
    <w:p w:rsidR="008B6C28" w:rsidRPr="00C65A5A" w:rsidRDefault="008B6C28" w:rsidP="008B6C28">
      <w:pPr>
        <w:spacing w:after="0"/>
        <w:jc w:val="both"/>
      </w:pPr>
    </w:p>
    <w:p w:rsidR="008B6C28" w:rsidRPr="001E46B1" w:rsidRDefault="008B6C28" w:rsidP="008B6C28">
      <w:pPr>
        <w:spacing w:after="0"/>
        <w:jc w:val="both"/>
      </w:pPr>
      <w:r w:rsidRPr="00267EBB">
        <w:rPr>
          <w:b/>
        </w:rPr>
        <w:t>OBSZAR</w:t>
      </w:r>
      <w:r w:rsidRPr="00C65A5A">
        <w:t xml:space="preserve"> </w:t>
      </w:r>
      <w:r w:rsidRPr="001E46B1">
        <w:t xml:space="preserve">– </w:t>
      </w:r>
      <w:r w:rsidRPr="008B6C28">
        <w:t>Środowisko i Energetyka</w:t>
      </w:r>
    </w:p>
    <w:p w:rsidR="008B6C28" w:rsidRPr="00775CA1" w:rsidRDefault="008B6C28" w:rsidP="00A926A8">
      <w:pPr>
        <w:spacing w:after="0" w:line="240" w:lineRule="auto"/>
      </w:pPr>
      <w:r w:rsidRPr="00267EBB">
        <w:rPr>
          <w:b/>
        </w:rPr>
        <w:t>CELE ROZWOJOWE</w:t>
      </w:r>
      <w:r w:rsidRPr="00C65A5A">
        <w:t xml:space="preserve"> </w:t>
      </w:r>
      <w:r w:rsidRPr="001E46B1">
        <w:t xml:space="preserve">– </w:t>
      </w:r>
      <w:r w:rsidRPr="008B6C28">
        <w:t>5.2. Poprawa stanu ochrony środowiska na terenie powiatu mławskiego</w:t>
      </w:r>
      <w:r w:rsidR="00A926A8">
        <w:t>.</w:t>
      </w:r>
    </w:p>
    <w:tbl>
      <w:tblPr>
        <w:tblStyle w:val="Tabela-Siatka"/>
        <w:tblW w:w="0" w:type="auto"/>
        <w:tblLook w:val="04A0" w:firstRow="1" w:lastRow="0" w:firstColumn="1" w:lastColumn="0" w:noHBand="0" w:noVBand="1"/>
      </w:tblPr>
      <w:tblGrid>
        <w:gridCol w:w="3794"/>
        <w:gridCol w:w="5416"/>
      </w:tblGrid>
      <w:tr w:rsidR="008B6C28" w:rsidRPr="00267EBB" w:rsidTr="00A926A8">
        <w:tc>
          <w:tcPr>
            <w:tcW w:w="3794" w:type="dxa"/>
          </w:tcPr>
          <w:p w:rsidR="008B6C28" w:rsidRPr="00267EBB" w:rsidRDefault="008B6C28" w:rsidP="00CB28EF">
            <w:pPr>
              <w:jc w:val="center"/>
              <w:rPr>
                <w:b/>
                <w:sz w:val="20"/>
                <w:szCs w:val="20"/>
              </w:rPr>
            </w:pPr>
            <w:r w:rsidRPr="00267EBB">
              <w:rPr>
                <w:b/>
                <w:sz w:val="20"/>
                <w:szCs w:val="20"/>
              </w:rPr>
              <w:t>DZIAŁANIA</w:t>
            </w:r>
          </w:p>
        </w:tc>
        <w:tc>
          <w:tcPr>
            <w:tcW w:w="5416" w:type="dxa"/>
          </w:tcPr>
          <w:p w:rsidR="008B6C28" w:rsidRPr="00267EBB" w:rsidRDefault="008B6C28" w:rsidP="00CB28EF">
            <w:pPr>
              <w:jc w:val="center"/>
              <w:rPr>
                <w:b/>
                <w:sz w:val="20"/>
                <w:szCs w:val="20"/>
              </w:rPr>
            </w:pPr>
            <w:r w:rsidRPr="00267EBB">
              <w:rPr>
                <w:b/>
                <w:sz w:val="20"/>
                <w:szCs w:val="20"/>
              </w:rPr>
              <w:t>ZADANIA DO WYKONANIA</w:t>
            </w:r>
          </w:p>
        </w:tc>
      </w:tr>
      <w:tr w:rsidR="008B6C28" w:rsidRPr="00267EBB" w:rsidTr="00A926A8">
        <w:tc>
          <w:tcPr>
            <w:tcW w:w="3794" w:type="dxa"/>
          </w:tcPr>
          <w:p w:rsidR="008B6C28" w:rsidRPr="00A926A8" w:rsidRDefault="00A926A8" w:rsidP="00CB28EF">
            <w:pPr>
              <w:jc w:val="both"/>
              <w:rPr>
                <w:sz w:val="18"/>
                <w:szCs w:val="18"/>
              </w:rPr>
            </w:pPr>
            <w:r w:rsidRPr="00A926A8">
              <w:rPr>
                <w:sz w:val="18"/>
                <w:szCs w:val="18"/>
              </w:rPr>
              <w:t xml:space="preserve">5.2.1. Wspieranie działań w kierunku likwidacji </w:t>
            </w:r>
            <w:r>
              <w:rPr>
                <w:sz w:val="18"/>
                <w:szCs w:val="18"/>
              </w:rPr>
              <w:br/>
            </w:r>
            <w:r w:rsidRPr="00A926A8">
              <w:rPr>
                <w:sz w:val="18"/>
                <w:szCs w:val="18"/>
              </w:rPr>
              <w:t>i ograniczenia niskiej emisji.</w:t>
            </w:r>
          </w:p>
        </w:tc>
        <w:tc>
          <w:tcPr>
            <w:tcW w:w="5416" w:type="dxa"/>
          </w:tcPr>
          <w:p w:rsidR="008B6C28" w:rsidRPr="00A926A8" w:rsidRDefault="00D024C6" w:rsidP="00A13475">
            <w:pPr>
              <w:pStyle w:val="Bezodstpw"/>
              <w:numPr>
                <w:ilvl w:val="0"/>
                <w:numId w:val="138"/>
              </w:numPr>
              <w:suppressAutoHyphens w:val="0"/>
              <w:jc w:val="both"/>
              <w:rPr>
                <w:sz w:val="18"/>
                <w:szCs w:val="18"/>
              </w:rPr>
            </w:pPr>
            <w:r w:rsidRPr="00E15254">
              <w:rPr>
                <w:sz w:val="18"/>
                <w:szCs w:val="18"/>
              </w:rPr>
              <w:t>Rozbudowa sieci gazowniczej lub nowoczesnych sieci ciepłowniczych.</w:t>
            </w:r>
          </w:p>
        </w:tc>
      </w:tr>
      <w:tr w:rsidR="00A926A8" w:rsidRPr="00267EBB" w:rsidTr="00A926A8">
        <w:tc>
          <w:tcPr>
            <w:tcW w:w="3794" w:type="dxa"/>
          </w:tcPr>
          <w:p w:rsidR="00A926A8" w:rsidRPr="00A926A8" w:rsidRDefault="00A926A8" w:rsidP="00CB28EF">
            <w:pPr>
              <w:jc w:val="both"/>
              <w:rPr>
                <w:sz w:val="18"/>
                <w:szCs w:val="18"/>
              </w:rPr>
            </w:pPr>
            <w:r w:rsidRPr="00A926A8">
              <w:rPr>
                <w:sz w:val="18"/>
                <w:szCs w:val="18"/>
              </w:rPr>
              <w:t>5.2.2. Przygotowanie terenów inwestycyjnych pod względem prawnym i technicznym dla rozwoju produkcji energii odnawialnej.</w:t>
            </w:r>
          </w:p>
        </w:tc>
        <w:tc>
          <w:tcPr>
            <w:tcW w:w="5416" w:type="dxa"/>
          </w:tcPr>
          <w:p w:rsidR="00A926A8" w:rsidRPr="00A926A8" w:rsidRDefault="00D024C6" w:rsidP="00A13475">
            <w:pPr>
              <w:pStyle w:val="Bezodstpw"/>
              <w:numPr>
                <w:ilvl w:val="0"/>
                <w:numId w:val="139"/>
              </w:numPr>
              <w:suppressAutoHyphens w:val="0"/>
              <w:jc w:val="both"/>
              <w:rPr>
                <w:sz w:val="18"/>
                <w:szCs w:val="18"/>
              </w:rPr>
            </w:pPr>
            <w:r>
              <w:rPr>
                <w:sz w:val="18"/>
                <w:szCs w:val="18"/>
              </w:rPr>
              <w:t>Opracowanie mapy</w:t>
            </w:r>
            <w:r w:rsidR="00E15254">
              <w:rPr>
                <w:sz w:val="18"/>
                <w:szCs w:val="18"/>
              </w:rPr>
              <w:t xml:space="preserve"> wolnych</w:t>
            </w:r>
            <w:r>
              <w:rPr>
                <w:sz w:val="18"/>
                <w:szCs w:val="18"/>
              </w:rPr>
              <w:t xml:space="preserve"> </w:t>
            </w:r>
            <w:r w:rsidRPr="00A926A8">
              <w:rPr>
                <w:sz w:val="18"/>
                <w:szCs w:val="18"/>
              </w:rPr>
              <w:t>terenów inwestycyjnych</w:t>
            </w:r>
            <w:r>
              <w:rPr>
                <w:sz w:val="18"/>
                <w:szCs w:val="18"/>
              </w:rPr>
              <w:t xml:space="preserve"> powiatu </w:t>
            </w:r>
            <w:r w:rsidR="00E15254" w:rsidRPr="00E15254">
              <w:rPr>
                <w:sz w:val="18"/>
                <w:szCs w:val="18"/>
              </w:rPr>
              <w:t>dla rozwoju produkcji energii odnawialnej.</w:t>
            </w:r>
          </w:p>
        </w:tc>
      </w:tr>
      <w:tr w:rsidR="00A926A8" w:rsidRPr="00267EBB" w:rsidTr="00A926A8">
        <w:tc>
          <w:tcPr>
            <w:tcW w:w="3794" w:type="dxa"/>
          </w:tcPr>
          <w:p w:rsidR="00A926A8" w:rsidRPr="00A926A8" w:rsidRDefault="00A926A8" w:rsidP="00CB28EF">
            <w:pPr>
              <w:jc w:val="both"/>
              <w:rPr>
                <w:sz w:val="18"/>
                <w:szCs w:val="18"/>
              </w:rPr>
            </w:pPr>
            <w:r w:rsidRPr="00A926A8">
              <w:rPr>
                <w:sz w:val="18"/>
                <w:szCs w:val="18"/>
              </w:rPr>
              <w:t>5.2.3. Wspieranie działań w kierunku instalowania ogniw fotowoltaicznych.</w:t>
            </w:r>
          </w:p>
        </w:tc>
        <w:tc>
          <w:tcPr>
            <w:tcW w:w="5416" w:type="dxa"/>
          </w:tcPr>
          <w:p w:rsidR="00E15254" w:rsidRPr="00A926A8" w:rsidRDefault="00E15254" w:rsidP="00A13475">
            <w:pPr>
              <w:pStyle w:val="Bezodstpw"/>
              <w:numPr>
                <w:ilvl w:val="0"/>
                <w:numId w:val="140"/>
              </w:numPr>
              <w:suppressAutoHyphens w:val="0"/>
              <w:jc w:val="both"/>
              <w:rPr>
                <w:sz w:val="18"/>
                <w:szCs w:val="18"/>
              </w:rPr>
            </w:pPr>
            <w:r w:rsidRPr="00E15254">
              <w:rPr>
                <w:sz w:val="18"/>
                <w:szCs w:val="18"/>
              </w:rPr>
              <w:t>Opracowanie systemu informacji publicznej na rzecz tworzenia indywidualnych, przydomowych i przemysłowych elektrowni fotowoltaicznych.</w:t>
            </w:r>
          </w:p>
        </w:tc>
      </w:tr>
      <w:tr w:rsidR="00A926A8" w:rsidRPr="00267EBB" w:rsidTr="00A926A8">
        <w:tc>
          <w:tcPr>
            <w:tcW w:w="3794" w:type="dxa"/>
          </w:tcPr>
          <w:p w:rsidR="00A926A8" w:rsidRPr="00A926A8" w:rsidRDefault="00A926A8" w:rsidP="00CB28EF">
            <w:pPr>
              <w:jc w:val="both"/>
              <w:rPr>
                <w:sz w:val="18"/>
                <w:szCs w:val="18"/>
              </w:rPr>
            </w:pPr>
            <w:r w:rsidRPr="00A926A8">
              <w:rPr>
                <w:sz w:val="18"/>
                <w:szCs w:val="18"/>
              </w:rPr>
              <w:t>5.2.4. Zagospodarowanie gruntów o niskiej klasie bonitacyjnej i nieprzydatnych rolniczo.</w:t>
            </w:r>
          </w:p>
        </w:tc>
        <w:tc>
          <w:tcPr>
            <w:tcW w:w="5416" w:type="dxa"/>
          </w:tcPr>
          <w:p w:rsidR="00A926A8" w:rsidRPr="00A926A8" w:rsidRDefault="00E15254" w:rsidP="00A13475">
            <w:pPr>
              <w:pStyle w:val="Bezodstpw"/>
              <w:numPr>
                <w:ilvl w:val="0"/>
                <w:numId w:val="141"/>
              </w:numPr>
              <w:suppressAutoHyphens w:val="0"/>
              <w:jc w:val="both"/>
              <w:rPr>
                <w:sz w:val="18"/>
                <w:szCs w:val="18"/>
              </w:rPr>
            </w:pPr>
            <w:r w:rsidRPr="00E15254">
              <w:rPr>
                <w:sz w:val="18"/>
                <w:szCs w:val="18"/>
              </w:rPr>
              <w:t>Aktualizacja planów zagospodarowania przestrzennego oraz współpraca z samorządami gminnymi w zakresie tworzenie planów miejscowych na poziomie gmin na rzecz nowych funkcji gospodarczych oraz prowadzenia zalesień.</w:t>
            </w:r>
          </w:p>
        </w:tc>
      </w:tr>
    </w:tbl>
    <w:p w:rsidR="008B6C28" w:rsidRDefault="008B6C28" w:rsidP="008B6C28">
      <w:pPr>
        <w:rPr>
          <w:b/>
        </w:rPr>
      </w:pPr>
    </w:p>
    <w:p w:rsidR="008B6C28" w:rsidRPr="001E46B1" w:rsidRDefault="008B6C28" w:rsidP="008B6C28">
      <w:pPr>
        <w:spacing w:after="0"/>
        <w:jc w:val="both"/>
      </w:pPr>
      <w:r w:rsidRPr="00267EBB">
        <w:rPr>
          <w:b/>
        </w:rPr>
        <w:t>OBSZAR</w:t>
      </w:r>
      <w:r w:rsidRPr="00C65A5A">
        <w:t xml:space="preserve"> </w:t>
      </w:r>
      <w:r w:rsidRPr="001E46B1">
        <w:t xml:space="preserve">– </w:t>
      </w:r>
      <w:r w:rsidRPr="008B6C28">
        <w:t>Środowisko i Energetyka</w:t>
      </w:r>
    </w:p>
    <w:p w:rsidR="008B6C28" w:rsidRPr="00A926A8" w:rsidRDefault="008B6C28" w:rsidP="00A926A8">
      <w:pPr>
        <w:spacing w:after="0" w:line="240" w:lineRule="auto"/>
      </w:pPr>
      <w:r w:rsidRPr="00267EBB">
        <w:rPr>
          <w:b/>
        </w:rPr>
        <w:t>CELE ROZWOJOWE</w:t>
      </w:r>
      <w:r w:rsidRPr="00C65A5A">
        <w:t xml:space="preserve"> </w:t>
      </w:r>
      <w:r w:rsidRPr="001E46B1">
        <w:t xml:space="preserve">– </w:t>
      </w:r>
      <w:r w:rsidRPr="008B6C28">
        <w:t>5.3. Podnoszenie świadomości ekologicznej mieszkańców powiatu</w:t>
      </w:r>
      <w:r w:rsidR="00A926A8">
        <w:t>.</w:t>
      </w:r>
    </w:p>
    <w:tbl>
      <w:tblPr>
        <w:tblStyle w:val="Tabela-Siatka"/>
        <w:tblW w:w="0" w:type="auto"/>
        <w:tblLook w:val="04A0" w:firstRow="1" w:lastRow="0" w:firstColumn="1" w:lastColumn="0" w:noHBand="0" w:noVBand="1"/>
      </w:tblPr>
      <w:tblGrid>
        <w:gridCol w:w="3794"/>
        <w:gridCol w:w="5416"/>
      </w:tblGrid>
      <w:tr w:rsidR="008B6C28" w:rsidRPr="00267EBB" w:rsidTr="00A926A8">
        <w:tc>
          <w:tcPr>
            <w:tcW w:w="3794" w:type="dxa"/>
          </w:tcPr>
          <w:p w:rsidR="008B6C28" w:rsidRPr="00267EBB" w:rsidRDefault="008B6C28" w:rsidP="00CB28EF">
            <w:pPr>
              <w:jc w:val="center"/>
              <w:rPr>
                <w:b/>
                <w:sz w:val="20"/>
                <w:szCs w:val="20"/>
              </w:rPr>
            </w:pPr>
            <w:r w:rsidRPr="00267EBB">
              <w:rPr>
                <w:b/>
                <w:sz w:val="20"/>
                <w:szCs w:val="20"/>
              </w:rPr>
              <w:t>DZIAŁANIA</w:t>
            </w:r>
          </w:p>
        </w:tc>
        <w:tc>
          <w:tcPr>
            <w:tcW w:w="5416" w:type="dxa"/>
          </w:tcPr>
          <w:p w:rsidR="008B6C28" w:rsidRPr="00267EBB" w:rsidRDefault="008B6C28" w:rsidP="00CB28EF">
            <w:pPr>
              <w:jc w:val="center"/>
              <w:rPr>
                <w:b/>
                <w:sz w:val="20"/>
                <w:szCs w:val="20"/>
              </w:rPr>
            </w:pPr>
            <w:r w:rsidRPr="00267EBB">
              <w:rPr>
                <w:b/>
                <w:sz w:val="20"/>
                <w:szCs w:val="20"/>
              </w:rPr>
              <w:t>ZADANIA DO WYKONANIA</w:t>
            </w:r>
          </w:p>
        </w:tc>
      </w:tr>
      <w:tr w:rsidR="008B6C28" w:rsidRPr="00267EBB" w:rsidTr="00A926A8">
        <w:tc>
          <w:tcPr>
            <w:tcW w:w="3794" w:type="dxa"/>
          </w:tcPr>
          <w:p w:rsidR="008B6C28" w:rsidRPr="00A926A8" w:rsidRDefault="00A926A8" w:rsidP="002F3C73">
            <w:pPr>
              <w:jc w:val="both"/>
              <w:rPr>
                <w:sz w:val="18"/>
                <w:szCs w:val="18"/>
              </w:rPr>
            </w:pPr>
            <w:r w:rsidRPr="00A926A8">
              <w:rPr>
                <w:sz w:val="18"/>
                <w:szCs w:val="18"/>
              </w:rPr>
              <w:t>5.3.1. Tworzenie programów edukacji ekologicznej</w:t>
            </w:r>
            <w:r w:rsidR="002F3C73">
              <w:rPr>
                <w:sz w:val="18"/>
                <w:szCs w:val="18"/>
              </w:rPr>
              <w:t xml:space="preserve"> </w:t>
            </w:r>
            <w:r w:rsidRPr="00A926A8">
              <w:rPr>
                <w:sz w:val="18"/>
                <w:szCs w:val="18"/>
              </w:rPr>
              <w:t>młodzieży na poziomie szkół ponadgimnazjalnych.</w:t>
            </w:r>
          </w:p>
        </w:tc>
        <w:tc>
          <w:tcPr>
            <w:tcW w:w="5416" w:type="dxa"/>
          </w:tcPr>
          <w:p w:rsidR="008B6C28" w:rsidRPr="00A926A8" w:rsidRDefault="00820571" w:rsidP="00A13475">
            <w:pPr>
              <w:pStyle w:val="Bezodstpw"/>
              <w:numPr>
                <w:ilvl w:val="0"/>
                <w:numId w:val="85"/>
              </w:numPr>
              <w:suppressAutoHyphens w:val="0"/>
              <w:jc w:val="both"/>
              <w:rPr>
                <w:sz w:val="18"/>
                <w:szCs w:val="18"/>
              </w:rPr>
            </w:pPr>
            <w:r w:rsidRPr="00A926A8">
              <w:rPr>
                <w:sz w:val="18"/>
                <w:szCs w:val="18"/>
              </w:rPr>
              <w:t>Wdrażanie programów edukacji ekologicznej na poziomie szkół ponadgimnazjalnych.</w:t>
            </w:r>
          </w:p>
        </w:tc>
      </w:tr>
    </w:tbl>
    <w:p w:rsidR="008B6C28" w:rsidRPr="00C65A5A" w:rsidRDefault="008B6C28" w:rsidP="008B6C28">
      <w:pPr>
        <w:spacing w:after="0"/>
        <w:jc w:val="both"/>
      </w:pPr>
    </w:p>
    <w:p w:rsidR="008B6C28" w:rsidRPr="001E46B1" w:rsidRDefault="008B6C28" w:rsidP="008B6C28">
      <w:pPr>
        <w:spacing w:after="0"/>
        <w:jc w:val="both"/>
      </w:pPr>
      <w:r w:rsidRPr="00267EBB">
        <w:rPr>
          <w:b/>
        </w:rPr>
        <w:t>OBSZAR</w:t>
      </w:r>
      <w:r w:rsidRPr="00C65A5A">
        <w:t xml:space="preserve"> </w:t>
      </w:r>
      <w:r w:rsidRPr="001E46B1">
        <w:t xml:space="preserve">– </w:t>
      </w:r>
      <w:r>
        <w:t>Turystyka</w:t>
      </w:r>
    </w:p>
    <w:p w:rsidR="008B6C28" w:rsidRPr="00A926A8" w:rsidRDefault="008B6C28" w:rsidP="00A926A8">
      <w:pPr>
        <w:spacing w:after="0" w:line="240" w:lineRule="auto"/>
      </w:pPr>
      <w:r w:rsidRPr="00267EBB">
        <w:rPr>
          <w:b/>
        </w:rPr>
        <w:t>CELE ROZWOJOWE</w:t>
      </w:r>
      <w:r w:rsidRPr="00C65A5A">
        <w:t xml:space="preserve"> </w:t>
      </w:r>
      <w:r w:rsidRPr="001E46B1">
        <w:t xml:space="preserve">– </w:t>
      </w:r>
      <w:r w:rsidRPr="00CE42F9">
        <w:t>6.1. Tworzenie warunków do wykorzystania walorów środowiska przyrodniczego w celu zwiększenia atrakcyjności turystycznej regionu</w:t>
      </w:r>
      <w:r w:rsidR="00A926A8">
        <w:t>.</w:t>
      </w:r>
    </w:p>
    <w:tbl>
      <w:tblPr>
        <w:tblStyle w:val="Tabela-Siatka"/>
        <w:tblW w:w="0" w:type="auto"/>
        <w:tblLook w:val="04A0" w:firstRow="1" w:lastRow="0" w:firstColumn="1" w:lastColumn="0" w:noHBand="0" w:noVBand="1"/>
      </w:tblPr>
      <w:tblGrid>
        <w:gridCol w:w="3936"/>
        <w:gridCol w:w="5274"/>
      </w:tblGrid>
      <w:tr w:rsidR="008B6C28" w:rsidRPr="00267EBB" w:rsidTr="00820571">
        <w:tc>
          <w:tcPr>
            <w:tcW w:w="3936" w:type="dxa"/>
          </w:tcPr>
          <w:p w:rsidR="008B6C28" w:rsidRPr="00267EBB" w:rsidRDefault="008B6C28" w:rsidP="00CB28EF">
            <w:pPr>
              <w:jc w:val="center"/>
              <w:rPr>
                <w:b/>
                <w:sz w:val="20"/>
                <w:szCs w:val="20"/>
              </w:rPr>
            </w:pPr>
            <w:r w:rsidRPr="00267EBB">
              <w:rPr>
                <w:b/>
                <w:sz w:val="20"/>
                <w:szCs w:val="20"/>
              </w:rPr>
              <w:t>DZIAŁANIA</w:t>
            </w:r>
          </w:p>
        </w:tc>
        <w:tc>
          <w:tcPr>
            <w:tcW w:w="5274" w:type="dxa"/>
          </w:tcPr>
          <w:p w:rsidR="008B6C28" w:rsidRPr="00267EBB" w:rsidRDefault="008B6C28" w:rsidP="00CB28EF">
            <w:pPr>
              <w:jc w:val="center"/>
              <w:rPr>
                <w:b/>
                <w:sz w:val="20"/>
                <w:szCs w:val="20"/>
              </w:rPr>
            </w:pPr>
            <w:r w:rsidRPr="00267EBB">
              <w:rPr>
                <w:b/>
                <w:sz w:val="20"/>
                <w:szCs w:val="20"/>
              </w:rPr>
              <w:t>ZADANIA DO WYKONANIA</w:t>
            </w:r>
          </w:p>
        </w:tc>
      </w:tr>
      <w:tr w:rsidR="008B6C28" w:rsidRPr="00267EBB" w:rsidTr="00820571">
        <w:tc>
          <w:tcPr>
            <w:tcW w:w="3936" w:type="dxa"/>
          </w:tcPr>
          <w:p w:rsidR="008B6C28" w:rsidRPr="00A926A8" w:rsidRDefault="00A926A8" w:rsidP="002F3C73">
            <w:pPr>
              <w:jc w:val="both"/>
              <w:rPr>
                <w:sz w:val="18"/>
                <w:szCs w:val="18"/>
              </w:rPr>
            </w:pPr>
            <w:r w:rsidRPr="00A926A8">
              <w:rPr>
                <w:sz w:val="18"/>
                <w:szCs w:val="18"/>
              </w:rPr>
              <w:t xml:space="preserve">6.1.1. </w:t>
            </w:r>
            <w:r w:rsidR="002F3C73" w:rsidRPr="002F3C73">
              <w:rPr>
                <w:sz w:val="18"/>
                <w:szCs w:val="18"/>
              </w:rPr>
              <w:t>Lobbing w zakresie budowy zbiornika wodnego na rzece Wkrze na terenie gminy Strzegowo o funkcji retencyjnej, ekologicznej, rekreacyjnej i przeciwpowodziowej oraz budowy małych zbiorników retencyjnych na rzece Wkrze w Szreńsku i Radzanowie</w:t>
            </w:r>
            <w:r w:rsidRPr="00A926A8">
              <w:rPr>
                <w:sz w:val="18"/>
                <w:szCs w:val="18"/>
              </w:rPr>
              <w:t>.</w:t>
            </w:r>
          </w:p>
        </w:tc>
        <w:tc>
          <w:tcPr>
            <w:tcW w:w="5274" w:type="dxa"/>
          </w:tcPr>
          <w:p w:rsidR="004C516F" w:rsidRPr="004C516F" w:rsidRDefault="004C516F" w:rsidP="00A13475">
            <w:pPr>
              <w:pStyle w:val="Bezodstpw"/>
              <w:numPr>
                <w:ilvl w:val="0"/>
                <w:numId w:val="114"/>
              </w:numPr>
              <w:suppressAutoHyphens w:val="0"/>
              <w:rPr>
                <w:sz w:val="18"/>
                <w:szCs w:val="18"/>
              </w:rPr>
            </w:pPr>
            <w:r w:rsidRPr="004C516F">
              <w:rPr>
                <w:sz w:val="18"/>
                <w:szCs w:val="18"/>
              </w:rPr>
              <w:t xml:space="preserve">Lobbing w zakresie </w:t>
            </w:r>
            <w:r w:rsidR="00CD3E16">
              <w:rPr>
                <w:sz w:val="18"/>
                <w:szCs w:val="18"/>
              </w:rPr>
              <w:t>b</w:t>
            </w:r>
            <w:r w:rsidRPr="004C516F">
              <w:rPr>
                <w:sz w:val="18"/>
                <w:szCs w:val="18"/>
              </w:rPr>
              <w:t>udowy zbiornika wodnego na rzece Wkrze na terenie gminy Strzegowo</w:t>
            </w:r>
            <w:r w:rsidR="00951A1E">
              <w:rPr>
                <w:sz w:val="18"/>
                <w:szCs w:val="18"/>
              </w:rPr>
              <w:t>.</w:t>
            </w:r>
          </w:p>
          <w:p w:rsidR="008B6C28" w:rsidRPr="004C516F" w:rsidRDefault="00951A1E" w:rsidP="00E265E4">
            <w:pPr>
              <w:pStyle w:val="Bezodstpw"/>
              <w:numPr>
                <w:ilvl w:val="0"/>
                <w:numId w:val="114"/>
              </w:numPr>
              <w:suppressAutoHyphens w:val="0"/>
              <w:rPr>
                <w:sz w:val="18"/>
                <w:szCs w:val="18"/>
              </w:rPr>
            </w:pPr>
            <w:r w:rsidRPr="00951A1E">
              <w:rPr>
                <w:sz w:val="18"/>
                <w:szCs w:val="18"/>
              </w:rPr>
              <w:t>Lobbing w zakresie budowy małych zbiorników retencyjnych</w:t>
            </w:r>
            <w:r w:rsidR="004E3199">
              <w:rPr>
                <w:sz w:val="18"/>
                <w:szCs w:val="18"/>
              </w:rPr>
              <w:t xml:space="preserve"> na rzece Wkrze w Radzanowie i </w:t>
            </w:r>
            <w:r w:rsidRPr="00951A1E">
              <w:rPr>
                <w:sz w:val="18"/>
                <w:szCs w:val="18"/>
              </w:rPr>
              <w:t xml:space="preserve">na rzece Mławce </w:t>
            </w:r>
            <w:r w:rsidR="00E265E4">
              <w:rPr>
                <w:sz w:val="18"/>
                <w:szCs w:val="18"/>
              </w:rPr>
              <w:t xml:space="preserve">w </w:t>
            </w:r>
            <w:r w:rsidRPr="00951A1E">
              <w:rPr>
                <w:sz w:val="18"/>
                <w:szCs w:val="18"/>
              </w:rPr>
              <w:t>Szreńsku.</w:t>
            </w:r>
          </w:p>
        </w:tc>
      </w:tr>
      <w:tr w:rsidR="00CD3E16" w:rsidRPr="00267EBB" w:rsidTr="00820571">
        <w:tc>
          <w:tcPr>
            <w:tcW w:w="3936" w:type="dxa"/>
          </w:tcPr>
          <w:p w:rsidR="00CD3E16" w:rsidRPr="00CD3E16" w:rsidRDefault="00CD3E16" w:rsidP="00CD3E16">
            <w:pPr>
              <w:jc w:val="both"/>
              <w:rPr>
                <w:sz w:val="18"/>
                <w:szCs w:val="18"/>
              </w:rPr>
            </w:pPr>
            <w:r w:rsidRPr="00A926A8">
              <w:rPr>
                <w:sz w:val="18"/>
                <w:szCs w:val="18"/>
              </w:rPr>
              <w:t>6.1.</w:t>
            </w:r>
            <w:r>
              <w:rPr>
                <w:sz w:val="18"/>
                <w:szCs w:val="18"/>
              </w:rPr>
              <w:t>2</w:t>
            </w:r>
            <w:r w:rsidRPr="00A926A8">
              <w:rPr>
                <w:sz w:val="18"/>
                <w:szCs w:val="18"/>
              </w:rPr>
              <w:t xml:space="preserve">. </w:t>
            </w:r>
            <w:r w:rsidRPr="00CD3E16">
              <w:rPr>
                <w:sz w:val="18"/>
                <w:szCs w:val="18"/>
              </w:rPr>
              <w:t xml:space="preserve">Lobbing w zakresie budowy zbiornika retencyjno - rekreacyjnego na rzece Mławce w rejonie ul. Piekiełko i ul. </w:t>
            </w:r>
            <w:proofErr w:type="spellStart"/>
            <w:r w:rsidRPr="00CD3E16">
              <w:rPr>
                <w:sz w:val="18"/>
                <w:szCs w:val="18"/>
              </w:rPr>
              <w:t>Zimnocha</w:t>
            </w:r>
            <w:proofErr w:type="spellEnd"/>
            <w:r w:rsidRPr="00CD3E16">
              <w:rPr>
                <w:sz w:val="18"/>
                <w:szCs w:val="18"/>
              </w:rPr>
              <w:t xml:space="preserve"> w Mławie</w:t>
            </w:r>
          </w:p>
        </w:tc>
        <w:tc>
          <w:tcPr>
            <w:tcW w:w="5274" w:type="dxa"/>
          </w:tcPr>
          <w:p w:rsidR="00CD3E16" w:rsidRPr="004C516F" w:rsidRDefault="00CD3E16" w:rsidP="00880221">
            <w:pPr>
              <w:pStyle w:val="Bezodstpw"/>
              <w:numPr>
                <w:ilvl w:val="0"/>
                <w:numId w:val="170"/>
              </w:numPr>
              <w:suppressAutoHyphens w:val="0"/>
              <w:jc w:val="both"/>
              <w:rPr>
                <w:sz w:val="18"/>
                <w:szCs w:val="18"/>
              </w:rPr>
            </w:pPr>
            <w:r w:rsidRPr="00951A1E">
              <w:rPr>
                <w:sz w:val="18"/>
                <w:szCs w:val="18"/>
              </w:rPr>
              <w:t xml:space="preserve">Lobbing w zakresie budowy </w:t>
            </w:r>
            <w:r w:rsidRPr="00CD3E16">
              <w:rPr>
                <w:rFonts w:cstheme="minorBidi"/>
                <w:sz w:val="18"/>
                <w:szCs w:val="18"/>
              </w:rPr>
              <w:t xml:space="preserve">zbiornika retencyjno - rekreacyjnego na rzece Mławce w rejonie ul. Piekiełko i ul. </w:t>
            </w:r>
            <w:proofErr w:type="spellStart"/>
            <w:r w:rsidRPr="00CD3E16">
              <w:rPr>
                <w:rFonts w:cstheme="minorBidi"/>
                <w:sz w:val="18"/>
                <w:szCs w:val="18"/>
              </w:rPr>
              <w:t>Zimnocha</w:t>
            </w:r>
            <w:proofErr w:type="spellEnd"/>
            <w:r w:rsidRPr="00CD3E16">
              <w:rPr>
                <w:rFonts w:cstheme="minorBidi"/>
                <w:sz w:val="18"/>
                <w:szCs w:val="18"/>
              </w:rPr>
              <w:t xml:space="preserve"> w Mławie</w:t>
            </w:r>
            <w:r w:rsidRPr="00951A1E">
              <w:rPr>
                <w:sz w:val="18"/>
                <w:szCs w:val="18"/>
              </w:rPr>
              <w:t>.</w:t>
            </w:r>
          </w:p>
        </w:tc>
      </w:tr>
      <w:tr w:rsidR="00A926A8" w:rsidRPr="00267EBB" w:rsidTr="00820571">
        <w:tc>
          <w:tcPr>
            <w:tcW w:w="3936" w:type="dxa"/>
          </w:tcPr>
          <w:p w:rsidR="00A926A8" w:rsidRPr="00A926A8" w:rsidRDefault="00A926A8" w:rsidP="00CD3E16">
            <w:pPr>
              <w:jc w:val="both"/>
              <w:rPr>
                <w:sz w:val="18"/>
                <w:szCs w:val="18"/>
              </w:rPr>
            </w:pPr>
            <w:r w:rsidRPr="00A926A8">
              <w:rPr>
                <w:sz w:val="18"/>
                <w:szCs w:val="18"/>
              </w:rPr>
              <w:t>6.1.</w:t>
            </w:r>
            <w:r w:rsidR="00CD3E16">
              <w:rPr>
                <w:sz w:val="18"/>
                <w:szCs w:val="18"/>
              </w:rPr>
              <w:t>3</w:t>
            </w:r>
            <w:r w:rsidRPr="00A926A8">
              <w:rPr>
                <w:sz w:val="18"/>
                <w:szCs w:val="18"/>
              </w:rPr>
              <w:t>. Turystyczne zagospodarowanie rzeki Mławki i Wkry.</w:t>
            </w:r>
          </w:p>
        </w:tc>
        <w:tc>
          <w:tcPr>
            <w:tcW w:w="5274" w:type="dxa"/>
          </w:tcPr>
          <w:p w:rsidR="00A926A8" w:rsidRPr="00A926A8" w:rsidRDefault="00A926A8" w:rsidP="00880221">
            <w:pPr>
              <w:pStyle w:val="Bezodstpw"/>
              <w:numPr>
                <w:ilvl w:val="0"/>
                <w:numId w:val="171"/>
              </w:numPr>
              <w:suppressAutoHyphens w:val="0"/>
              <w:rPr>
                <w:sz w:val="18"/>
                <w:szCs w:val="18"/>
              </w:rPr>
            </w:pPr>
            <w:r w:rsidRPr="00A926A8">
              <w:rPr>
                <w:sz w:val="18"/>
                <w:szCs w:val="18"/>
              </w:rPr>
              <w:t>Zagospodarowanie, modernizacja i rozbudowa elementów publicznej infrastruktury turystycznej m. in. w dorzeczu rzeki Mławki i Wkry.</w:t>
            </w:r>
          </w:p>
        </w:tc>
      </w:tr>
    </w:tbl>
    <w:p w:rsidR="008B6C28" w:rsidRPr="00C65A5A" w:rsidRDefault="008B6C28" w:rsidP="008B6C28">
      <w:pPr>
        <w:spacing w:after="0"/>
        <w:jc w:val="both"/>
      </w:pPr>
    </w:p>
    <w:p w:rsidR="00CE42F9" w:rsidRPr="001E46B1" w:rsidRDefault="00CE42F9" w:rsidP="00CE42F9">
      <w:pPr>
        <w:spacing w:after="0"/>
        <w:jc w:val="both"/>
      </w:pPr>
      <w:r w:rsidRPr="00267EBB">
        <w:rPr>
          <w:b/>
        </w:rPr>
        <w:t>OBSZAR</w:t>
      </w:r>
      <w:r w:rsidRPr="00C65A5A">
        <w:t xml:space="preserve"> </w:t>
      </w:r>
      <w:r w:rsidRPr="001E46B1">
        <w:t xml:space="preserve">– </w:t>
      </w:r>
      <w:r>
        <w:t>Turystyka</w:t>
      </w:r>
    </w:p>
    <w:p w:rsidR="00CE42F9" w:rsidRPr="00A926A8" w:rsidRDefault="00CE42F9" w:rsidP="008E310F">
      <w:pPr>
        <w:spacing w:after="0" w:line="240" w:lineRule="auto"/>
        <w:jc w:val="both"/>
      </w:pPr>
      <w:r w:rsidRPr="00267EBB">
        <w:rPr>
          <w:b/>
        </w:rPr>
        <w:t>CELE ROZWOJOWE</w:t>
      </w:r>
      <w:r w:rsidRPr="00C65A5A">
        <w:t xml:space="preserve"> </w:t>
      </w:r>
      <w:r w:rsidRPr="001E46B1">
        <w:t xml:space="preserve">– </w:t>
      </w:r>
      <w:r w:rsidRPr="00CE42F9">
        <w:t>6.2. Tworzenie warunków do wykorzystania walorów środowiska przyrodniczego w połączeniu z potencjałem dziedzictwa kulturowego w celu zwiększenia atrakcyjności turystycznej regionu</w:t>
      </w:r>
      <w:r w:rsidR="00A926A8">
        <w:t>.</w:t>
      </w:r>
    </w:p>
    <w:tbl>
      <w:tblPr>
        <w:tblStyle w:val="Tabela-Siatka"/>
        <w:tblW w:w="0" w:type="auto"/>
        <w:tblLook w:val="04A0" w:firstRow="1" w:lastRow="0" w:firstColumn="1" w:lastColumn="0" w:noHBand="0" w:noVBand="1"/>
      </w:tblPr>
      <w:tblGrid>
        <w:gridCol w:w="3936"/>
        <w:gridCol w:w="5274"/>
      </w:tblGrid>
      <w:tr w:rsidR="00CE42F9" w:rsidRPr="00267EBB" w:rsidTr="00D73992">
        <w:tc>
          <w:tcPr>
            <w:tcW w:w="3936" w:type="dxa"/>
          </w:tcPr>
          <w:p w:rsidR="00CE42F9" w:rsidRPr="00267EBB" w:rsidRDefault="00CE42F9" w:rsidP="00CB28EF">
            <w:pPr>
              <w:jc w:val="center"/>
              <w:rPr>
                <w:b/>
                <w:sz w:val="20"/>
                <w:szCs w:val="20"/>
              </w:rPr>
            </w:pPr>
            <w:r w:rsidRPr="00267EBB">
              <w:rPr>
                <w:b/>
                <w:sz w:val="20"/>
                <w:szCs w:val="20"/>
              </w:rPr>
              <w:t>DZIAŁANIA</w:t>
            </w:r>
          </w:p>
        </w:tc>
        <w:tc>
          <w:tcPr>
            <w:tcW w:w="5274" w:type="dxa"/>
          </w:tcPr>
          <w:p w:rsidR="00CE42F9" w:rsidRPr="00267EBB" w:rsidRDefault="00CE42F9" w:rsidP="00CB28EF">
            <w:pPr>
              <w:jc w:val="center"/>
              <w:rPr>
                <w:b/>
                <w:sz w:val="20"/>
                <w:szCs w:val="20"/>
              </w:rPr>
            </w:pPr>
            <w:r w:rsidRPr="00267EBB">
              <w:rPr>
                <w:b/>
                <w:sz w:val="20"/>
                <w:szCs w:val="20"/>
              </w:rPr>
              <w:t>ZADANIA DO WYKONANIA</w:t>
            </w:r>
          </w:p>
        </w:tc>
      </w:tr>
      <w:tr w:rsidR="00CE42F9" w:rsidRPr="00267EBB" w:rsidTr="00D73992">
        <w:tc>
          <w:tcPr>
            <w:tcW w:w="3936" w:type="dxa"/>
          </w:tcPr>
          <w:p w:rsidR="00CE42F9" w:rsidRPr="00267EBB" w:rsidRDefault="00A926A8" w:rsidP="00CB28EF">
            <w:pPr>
              <w:jc w:val="both"/>
              <w:rPr>
                <w:sz w:val="20"/>
                <w:szCs w:val="20"/>
              </w:rPr>
            </w:pPr>
            <w:r w:rsidRPr="00A926A8">
              <w:rPr>
                <w:sz w:val="18"/>
                <w:szCs w:val="18"/>
              </w:rPr>
              <w:t xml:space="preserve">6.2.1. Odtwarzanie i tworzenie nowych ścieżek rowerowych, spacerowych szlaków turystycznych </w:t>
            </w:r>
            <w:r w:rsidRPr="00A926A8">
              <w:rPr>
                <w:sz w:val="18"/>
                <w:szCs w:val="18"/>
              </w:rPr>
              <w:lastRenderedPageBreak/>
              <w:t xml:space="preserve">na bazie atrakcyjnych miejsc krajobrazowych </w:t>
            </w:r>
            <w:r>
              <w:rPr>
                <w:sz w:val="18"/>
                <w:szCs w:val="18"/>
              </w:rPr>
              <w:br/>
            </w:r>
            <w:r w:rsidRPr="00A926A8">
              <w:rPr>
                <w:sz w:val="18"/>
                <w:szCs w:val="18"/>
              </w:rPr>
              <w:t>i historycznych okolicy oraz regionu/regionów.</w:t>
            </w:r>
          </w:p>
        </w:tc>
        <w:tc>
          <w:tcPr>
            <w:tcW w:w="5274" w:type="dxa"/>
          </w:tcPr>
          <w:p w:rsidR="00CE42F9" w:rsidRPr="00A926A8" w:rsidRDefault="00CC7DE0" w:rsidP="00A13475">
            <w:pPr>
              <w:pStyle w:val="Bezodstpw"/>
              <w:numPr>
                <w:ilvl w:val="0"/>
                <w:numId w:val="86"/>
              </w:numPr>
              <w:suppressAutoHyphens w:val="0"/>
              <w:jc w:val="both"/>
              <w:rPr>
                <w:sz w:val="18"/>
                <w:szCs w:val="18"/>
              </w:rPr>
            </w:pPr>
            <w:r w:rsidRPr="00A926A8">
              <w:rPr>
                <w:sz w:val="18"/>
                <w:szCs w:val="18"/>
              </w:rPr>
              <w:lastRenderedPageBreak/>
              <w:t xml:space="preserve">Wytyczenie zintegrowanych obszarów turystycznych </w:t>
            </w:r>
            <w:r w:rsidR="00A926A8">
              <w:rPr>
                <w:sz w:val="18"/>
                <w:szCs w:val="18"/>
              </w:rPr>
              <w:br/>
            </w:r>
            <w:r w:rsidRPr="00A926A8">
              <w:rPr>
                <w:sz w:val="18"/>
                <w:szCs w:val="18"/>
              </w:rPr>
              <w:t>i rozbudowa ścieżek rowerowych.</w:t>
            </w:r>
          </w:p>
        </w:tc>
      </w:tr>
      <w:tr w:rsidR="00A926A8" w:rsidRPr="00267EBB" w:rsidTr="00D73992">
        <w:tc>
          <w:tcPr>
            <w:tcW w:w="3936" w:type="dxa"/>
          </w:tcPr>
          <w:p w:rsidR="00A926A8" w:rsidRPr="00A926A8" w:rsidRDefault="00A926A8" w:rsidP="00CB28EF">
            <w:pPr>
              <w:jc w:val="both"/>
              <w:rPr>
                <w:sz w:val="18"/>
                <w:szCs w:val="18"/>
              </w:rPr>
            </w:pPr>
            <w:r w:rsidRPr="00A926A8">
              <w:rPr>
                <w:sz w:val="18"/>
                <w:szCs w:val="18"/>
              </w:rPr>
              <w:lastRenderedPageBreak/>
              <w:t>6.2.2. Rekonstrukcja ''Bitwy pod Mławą''.</w:t>
            </w:r>
          </w:p>
        </w:tc>
        <w:tc>
          <w:tcPr>
            <w:tcW w:w="5274" w:type="dxa"/>
          </w:tcPr>
          <w:p w:rsidR="00A926A8" w:rsidRPr="00A926A8" w:rsidRDefault="00E15254" w:rsidP="00A13475">
            <w:pPr>
              <w:pStyle w:val="Bezodstpw"/>
              <w:numPr>
                <w:ilvl w:val="0"/>
                <w:numId w:val="142"/>
              </w:numPr>
              <w:suppressAutoHyphens w:val="0"/>
              <w:jc w:val="both"/>
              <w:rPr>
                <w:sz w:val="18"/>
                <w:szCs w:val="18"/>
              </w:rPr>
            </w:pPr>
            <w:r w:rsidRPr="00E15254">
              <w:rPr>
                <w:sz w:val="18"/>
                <w:szCs w:val="18"/>
              </w:rPr>
              <w:t xml:space="preserve">Promowanie </w:t>
            </w:r>
            <w:r w:rsidRPr="00A926A8">
              <w:rPr>
                <w:sz w:val="18"/>
                <w:szCs w:val="18"/>
              </w:rPr>
              <w:t>''Bitwy pod Mławą''</w:t>
            </w:r>
            <w:r w:rsidRPr="00E15254">
              <w:rPr>
                <w:sz w:val="18"/>
                <w:szCs w:val="18"/>
              </w:rPr>
              <w:t>, jako wydarzenia promujące powiat mławski.</w:t>
            </w:r>
          </w:p>
        </w:tc>
      </w:tr>
      <w:tr w:rsidR="00A926A8" w:rsidRPr="00267EBB" w:rsidTr="00D73992">
        <w:tc>
          <w:tcPr>
            <w:tcW w:w="3936" w:type="dxa"/>
          </w:tcPr>
          <w:p w:rsidR="00A926A8" w:rsidRPr="00A926A8" w:rsidRDefault="00A926A8" w:rsidP="00CB28EF">
            <w:pPr>
              <w:jc w:val="both"/>
              <w:rPr>
                <w:sz w:val="18"/>
                <w:szCs w:val="18"/>
              </w:rPr>
            </w:pPr>
            <w:r w:rsidRPr="00A926A8">
              <w:rPr>
                <w:sz w:val="18"/>
                <w:szCs w:val="18"/>
              </w:rPr>
              <w:t xml:space="preserve">6.2.3. Wyeksponowanie polskich fortyfikacji </w:t>
            </w:r>
            <w:r>
              <w:rPr>
                <w:sz w:val="18"/>
                <w:szCs w:val="18"/>
              </w:rPr>
              <w:br/>
            </w:r>
            <w:r w:rsidRPr="00A926A8">
              <w:rPr>
                <w:sz w:val="18"/>
                <w:szCs w:val="18"/>
              </w:rPr>
              <w:t>z okresu II wojny światowej pod nazwą „Pozycja Mławska”.</w:t>
            </w:r>
          </w:p>
        </w:tc>
        <w:tc>
          <w:tcPr>
            <w:tcW w:w="5274" w:type="dxa"/>
          </w:tcPr>
          <w:p w:rsidR="00A926A8" w:rsidRPr="00A926A8" w:rsidRDefault="00E15254" w:rsidP="00A13475">
            <w:pPr>
              <w:pStyle w:val="Bezodstpw"/>
              <w:numPr>
                <w:ilvl w:val="0"/>
                <w:numId w:val="143"/>
              </w:numPr>
              <w:suppressAutoHyphens w:val="0"/>
              <w:jc w:val="both"/>
              <w:rPr>
                <w:sz w:val="18"/>
                <w:szCs w:val="18"/>
              </w:rPr>
            </w:pPr>
            <w:r w:rsidRPr="00E15254">
              <w:rPr>
                <w:sz w:val="18"/>
                <w:szCs w:val="18"/>
              </w:rPr>
              <w:t>Udostępnienie do ruchu turystycznego - systemu schronów bojowych linii obronnych z 1939 roku.</w:t>
            </w:r>
          </w:p>
        </w:tc>
      </w:tr>
      <w:tr w:rsidR="00A926A8" w:rsidRPr="00267EBB" w:rsidTr="00D73992">
        <w:tc>
          <w:tcPr>
            <w:tcW w:w="3936" w:type="dxa"/>
          </w:tcPr>
          <w:p w:rsidR="00A926A8" w:rsidRPr="00A926A8" w:rsidRDefault="00A926A8" w:rsidP="002F3C73">
            <w:pPr>
              <w:rPr>
                <w:sz w:val="18"/>
                <w:szCs w:val="18"/>
              </w:rPr>
            </w:pPr>
            <w:r w:rsidRPr="00A926A8">
              <w:rPr>
                <w:sz w:val="18"/>
                <w:szCs w:val="18"/>
              </w:rPr>
              <w:t xml:space="preserve">6.2.4. </w:t>
            </w:r>
            <w:r w:rsidR="002F3C73" w:rsidRPr="002F3C73">
              <w:rPr>
                <w:sz w:val="18"/>
                <w:szCs w:val="18"/>
              </w:rPr>
              <w:t xml:space="preserve">Podjęcie działań dot. poprawy infrastruktury rekreacyjnej na terenie </w:t>
            </w:r>
            <w:proofErr w:type="spellStart"/>
            <w:r w:rsidR="002F3C73" w:rsidRPr="002F3C73">
              <w:rPr>
                <w:sz w:val="18"/>
                <w:szCs w:val="18"/>
              </w:rPr>
              <w:t>Zieluńsko-Rzęgnowskiego</w:t>
            </w:r>
            <w:proofErr w:type="spellEnd"/>
            <w:r w:rsidR="002F3C73" w:rsidRPr="002F3C73">
              <w:rPr>
                <w:sz w:val="18"/>
                <w:szCs w:val="18"/>
              </w:rPr>
              <w:t xml:space="preserve"> Obszaru Chronionego Krajobrazu, </w:t>
            </w:r>
            <w:proofErr w:type="spellStart"/>
            <w:r w:rsidR="002F3C73" w:rsidRPr="002F3C73">
              <w:rPr>
                <w:sz w:val="18"/>
                <w:szCs w:val="18"/>
              </w:rPr>
              <w:t>Nadwkrzańskiego</w:t>
            </w:r>
            <w:proofErr w:type="spellEnd"/>
            <w:r w:rsidR="002F3C73" w:rsidRPr="002F3C73">
              <w:rPr>
                <w:sz w:val="18"/>
                <w:szCs w:val="18"/>
              </w:rPr>
              <w:t xml:space="preserve"> Obszaru Chronionego Krajobrazu i Krośnicko-Kosmowskiego Obszaru Chronionego Krajobrazu</w:t>
            </w:r>
            <w:r w:rsidRPr="00A926A8">
              <w:rPr>
                <w:sz w:val="18"/>
                <w:szCs w:val="18"/>
              </w:rPr>
              <w:t>.</w:t>
            </w:r>
          </w:p>
        </w:tc>
        <w:tc>
          <w:tcPr>
            <w:tcW w:w="5274" w:type="dxa"/>
          </w:tcPr>
          <w:p w:rsidR="00A926A8" w:rsidRPr="00A926A8" w:rsidRDefault="00E15254" w:rsidP="00A13475">
            <w:pPr>
              <w:pStyle w:val="Bezodstpw"/>
              <w:numPr>
                <w:ilvl w:val="0"/>
                <w:numId w:val="144"/>
              </w:numPr>
              <w:suppressAutoHyphens w:val="0"/>
              <w:jc w:val="both"/>
              <w:rPr>
                <w:sz w:val="18"/>
                <w:szCs w:val="18"/>
              </w:rPr>
            </w:pPr>
            <w:r w:rsidRPr="00E15254">
              <w:rPr>
                <w:sz w:val="18"/>
                <w:szCs w:val="18"/>
              </w:rPr>
              <w:t xml:space="preserve">Udostępnienie do ruchu turystycznego oraz odnowa i promowanie  infrastruktury rekreacyjnej na terenie kompleksu leśnego znajdującego się w granicach </w:t>
            </w:r>
            <w:proofErr w:type="spellStart"/>
            <w:r w:rsidRPr="00E15254">
              <w:rPr>
                <w:sz w:val="18"/>
                <w:szCs w:val="18"/>
              </w:rPr>
              <w:t>Zieluńsko-Rzęgnowskiego</w:t>
            </w:r>
            <w:proofErr w:type="spellEnd"/>
            <w:r w:rsidRPr="00E15254">
              <w:rPr>
                <w:sz w:val="18"/>
                <w:szCs w:val="18"/>
              </w:rPr>
              <w:t xml:space="preserve"> Obszaru Chronionego Krajobrazu </w:t>
            </w:r>
            <w:proofErr w:type="spellStart"/>
            <w:r w:rsidRPr="00E15254">
              <w:rPr>
                <w:sz w:val="18"/>
                <w:szCs w:val="18"/>
              </w:rPr>
              <w:t>Nadwkrzańskiego</w:t>
            </w:r>
            <w:proofErr w:type="spellEnd"/>
            <w:r w:rsidRPr="00E15254">
              <w:rPr>
                <w:sz w:val="18"/>
                <w:szCs w:val="18"/>
              </w:rPr>
              <w:t xml:space="preserve"> Obszaru Chronionego Krajobrazu i Krośnicko-Kosmowskiego Obszaru Chronionego Krajobrazu</w:t>
            </w:r>
            <w:r>
              <w:rPr>
                <w:sz w:val="18"/>
                <w:szCs w:val="18"/>
              </w:rPr>
              <w:t>.</w:t>
            </w:r>
          </w:p>
        </w:tc>
      </w:tr>
    </w:tbl>
    <w:p w:rsidR="00775CA1" w:rsidRDefault="00775CA1" w:rsidP="00005D0E">
      <w:pPr>
        <w:rPr>
          <w:b/>
        </w:rPr>
      </w:pPr>
    </w:p>
    <w:p w:rsidR="00CE42F9" w:rsidRPr="001E46B1" w:rsidRDefault="00CE42F9" w:rsidP="00CE42F9">
      <w:pPr>
        <w:spacing w:after="0"/>
        <w:jc w:val="both"/>
      </w:pPr>
      <w:r w:rsidRPr="00267EBB">
        <w:rPr>
          <w:b/>
        </w:rPr>
        <w:t>OBSZAR</w:t>
      </w:r>
      <w:r w:rsidRPr="00C65A5A">
        <w:t xml:space="preserve"> </w:t>
      </w:r>
      <w:r w:rsidRPr="001E46B1">
        <w:t xml:space="preserve">– </w:t>
      </w:r>
      <w:r>
        <w:t>Turystyka</w:t>
      </w:r>
    </w:p>
    <w:p w:rsidR="00CE42F9" w:rsidRPr="00A926A8" w:rsidRDefault="00CE42F9" w:rsidP="008E310F">
      <w:pPr>
        <w:spacing w:after="0" w:line="240" w:lineRule="auto"/>
        <w:jc w:val="both"/>
      </w:pPr>
      <w:r w:rsidRPr="00267EBB">
        <w:rPr>
          <w:b/>
        </w:rPr>
        <w:t>CELE ROZWOJOWE</w:t>
      </w:r>
      <w:r w:rsidRPr="00C65A5A">
        <w:t xml:space="preserve"> </w:t>
      </w:r>
      <w:r w:rsidRPr="001E46B1">
        <w:t xml:space="preserve">– </w:t>
      </w:r>
      <w:r w:rsidRPr="00CE42F9">
        <w:t>6.3. Podnoszenie standardów funkcjonowania infrastruktury turystycznej</w:t>
      </w:r>
      <w:r w:rsidR="00A926A8">
        <w:t>.</w:t>
      </w:r>
    </w:p>
    <w:tbl>
      <w:tblPr>
        <w:tblStyle w:val="Tabela-Siatka"/>
        <w:tblW w:w="0" w:type="auto"/>
        <w:tblLook w:val="04A0" w:firstRow="1" w:lastRow="0" w:firstColumn="1" w:lastColumn="0" w:noHBand="0" w:noVBand="1"/>
      </w:tblPr>
      <w:tblGrid>
        <w:gridCol w:w="3936"/>
        <w:gridCol w:w="5274"/>
      </w:tblGrid>
      <w:tr w:rsidR="00CE42F9" w:rsidRPr="00267EBB" w:rsidTr="00A926A8">
        <w:tc>
          <w:tcPr>
            <w:tcW w:w="3936" w:type="dxa"/>
          </w:tcPr>
          <w:p w:rsidR="00CE42F9" w:rsidRPr="00267EBB" w:rsidRDefault="00CE42F9" w:rsidP="00CB28EF">
            <w:pPr>
              <w:jc w:val="center"/>
              <w:rPr>
                <w:b/>
                <w:sz w:val="20"/>
                <w:szCs w:val="20"/>
              </w:rPr>
            </w:pPr>
            <w:r w:rsidRPr="00267EBB">
              <w:rPr>
                <w:b/>
                <w:sz w:val="20"/>
                <w:szCs w:val="20"/>
              </w:rPr>
              <w:t>DZIAŁANIA</w:t>
            </w:r>
          </w:p>
        </w:tc>
        <w:tc>
          <w:tcPr>
            <w:tcW w:w="5274" w:type="dxa"/>
          </w:tcPr>
          <w:p w:rsidR="00CE42F9" w:rsidRPr="00267EBB" w:rsidRDefault="00CE42F9" w:rsidP="00CB28EF">
            <w:pPr>
              <w:jc w:val="center"/>
              <w:rPr>
                <w:b/>
                <w:sz w:val="20"/>
                <w:szCs w:val="20"/>
              </w:rPr>
            </w:pPr>
            <w:r w:rsidRPr="00267EBB">
              <w:rPr>
                <w:b/>
                <w:sz w:val="20"/>
                <w:szCs w:val="20"/>
              </w:rPr>
              <w:t>ZADANIA DO WYKONANIA</w:t>
            </w:r>
          </w:p>
        </w:tc>
      </w:tr>
      <w:tr w:rsidR="00CE42F9" w:rsidRPr="00267EBB" w:rsidTr="00A926A8">
        <w:tc>
          <w:tcPr>
            <w:tcW w:w="3936" w:type="dxa"/>
          </w:tcPr>
          <w:p w:rsidR="00CE42F9" w:rsidRPr="00A926A8" w:rsidRDefault="00A926A8" w:rsidP="00A926A8">
            <w:pPr>
              <w:rPr>
                <w:sz w:val="18"/>
                <w:szCs w:val="18"/>
              </w:rPr>
            </w:pPr>
            <w:r w:rsidRPr="00A926A8">
              <w:rPr>
                <w:sz w:val="18"/>
                <w:szCs w:val="18"/>
              </w:rPr>
              <w:t>6.3.1. Stworzenie warunków dla inwestycji w bazę turystyczną klasy SPA.</w:t>
            </w:r>
          </w:p>
        </w:tc>
        <w:tc>
          <w:tcPr>
            <w:tcW w:w="5274" w:type="dxa"/>
          </w:tcPr>
          <w:p w:rsidR="00CE42F9" w:rsidRPr="00E15254" w:rsidRDefault="00E15254" w:rsidP="00A13475">
            <w:pPr>
              <w:pStyle w:val="Bezodstpw"/>
              <w:numPr>
                <w:ilvl w:val="0"/>
                <w:numId w:val="145"/>
              </w:numPr>
              <w:suppressAutoHyphens w:val="0"/>
              <w:jc w:val="both"/>
              <w:rPr>
                <w:sz w:val="18"/>
                <w:szCs w:val="18"/>
              </w:rPr>
            </w:pPr>
            <w:r w:rsidRPr="00E15254">
              <w:rPr>
                <w:sz w:val="18"/>
                <w:szCs w:val="18"/>
              </w:rPr>
              <w:t xml:space="preserve">Przygotowanie oferty zachęt dla potencjalnych inwestorów </w:t>
            </w:r>
            <w:r>
              <w:rPr>
                <w:sz w:val="18"/>
                <w:szCs w:val="18"/>
              </w:rPr>
              <w:br/>
            </w:r>
            <w:r w:rsidRPr="00E15254">
              <w:rPr>
                <w:sz w:val="18"/>
                <w:szCs w:val="18"/>
              </w:rPr>
              <w:t>w zakresie rozbudowy bazy turystycznej na terenie powiatu mławskiego.</w:t>
            </w:r>
          </w:p>
        </w:tc>
      </w:tr>
      <w:tr w:rsidR="002F3C73" w:rsidRPr="00267EBB" w:rsidTr="00A926A8">
        <w:tc>
          <w:tcPr>
            <w:tcW w:w="3936" w:type="dxa"/>
          </w:tcPr>
          <w:p w:rsidR="002F3C73" w:rsidRPr="00A926A8" w:rsidRDefault="002F3C73" w:rsidP="00A926A8">
            <w:pPr>
              <w:rPr>
                <w:sz w:val="18"/>
                <w:szCs w:val="18"/>
              </w:rPr>
            </w:pPr>
            <w:r w:rsidRPr="002F3C73">
              <w:rPr>
                <w:sz w:val="18"/>
                <w:szCs w:val="18"/>
              </w:rPr>
              <w:t>6.3.2. Wspieranie rozwoju gospodarstw agroturystycznych.</w:t>
            </w:r>
          </w:p>
        </w:tc>
        <w:tc>
          <w:tcPr>
            <w:tcW w:w="5274" w:type="dxa"/>
          </w:tcPr>
          <w:p w:rsidR="002F3C73" w:rsidRPr="00E15254" w:rsidRDefault="00E15254" w:rsidP="00A13475">
            <w:pPr>
              <w:pStyle w:val="Bezodstpw"/>
              <w:numPr>
                <w:ilvl w:val="0"/>
                <w:numId w:val="146"/>
              </w:numPr>
              <w:suppressAutoHyphens w:val="0"/>
              <w:jc w:val="both"/>
              <w:rPr>
                <w:sz w:val="18"/>
                <w:szCs w:val="18"/>
              </w:rPr>
            </w:pPr>
            <w:r w:rsidRPr="00E15254">
              <w:rPr>
                <w:sz w:val="18"/>
                <w:szCs w:val="18"/>
              </w:rPr>
              <w:t>Popularyzacja wśród mieszkańców powiatu tworzenie i rozwoju gospodarstw agroturystycznych.</w:t>
            </w:r>
          </w:p>
        </w:tc>
      </w:tr>
    </w:tbl>
    <w:p w:rsidR="00964E6D" w:rsidRDefault="00964E6D" w:rsidP="00964E6D">
      <w:pPr>
        <w:pStyle w:val="aaaaanita"/>
        <w:spacing w:line="276" w:lineRule="auto"/>
        <w:rPr>
          <w:rFonts w:asciiTheme="minorHAnsi" w:hAnsiTheme="minorHAnsi"/>
          <w:sz w:val="10"/>
          <w:szCs w:val="10"/>
        </w:rPr>
      </w:pPr>
    </w:p>
    <w:p w:rsidR="008E310F" w:rsidRPr="008E310F" w:rsidRDefault="008E310F" w:rsidP="00964E6D">
      <w:pPr>
        <w:pStyle w:val="aaaaanita"/>
        <w:spacing w:line="276" w:lineRule="auto"/>
        <w:rPr>
          <w:rFonts w:asciiTheme="minorHAnsi" w:hAnsiTheme="minorHAnsi"/>
          <w:sz w:val="10"/>
          <w:szCs w:val="10"/>
        </w:rPr>
      </w:pPr>
    </w:p>
    <w:p w:rsidR="00377DEF" w:rsidRPr="003A3AEC" w:rsidRDefault="00377DEF" w:rsidP="000C4129">
      <w:pPr>
        <w:pStyle w:val="Nagwek1"/>
        <w:keepNext w:val="0"/>
        <w:keepLines w:val="0"/>
        <w:numPr>
          <w:ilvl w:val="0"/>
          <w:numId w:val="14"/>
        </w:numPr>
        <w:ind w:left="714" w:hanging="357"/>
        <w:rPr>
          <w:rFonts w:asciiTheme="minorHAnsi" w:hAnsiTheme="minorHAnsi"/>
          <w:color w:val="4F81BD" w:themeColor="accent1"/>
          <w:sz w:val="26"/>
          <w:szCs w:val="26"/>
        </w:rPr>
      </w:pPr>
      <w:bookmarkStart w:id="316" w:name="_Toc374509070"/>
      <w:r w:rsidRPr="003A3AEC">
        <w:rPr>
          <w:rFonts w:asciiTheme="minorHAnsi" w:hAnsiTheme="minorHAnsi"/>
          <w:color w:val="4F81BD" w:themeColor="accent1"/>
          <w:sz w:val="26"/>
          <w:szCs w:val="26"/>
        </w:rPr>
        <w:t>SYSTEM WDRAŻANIA I MONITOROWANIA</w:t>
      </w:r>
      <w:bookmarkEnd w:id="316"/>
    </w:p>
    <w:p w:rsidR="00F559F0" w:rsidRPr="00F45E96" w:rsidRDefault="00F559F0" w:rsidP="00F45E96">
      <w:pPr>
        <w:spacing w:after="0"/>
        <w:jc w:val="both"/>
      </w:pPr>
    </w:p>
    <w:p w:rsidR="00F50006" w:rsidRPr="00F45E96" w:rsidRDefault="00F50006" w:rsidP="00F45E96">
      <w:pPr>
        <w:spacing w:after="0"/>
        <w:jc w:val="both"/>
      </w:pPr>
      <w:r w:rsidRPr="00F45E96">
        <w:t>Ocena strategicznych dokumentów zawierających programy rozwoju winna być dokonywana trzykrotnie: przed rozpoczęciem realizacji (ex-</w:t>
      </w:r>
      <w:proofErr w:type="spellStart"/>
      <w:r w:rsidRPr="00F45E96">
        <w:t>ante</w:t>
      </w:r>
      <w:proofErr w:type="spellEnd"/>
      <w:r w:rsidRPr="00F45E96">
        <w:t>), w połowie okresu realizacji (</w:t>
      </w:r>
      <w:proofErr w:type="spellStart"/>
      <w:r w:rsidRPr="00F45E96">
        <w:t>mid</w:t>
      </w:r>
      <w:proofErr w:type="spellEnd"/>
      <w:r w:rsidRPr="00F45E96">
        <w:t xml:space="preserve">-term) oraz po zakończeniu realizacji (ex-post). </w:t>
      </w:r>
    </w:p>
    <w:p w:rsidR="00F50006" w:rsidRPr="00F45E96" w:rsidRDefault="00F50006" w:rsidP="00F45E96">
      <w:pPr>
        <w:spacing w:after="0"/>
        <w:jc w:val="both"/>
      </w:pPr>
      <w:r w:rsidRPr="00F45E96">
        <w:t xml:space="preserve">Aby umożliwić pośrednie dokonywanie ocen </w:t>
      </w:r>
      <w:proofErr w:type="spellStart"/>
      <w:r w:rsidRPr="00F45E96">
        <w:t>mid</w:t>
      </w:r>
      <w:proofErr w:type="spellEnd"/>
      <w:r w:rsidRPr="00F45E96">
        <w:t xml:space="preserve">-term i ex-post, należy określić powiązania pomiędzy Strategią </w:t>
      </w:r>
      <w:r w:rsidR="00F45E96">
        <w:t>Powiatu,</w:t>
      </w:r>
      <w:r w:rsidRPr="00F45E96">
        <w:t xml:space="preserve"> a strategiami sektorowymi oraz Wieloletnim Planem Inwestycyjnym. Ocena ex-post jest najbardziej istotna i miarodajna dla całościowej oceny polityki rozwoju </w:t>
      </w:r>
      <w:r w:rsidR="00F45E96">
        <w:t>powiatu</w:t>
      </w:r>
      <w:r w:rsidRPr="00F45E96">
        <w:t xml:space="preserve"> w długim okresie czasu oraz spełnia najwięcej funkcji. Wszelkie oceny oddziaływania podmiotów publicznych na procesy rozwoju przeprowadzane są w kontekście społecznych potrzeb, celów i nakładów. Mierzone i oceniane są uzyskane produkty, wyniki, efekty i skutki. Działania i przedsięwzięcia służące realizacji celów operacyjnych oceniane są na podstawie czterech kryteriów: skuteczności, celowości, efektywności, wydajności. Cały proces dodatkowo oceniany jest z punktu widzenia praworządności </w:t>
      </w:r>
      <w:r w:rsidRPr="00F45E96">
        <w:br/>
        <w:t xml:space="preserve">i gospodarności (oszczędności). Oceny wymagają podejścia uporządkowanego, obiektywnych kryteriów oraz stosowania zróżnicowanych i wyrafinowanych metod. </w:t>
      </w:r>
    </w:p>
    <w:p w:rsidR="00F50006" w:rsidRPr="008A4B97" w:rsidRDefault="00F50006" w:rsidP="00F45E96">
      <w:pPr>
        <w:spacing w:after="0"/>
        <w:jc w:val="both"/>
      </w:pPr>
      <w:r w:rsidRPr="00F45E96">
        <w:t xml:space="preserve">Aby spełnić powyższe wymagania, każdy cel operacyjny wymaga monitorowania. Wymóg monitorowania wynika również z przepisów regulujących finansowanie przedsięwzięć z funduszy strukturalnych UE. </w:t>
      </w:r>
      <w:r w:rsidRPr="008A4B97">
        <w:t xml:space="preserve">Monitorowaniem Strategii </w:t>
      </w:r>
      <w:r w:rsidR="00F45E96" w:rsidRPr="008A4B97">
        <w:t>na poziomie celów operacyjnych</w:t>
      </w:r>
      <w:r w:rsidR="008A4B97" w:rsidRPr="008A4B97">
        <w:t>,</w:t>
      </w:r>
      <w:r w:rsidR="00F45E96" w:rsidRPr="008A4B97">
        <w:t xml:space="preserve"> </w:t>
      </w:r>
      <w:r w:rsidR="00003E93" w:rsidRPr="008A4B97">
        <w:t xml:space="preserve">jak i za wdrażanie Strategii </w:t>
      </w:r>
      <w:r w:rsidR="008378DB" w:rsidRPr="008A4B97">
        <w:t>odpowiedzialnym</w:t>
      </w:r>
      <w:r w:rsidRPr="008A4B97">
        <w:t xml:space="preserve"> </w:t>
      </w:r>
      <w:r w:rsidR="00852245">
        <w:t>będzie Zarząd Powiatu Mławskiego.</w:t>
      </w:r>
    </w:p>
    <w:p w:rsidR="00F50006" w:rsidRPr="00D57DBD" w:rsidRDefault="00F50006" w:rsidP="00F45E96">
      <w:pPr>
        <w:spacing w:after="0"/>
        <w:jc w:val="both"/>
      </w:pPr>
      <w:r w:rsidRPr="00F45E96">
        <w:t xml:space="preserve">Wizja i misja </w:t>
      </w:r>
      <w:r w:rsidR="00F45E96">
        <w:t>powiatu mławskiego</w:t>
      </w:r>
      <w:r w:rsidRPr="00F45E96">
        <w:t xml:space="preserve"> zawarta w Strategii sformułowana jest na tak ogólnym poziomie, że bezpośrednia ocena stopnia ich realizacji nie jest możliwa. Można jednak ocenić stopień realizacji celów operacyjnych. Mają one na tyle konkretny charakter i są powiązane bezpośrednio </w:t>
      </w:r>
      <w:r w:rsidRPr="00F45E96">
        <w:br/>
        <w:t xml:space="preserve">z realizowanymi i planowanymi do realizacji przedsięwzięciami, że można stosować bardziej </w:t>
      </w:r>
      <w:r w:rsidRPr="00D57DBD">
        <w:t xml:space="preserve">wyspecjalizowane wskaźniki. </w:t>
      </w:r>
    </w:p>
    <w:p w:rsidR="00F50006" w:rsidRDefault="00F50006" w:rsidP="00F45E96">
      <w:pPr>
        <w:spacing w:after="0"/>
        <w:jc w:val="both"/>
      </w:pPr>
      <w:r w:rsidRPr="00D57DBD">
        <w:lastRenderedPageBreak/>
        <w:t>W charakterystyce każdego z celów operacyjnyc</w:t>
      </w:r>
      <w:r w:rsidR="00741F90">
        <w:t>h zawarto propozycje wskaźników</w:t>
      </w:r>
      <w:r w:rsidRPr="00D57DBD">
        <w:t>. Zestaw wskaźników dla celów monitorowania Strategii na poziomie celów operacyjnych zawiera poniższa tabela. Ich coroczne obliczenie rozpoczynając od roku bazowego 201</w:t>
      </w:r>
      <w:r w:rsidR="00951A1E">
        <w:t>4</w:t>
      </w:r>
      <w:r w:rsidRPr="00D57DBD">
        <w:t xml:space="preserve"> umożliwi dokonanie w latach 2017 i 202</w:t>
      </w:r>
      <w:r w:rsidR="00F45E96" w:rsidRPr="00D57DBD">
        <w:t>0</w:t>
      </w:r>
      <w:r w:rsidRPr="00D57DBD">
        <w:t xml:space="preserve"> ocen realizacji Strategii pod kątem: skuteczności, celowości, efektywności, wydajności i okresowej (w 2017 i 202</w:t>
      </w:r>
      <w:r w:rsidR="00F45E96" w:rsidRPr="00D57DBD">
        <w:t>0</w:t>
      </w:r>
      <w:r w:rsidRPr="00D57DBD">
        <w:t xml:space="preserve"> r.) kontroli realizacji Strategii. Efektem kontroli może być konieczność zmodyfikowania Strategii Rozwoju </w:t>
      </w:r>
      <w:r w:rsidR="00F45E96" w:rsidRPr="00D57DBD">
        <w:t>Powiatu Mławskiego</w:t>
      </w:r>
      <w:r w:rsidRPr="00D57DBD">
        <w:t>.</w:t>
      </w:r>
    </w:p>
    <w:p w:rsidR="0032573C" w:rsidRDefault="0032573C" w:rsidP="00F45E96">
      <w:pPr>
        <w:spacing w:after="0"/>
        <w:jc w:val="both"/>
      </w:pPr>
    </w:p>
    <w:p w:rsidR="00504A30" w:rsidRDefault="00F45E96" w:rsidP="00F45E96">
      <w:pPr>
        <w:keepNext/>
        <w:spacing w:after="0" w:line="240" w:lineRule="auto"/>
        <w:rPr>
          <w:rFonts w:eastAsia="Times New Roman" w:cs="Times New Roman"/>
          <w:b/>
          <w:bCs/>
          <w:sz w:val="20"/>
          <w:szCs w:val="20"/>
        </w:rPr>
      </w:pPr>
      <w:bookmarkStart w:id="317" w:name="_Toc384320055"/>
      <w:r w:rsidRPr="00564022">
        <w:rPr>
          <w:rFonts w:eastAsia="Times New Roman" w:cs="Times New Roman"/>
          <w:b/>
          <w:bCs/>
          <w:sz w:val="20"/>
          <w:szCs w:val="20"/>
        </w:rPr>
        <w:t xml:space="preserve">Tabela </w:t>
      </w:r>
      <w:r w:rsidR="00C401D0" w:rsidRPr="00564022">
        <w:rPr>
          <w:rFonts w:eastAsia="Times New Roman" w:cs="Times New Roman"/>
          <w:b/>
          <w:bCs/>
          <w:sz w:val="20"/>
          <w:szCs w:val="20"/>
        </w:rPr>
        <w:fldChar w:fldCharType="begin"/>
      </w:r>
      <w:r w:rsidRPr="00564022">
        <w:rPr>
          <w:rFonts w:eastAsia="Times New Roman" w:cs="Times New Roman"/>
          <w:b/>
          <w:bCs/>
          <w:sz w:val="20"/>
          <w:szCs w:val="20"/>
        </w:rPr>
        <w:instrText xml:space="preserve"> SEQ Tabela \* ARABIC </w:instrText>
      </w:r>
      <w:r w:rsidR="00C401D0" w:rsidRPr="00564022">
        <w:rPr>
          <w:rFonts w:eastAsia="Times New Roman" w:cs="Times New Roman"/>
          <w:b/>
          <w:bCs/>
          <w:sz w:val="20"/>
          <w:szCs w:val="20"/>
        </w:rPr>
        <w:fldChar w:fldCharType="separate"/>
      </w:r>
      <w:r w:rsidR="008D2B13">
        <w:rPr>
          <w:rFonts w:eastAsia="Times New Roman" w:cs="Times New Roman"/>
          <w:b/>
          <w:bCs/>
          <w:noProof/>
          <w:sz w:val="20"/>
          <w:szCs w:val="20"/>
        </w:rPr>
        <w:t>49</w:t>
      </w:r>
      <w:r w:rsidR="00C401D0" w:rsidRPr="00564022">
        <w:rPr>
          <w:rFonts w:eastAsia="Times New Roman" w:cs="Times New Roman"/>
          <w:b/>
          <w:bCs/>
          <w:sz w:val="20"/>
          <w:szCs w:val="20"/>
        </w:rPr>
        <w:fldChar w:fldCharType="end"/>
      </w:r>
      <w:r w:rsidRPr="00564022">
        <w:rPr>
          <w:rFonts w:eastAsia="Times New Roman" w:cs="Times New Roman"/>
          <w:b/>
          <w:bCs/>
          <w:sz w:val="20"/>
          <w:szCs w:val="20"/>
        </w:rPr>
        <w:t xml:space="preserve"> </w:t>
      </w:r>
      <w:r w:rsidRPr="00F45E96">
        <w:rPr>
          <w:rFonts w:eastAsia="Times New Roman" w:cs="Times New Roman"/>
          <w:b/>
          <w:bCs/>
          <w:sz w:val="20"/>
          <w:szCs w:val="20"/>
        </w:rPr>
        <w:t>Proponowane wskaźniki monitoringu</w:t>
      </w:r>
      <w:bookmarkEnd w:id="317"/>
    </w:p>
    <w:tbl>
      <w:tblPr>
        <w:tblStyle w:val="Tabela-Siatka"/>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920"/>
        <w:gridCol w:w="1418"/>
        <w:gridCol w:w="1874"/>
      </w:tblGrid>
      <w:tr w:rsidR="00512E5D" w:rsidTr="00255738">
        <w:trPr>
          <w:trHeight w:val="484"/>
        </w:trPr>
        <w:tc>
          <w:tcPr>
            <w:tcW w:w="9212" w:type="dxa"/>
            <w:gridSpan w:val="3"/>
            <w:shd w:val="clear" w:color="auto" w:fill="4F81BD" w:themeFill="accent1"/>
            <w:vAlign w:val="center"/>
          </w:tcPr>
          <w:p w:rsidR="00512E5D" w:rsidRDefault="00512E5D" w:rsidP="00512E5D">
            <w:pPr>
              <w:jc w:val="center"/>
            </w:pPr>
            <w:r w:rsidRPr="00512E5D">
              <w:rPr>
                <w:rFonts w:cs="Arial"/>
                <w:b/>
                <w:bCs/>
                <w:color w:val="FFFFFF" w:themeColor="background1"/>
                <w:sz w:val="20"/>
                <w:szCs w:val="20"/>
              </w:rPr>
              <w:t>OBSZAR - PRZEMYSŁ I PRODUKCJA</w:t>
            </w:r>
          </w:p>
        </w:tc>
      </w:tr>
      <w:tr w:rsidR="00512E5D" w:rsidTr="00255738">
        <w:trPr>
          <w:trHeight w:val="277"/>
        </w:trPr>
        <w:tc>
          <w:tcPr>
            <w:tcW w:w="5920" w:type="dxa"/>
            <w:vAlign w:val="center"/>
          </w:tcPr>
          <w:p w:rsidR="00512E5D" w:rsidRPr="00512E5D" w:rsidRDefault="00512E5D" w:rsidP="009E6CB8">
            <w:pPr>
              <w:jc w:val="center"/>
              <w:rPr>
                <w:rFonts w:cs="Arial"/>
                <w:b/>
                <w:bCs/>
                <w:sz w:val="18"/>
                <w:szCs w:val="18"/>
              </w:rPr>
            </w:pPr>
            <w:r w:rsidRPr="00512E5D">
              <w:rPr>
                <w:rFonts w:cs="Arial"/>
                <w:b/>
                <w:bCs/>
                <w:sz w:val="18"/>
                <w:szCs w:val="18"/>
              </w:rPr>
              <w:t>NAZWA WSKAŹNIKA</w:t>
            </w:r>
          </w:p>
        </w:tc>
        <w:tc>
          <w:tcPr>
            <w:tcW w:w="1418" w:type="dxa"/>
            <w:vAlign w:val="center"/>
          </w:tcPr>
          <w:p w:rsidR="00512E5D" w:rsidRPr="00512E5D" w:rsidRDefault="00512E5D" w:rsidP="009E6CB8">
            <w:pPr>
              <w:jc w:val="center"/>
              <w:rPr>
                <w:rFonts w:cs="Arial"/>
                <w:b/>
                <w:bCs/>
                <w:sz w:val="18"/>
                <w:szCs w:val="18"/>
              </w:rPr>
            </w:pPr>
            <w:r w:rsidRPr="00512E5D">
              <w:rPr>
                <w:rFonts w:cs="Arial"/>
                <w:b/>
                <w:bCs/>
                <w:sz w:val="18"/>
                <w:szCs w:val="18"/>
              </w:rPr>
              <w:t>JEDNOSTKA</w:t>
            </w:r>
          </w:p>
        </w:tc>
        <w:tc>
          <w:tcPr>
            <w:tcW w:w="1874" w:type="dxa"/>
            <w:vAlign w:val="center"/>
          </w:tcPr>
          <w:p w:rsidR="00512E5D" w:rsidRPr="00512E5D" w:rsidRDefault="00512E5D" w:rsidP="009E6CB8">
            <w:pPr>
              <w:jc w:val="center"/>
              <w:rPr>
                <w:rFonts w:cs="Arial"/>
                <w:b/>
                <w:bCs/>
                <w:sz w:val="18"/>
                <w:szCs w:val="18"/>
              </w:rPr>
            </w:pPr>
            <w:r w:rsidRPr="00512E5D">
              <w:rPr>
                <w:rFonts w:cs="Arial"/>
                <w:b/>
                <w:bCs/>
                <w:sz w:val="18"/>
                <w:szCs w:val="18"/>
              </w:rPr>
              <w:t>CZĘSTOTLIWOŚĆ</w:t>
            </w:r>
          </w:p>
        </w:tc>
      </w:tr>
      <w:tr w:rsidR="00512E5D" w:rsidTr="00255738">
        <w:trPr>
          <w:trHeight w:val="480"/>
        </w:trPr>
        <w:tc>
          <w:tcPr>
            <w:tcW w:w="9212" w:type="dxa"/>
            <w:gridSpan w:val="3"/>
            <w:vAlign w:val="center"/>
          </w:tcPr>
          <w:p w:rsidR="00512E5D" w:rsidRDefault="00512E5D" w:rsidP="00512E5D">
            <w:r w:rsidRPr="00512E5D">
              <w:rPr>
                <w:rFonts w:cs="Arial"/>
                <w:b/>
                <w:sz w:val="20"/>
                <w:szCs w:val="20"/>
              </w:rPr>
              <w:t xml:space="preserve">1.1. </w:t>
            </w:r>
            <w:r w:rsidRPr="00512E5D">
              <w:rPr>
                <w:rFonts w:cs="Arial"/>
                <w:b/>
                <w:bCs/>
                <w:color w:val="000000"/>
                <w:sz w:val="20"/>
                <w:szCs w:val="20"/>
              </w:rPr>
              <w:t>Tworzenie przyjaznych warunków rozwoju dla rodzimego przemysłu</w:t>
            </w:r>
          </w:p>
        </w:tc>
      </w:tr>
      <w:tr w:rsidR="00512E5D" w:rsidTr="00255738">
        <w:tc>
          <w:tcPr>
            <w:tcW w:w="5920" w:type="dxa"/>
            <w:vAlign w:val="center"/>
          </w:tcPr>
          <w:p w:rsidR="00512E5D" w:rsidRPr="00512E5D" w:rsidRDefault="00512E5D" w:rsidP="00512E5D">
            <w:pPr>
              <w:jc w:val="both"/>
              <w:rPr>
                <w:rFonts w:cs="Arial"/>
                <w:sz w:val="20"/>
                <w:szCs w:val="20"/>
              </w:rPr>
            </w:pPr>
            <w:r w:rsidRPr="00512E5D">
              <w:rPr>
                <w:rFonts w:cs="Calibri"/>
                <w:sz w:val="20"/>
                <w:szCs w:val="20"/>
              </w:rPr>
              <w:t>Liczba zorganizowanych działań na rzecz wzrostu zainteresowania przez inwestorów strategicznych terenami inwestycyjnymi na terenie powiatu.</w:t>
            </w:r>
          </w:p>
        </w:tc>
        <w:tc>
          <w:tcPr>
            <w:tcW w:w="1418" w:type="dxa"/>
            <w:vAlign w:val="center"/>
          </w:tcPr>
          <w:p w:rsidR="00512E5D" w:rsidRPr="00512E5D" w:rsidRDefault="00512E5D" w:rsidP="009E6CB8">
            <w:pPr>
              <w:jc w:val="center"/>
              <w:rPr>
                <w:rFonts w:cs="Arial"/>
                <w:sz w:val="20"/>
                <w:szCs w:val="20"/>
              </w:rPr>
            </w:pPr>
            <w:r w:rsidRPr="00512E5D">
              <w:rPr>
                <w:rFonts w:cs="Arial"/>
                <w:sz w:val="20"/>
                <w:szCs w:val="20"/>
              </w:rPr>
              <w:t>szt.</w:t>
            </w:r>
          </w:p>
        </w:tc>
        <w:tc>
          <w:tcPr>
            <w:tcW w:w="1874" w:type="dxa"/>
            <w:vAlign w:val="center"/>
          </w:tcPr>
          <w:p w:rsidR="00512E5D" w:rsidRPr="00512E5D" w:rsidRDefault="00512E5D" w:rsidP="009E6CB8">
            <w:pPr>
              <w:jc w:val="center"/>
              <w:rPr>
                <w:rFonts w:cs="Arial"/>
                <w:sz w:val="20"/>
                <w:szCs w:val="20"/>
              </w:rPr>
            </w:pPr>
            <w:r w:rsidRPr="00512E5D">
              <w:rPr>
                <w:rFonts w:cs="Arial"/>
                <w:sz w:val="20"/>
                <w:szCs w:val="20"/>
              </w:rPr>
              <w:t>rok</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Liczba nowoutworzonych grup producenckich na terenie powiatu.</w:t>
            </w:r>
          </w:p>
        </w:tc>
        <w:tc>
          <w:tcPr>
            <w:tcW w:w="1418" w:type="dxa"/>
            <w:vAlign w:val="center"/>
          </w:tcPr>
          <w:p w:rsidR="00512E5D" w:rsidRPr="00512E5D" w:rsidRDefault="00512E5D" w:rsidP="009E6CB8">
            <w:pPr>
              <w:jc w:val="center"/>
              <w:rPr>
                <w:rFonts w:cs="Arial"/>
                <w:sz w:val="20"/>
                <w:szCs w:val="20"/>
              </w:rPr>
            </w:pPr>
            <w:r w:rsidRPr="00512E5D">
              <w:rPr>
                <w:rFonts w:cs="Arial"/>
                <w:sz w:val="20"/>
                <w:szCs w:val="20"/>
              </w:rPr>
              <w:t>szt.</w:t>
            </w:r>
          </w:p>
        </w:tc>
        <w:tc>
          <w:tcPr>
            <w:tcW w:w="1874" w:type="dxa"/>
            <w:vAlign w:val="center"/>
          </w:tcPr>
          <w:p w:rsidR="00512E5D" w:rsidRPr="00512E5D" w:rsidRDefault="00512E5D" w:rsidP="009E6CB8">
            <w:pPr>
              <w:jc w:val="center"/>
              <w:rPr>
                <w:rFonts w:cs="Arial"/>
                <w:sz w:val="20"/>
                <w:szCs w:val="20"/>
              </w:rPr>
            </w:pPr>
            <w:r w:rsidRPr="00512E5D">
              <w:rPr>
                <w:rFonts w:cs="Arial"/>
                <w:sz w:val="20"/>
                <w:szCs w:val="20"/>
              </w:rPr>
              <w:t>rok</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Powierzchnia scalonych gruntów.</w:t>
            </w:r>
          </w:p>
        </w:tc>
        <w:tc>
          <w:tcPr>
            <w:tcW w:w="1418" w:type="dxa"/>
            <w:vAlign w:val="center"/>
          </w:tcPr>
          <w:p w:rsidR="00512E5D" w:rsidRPr="00512E5D" w:rsidRDefault="00951A1E" w:rsidP="009E6CB8">
            <w:pPr>
              <w:jc w:val="center"/>
              <w:rPr>
                <w:rFonts w:cs="Arial"/>
                <w:sz w:val="20"/>
                <w:szCs w:val="20"/>
              </w:rPr>
            </w:pPr>
            <w:r w:rsidRPr="00512E5D">
              <w:rPr>
                <w:rFonts w:cs="Arial"/>
                <w:sz w:val="20"/>
                <w:szCs w:val="20"/>
              </w:rPr>
              <w:t>H</w:t>
            </w:r>
            <w:r w:rsidR="00512E5D" w:rsidRPr="00512E5D">
              <w:rPr>
                <w:rFonts w:cs="Arial"/>
                <w:sz w:val="20"/>
                <w:szCs w:val="20"/>
              </w:rPr>
              <w:t>a</w:t>
            </w:r>
          </w:p>
        </w:tc>
        <w:tc>
          <w:tcPr>
            <w:tcW w:w="1874" w:type="dxa"/>
            <w:vAlign w:val="center"/>
          </w:tcPr>
          <w:p w:rsidR="00512E5D" w:rsidRPr="00512E5D" w:rsidRDefault="00512E5D" w:rsidP="009E6CB8">
            <w:pPr>
              <w:jc w:val="center"/>
              <w:rPr>
                <w:rFonts w:cs="Arial"/>
                <w:sz w:val="20"/>
                <w:szCs w:val="20"/>
              </w:rPr>
            </w:pPr>
            <w:r w:rsidRPr="00512E5D">
              <w:rPr>
                <w:rFonts w:cs="Arial"/>
                <w:sz w:val="20"/>
                <w:szCs w:val="20"/>
              </w:rPr>
              <w:t>rok</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 xml:space="preserve">Liczba projektów promocji pozytywnego wizerunku powiatu </w:t>
            </w:r>
            <w:r>
              <w:rPr>
                <w:rFonts w:cs="Calibri"/>
                <w:sz w:val="20"/>
                <w:szCs w:val="20"/>
              </w:rPr>
              <w:br/>
            </w:r>
            <w:r w:rsidRPr="00512E5D">
              <w:rPr>
                <w:rFonts w:cs="Calibri"/>
                <w:sz w:val="20"/>
                <w:szCs w:val="20"/>
              </w:rPr>
              <w:t>w oparciu o media lokalne, krajowe i aktywne strony internetowe.</w:t>
            </w:r>
          </w:p>
        </w:tc>
        <w:tc>
          <w:tcPr>
            <w:tcW w:w="1418" w:type="dxa"/>
            <w:vAlign w:val="center"/>
          </w:tcPr>
          <w:p w:rsidR="00512E5D" w:rsidRPr="00512E5D" w:rsidRDefault="00512E5D" w:rsidP="009E6CB8">
            <w:pPr>
              <w:jc w:val="center"/>
              <w:rPr>
                <w:rFonts w:cs="Arial"/>
                <w:sz w:val="20"/>
                <w:szCs w:val="20"/>
              </w:rPr>
            </w:pPr>
            <w:r w:rsidRPr="00512E5D">
              <w:rPr>
                <w:rFonts w:cs="Arial"/>
                <w:sz w:val="20"/>
                <w:szCs w:val="20"/>
              </w:rPr>
              <w:t>szt.</w:t>
            </w:r>
          </w:p>
        </w:tc>
        <w:tc>
          <w:tcPr>
            <w:tcW w:w="1874" w:type="dxa"/>
            <w:vAlign w:val="center"/>
          </w:tcPr>
          <w:p w:rsidR="00512E5D" w:rsidRPr="00512E5D" w:rsidRDefault="00512E5D" w:rsidP="009E6CB8">
            <w:pPr>
              <w:jc w:val="center"/>
              <w:rPr>
                <w:rFonts w:cs="Arial"/>
                <w:sz w:val="20"/>
                <w:szCs w:val="20"/>
              </w:rPr>
            </w:pPr>
            <w:r w:rsidRPr="00512E5D">
              <w:rPr>
                <w:rFonts w:cs="Arial"/>
                <w:sz w:val="20"/>
                <w:szCs w:val="20"/>
              </w:rPr>
              <w:t>rok</w:t>
            </w:r>
          </w:p>
        </w:tc>
      </w:tr>
      <w:tr w:rsidR="00512E5D" w:rsidTr="00255738">
        <w:trPr>
          <w:trHeight w:val="442"/>
        </w:trPr>
        <w:tc>
          <w:tcPr>
            <w:tcW w:w="9212" w:type="dxa"/>
            <w:gridSpan w:val="3"/>
            <w:vAlign w:val="center"/>
          </w:tcPr>
          <w:p w:rsidR="00512E5D" w:rsidRPr="00512E5D" w:rsidRDefault="00512E5D" w:rsidP="00512E5D">
            <w:pPr>
              <w:rPr>
                <w:rFonts w:cs="Arial"/>
                <w:b/>
                <w:sz w:val="20"/>
                <w:szCs w:val="20"/>
              </w:rPr>
            </w:pPr>
            <w:r w:rsidRPr="00512E5D">
              <w:rPr>
                <w:rFonts w:cs="Arial"/>
                <w:b/>
                <w:sz w:val="20"/>
                <w:szCs w:val="20"/>
              </w:rPr>
              <w:t>1.2. Działanie w kierunku powstania i rozwoju nowych gałęzi przemysłu</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Liczba podmiotów gospodarczych na 1000 mieszkańców.</w:t>
            </w:r>
          </w:p>
        </w:tc>
        <w:tc>
          <w:tcPr>
            <w:tcW w:w="1418" w:type="dxa"/>
            <w:vAlign w:val="center"/>
          </w:tcPr>
          <w:p w:rsidR="00512E5D" w:rsidRPr="00512E5D" w:rsidRDefault="00512E5D" w:rsidP="00512E5D">
            <w:pPr>
              <w:jc w:val="center"/>
              <w:rPr>
                <w:rFonts w:cs="Calibri"/>
                <w:sz w:val="20"/>
                <w:szCs w:val="20"/>
              </w:rPr>
            </w:pPr>
            <w:r w:rsidRPr="00512E5D">
              <w:rPr>
                <w:rFonts w:cs="Calibri"/>
                <w:sz w:val="20"/>
                <w:szCs w:val="20"/>
              </w:rPr>
              <w:t>szt.</w:t>
            </w:r>
          </w:p>
        </w:tc>
        <w:tc>
          <w:tcPr>
            <w:tcW w:w="1874" w:type="dxa"/>
            <w:vAlign w:val="center"/>
          </w:tcPr>
          <w:p w:rsidR="00512E5D" w:rsidRPr="00512E5D" w:rsidRDefault="00512E5D" w:rsidP="00512E5D">
            <w:pPr>
              <w:jc w:val="center"/>
              <w:rPr>
                <w:rFonts w:cs="Calibri"/>
                <w:sz w:val="20"/>
                <w:szCs w:val="20"/>
              </w:rPr>
            </w:pPr>
            <w:r w:rsidRPr="00512E5D">
              <w:rPr>
                <w:rFonts w:cs="Calibri"/>
                <w:sz w:val="20"/>
                <w:szCs w:val="20"/>
              </w:rPr>
              <w:t>rok</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Liczba nowych inwestycji na obszarze powiatu.</w:t>
            </w:r>
          </w:p>
        </w:tc>
        <w:tc>
          <w:tcPr>
            <w:tcW w:w="1418" w:type="dxa"/>
            <w:vAlign w:val="center"/>
          </w:tcPr>
          <w:p w:rsidR="00512E5D" w:rsidRPr="00512E5D" w:rsidRDefault="00512E5D" w:rsidP="00512E5D">
            <w:pPr>
              <w:jc w:val="center"/>
              <w:rPr>
                <w:rFonts w:cs="Calibri"/>
                <w:sz w:val="20"/>
                <w:szCs w:val="20"/>
              </w:rPr>
            </w:pPr>
            <w:r w:rsidRPr="00512E5D">
              <w:rPr>
                <w:rFonts w:cs="Calibri"/>
                <w:sz w:val="20"/>
                <w:szCs w:val="20"/>
              </w:rPr>
              <w:t>szt.</w:t>
            </w:r>
          </w:p>
        </w:tc>
        <w:tc>
          <w:tcPr>
            <w:tcW w:w="1874" w:type="dxa"/>
            <w:vAlign w:val="center"/>
          </w:tcPr>
          <w:p w:rsidR="00512E5D" w:rsidRPr="00512E5D" w:rsidRDefault="00512E5D" w:rsidP="00512E5D">
            <w:pPr>
              <w:jc w:val="center"/>
              <w:rPr>
                <w:rFonts w:cs="Calibri"/>
                <w:sz w:val="20"/>
                <w:szCs w:val="20"/>
              </w:rPr>
            </w:pPr>
            <w:r w:rsidRPr="00512E5D">
              <w:rPr>
                <w:rFonts w:cs="Calibri"/>
                <w:sz w:val="20"/>
                <w:szCs w:val="20"/>
              </w:rPr>
              <w:t>rok</w:t>
            </w:r>
          </w:p>
        </w:tc>
      </w:tr>
    </w:tbl>
    <w:p w:rsidR="00512E5D" w:rsidRDefault="00512E5D" w:rsidP="00512E5D">
      <w:pPr>
        <w:spacing w:after="0"/>
        <w:jc w:val="both"/>
      </w:pPr>
    </w:p>
    <w:p w:rsidR="00512E5D" w:rsidRPr="00512E5D" w:rsidRDefault="00512E5D" w:rsidP="00512E5D">
      <w:pPr>
        <w:spacing w:after="0"/>
        <w:jc w:val="both"/>
      </w:pPr>
    </w:p>
    <w:tbl>
      <w:tblPr>
        <w:tblStyle w:val="Tabela-Siatka"/>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920"/>
        <w:gridCol w:w="1418"/>
        <w:gridCol w:w="1874"/>
      </w:tblGrid>
      <w:tr w:rsidR="00512E5D" w:rsidTr="00255738">
        <w:trPr>
          <w:trHeight w:val="484"/>
        </w:trPr>
        <w:tc>
          <w:tcPr>
            <w:tcW w:w="9212" w:type="dxa"/>
            <w:gridSpan w:val="3"/>
            <w:shd w:val="clear" w:color="auto" w:fill="4F81BD" w:themeFill="accent1"/>
            <w:vAlign w:val="center"/>
          </w:tcPr>
          <w:p w:rsidR="00512E5D" w:rsidRDefault="00512E5D" w:rsidP="009E6CB8">
            <w:pPr>
              <w:jc w:val="center"/>
            </w:pPr>
            <w:r w:rsidRPr="00512E5D">
              <w:rPr>
                <w:rFonts w:cs="Arial"/>
                <w:b/>
                <w:bCs/>
                <w:color w:val="FFFFFF" w:themeColor="background1"/>
                <w:sz w:val="20"/>
                <w:szCs w:val="20"/>
              </w:rPr>
              <w:t xml:space="preserve">OBSZAR </w:t>
            </w:r>
            <w:r w:rsidR="00951A1E">
              <w:rPr>
                <w:rFonts w:cs="Arial"/>
                <w:b/>
                <w:bCs/>
                <w:color w:val="FFFFFF" w:themeColor="background1"/>
                <w:sz w:val="20"/>
                <w:szCs w:val="20"/>
              </w:rPr>
              <w:t>–</w:t>
            </w:r>
            <w:r w:rsidRPr="00512E5D">
              <w:rPr>
                <w:rFonts w:cs="Arial"/>
                <w:b/>
                <w:bCs/>
                <w:color w:val="FFFFFF" w:themeColor="background1"/>
                <w:sz w:val="20"/>
                <w:szCs w:val="20"/>
              </w:rPr>
              <w:t xml:space="preserve"> GOSPODARKA</w:t>
            </w:r>
          </w:p>
        </w:tc>
      </w:tr>
      <w:tr w:rsidR="00512E5D" w:rsidTr="00255738">
        <w:trPr>
          <w:trHeight w:val="368"/>
        </w:trPr>
        <w:tc>
          <w:tcPr>
            <w:tcW w:w="5920" w:type="dxa"/>
            <w:vAlign w:val="center"/>
          </w:tcPr>
          <w:p w:rsidR="00512E5D" w:rsidRPr="00512E5D" w:rsidRDefault="00512E5D" w:rsidP="009E6CB8">
            <w:pPr>
              <w:jc w:val="center"/>
              <w:rPr>
                <w:rFonts w:cs="Arial"/>
                <w:b/>
                <w:bCs/>
                <w:sz w:val="18"/>
                <w:szCs w:val="18"/>
              </w:rPr>
            </w:pPr>
            <w:r w:rsidRPr="00512E5D">
              <w:rPr>
                <w:rFonts w:cs="Arial"/>
                <w:b/>
                <w:bCs/>
                <w:sz w:val="18"/>
                <w:szCs w:val="18"/>
              </w:rPr>
              <w:t>NAZWA WSKAŹNIKA</w:t>
            </w:r>
          </w:p>
        </w:tc>
        <w:tc>
          <w:tcPr>
            <w:tcW w:w="1418" w:type="dxa"/>
            <w:vAlign w:val="center"/>
          </w:tcPr>
          <w:p w:rsidR="00512E5D" w:rsidRPr="00512E5D" w:rsidRDefault="00512E5D" w:rsidP="009E6CB8">
            <w:pPr>
              <w:jc w:val="center"/>
              <w:rPr>
                <w:rFonts w:cs="Arial"/>
                <w:b/>
                <w:bCs/>
                <w:sz w:val="18"/>
                <w:szCs w:val="18"/>
              </w:rPr>
            </w:pPr>
            <w:r w:rsidRPr="00512E5D">
              <w:rPr>
                <w:rFonts w:cs="Arial"/>
                <w:b/>
                <w:bCs/>
                <w:sz w:val="18"/>
                <w:szCs w:val="18"/>
              </w:rPr>
              <w:t>JEDNOSTKA</w:t>
            </w:r>
          </w:p>
        </w:tc>
        <w:tc>
          <w:tcPr>
            <w:tcW w:w="1874" w:type="dxa"/>
            <w:vAlign w:val="center"/>
          </w:tcPr>
          <w:p w:rsidR="00512E5D" w:rsidRPr="00512E5D" w:rsidRDefault="00512E5D" w:rsidP="009E6CB8">
            <w:pPr>
              <w:jc w:val="center"/>
              <w:rPr>
                <w:rFonts w:cs="Arial"/>
                <w:b/>
                <w:bCs/>
                <w:sz w:val="18"/>
                <w:szCs w:val="18"/>
              </w:rPr>
            </w:pPr>
            <w:r w:rsidRPr="00512E5D">
              <w:rPr>
                <w:rFonts w:cs="Arial"/>
                <w:b/>
                <w:bCs/>
                <w:sz w:val="18"/>
                <w:szCs w:val="18"/>
              </w:rPr>
              <w:t>CZĘSTOTLIWOŚĆ</w:t>
            </w:r>
          </w:p>
        </w:tc>
      </w:tr>
      <w:tr w:rsidR="00512E5D" w:rsidTr="00255738">
        <w:trPr>
          <w:trHeight w:val="480"/>
        </w:trPr>
        <w:tc>
          <w:tcPr>
            <w:tcW w:w="9212" w:type="dxa"/>
            <w:gridSpan w:val="3"/>
            <w:vAlign w:val="center"/>
          </w:tcPr>
          <w:p w:rsidR="00512E5D" w:rsidRPr="00512E5D" w:rsidRDefault="00512E5D" w:rsidP="009E6CB8">
            <w:pPr>
              <w:rPr>
                <w:rFonts w:cs="Arial"/>
                <w:b/>
                <w:sz w:val="20"/>
                <w:szCs w:val="20"/>
              </w:rPr>
            </w:pPr>
            <w:r w:rsidRPr="00512E5D">
              <w:rPr>
                <w:rFonts w:cs="Arial"/>
                <w:b/>
                <w:sz w:val="20"/>
                <w:szCs w:val="20"/>
              </w:rPr>
              <w:t>2.1. Kontynuowanie i dalsze tworzenie sprzyjających warunków dla rozwoju specjalnych stref aktywności gospodarczej na terenie powiatu mławskiego</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Liczba zorganizowanych imprez promocyjnych dla podmiotów gospodarczych, potencjalnych inwestorów na terenie powiatu.</w:t>
            </w:r>
          </w:p>
        </w:tc>
        <w:tc>
          <w:tcPr>
            <w:tcW w:w="1418" w:type="dxa"/>
            <w:vAlign w:val="center"/>
          </w:tcPr>
          <w:p w:rsidR="00512E5D" w:rsidRPr="00512E5D" w:rsidRDefault="00512E5D" w:rsidP="009E6CB8">
            <w:pPr>
              <w:jc w:val="center"/>
              <w:rPr>
                <w:rFonts w:cs="Calibri"/>
                <w:sz w:val="20"/>
                <w:szCs w:val="20"/>
              </w:rPr>
            </w:pPr>
            <w:r w:rsidRPr="00512E5D">
              <w:rPr>
                <w:rFonts w:cs="Calibri"/>
                <w:sz w:val="20"/>
                <w:szCs w:val="20"/>
              </w:rPr>
              <w:t>szt.</w:t>
            </w:r>
          </w:p>
        </w:tc>
        <w:tc>
          <w:tcPr>
            <w:tcW w:w="1874" w:type="dxa"/>
            <w:vAlign w:val="center"/>
          </w:tcPr>
          <w:p w:rsidR="00512E5D" w:rsidRPr="00512E5D" w:rsidRDefault="00512E5D" w:rsidP="009E6CB8">
            <w:pPr>
              <w:jc w:val="center"/>
              <w:rPr>
                <w:rFonts w:cs="Calibri"/>
                <w:sz w:val="20"/>
                <w:szCs w:val="20"/>
              </w:rPr>
            </w:pPr>
            <w:r w:rsidRPr="00512E5D">
              <w:rPr>
                <w:rFonts w:cs="Calibri"/>
                <w:sz w:val="20"/>
                <w:szCs w:val="20"/>
              </w:rPr>
              <w:t>rok</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Liczba udzielonych poręczeń przez Mazowiecki Fundusz Poręczeń Kredytowych w Warszawie Sp. z o.o. dla przedsiębiorców z powiatu mławskiego.</w:t>
            </w:r>
          </w:p>
        </w:tc>
        <w:tc>
          <w:tcPr>
            <w:tcW w:w="1418" w:type="dxa"/>
            <w:vAlign w:val="center"/>
          </w:tcPr>
          <w:p w:rsidR="00512E5D" w:rsidRPr="00512E5D" w:rsidRDefault="00512E5D" w:rsidP="009E6CB8">
            <w:pPr>
              <w:jc w:val="center"/>
              <w:rPr>
                <w:rFonts w:cs="Calibri"/>
                <w:sz w:val="20"/>
                <w:szCs w:val="20"/>
              </w:rPr>
            </w:pPr>
            <w:r w:rsidRPr="00512E5D">
              <w:rPr>
                <w:rFonts w:cs="Calibri"/>
                <w:sz w:val="20"/>
                <w:szCs w:val="20"/>
              </w:rPr>
              <w:t>szt.</w:t>
            </w:r>
          </w:p>
        </w:tc>
        <w:tc>
          <w:tcPr>
            <w:tcW w:w="1874" w:type="dxa"/>
            <w:vAlign w:val="center"/>
          </w:tcPr>
          <w:p w:rsidR="00512E5D" w:rsidRPr="00512E5D" w:rsidRDefault="00512E5D" w:rsidP="009E6CB8">
            <w:pPr>
              <w:jc w:val="center"/>
              <w:rPr>
                <w:rFonts w:cs="Calibri"/>
                <w:sz w:val="20"/>
                <w:szCs w:val="20"/>
              </w:rPr>
            </w:pPr>
            <w:r w:rsidRPr="00512E5D">
              <w:rPr>
                <w:rFonts w:cs="Calibri"/>
                <w:sz w:val="20"/>
                <w:szCs w:val="20"/>
              </w:rPr>
              <w:t>rok</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 xml:space="preserve">Powierzchnia utworzonej strefy aktywności gospodarczej na terenie powiatu. </w:t>
            </w:r>
          </w:p>
        </w:tc>
        <w:tc>
          <w:tcPr>
            <w:tcW w:w="1418" w:type="dxa"/>
            <w:vAlign w:val="center"/>
          </w:tcPr>
          <w:p w:rsidR="00512E5D" w:rsidRPr="00512E5D" w:rsidRDefault="00951A1E" w:rsidP="009E6CB8">
            <w:pPr>
              <w:jc w:val="center"/>
              <w:rPr>
                <w:rFonts w:cs="Calibri"/>
                <w:sz w:val="20"/>
                <w:szCs w:val="20"/>
              </w:rPr>
            </w:pPr>
            <w:r w:rsidRPr="00512E5D">
              <w:rPr>
                <w:rFonts w:cs="Calibri"/>
                <w:sz w:val="20"/>
                <w:szCs w:val="20"/>
              </w:rPr>
              <w:t>H</w:t>
            </w:r>
            <w:r w:rsidR="00512E5D" w:rsidRPr="00512E5D">
              <w:rPr>
                <w:rFonts w:cs="Calibri"/>
                <w:sz w:val="20"/>
                <w:szCs w:val="20"/>
              </w:rPr>
              <w:t>a</w:t>
            </w:r>
          </w:p>
        </w:tc>
        <w:tc>
          <w:tcPr>
            <w:tcW w:w="1874" w:type="dxa"/>
            <w:vAlign w:val="center"/>
          </w:tcPr>
          <w:p w:rsidR="00512E5D" w:rsidRPr="00512E5D" w:rsidRDefault="00512E5D" w:rsidP="009E6CB8">
            <w:pPr>
              <w:jc w:val="center"/>
              <w:rPr>
                <w:rFonts w:cs="Calibri"/>
                <w:sz w:val="20"/>
                <w:szCs w:val="20"/>
              </w:rPr>
            </w:pPr>
            <w:r w:rsidRPr="00512E5D">
              <w:rPr>
                <w:rFonts w:cs="Calibri"/>
                <w:sz w:val="20"/>
                <w:szCs w:val="20"/>
              </w:rPr>
              <w:t>rok</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Liczba powstałych przedsiębiorstw na terenie strefy aktywności gospodarczej.</w:t>
            </w:r>
          </w:p>
        </w:tc>
        <w:tc>
          <w:tcPr>
            <w:tcW w:w="1418" w:type="dxa"/>
            <w:vAlign w:val="center"/>
          </w:tcPr>
          <w:p w:rsidR="00512E5D" w:rsidRPr="00512E5D" w:rsidRDefault="00512E5D" w:rsidP="009E6CB8">
            <w:pPr>
              <w:jc w:val="center"/>
              <w:rPr>
                <w:rFonts w:cs="Calibri"/>
                <w:sz w:val="20"/>
                <w:szCs w:val="20"/>
              </w:rPr>
            </w:pPr>
            <w:r w:rsidRPr="00512E5D">
              <w:rPr>
                <w:rFonts w:cs="Calibri"/>
                <w:sz w:val="20"/>
                <w:szCs w:val="20"/>
              </w:rPr>
              <w:t>szt.</w:t>
            </w:r>
          </w:p>
        </w:tc>
        <w:tc>
          <w:tcPr>
            <w:tcW w:w="1874" w:type="dxa"/>
            <w:vAlign w:val="center"/>
          </w:tcPr>
          <w:p w:rsidR="00512E5D" w:rsidRPr="00512E5D" w:rsidRDefault="00512E5D" w:rsidP="009E6CB8">
            <w:pPr>
              <w:jc w:val="center"/>
              <w:rPr>
                <w:rFonts w:cs="Calibri"/>
                <w:sz w:val="20"/>
                <w:szCs w:val="20"/>
              </w:rPr>
            </w:pPr>
            <w:r w:rsidRPr="00512E5D">
              <w:rPr>
                <w:rFonts w:cs="Calibri"/>
                <w:sz w:val="20"/>
                <w:szCs w:val="20"/>
              </w:rPr>
              <w:t>rok</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Liczba utworzonych międzygminnych związków celowych</w:t>
            </w:r>
          </w:p>
        </w:tc>
        <w:tc>
          <w:tcPr>
            <w:tcW w:w="1418" w:type="dxa"/>
            <w:vAlign w:val="center"/>
          </w:tcPr>
          <w:p w:rsidR="00512E5D" w:rsidRPr="00512E5D" w:rsidRDefault="00512E5D" w:rsidP="009E6CB8">
            <w:pPr>
              <w:jc w:val="center"/>
              <w:rPr>
                <w:rFonts w:cs="Calibri"/>
                <w:sz w:val="20"/>
                <w:szCs w:val="20"/>
              </w:rPr>
            </w:pPr>
            <w:r w:rsidRPr="00512E5D">
              <w:rPr>
                <w:rFonts w:cs="Calibri"/>
                <w:sz w:val="20"/>
                <w:szCs w:val="20"/>
              </w:rPr>
              <w:t>szt.</w:t>
            </w:r>
          </w:p>
        </w:tc>
        <w:tc>
          <w:tcPr>
            <w:tcW w:w="1874" w:type="dxa"/>
            <w:vAlign w:val="center"/>
          </w:tcPr>
          <w:p w:rsidR="00512E5D" w:rsidRPr="00512E5D" w:rsidRDefault="00512E5D" w:rsidP="009E6CB8">
            <w:pPr>
              <w:jc w:val="center"/>
              <w:rPr>
                <w:rFonts w:cs="Calibri"/>
                <w:sz w:val="20"/>
                <w:szCs w:val="20"/>
              </w:rPr>
            </w:pPr>
            <w:r w:rsidRPr="00512E5D">
              <w:rPr>
                <w:rFonts w:cs="Calibri"/>
                <w:sz w:val="20"/>
                <w:szCs w:val="20"/>
              </w:rPr>
              <w:t>rok</w:t>
            </w:r>
          </w:p>
        </w:tc>
      </w:tr>
      <w:tr w:rsidR="00512E5D" w:rsidTr="00255738">
        <w:trPr>
          <w:trHeight w:val="442"/>
        </w:trPr>
        <w:tc>
          <w:tcPr>
            <w:tcW w:w="9212" w:type="dxa"/>
            <w:gridSpan w:val="3"/>
            <w:vAlign w:val="center"/>
          </w:tcPr>
          <w:p w:rsidR="00512E5D" w:rsidRPr="00512E5D" w:rsidRDefault="00512E5D" w:rsidP="00512E5D">
            <w:pPr>
              <w:rPr>
                <w:rFonts w:cs="Arial"/>
                <w:b/>
                <w:sz w:val="20"/>
                <w:szCs w:val="20"/>
              </w:rPr>
            </w:pPr>
            <w:r w:rsidRPr="00512E5D">
              <w:rPr>
                <w:rFonts w:cs="Arial"/>
                <w:b/>
                <w:sz w:val="20"/>
                <w:szCs w:val="20"/>
              </w:rPr>
              <w:t>2.2. Stworzenie warunków ograniczenia bezrobocia i wzrostu aktywności zawodowej mieszkańców powiatu mławskiego</w:t>
            </w:r>
          </w:p>
        </w:tc>
      </w:tr>
      <w:tr w:rsidR="00512E5D" w:rsidTr="00255738">
        <w:tc>
          <w:tcPr>
            <w:tcW w:w="5920" w:type="dxa"/>
            <w:vAlign w:val="center"/>
          </w:tcPr>
          <w:p w:rsidR="00512E5D" w:rsidRPr="00512E5D" w:rsidRDefault="00512E5D" w:rsidP="00512E5D">
            <w:pPr>
              <w:jc w:val="both"/>
              <w:rPr>
                <w:rFonts w:cs="Calibri"/>
                <w:sz w:val="20"/>
                <w:szCs w:val="20"/>
              </w:rPr>
            </w:pPr>
            <w:r w:rsidRPr="00512E5D">
              <w:rPr>
                <w:rFonts w:cs="Calibri"/>
                <w:sz w:val="20"/>
                <w:szCs w:val="20"/>
              </w:rPr>
              <w:t xml:space="preserve">Liczba przeprowadzonych kursów przekwalifikowania zawodowego. </w:t>
            </w:r>
          </w:p>
        </w:tc>
        <w:tc>
          <w:tcPr>
            <w:tcW w:w="1418" w:type="dxa"/>
            <w:vAlign w:val="center"/>
          </w:tcPr>
          <w:p w:rsidR="00512E5D" w:rsidRPr="00512E5D" w:rsidRDefault="00512E5D" w:rsidP="009E6CB8">
            <w:pPr>
              <w:jc w:val="center"/>
              <w:rPr>
                <w:rFonts w:cs="Arial"/>
                <w:sz w:val="20"/>
                <w:szCs w:val="20"/>
              </w:rPr>
            </w:pPr>
            <w:r w:rsidRPr="00512E5D">
              <w:rPr>
                <w:rFonts w:cs="Arial"/>
                <w:sz w:val="20"/>
                <w:szCs w:val="20"/>
              </w:rPr>
              <w:t>szt.</w:t>
            </w:r>
          </w:p>
        </w:tc>
        <w:tc>
          <w:tcPr>
            <w:tcW w:w="1874" w:type="dxa"/>
            <w:vAlign w:val="center"/>
          </w:tcPr>
          <w:p w:rsidR="00512E5D" w:rsidRPr="00512E5D" w:rsidRDefault="00512E5D" w:rsidP="009E6CB8">
            <w:pPr>
              <w:jc w:val="center"/>
              <w:rPr>
                <w:rFonts w:cs="Arial"/>
                <w:sz w:val="20"/>
                <w:szCs w:val="20"/>
              </w:rPr>
            </w:pPr>
            <w:r w:rsidRPr="00512E5D">
              <w:rPr>
                <w:rFonts w:cs="Arial"/>
                <w:sz w:val="20"/>
                <w:szCs w:val="20"/>
              </w:rPr>
              <w:t>rok</w:t>
            </w:r>
          </w:p>
        </w:tc>
      </w:tr>
      <w:tr w:rsidR="00512E5D" w:rsidTr="00255738">
        <w:tc>
          <w:tcPr>
            <w:tcW w:w="5920" w:type="dxa"/>
            <w:vAlign w:val="center"/>
          </w:tcPr>
          <w:p w:rsidR="00512E5D" w:rsidRPr="00512E5D" w:rsidRDefault="00512E5D" w:rsidP="00512E5D">
            <w:pPr>
              <w:jc w:val="both"/>
              <w:rPr>
                <w:rFonts w:cs="Calibri"/>
                <w:sz w:val="20"/>
                <w:szCs w:val="20"/>
              </w:rPr>
            </w:pPr>
            <w:r>
              <w:rPr>
                <w:rFonts w:cs="Calibri"/>
                <w:sz w:val="20"/>
                <w:szCs w:val="20"/>
              </w:rPr>
              <w:t>Liczba osób uczestniczących w</w:t>
            </w:r>
            <w:r w:rsidRPr="00512E5D">
              <w:rPr>
                <w:rFonts w:cs="Calibri"/>
                <w:sz w:val="20"/>
                <w:szCs w:val="20"/>
              </w:rPr>
              <w:t xml:space="preserve"> kursach przekwalifikowania zawodowego.</w:t>
            </w:r>
          </w:p>
        </w:tc>
        <w:tc>
          <w:tcPr>
            <w:tcW w:w="1418" w:type="dxa"/>
            <w:vAlign w:val="center"/>
          </w:tcPr>
          <w:p w:rsidR="00512E5D" w:rsidRPr="00512E5D" w:rsidRDefault="00512E5D" w:rsidP="009E6CB8">
            <w:pPr>
              <w:jc w:val="center"/>
              <w:rPr>
                <w:rFonts w:cs="Arial"/>
                <w:sz w:val="20"/>
                <w:szCs w:val="20"/>
              </w:rPr>
            </w:pPr>
            <w:r w:rsidRPr="00512E5D">
              <w:rPr>
                <w:rFonts w:cs="Arial"/>
                <w:sz w:val="20"/>
                <w:szCs w:val="20"/>
              </w:rPr>
              <w:t>osoba</w:t>
            </w:r>
          </w:p>
        </w:tc>
        <w:tc>
          <w:tcPr>
            <w:tcW w:w="1874" w:type="dxa"/>
            <w:vAlign w:val="center"/>
          </w:tcPr>
          <w:p w:rsidR="00512E5D" w:rsidRPr="00512E5D" w:rsidRDefault="00512E5D" w:rsidP="009E6CB8">
            <w:pPr>
              <w:jc w:val="center"/>
              <w:rPr>
                <w:rFonts w:cs="Arial"/>
                <w:sz w:val="20"/>
                <w:szCs w:val="20"/>
              </w:rPr>
            </w:pPr>
            <w:r w:rsidRPr="00512E5D">
              <w:rPr>
                <w:rFonts w:cs="Arial"/>
                <w:sz w:val="20"/>
                <w:szCs w:val="20"/>
              </w:rPr>
              <w:t>rok</w:t>
            </w:r>
          </w:p>
        </w:tc>
      </w:tr>
      <w:tr w:rsidR="0069468C" w:rsidTr="00255738">
        <w:trPr>
          <w:trHeight w:val="410"/>
        </w:trPr>
        <w:tc>
          <w:tcPr>
            <w:tcW w:w="9212" w:type="dxa"/>
            <w:gridSpan w:val="3"/>
            <w:vAlign w:val="center"/>
          </w:tcPr>
          <w:p w:rsidR="0069468C" w:rsidRDefault="0069468C" w:rsidP="0069468C">
            <w:r w:rsidRPr="00512E5D">
              <w:rPr>
                <w:rFonts w:cs="Arial"/>
                <w:b/>
                <w:sz w:val="20"/>
                <w:szCs w:val="20"/>
              </w:rPr>
              <w:t>2.3. Zwiększenie dostępu do szerokopasmowego Internetu i e-usług</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utworzonych Publicznych Punktów Dostępu do Internetu</w:t>
            </w:r>
            <w:r>
              <w:rPr>
                <w:rFonts w:cs="Calibri"/>
                <w:sz w:val="20"/>
                <w:szCs w:val="20"/>
              </w:rPr>
              <w:t>.</w:t>
            </w:r>
          </w:p>
        </w:tc>
        <w:tc>
          <w:tcPr>
            <w:tcW w:w="1418" w:type="dxa"/>
            <w:vAlign w:val="center"/>
          </w:tcPr>
          <w:p w:rsidR="0069468C" w:rsidRPr="00512E5D" w:rsidRDefault="0069468C" w:rsidP="009E6CB8">
            <w:pPr>
              <w:jc w:val="center"/>
              <w:rPr>
                <w:rFonts w:cs="Arial"/>
                <w:sz w:val="20"/>
                <w:szCs w:val="20"/>
              </w:rPr>
            </w:pPr>
            <w:r w:rsidRPr="00512E5D">
              <w:rPr>
                <w:rFonts w:cs="Arial"/>
                <w:sz w:val="20"/>
                <w:szCs w:val="20"/>
              </w:rPr>
              <w:t>szt.</w:t>
            </w:r>
          </w:p>
        </w:tc>
        <w:tc>
          <w:tcPr>
            <w:tcW w:w="1874" w:type="dxa"/>
            <w:vAlign w:val="center"/>
          </w:tcPr>
          <w:p w:rsidR="0069468C" w:rsidRPr="00512E5D" w:rsidRDefault="0069468C" w:rsidP="009E6CB8">
            <w:pPr>
              <w:jc w:val="center"/>
              <w:rPr>
                <w:rFonts w:cs="Arial"/>
                <w:sz w:val="20"/>
                <w:szCs w:val="20"/>
              </w:rPr>
            </w:pPr>
            <w:r w:rsidRPr="00512E5D">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 xml:space="preserve">Liczba zinformatyzowanych jednostek organizacyjnych powiatu. </w:t>
            </w:r>
          </w:p>
        </w:tc>
        <w:tc>
          <w:tcPr>
            <w:tcW w:w="1418" w:type="dxa"/>
            <w:vAlign w:val="center"/>
          </w:tcPr>
          <w:p w:rsidR="0069468C" w:rsidRPr="00512E5D" w:rsidRDefault="0069468C" w:rsidP="009E6CB8">
            <w:pPr>
              <w:jc w:val="center"/>
              <w:rPr>
                <w:rFonts w:cs="Arial"/>
                <w:sz w:val="20"/>
                <w:szCs w:val="20"/>
              </w:rPr>
            </w:pPr>
            <w:r w:rsidRPr="00512E5D">
              <w:rPr>
                <w:rFonts w:cs="Arial"/>
                <w:sz w:val="20"/>
                <w:szCs w:val="20"/>
              </w:rPr>
              <w:t>szt.</w:t>
            </w:r>
          </w:p>
        </w:tc>
        <w:tc>
          <w:tcPr>
            <w:tcW w:w="1874" w:type="dxa"/>
            <w:vAlign w:val="center"/>
          </w:tcPr>
          <w:p w:rsidR="0069468C" w:rsidRPr="00512E5D" w:rsidRDefault="0069468C" w:rsidP="009E6CB8">
            <w:pPr>
              <w:jc w:val="center"/>
              <w:rPr>
                <w:rFonts w:cs="Arial"/>
                <w:sz w:val="20"/>
                <w:szCs w:val="20"/>
              </w:rPr>
            </w:pPr>
            <w:r w:rsidRPr="00512E5D">
              <w:rPr>
                <w:rFonts w:cs="Arial"/>
                <w:sz w:val="20"/>
                <w:szCs w:val="20"/>
              </w:rPr>
              <w:t>rok</w:t>
            </w:r>
          </w:p>
        </w:tc>
      </w:tr>
    </w:tbl>
    <w:p w:rsidR="00512E5D" w:rsidRDefault="00512E5D" w:rsidP="00512E5D">
      <w:pPr>
        <w:spacing w:after="0"/>
        <w:jc w:val="both"/>
      </w:pPr>
    </w:p>
    <w:p w:rsidR="0032573C" w:rsidRDefault="0032573C" w:rsidP="00512E5D">
      <w:pPr>
        <w:spacing w:after="0"/>
        <w:jc w:val="both"/>
      </w:pPr>
    </w:p>
    <w:tbl>
      <w:tblPr>
        <w:tblStyle w:val="Tabela-Siatka"/>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920"/>
        <w:gridCol w:w="1418"/>
        <w:gridCol w:w="1874"/>
      </w:tblGrid>
      <w:tr w:rsidR="0069468C" w:rsidTr="00255738">
        <w:trPr>
          <w:trHeight w:val="484"/>
        </w:trPr>
        <w:tc>
          <w:tcPr>
            <w:tcW w:w="9212" w:type="dxa"/>
            <w:gridSpan w:val="3"/>
            <w:shd w:val="clear" w:color="auto" w:fill="4F81BD" w:themeFill="accent1"/>
            <w:vAlign w:val="center"/>
          </w:tcPr>
          <w:p w:rsidR="0069468C" w:rsidRDefault="0069468C" w:rsidP="009E6CB8">
            <w:pPr>
              <w:jc w:val="center"/>
            </w:pPr>
            <w:r w:rsidRPr="00512E5D">
              <w:rPr>
                <w:rFonts w:cs="Arial"/>
                <w:b/>
                <w:bCs/>
                <w:color w:val="FFFFFF" w:themeColor="background1"/>
                <w:sz w:val="20"/>
                <w:szCs w:val="20"/>
              </w:rPr>
              <w:lastRenderedPageBreak/>
              <w:t xml:space="preserve">OBSZAR - </w:t>
            </w:r>
            <w:r w:rsidRPr="0069468C">
              <w:rPr>
                <w:rFonts w:cs="Arial"/>
                <w:b/>
                <w:bCs/>
                <w:color w:val="FFFFFF" w:themeColor="background1"/>
                <w:sz w:val="20"/>
                <w:szCs w:val="20"/>
              </w:rPr>
              <w:t>PRZESTRZEŃ I TRANSPORT</w:t>
            </w:r>
          </w:p>
        </w:tc>
      </w:tr>
      <w:tr w:rsidR="0069468C" w:rsidTr="00255738">
        <w:trPr>
          <w:trHeight w:val="368"/>
        </w:trPr>
        <w:tc>
          <w:tcPr>
            <w:tcW w:w="5920" w:type="dxa"/>
            <w:vAlign w:val="center"/>
          </w:tcPr>
          <w:p w:rsidR="0069468C" w:rsidRPr="00512E5D" w:rsidRDefault="0069468C" w:rsidP="009E6CB8">
            <w:pPr>
              <w:jc w:val="center"/>
              <w:rPr>
                <w:rFonts w:cs="Arial"/>
                <w:b/>
                <w:bCs/>
                <w:sz w:val="18"/>
                <w:szCs w:val="18"/>
              </w:rPr>
            </w:pPr>
            <w:r w:rsidRPr="00512E5D">
              <w:rPr>
                <w:rFonts w:cs="Arial"/>
                <w:b/>
                <w:bCs/>
                <w:sz w:val="18"/>
                <w:szCs w:val="18"/>
              </w:rPr>
              <w:t>NAZWA WSKAŹNIKA</w:t>
            </w:r>
          </w:p>
        </w:tc>
        <w:tc>
          <w:tcPr>
            <w:tcW w:w="1418" w:type="dxa"/>
            <w:vAlign w:val="center"/>
          </w:tcPr>
          <w:p w:rsidR="0069468C" w:rsidRPr="00512E5D" w:rsidRDefault="0069468C" w:rsidP="009E6CB8">
            <w:pPr>
              <w:jc w:val="center"/>
              <w:rPr>
                <w:rFonts w:cs="Arial"/>
                <w:b/>
                <w:bCs/>
                <w:sz w:val="18"/>
                <w:szCs w:val="18"/>
              </w:rPr>
            </w:pPr>
            <w:r w:rsidRPr="00512E5D">
              <w:rPr>
                <w:rFonts w:cs="Arial"/>
                <w:b/>
                <w:bCs/>
                <w:sz w:val="18"/>
                <w:szCs w:val="18"/>
              </w:rPr>
              <w:t>JEDNOSTKA</w:t>
            </w:r>
          </w:p>
        </w:tc>
        <w:tc>
          <w:tcPr>
            <w:tcW w:w="1874" w:type="dxa"/>
            <w:vAlign w:val="center"/>
          </w:tcPr>
          <w:p w:rsidR="0069468C" w:rsidRPr="00512E5D" w:rsidRDefault="0069468C" w:rsidP="009E6CB8">
            <w:pPr>
              <w:jc w:val="center"/>
              <w:rPr>
                <w:rFonts w:cs="Arial"/>
                <w:b/>
                <w:bCs/>
                <w:sz w:val="18"/>
                <w:szCs w:val="18"/>
              </w:rPr>
            </w:pPr>
            <w:r w:rsidRPr="00512E5D">
              <w:rPr>
                <w:rFonts w:cs="Arial"/>
                <w:b/>
                <w:bCs/>
                <w:sz w:val="18"/>
                <w:szCs w:val="18"/>
              </w:rPr>
              <w:t>CZĘSTOTLIWOŚĆ</w:t>
            </w:r>
          </w:p>
        </w:tc>
      </w:tr>
      <w:tr w:rsidR="0069468C" w:rsidTr="00255738">
        <w:trPr>
          <w:trHeight w:val="480"/>
        </w:trPr>
        <w:tc>
          <w:tcPr>
            <w:tcW w:w="9212" w:type="dxa"/>
            <w:gridSpan w:val="3"/>
            <w:vAlign w:val="center"/>
          </w:tcPr>
          <w:p w:rsidR="0069468C" w:rsidRPr="00512E5D" w:rsidRDefault="0069468C" w:rsidP="009E6CB8">
            <w:pPr>
              <w:rPr>
                <w:rFonts w:cs="Arial"/>
                <w:b/>
                <w:sz w:val="20"/>
                <w:szCs w:val="20"/>
              </w:rPr>
            </w:pPr>
            <w:r w:rsidRPr="00512E5D">
              <w:rPr>
                <w:rFonts w:cs="Arial"/>
                <w:b/>
                <w:sz w:val="20"/>
                <w:szCs w:val="20"/>
              </w:rPr>
              <w:t>3.1. Zwiększenie dostępności komunikacyjnej wewnątrz regionu jako czynnik rozprzestrzeniania procesów rozwojowych</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Długość przebudowanych/ wyremontowanych dróg powiatowych.</w:t>
            </w:r>
          </w:p>
        </w:tc>
        <w:tc>
          <w:tcPr>
            <w:tcW w:w="1418" w:type="dxa"/>
            <w:vAlign w:val="center"/>
          </w:tcPr>
          <w:p w:rsidR="0069468C" w:rsidRPr="00512E5D" w:rsidRDefault="00E45813" w:rsidP="009E6CB8">
            <w:pPr>
              <w:jc w:val="center"/>
              <w:rPr>
                <w:rFonts w:cs="Arial"/>
                <w:sz w:val="20"/>
                <w:szCs w:val="20"/>
              </w:rPr>
            </w:pPr>
            <w:r>
              <w:rPr>
                <w:rFonts w:cs="Arial"/>
                <w:sz w:val="20"/>
                <w:szCs w:val="20"/>
              </w:rPr>
              <w:t>k</w:t>
            </w:r>
            <w:r w:rsidR="0069468C" w:rsidRPr="00512E5D">
              <w:rPr>
                <w:rFonts w:cs="Arial"/>
                <w:sz w:val="20"/>
                <w:szCs w:val="20"/>
              </w:rPr>
              <w:t>m</w:t>
            </w:r>
          </w:p>
        </w:tc>
        <w:tc>
          <w:tcPr>
            <w:tcW w:w="1874" w:type="dxa"/>
            <w:vAlign w:val="center"/>
          </w:tcPr>
          <w:p w:rsidR="0069468C" w:rsidRPr="00512E5D" w:rsidRDefault="0069468C" w:rsidP="009E6CB8">
            <w:pPr>
              <w:jc w:val="center"/>
              <w:rPr>
                <w:rFonts w:cs="Arial"/>
                <w:sz w:val="20"/>
                <w:szCs w:val="20"/>
              </w:rPr>
            </w:pPr>
            <w:r w:rsidRPr="00512E5D">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512E5D">
              <w:rPr>
                <w:rFonts w:cs="Calibri"/>
                <w:sz w:val="20"/>
                <w:szCs w:val="20"/>
              </w:rPr>
              <w:t>Długość wybudowanych i zmodernizowanych ciągów pieszych, rowerowych i pieszo-rowerowych na terenie powiatu.</w:t>
            </w:r>
          </w:p>
        </w:tc>
        <w:tc>
          <w:tcPr>
            <w:tcW w:w="1418" w:type="dxa"/>
            <w:vAlign w:val="center"/>
          </w:tcPr>
          <w:p w:rsidR="0069468C" w:rsidRPr="00512E5D" w:rsidRDefault="00E45813" w:rsidP="009E6CB8">
            <w:pPr>
              <w:jc w:val="center"/>
              <w:rPr>
                <w:rFonts w:cs="Arial"/>
                <w:sz w:val="20"/>
                <w:szCs w:val="20"/>
              </w:rPr>
            </w:pPr>
            <w:r>
              <w:rPr>
                <w:rFonts w:cs="Arial"/>
                <w:sz w:val="20"/>
                <w:szCs w:val="20"/>
              </w:rPr>
              <w:t>k</w:t>
            </w:r>
            <w:r w:rsidR="0069468C" w:rsidRPr="00512E5D">
              <w:rPr>
                <w:rFonts w:cs="Arial"/>
                <w:sz w:val="20"/>
                <w:szCs w:val="20"/>
              </w:rPr>
              <w:t>m</w:t>
            </w:r>
          </w:p>
        </w:tc>
        <w:tc>
          <w:tcPr>
            <w:tcW w:w="1874" w:type="dxa"/>
            <w:vAlign w:val="center"/>
          </w:tcPr>
          <w:p w:rsidR="0069468C" w:rsidRPr="00512E5D" w:rsidRDefault="0069468C" w:rsidP="009E6CB8">
            <w:pPr>
              <w:jc w:val="center"/>
              <w:rPr>
                <w:rFonts w:cs="Arial"/>
                <w:sz w:val="20"/>
                <w:szCs w:val="20"/>
              </w:rPr>
            </w:pPr>
            <w:r w:rsidRPr="00512E5D">
              <w:rPr>
                <w:rFonts w:cs="Arial"/>
                <w:sz w:val="20"/>
                <w:szCs w:val="20"/>
              </w:rPr>
              <w:t>rok</w:t>
            </w:r>
          </w:p>
        </w:tc>
      </w:tr>
      <w:tr w:rsidR="0069468C" w:rsidTr="00255738">
        <w:trPr>
          <w:trHeight w:val="442"/>
        </w:trPr>
        <w:tc>
          <w:tcPr>
            <w:tcW w:w="9212" w:type="dxa"/>
            <w:gridSpan w:val="3"/>
            <w:vAlign w:val="center"/>
          </w:tcPr>
          <w:p w:rsidR="0069468C" w:rsidRPr="00512E5D" w:rsidRDefault="0069468C" w:rsidP="009E6CB8">
            <w:pPr>
              <w:rPr>
                <w:rFonts w:cs="Arial"/>
                <w:b/>
                <w:sz w:val="20"/>
                <w:szCs w:val="20"/>
              </w:rPr>
            </w:pPr>
            <w:r w:rsidRPr="00512E5D">
              <w:rPr>
                <w:rFonts w:cs="Arial"/>
                <w:b/>
                <w:sz w:val="20"/>
                <w:szCs w:val="20"/>
              </w:rPr>
              <w:t>3.2. Podjęcie działania w kierunku równomiernego i zrównoważonego rozwoju powiatu, z uwzględnieniem rozwoju poszczególnych miejscowości, szczególnie tych położonych najdalej od stolicy powiatu Mławy</w:t>
            </w:r>
          </w:p>
        </w:tc>
      </w:tr>
      <w:tr w:rsidR="0069468C" w:rsidTr="00255738">
        <w:tc>
          <w:tcPr>
            <w:tcW w:w="5920" w:type="dxa"/>
            <w:vAlign w:val="center"/>
          </w:tcPr>
          <w:p w:rsidR="0069468C" w:rsidRPr="0069468C" w:rsidRDefault="0069468C" w:rsidP="0069468C">
            <w:pPr>
              <w:jc w:val="both"/>
              <w:rPr>
                <w:rFonts w:cs="Calibri"/>
                <w:sz w:val="20"/>
                <w:szCs w:val="20"/>
              </w:rPr>
            </w:pPr>
            <w:r w:rsidRPr="00512E5D">
              <w:rPr>
                <w:rFonts w:cs="Calibri"/>
                <w:sz w:val="20"/>
                <w:szCs w:val="20"/>
              </w:rPr>
              <w:t xml:space="preserve">Liczba inicjatyw i projektów stworzonych na terenie powiatu, których celem była przebudowa i rozbudowa infrastruktury publicznej związanej z </w:t>
            </w:r>
            <w:r w:rsidR="00E45813">
              <w:rPr>
                <w:rFonts w:cs="Calibri"/>
                <w:sz w:val="20"/>
                <w:szCs w:val="20"/>
              </w:rPr>
              <w:t>obsługą komunikacji autobusowej i kolejowej.</w:t>
            </w:r>
          </w:p>
        </w:tc>
        <w:tc>
          <w:tcPr>
            <w:tcW w:w="1418" w:type="dxa"/>
            <w:vAlign w:val="center"/>
          </w:tcPr>
          <w:p w:rsidR="0069468C" w:rsidRPr="00512E5D" w:rsidRDefault="0069468C" w:rsidP="009E6CB8">
            <w:pPr>
              <w:jc w:val="center"/>
              <w:rPr>
                <w:rFonts w:cs="Arial"/>
                <w:sz w:val="20"/>
                <w:szCs w:val="20"/>
              </w:rPr>
            </w:pPr>
            <w:r w:rsidRPr="00512E5D">
              <w:rPr>
                <w:rFonts w:cs="Arial"/>
                <w:sz w:val="20"/>
                <w:szCs w:val="20"/>
              </w:rPr>
              <w:t>szt.</w:t>
            </w:r>
          </w:p>
        </w:tc>
        <w:tc>
          <w:tcPr>
            <w:tcW w:w="1874" w:type="dxa"/>
            <w:vAlign w:val="center"/>
          </w:tcPr>
          <w:p w:rsidR="0069468C" w:rsidRPr="00512E5D" w:rsidRDefault="0069468C" w:rsidP="009E6CB8">
            <w:pPr>
              <w:jc w:val="center"/>
              <w:rPr>
                <w:rFonts w:cs="Arial"/>
                <w:sz w:val="20"/>
                <w:szCs w:val="20"/>
              </w:rPr>
            </w:pPr>
            <w:r w:rsidRPr="00512E5D">
              <w:rPr>
                <w:rFonts w:cs="Arial"/>
                <w:sz w:val="20"/>
                <w:szCs w:val="20"/>
              </w:rPr>
              <w:t>rok</w:t>
            </w:r>
          </w:p>
        </w:tc>
      </w:tr>
      <w:tr w:rsidR="00E45813" w:rsidTr="00255738">
        <w:tc>
          <w:tcPr>
            <w:tcW w:w="5920" w:type="dxa"/>
            <w:vAlign w:val="center"/>
          </w:tcPr>
          <w:p w:rsidR="00E45813" w:rsidRPr="00512E5D" w:rsidRDefault="00E45813" w:rsidP="00E45813">
            <w:pPr>
              <w:jc w:val="both"/>
              <w:rPr>
                <w:rFonts w:cs="Calibri"/>
                <w:sz w:val="20"/>
                <w:szCs w:val="20"/>
              </w:rPr>
            </w:pPr>
            <w:r>
              <w:rPr>
                <w:rFonts w:cs="Calibri"/>
                <w:sz w:val="20"/>
                <w:szCs w:val="20"/>
              </w:rPr>
              <w:t>Długość wybudowanej obwodnicy miasta Mławy.</w:t>
            </w:r>
          </w:p>
        </w:tc>
        <w:tc>
          <w:tcPr>
            <w:tcW w:w="1418" w:type="dxa"/>
            <w:vAlign w:val="center"/>
          </w:tcPr>
          <w:p w:rsidR="00E45813" w:rsidRPr="00512E5D" w:rsidRDefault="00E45813" w:rsidP="00E45813">
            <w:pPr>
              <w:jc w:val="center"/>
              <w:rPr>
                <w:rFonts w:cs="Arial"/>
                <w:sz w:val="20"/>
                <w:szCs w:val="20"/>
              </w:rPr>
            </w:pPr>
            <w:r>
              <w:rPr>
                <w:rFonts w:cs="Arial"/>
                <w:sz w:val="20"/>
                <w:szCs w:val="20"/>
              </w:rPr>
              <w:t>k</w:t>
            </w:r>
            <w:r w:rsidRPr="00512E5D">
              <w:rPr>
                <w:rFonts w:cs="Arial"/>
                <w:sz w:val="20"/>
                <w:szCs w:val="20"/>
              </w:rPr>
              <w:t>m</w:t>
            </w:r>
          </w:p>
        </w:tc>
        <w:tc>
          <w:tcPr>
            <w:tcW w:w="1874" w:type="dxa"/>
            <w:vAlign w:val="center"/>
          </w:tcPr>
          <w:p w:rsidR="00E45813" w:rsidRPr="00512E5D" w:rsidRDefault="00E45813" w:rsidP="00E45813">
            <w:pPr>
              <w:jc w:val="center"/>
              <w:rPr>
                <w:rFonts w:cs="Arial"/>
                <w:sz w:val="20"/>
                <w:szCs w:val="20"/>
              </w:rPr>
            </w:pPr>
            <w:r w:rsidRPr="00512E5D">
              <w:rPr>
                <w:rFonts w:cs="Arial"/>
                <w:sz w:val="20"/>
                <w:szCs w:val="20"/>
              </w:rPr>
              <w:t>rok</w:t>
            </w:r>
          </w:p>
        </w:tc>
      </w:tr>
      <w:tr w:rsidR="00E45813" w:rsidTr="00255738">
        <w:tc>
          <w:tcPr>
            <w:tcW w:w="5920" w:type="dxa"/>
            <w:vAlign w:val="center"/>
          </w:tcPr>
          <w:p w:rsidR="00E45813" w:rsidRDefault="00E45813" w:rsidP="00E45813">
            <w:pPr>
              <w:jc w:val="both"/>
              <w:rPr>
                <w:rFonts w:cs="Calibri"/>
                <w:sz w:val="20"/>
                <w:szCs w:val="20"/>
              </w:rPr>
            </w:pPr>
            <w:r>
              <w:rPr>
                <w:rFonts w:cs="Calibri"/>
                <w:sz w:val="20"/>
                <w:szCs w:val="20"/>
              </w:rPr>
              <w:t xml:space="preserve">Liczba powstałych połączeń </w:t>
            </w:r>
            <w:r w:rsidRPr="00E45813">
              <w:rPr>
                <w:rFonts w:cs="Calibri"/>
                <w:sz w:val="20"/>
                <w:szCs w:val="20"/>
              </w:rPr>
              <w:t>komunikacji miejskiej</w:t>
            </w:r>
            <w:r>
              <w:rPr>
                <w:rFonts w:cs="Calibri"/>
                <w:sz w:val="20"/>
                <w:szCs w:val="20"/>
              </w:rPr>
              <w:t xml:space="preserve"> </w:t>
            </w:r>
            <w:r w:rsidRPr="00E45813">
              <w:rPr>
                <w:rFonts w:cs="Calibri"/>
                <w:sz w:val="20"/>
                <w:szCs w:val="20"/>
              </w:rPr>
              <w:t>na terenie Miasta Mława.</w:t>
            </w:r>
          </w:p>
        </w:tc>
        <w:tc>
          <w:tcPr>
            <w:tcW w:w="1418" w:type="dxa"/>
            <w:vAlign w:val="center"/>
          </w:tcPr>
          <w:p w:rsidR="00E45813" w:rsidRPr="00512E5D" w:rsidRDefault="00E45813" w:rsidP="00E45813">
            <w:pPr>
              <w:jc w:val="center"/>
              <w:rPr>
                <w:rFonts w:cs="Arial"/>
                <w:sz w:val="20"/>
                <w:szCs w:val="20"/>
              </w:rPr>
            </w:pPr>
            <w:r w:rsidRPr="00512E5D">
              <w:rPr>
                <w:rFonts w:cs="Arial"/>
                <w:sz w:val="20"/>
                <w:szCs w:val="20"/>
              </w:rPr>
              <w:t>szt.</w:t>
            </w:r>
          </w:p>
        </w:tc>
        <w:tc>
          <w:tcPr>
            <w:tcW w:w="1874" w:type="dxa"/>
            <w:vAlign w:val="center"/>
          </w:tcPr>
          <w:p w:rsidR="00E45813" w:rsidRPr="00512E5D" w:rsidRDefault="00E45813" w:rsidP="00E45813">
            <w:pPr>
              <w:jc w:val="center"/>
              <w:rPr>
                <w:rFonts w:cs="Arial"/>
                <w:sz w:val="20"/>
                <w:szCs w:val="20"/>
              </w:rPr>
            </w:pPr>
            <w:r w:rsidRPr="00512E5D">
              <w:rPr>
                <w:rFonts w:cs="Arial"/>
                <w:sz w:val="20"/>
                <w:szCs w:val="20"/>
              </w:rPr>
              <w:t>rok</w:t>
            </w:r>
          </w:p>
        </w:tc>
      </w:tr>
      <w:tr w:rsidR="00E45813" w:rsidTr="00255738">
        <w:trPr>
          <w:trHeight w:val="410"/>
        </w:trPr>
        <w:tc>
          <w:tcPr>
            <w:tcW w:w="9212" w:type="dxa"/>
            <w:gridSpan w:val="3"/>
            <w:vAlign w:val="center"/>
          </w:tcPr>
          <w:p w:rsidR="00E45813" w:rsidRDefault="00E45813" w:rsidP="00891906">
            <w:pPr>
              <w:jc w:val="both"/>
            </w:pPr>
            <w:r w:rsidRPr="00512E5D">
              <w:rPr>
                <w:rFonts w:cs="Arial"/>
                <w:b/>
                <w:sz w:val="20"/>
                <w:szCs w:val="20"/>
              </w:rPr>
              <w:t xml:space="preserve">3.3. </w:t>
            </w:r>
            <w:r w:rsidRPr="000253CF">
              <w:rPr>
                <w:rFonts w:cs="Arial"/>
                <w:b/>
                <w:sz w:val="20"/>
                <w:szCs w:val="20"/>
              </w:rPr>
              <w:t xml:space="preserve">Aktywne </w:t>
            </w:r>
            <w:r w:rsidR="00891906" w:rsidRPr="00891906">
              <w:rPr>
                <w:rFonts w:cs="Arial"/>
                <w:b/>
                <w:sz w:val="20"/>
                <w:szCs w:val="20"/>
              </w:rPr>
              <w:t>włączanie się gmin w działania zmierzające do utworzenia Mławskiego Obszaru Funkcjonalnego (MOF) oraz współpraca</w:t>
            </w:r>
            <w:r w:rsidR="00891906">
              <w:rPr>
                <w:rFonts w:cs="Arial"/>
                <w:b/>
                <w:sz w:val="20"/>
                <w:szCs w:val="20"/>
              </w:rPr>
              <w:t xml:space="preserve"> </w:t>
            </w:r>
            <w:r w:rsidR="00891906" w:rsidRPr="00891906">
              <w:rPr>
                <w:rFonts w:cs="Arial"/>
                <w:b/>
                <w:sz w:val="20"/>
                <w:szCs w:val="20"/>
              </w:rPr>
              <w:t>z Jednostkami Samorządu Terytorialnego subregionu ciechanowskiego w realizacji Regionalnego Instrumentu Terytorialnego (RIT)</w:t>
            </w:r>
          </w:p>
        </w:tc>
      </w:tr>
      <w:tr w:rsidR="00E45813" w:rsidTr="00255738">
        <w:tc>
          <w:tcPr>
            <w:tcW w:w="5920" w:type="dxa"/>
            <w:vAlign w:val="center"/>
          </w:tcPr>
          <w:p w:rsidR="00E45813" w:rsidRPr="0069468C" w:rsidRDefault="00E45813" w:rsidP="00E45813">
            <w:pPr>
              <w:jc w:val="both"/>
              <w:rPr>
                <w:rFonts w:cs="Calibri"/>
                <w:sz w:val="20"/>
                <w:szCs w:val="20"/>
              </w:rPr>
            </w:pPr>
            <w:r w:rsidRPr="0069468C">
              <w:rPr>
                <w:rFonts w:cs="Calibri"/>
                <w:sz w:val="20"/>
                <w:szCs w:val="20"/>
              </w:rPr>
              <w:t>Liczba proj</w:t>
            </w:r>
            <w:r>
              <w:rPr>
                <w:rFonts w:cs="Calibri"/>
                <w:sz w:val="20"/>
                <w:szCs w:val="20"/>
              </w:rPr>
              <w:t>ektów zrealizowanych na terenie</w:t>
            </w:r>
            <w:r w:rsidRPr="0069468C">
              <w:rPr>
                <w:rFonts w:cs="Calibri"/>
                <w:sz w:val="20"/>
                <w:szCs w:val="20"/>
              </w:rPr>
              <w:t xml:space="preserve"> Mławskiego Obszaru Funkcjonalnego (MOF)</w:t>
            </w:r>
            <w:r>
              <w:rPr>
                <w:rFonts w:cs="Calibri"/>
                <w:sz w:val="20"/>
                <w:szCs w:val="20"/>
              </w:rPr>
              <w:t>.</w:t>
            </w:r>
          </w:p>
        </w:tc>
        <w:tc>
          <w:tcPr>
            <w:tcW w:w="1418" w:type="dxa"/>
            <w:vAlign w:val="center"/>
          </w:tcPr>
          <w:p w:rsidR="00E45813" w:rsidRPr="00512E5D" w:rsidRDefault="00E45813" w:rsidP="00E45813">
            <w:pPr>
              <w:jc w:val="center"/>
              <w:rPr>
                <w:rFonts w:cs="Arial"/>
                <w:sz w:val="20"/>
                <w:szCs w:val="20"/>
              </w:rPr>
            </w:pPr>
            <w:r w:rsidRPr="00512E5D">
              <w:rPr>
                <w:rFonts w:cs="Arial"/>
                <w:sz w:val="20"/>
                <w:szCs w:val="20"/>
              </w:rPr>
              <w:t>szt.</w:t>
            </w:r>
          </w:p>
        </w:tc>
        <w:tc>
          <w:tcPr>
            <w:tcW w:w="1874" w:type="dxa"/>
            <w:vAlign w:val="center"/>
          </w:tcPr>
          <w:p w:rsidR="00E45813" w:rsidRPr="00512E5D" w:rsidRDefault="00E45813" w:rsidP="00E45813">
            <w:pPr>
              <w:jc w:val="center"/>
              <w:rPr>
                <w:rFonts w:cs="Arial"/>
                <w:sz w:val="20"/>
                <w:szCs w:val="20"/>
              </w:rPr>
            </w:pPr>
            <w:r w:rsidRPr="00512E5D">
              <w:rPr>
                <w:rFonts w:cs="Arial"/>
                <w:sz w:val="20"/>
                <w:szCs w:val="20"/>
              </w:rPr>
              <w:t>rok</w:t>
            </w:r>
          </w:p>
        </w:tc>
      </w:tr>
      <w:tr w:rsidR="00E45813" w:rsidTr="00255738">
        <w:tc>
          <w:tcPr>
            <w:tcW w:w="5920" w:type="dxa"/>
            <w:vAlign w:val="center"/>
          </w:tcPr>
          <w:p w:rsidR="00E45813" w:rsidRPr="00A73194" w:rsidRDefault="00E45813" w:rsidP="00E45813">
            <w:pPr>
              <w:jc w:val="both"/>
              <w:rPr>
                <w:rFonts w:cs="Calibri"/>
                <w:b/>
                <w:sz w:val="20"/>
                <w:szCs w:val="20"/>
              </w:rPr>
            </w:pPr>
            <w:r w:rsidRPr="0069468C">
              <w:rPr>
                <w:rFonts w:cs="Calibri"/>
                <w:sz w:val="20"/>
                <w:szCs w:val="20"/>
              </w:rPr>
              <w:t>Liczba proj</w:t>
            </w:r>
            <w:r>
              <w:rPr>
                <w:rFonts w:cs="Calibri"/>
                <w:sz w:val="20"/>
                <w:szCs w:val="20"/>
              </w:rPr>
              <w:t xml:space="preserve">ektów zrealizowanych w ramach </w:t>
            </w:r>
            <w:r w:rsidRPr="00A73194">
              <w:rPr>
                <w:rFonts w:cs="Calibri"/>
                <w:sz w:val="20"/>
                <w:szCs w:val="20"/>
              </w:rPr>
              <w:t>Regionalnego Instrumentu Terytorialnego (RIT)</w:t>
            </w:r>
            <w:r>
              <w:rPr>
                <w:rFonts w:cs="Calibri"/>
                <w:sz w:val="20"/>
                <w:szCs w:val="20"/>
              </w:rPr>
              <w:t>.</w:t>
            </w:r>
          </w:p>
        </w:tc>
        <w:tc>
          <w:tcPr>
            <w:tcW w:w="1418" w:type="dxa"/>
            <w:vAlign w:val="center"/>
          </w:tcPr>
          <w:p w:rsidR="00E45813" w:rsidRPr="00512E5D" w:rsidRDefault="00E45813" w:rsidP="00E45813">
            <w:pPr>
              <w:jc w:val="center"/>
              <w:rPr>
                <w:rFonts w:cs="Arial"/>
                <w:sz w:val="20"/>
                <w:szCs w:val="20"/>
              </w:rPr>
            </w:pPr>
            <w:r w:rsidRPr="00512E5D">
              <w:rPr>
                <w:rFonts w:cs="Arial"/>
                <w:sz w:val="20"/>
                <w:szCs w:val="20"/>
              </w:rPr>
              <w:t>szt.</w:t>
            </w:r>
          </w:p>
        </w:tc>
        <w:tc>
          <w:tcPr>
            <w:tcW w:w="1874" w:type="dxa"/>
            <w:vAlign w:val="center"/>
          </w:tcPr>
          <w:p w:rsidR="00E45813" w:rsidRPr="00512E5D" w:rsidRDefault="00E45813" w:rsidP="00E45813">
            <w:pPr>
              <w:jc w:val="center"/>
              <w:rPr>
                <w:rFonts w:cs="Arial"/>
                <w:sz w:val="20"/>
                <w:szCs w:val="20"/>
              </w:rPr>
            </w:pPr>
            <w:r w:rsidRPr="00512E5D">
              <w:rPr>
                <w:rFonts w:cs="Arial"/>
                <w:sz w:val="20"/>
                <w:szCs w:val="20"/>
              </w:rPr>
              <w:t>rok</w:t>
            </w:r>
          </w:p>
        </w:tc>
      </w:tr>
    </w:tbl>
    <w:p w:rsidR="0069468C" w:rsidRDefault="0069468C" w:rsidP="00512E5D">
      <w:pPr>
        <w:spacing w:after="0"/>
        <w:jc w:val="both"/>
      </w:pPr>
    </w:p>
    <w:p w:rsidR="0069468C" w:rsidRPr="00512E5D" w:rsidRDefault="0069468C" w:rsidP="00512E5D">
      <w:pPr>
        <w:spacing w:after="0"/>
        <w:jc w:val="both"/>
      </w:pPr>
    </w:p>
    <w:tbl>
      <w:tblPr>
        <w:tblStyle w:val="Tabela-Siatka"/>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920"/>
        <w:gridCol w:w="1418"/>
        <w:gridCol w:w="1874"/>
      </w:tblGrid>
      <w:tr w:rsidR="0069468C" w:rsidTr="00255738">
        <w:trPr>
          <w:trHeight w:val="484"/>
        </w:trPr>
        <w:tc>
          <w:tcPr>
            <w:tcW w:w="9212" w:type="dxa"/>
            <w:gridSpan w:val="3"/>
            <w:shd w:val="clear" w:color="auto" w:fill="4F81BD" w:themeFill="accent1"/>
            <w:vAlign w:val="center"/>
          </w:tcPr>
          <w:p w:rsidR="0069468C" w:rsidRDefault="0069468C" w:rsidP="009E6CB8">
            <w:pPr>
              <w:jc w:val="center"/>
            </w:pPr>
            <w:r w:rsidRPr="00512E5D">
              <w:rPr>
                <w:rFonts w:cs="Arial"/>
                <w:b/>
                <w:bCs/>
                <w:color w:val="FFFFFF" w:themeColor="background1"/>
                <w:sz w:val="20"/>
                <w:szCs w:val="20"/>
              </w:rPr>
              <w:t xml:space="preserve">OBSZAR </w:t>
            </w:r>
            <w:r w:rsidR="00951A1E">
              <w:rPr>
                <w:rFonts w:cs="Arial"/>
                <w:b/>
                <w:bCs/>
                <w:color w:val="FFFFFF" w:themeColor="background1"/>
                <w:sz w:val="20"/>
                <w:szCs w:val="20"/>
              </w:rPr>
              <w:t>–</w:t>
            </w:r>
            <w:r w:rsidRPr="00512E5D">
              <w:rPr>
                <w:rFonts w:cs="Arial"/>
                <w:b/>
                <w:bCs/>
                <w:color w:val="FFFFFF" w:themeColor="background1"/>
                <w:sz w:val="20"/>
                <w:szCs w:val="20"/>
              </w:rPr>
              <w:t xml:space="preserve"> </w:t>
            </w:r>
            <w:r w:rsidRPr="0069468C">
              <w:rPr>
                <w:rFonts w:cs="Arial"/>
                <w:b/>
                <w:bCs/>
                <w:color w:val="FFFFFF" w:themeColor="background1"/>
                <w:sz w:val="20"/>
                <w:szCs w:val="20"/>
              </w:rPr>
              <w:t>SPOŁECZEŃSTWO</w:t>
            </w:r>
          </w:p>
        </w:tc>
      </w:tr>
      <w:tr w:rsidR="0069468C" w:rsidTr="00255738">
        <w:trPr>
          <w:trHeight w:val="368"/>
        </w:trPr>
        <w:tc>
          <w:tcPr>
            <w:tcW w:w="5920" w:type="dxa"/>
            <w:vAlign w:val="center"/>
          </w:tcPr>
          <w:p w:rsidR="0069468C" w:rsidRPr="00512E5D" w:rsidRDefault="0069468C" w:rsidP="009E6CB8">
            <w:pPr>
              <w:jc w:val="center"/>
              <w:rPr>
                <w:rFonts w:cs="Arial"/>
                <w:b/>
                <w:bCs/>
                <w:sz w:val="18"/>
                <w:szCs w:val="18"/>
              </w:rPr>
            </w:pPr>
            <w:r w:rsidRPr="00512E5D">
              <w:rPr>
                <w:rFonts w:cs="Arial"/>
                <w:b/>
                <w:bCs/>
                <w:sz w:val="18"/>
                <w:szCs w:val="18"/>
              </w:rPr>
              <w:t>NAZWA WSKAŹNIKA</w:t>
            </w:r>
          </w:p>
        </w:tc>
        <w:tc>
          <w:tcPr>
            <w:tcW w:w="1418" w:type="dxa"/>
            <w:vAlign w:val="center"/>
          </w:tcPr>
          <w:p w:rsidR="0069468C" w:rsidRPr="00512E5D" w:rsidRDefault="0069468C" w:rsidP="009E6CB8">
            <w:pPr>
              <w:jc w:val="center"/>
              <w:rPr>
                <w:rFonts w:cs="Arial"/>
                <w:b/>
                <w:bCs/>
                <w:sz w:val="18"/>
                <w:szCs w:val="18"/>
              </w:rPr>
            </w:pPr>
            <w:r w:rsidRPr="00512E5D">
              <w:rPr>
                <w:rFonts w:cs="Arial"/>
                <w:b/>
                <w:bCs/>
                <w:sz w:val="18"/>
                <w:szCs w:val="18"/>
              </w:rPr>
              <w:t>JEDNOSTKA</w:t>
            </w:r>
          </w:p>
        </w:tc>
        <w:tc>
          <w:tcPr>
            <w:tcW w:w="1874" w:type="dxa"/>
            <w:vAlign w:val="center"/>
          </w:tcPr>
          <w:p w:rsidR="0069468C" w:rsidRPr="00512E5D" w:rsidRDefault="0069468C" w:rsidP="009E6CB8">
            <w:pPr>
              <w:jc w:val="center"/>
              <w:rPr>
                <w:rFonts w:cs="Arial"/>
                <w:b/>
                <w:bCs/>
                <w:sz w:val="18"/>
                <w:szCs w:val="18"/>
              </w:rPr>
            </w:pPr>
            <w:r w:rsidRPr="00512E5D">
              <w:rPr>
                <w:rFonts w:cs="Arial"/>
                <w:b/>
                <w:bCs/>
                <w:sz w:val="18"/>
                <w:szCs w:val="18"/>
              </w:rPr>
              <w:t>CZĘSTOTLIWOŚĆ</w:t>
            </w:r>
          </w:p>
        </w:tc>
      </w:tr>
      <w:tr w:rsidR="0069468C" w:rsidTr="00255738">
        <w:trPr>
          <w:trHeight w:val="480"/>
        </w:trPr>
        <w:tc>
          <w:tcPr>
            <w:tcW w:w="9212" w:type="dxa"/>
            <w:gridSpan w:val="3"/>
            <w:vAlign w:val="center"/>
          </w:tcPr>
          <w:p w:rsidR="0069468C" w:rsidRPr="00512E5D" w:rsidRDefault="0069468C" w:rsidP="009E6CB8">
            <w:pPr>
              <w:rPr>
                <w:rFonts w:cs="Arial"/>
                <w:b/>
                <w:sz w:val="20"/>
                <w:szCs w:val="20"/>
              </w:rPr>
            </w:pPr>
            <w:r w:rsidRPr="0069468C">
              <w:rPr>
                <w:rFonts w:cs="Arial"/>
                <w:b/>
                <w:sz w:val="20"/>
                <w:szCs w:val="20"/>
              </w:rPr>
              <w:t>4.1. Przeciwdziałanie zjawisku wykluczenia społecznego, integracja społeczna</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zrealizowanych projektów i programów dotyczących aktywizacji bezrobotnych z terenu powiatu mławskiego.</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 xml:space="preserve">Liczba beneficjentów pomocy społecznej. </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osoba</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 xml:space="preserve">Liczba bezrobotnych na terenie powiatu. </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osoba</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rPr>
          <w:trHeight w:val="442"/>
        </w:trPr>
        <w:tc>
          <w:tcPr>
            <w:tcW w:w="9212" w:type="dxa"/>
            <w:gridSpan w:val="3"/>
            <w:vAlign w:val="center"/>
          </w:tcPr>
          <w:p w:rsidR="0069468C" w:rsidRPr="00512E5D" w:rsidRDefault="0069468C" w:rsidP="009E6CB8">
            <w:pPr>
              <w:rPr>
                <w:rFonts w:cs="Arial"/>
                <w:b/>
                <w:sz w:val="20"/>
                <w:szCs w:val="20"/>
              </w:rPr>
            </w:pPr>
            <w:r w:rsidRPr="0032573C">
              <w:rPr>
                <w:rFonts w:cs="Arial"/>
                <w:b/>
                <w:sz w:val="20"/>
                <w:szCs w:val="20"/>
              </w:rPr>
              <w:t>4.2. Podnoszenie standardów funkcjonowania infrastruktury społecznej oraz działania na rzecz ochrony zdrowia i bezpieczeństwa publicznego</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wybudowanych obiektów sportowych na terenie powiatu.</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wybudowanej/ zmodernizowanej infrastruktury edukacyjnej.</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zmodernizowanych jednostek organizacyjnych Starostwa Powiatowego w Mławie.</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zakupionego sprzętu zwiększającego skuteczność sytemu Ratowniczo-Gaśniczego Komendy Powiatowej Państwowej Straży Pożarnej w Mławie.</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zrealizowanych projektów i programów pielęgnacyjno-rehabilitacyjnych dla osób niepełnosprawnych.</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utworzonych punktów opieki psychoterapeutycznej dla osób niepełnosprawnych i z zaburzeniami psychicznymi na terenie powiatu mławskiego.</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 xml:space="preserve">Liczba utworzonych  dziennych oddziałów  terapeutycznych dla osób wymagających opieki psychiatrycznej i psychoterapeutycznej. </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utworzonych  specjalistycznych poradni dla dzieci i młodzieży z zaburzeniami rozwojowymi oraz niepełnosprawnych.</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zmodernizowanych / rozbudowanych budynków użyteczności publicznej na terenie powiatu mławskiego.</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lastRenderedPageBreak/>
              <w:t>Liczba utworzonych  Dziennych Domów Pobytu dla osób chorych psychicznie.</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zrealizowanych projektów inwestycyjnych w celu modernizacji i doposażenia Samodzielnego Publicznego Zakładu Opieki Zdrowotnej w Mławie.</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69468C" w:rsidTr="0032573C">
        <w:trPr>
          <w:trHeight w:val="703"/>
        </w:trPr>
        <w:tc>
          <w:tcPr>
            <w:tcW w:w="9212" w:type="dxa"/>
            <w:gridSpan w:val="3"/>
            <w:vAlign w:val="center"/>
          </w:tcPr>
          <w:p w:rsidR="0069468C" w:rsidRPr="0032573C" w:rsidRDefault="0069468C" w:rsidP="009E6CB8">
            <w:pPr>
              <w:rPr>
                <w:rFonts w:cs="Arial"/>
                <w:b/>
                <w:sz w:val="20"/>
                <w:szCs w:val="20"/>
              </w:rPr>
            </w:pPr>
            <w:r w:rsidRPr="0032573C">
              <w:rPr>
                <w:rFonts w:cs="Arial"/>
                <w:b/>
                <w:sz w:val="20"/>
                <w:szCs w:val="20"/>
              </w:rPr>
              <w:t>4.3. Dostosowanie profilów kształcenia do potrzeb terytorialnych zgodnie z wymogami nowoczesnej gospodarki – głównie rozwój szkolnictwa zawodowego oraz kształcenia technicznego w szkołach wyższych</w:t>
            </w:r>
          </w:p>
        </w:tc>
      </w:tr>
      <w:tr w:rsidR="0069468C" w:rsidTr="00255738">
        <w:tc>
          <w:tcPr>
            <w:tcW w:w="5920" w:type="dxa"/>
            <w:vAlign w:val="center"/>
          </w:tcPr>
          <w:p w:rsidR="0069468C" w:rsidRPr="0069468C" w:rsidRDefault="0069468C" w:rsidP="0069468C">
            <w:pPr>
              <w:jc w:val="both"/>
              <w:rPr>
                <w:rFonts w:cs="Calibri"/>
                <w:sz w:val="20"/>
                <w:szCs w:val="20"/>
              </w:rPr>
            </w:pPr>
            <w:r w:rsidRPr="0069468C">
              <w:rPr>
                <w:rFonts w:cs="Calibri"/>
                <w:sz w:val="20"/>
                <w:szCs w:val="20"/>
              </w:rPr>
              <w:t>Liczba szkół na terenie powiatu wyposażonych w nowoczesne pomoce naukowe.</w:t>
            </w:r>
          </w:p>
        </w:tc>
        <w:tc>
          <w:tcPr>
            <w:tcW w:w="1418" w:type="dxa"/>
            <w:vAlign w:val="center"/>
          </w:tcPr>
          <w:p w:rsidR="0069468C" w:rsidRPr="0069468C" w:rsidRDefault="0069468C" w:rsidP="009E6CB8">
            <w:pPr>
              <w:jc w:val="center"/>
              <w:rPr>
                <w:rFonts w:cs="Arial"/>
                <w:sz w:val="20"/>
                <w:szCs w:val="20"/>
              </w:rPr>
            </w:pPr>
            <w:r w:rsidRPr="0069468C">
              <w:rPr>
                <w:rFonts w:cs="Arial"/>
                <w:sz w:val="20"/>
                <w:szCs w:val="20"/>
              </w:rPr>
              <w:t>szt.</w:t>
            </w:r>
          </w:p>
        </w:tc>
        <w:tc>
          <w:tcPr>
            <w:tcW w:w="1874" w:type="dxa"/>
            <w:vAlign w:val="center"/>
          </w:tcPr>
          <w:p w:rsidR="0069468C" w:rsidRPr="0069468C" w:rsidRDefault="0069468C" w:rsidP="009E6CB8">
            <w:pPr>
              <w:jc w:val="center"/>
              <w:rPr>
                <w:rFonts w:cs="Arial"/>
                <w:sz w:val="20"/>
                <w:szCs w:val="20"/>
              </w:rPr>
            </w:pPr>
            <w:r w:rsidRPr="0069468C">
              <w:rPr>
                <w:rFonts w:cs="Arial"/>
                <w:sz w:val="20"/>
                <w:szCs w:val="20"/>
              </w:rPr>
              <w:t>rok</w:t>
            </w:r>
          </w:p>
        </w:tc>
      </w:tr>
      <w:tr w:rsidR="00493AE6" w:rsidTr="00255738">
        <w:tc>
          <w:tcPr>
            <w:tcW w:w="5920" w:type="dxa"/>
            <w:vAlign w:val="center"/>
          </w:tcPr>
          <w:p w:rsidR="00493AE6" w:rsidRPr="0069468C" w:rsidRDefault="00493AE6" w:rsidP="00493AE6">
            <w:pPr>
              <w:jc w:val="both"/>
              <w:rPr>
                <w:rFonts w:cs="Calibri"/>
                <w:sz w:val="20"/>
                <w:szCs w:val="20"/>
              </w:rPr>
            </w:pPr>
            <w:r w:rsidRPr="00493AE6">
              <w:rPr>
                <w:rFonts w:cs="Calibri"/>
                <w:sz w:val="20"/>
                <w:szCs w:val="20"/>
              </w:rPr>
              <w:t>Liczba podjętych inicjatyw ze środowiskiem lokalnych przedsiębiorców, w celu lepszego przygotowania młodzieży do potrzeb rynku pracy.</w:t>
            </w:r>
          </w:p>
        </w:tc>
        <w:tc>
          <w:tcPr>
            <w:tcW w:w="1418" w:type="dxa"/>
            <w:vAlign w:val="center"/>
          </w:tcPr>
          <w:p w:rsidR="00493AE6" w:rsidRPr="0069468C" w:rsidRDefault="00493AE6" w:rsidP="00493AE6">
            <w:pPr>
              <w:jc w:val="center"/>
              <w:rPr>
                <w:rFonts w:cs="Arial"/>
                <w:sz w:val="20"/>
                <w:szCs w:val="20"/>
              </w:rPr>
            </w:pPr>
            <w:r w:rsidRPr="0069468C">
              <w:rPr>
                <w:rFonts w:cs="Arial"/>
                <w:sz w:val="20"/>
                <w:szCs w:val="20"/>
              </w:rPr>
              <w:t>szt.</w:t>
            </w:r>
          </w:p>
        </w:tc>
        <w:tc>
          <w:tcPr>
            <w:tcW w:w="1874" w:type="dxa"/>
            <w:vAlign w:val="center"/>
          </w:tcPr>
          <w:p w:rsidR="00493AE6" w:rsidRPr="0069468C" w:rsidRDefault="00493AE6" w:rsidP="00493AE6">
            <w:pPr>
              <w:jc w:val="center"/>
              <w:rPr>
                <w:rFonts w:cs="Arial"/>
                <w:sz w:val="20"/>
                <w:szCs w:val="20"/>
              </w:rPr>
            </w:pPr>
            <w:r w:rsidRPr="0069468C">
              <w:rPr>
                <w:rFonts w:cs="Arial"/>
                <w:sz w:val="20"/>
                <w:szCs w:val="20"/>
              </w:rPr>
              <w:t>rok</w:t>
            </w:r>
          </w:p>
        </w:tc>
      </w:tr>
      <w:tr w:rsidR="00493AE6" w:rsidTr="0032573C">
        <w:trPr>
          <w:trHeight w:val="550"/>
        </w:trPr>
        <w:tc>
          <w:tcPr>
            <w:tcW w:w="9212" w:type="dxa"/>
            <w:gridSpan w:val="3"/>
            <w:vAlign w:val="center"/>
          </w:tcPr>
          <w:p w:rsidR="00493AE6" w:rsidRPr="0032573C" w:rsidRDefault="00493AE6" w:rsidP="00493AE6">
            <w:pPr>
              <w:rPr>
                <w:rFonts w:cs="Arial"/>
                <w:b/>
                <w:sz w:val="20"/>
                <w:szCs w:val="20"/>
              </w:rPr>
            </w:pPr>
            <w:r w:rsidRPr="0032573C">
              <w:rPr>
                <w:rFonts w:cs="Arial"/>
                <w:b/>
                <w:sz w:val="20"/>
                <w:szCs w:val="20"/>
              </w:rPr>
              <w:t>4.4. Podjąć zadania w celu aktywizacji rezerw rynku pracy oraz działania na rzecz poprawy sytuacji demograficznej</w:t>
            </w:r>
          </w:p>
        </w:tc>
      </w:tr>
      <w:tr w:rsidR="00493AE6" w:rsidTr="00255738">
        <w:tc>
          <w:tcPr>
            <w:tcW w:w="5920" w:type="dxa"/>
            <w:vAlign w:val="center"/>
          </w:tcPr>
          <w:p w:rsidR="00493AE6" w:rsidRPr="0069468C" w:rsidRDefault="00493AE6" w:rsidP="00493AE6">
            <w:pPr>
              <w:jc w:val="both"/>
              <w:rPr>
                <w:rFonts w:cs="Calibri"/>
                <w:sz w:val="20"/>
                <w:szCs w:val="20"/>
              </w:rPr>
            </w:pPr>
            <w:r>
              <w:rPr>
                <w:rFonts w:cs="Calibri"/>
                <w:sz w:val="20"/>
                <w:szCs w:val="20"/>
              </w:rPr>
              <w:t>Liczba utworzonych</w:t>
            </w:r>
            <w:r w:rsidRPr="0069468C">
              <w:rPr>
                <w:rFonts w:cs="Calibri"/>
                <w:sz w:val="20"/>
                <w:szCs w:val="20"/>
              </w:rPr>
              <w:t xml:space="preserve"> Poradni Rodzinnych na terenie powiatu.</w:t>
            </w:r>
          </w:p>
        </w:tc>
        <w:tc>
          <w:tcPr>
            <w:tcW w:w="1418" w:type="dxa"/>
            <w:vAlign w:val="center"/>
          </w:tcPr>
          <w:p w:rsidR="00493AE6" w:rsidRPr="0069468C" w:rsidRDefault="00493AE6" w:rsidP="00493AE6">
            <w:pPr>
              <w:jc w:val="center"/>
              <w:rPr>
                <w:rFonts w:cs="Arial"/>
                <w:sz w:val="20"/>
                <w:szCs w:val="20"/>
              </w:rPr>
            </w:pPr>
            <w:r w:rsidRPr="0069468C">
              <w:rPr>
                <w:rFonts w:cs="Arial"/>
                <w:sz w:val="20"/>
                <w:szCs w:val="20"/>
              </w:rPr>
              <w:t>szt.</w:t>
            </w:r>
          </w:p>
        </w:tc>
        <w:tc>
          <w:tcPr>
            <w:tcW w:w="1874" w:type="dxa"/>
            <w:vAlign w:val="center"/>
          </w:tcPr>
          <w:p w:rsidR="00493AE6" w:rsidRPr="0069468C" w:rsidRDefault="00493AE6" w:rsidP="00493AE6">
            <w:pPr>
              <w:jc w:val="center"/>
              <w:rPr>
                <w:rFonts w:cs="Arial"/>
                <w:sz w:val="20"/>
                <w:szCs w:val="20"/>
              </w:rPr>
            </w:pPr>
            <w:r w:rsidRPr="0069468C">
              <w:rPr>
                <w:rFonts w:cs="Arial"/>
                <w:sz w:val="20"/>
                <w:szCs w:val="20"/>
              </w:rPr>
              <w:t>rok</w:t>
            </w:r>
          </w:p>
        </w:tc>
      </w:tr>
      <w:tr w:rsidR="00493AE6" w:rsidTr="0032573C">
        <w:trPr>
          <w:trHeight w:val="572"/>
        </w:trPr>
        <w:tc>
          <w:tcPr>
            <w:tcW w:w="9212" w:type="dxa"/>
            <w:gridSpan w:val="3"/>
            <w:vAlign w:val="center"/>
          </w:tcPr>
          <w:p w:rsidR="00493AE6" w:rsidRPr="0032573C" w:rsidRDefault="00493AE6" w:rsidP="00493AE6">
            <w:pPr>
              <w:rPr>
                <w:rFonts w:cs="Arial"/>
                <w:b/>
                <w:sz w:val="20"/>
                <w:szCs w:val="20"/>
              </w:rPr>
            </w:pPr>
            <w:r w:rsidRPr="0032573C">
              <w:rPr>
                <w:rFonts w:cs="Arial"/>
                <w:b/>
                <w:sz w:val="20"/>
                <w:szCs w:val="20"/>
              </w:rPr>
              <w:t>4.5. Podjąć działania w kierunku zmiany świadomości społecznej w zmieniającej się rzeczywistości społeczno-gospodarczej</w:t>
            </w:r>
          </w:p>
        </w:tc>
      </w:tr>
      <w:tr w:rsidR="00493AE6" w:rsidTr="00255738">
        <w:tc>
          <w:tcPr>
            <w:tcW w:w="5920" w:type="dxa"/>
            <w:vAlign w:val="center"/>
          </w:tcPr>
          <w:p w:rsidR="00493AE6" w:rsidRPr="0069468C" w:rsidRDefault="00493AE6" w:rsidP="00493AE6">
            <w:pPr>
              <w:jc w:val="both"/>
              <w:rPr>
                <w:rFonts w:cs="Calibri"/>
                <w:sz w:val="20"/>
                <w:szCs w:val="20"/>
              </w:rPr>
            </w:pPr>
            <w:r w:rsidRPr="0069468C">
              <w:rPr>
                <w:rFonts w:cs="Calibri"/>
                <w:sz w:val="20"/>
                <w:szCs w:val="20"/>
              </w:rPr>
              <w:t>Liczba szkół na terenie powiatu z ponadprogramową ofertą nauki języków obcych.</w:t>
            </w:r>
          </w:p>
        </w:tc>
        <w:tc>
          <w:tcPr>
            <w:tcW w:w="1418" w:type="dxa"/>
            <w:vAlign w:val="center"/>
          </w:tcPr>
          <w:p w:rsidR="00493AE6" w:rsidRPr="0069468C" w:rsidRDefault="00493AE6" w:rsidP="00493AE6">
            <w:pPr>
              <w:jc w:val="center"/>
              <w:rPr>
                <w:rFonts w:cs="Arial"/>
                <w:sz w:val="20"/>
                <w:szCs w:val="20"/>
              </w:rPr>
            </w:pPr>
            <w:r w:rsidRPr="0069468C">
              <w:rPr>
                <w:rFonts w:cs="Arial"/>
                <w:sz w:val="20"/>
                <w:szCs w:val="20"/>
              </w:rPr>
              <w:t>szt.</w:t>
            </w:r>
          </w:p>
        </w:tc>
        <w:tc>
          <w:tcPr>
            <w:tcW w:w="1874" w:type="dxa"/>
            <w:vAlign w:val="center"/>
          </w:tcPr>
          <w:p w:rsidR="00493AE6" w:rsidRPr="0069468C" w:rsidRDefault="00493AE6" w:rsidP="00493AE6">
            <w:pPr>
              <w:jc w:val="center"/>
              <w:rPr>
                <w:rFonts w:cs="Arial"/>
                <w:sz w:val="20"/>
                <w:szCs w:val="20"/>
              </w:rPr>
            </w:pPr>
            <w:r w:rsidRPr="0069468C">
              <w:rPr>
                <w:rFonts w:cs="Arial"/>
                <w:sz w:val="20"/>
                <w:szCs w:val="20"/>
              </w:rPr>
              <w:t>rok</w:t>
            </w:r>
          </w:p>
        </w:tc>
      </w:tr>
      <w:tr w:rsidR="00493AE6" w:rsidTr="0032573C">
        <w:trPr>
          <w:trHeight w:val="629"/>
        </w:trPr>
        <w:tc>
          <w:tcPr>
            <w:tcW w:w="9212" w:type="dxa"/>
            <w:gridSpan w:val="3"/>
            <w:vAlign w:val="center"/>
          </w:tcPr>
          <w:p w:rsidR="00493AE6" w:rsidRPr="0032573C" w:rsidRDefault="00493AE6" w:rsidP="00493AE6">
            <w:pPr>
              <w:rPr>
                <w:rFonts w:cs="Arial"/>
                <w:b/>
                <w:sz w:val="20"/>
                <w:szCs w:val="20"/>
              </w:rPr>
            </w:pPr>
            <w:r w:rsidRPr="0032573C">
              <w:rPr>
                <w:rFonts w:cs="Arial"/>
                <w:b/>
                <w:sz w:val="20"/>
                <w:szCs w:val="20"/>
              </w:rPr>
              <w:t>4.6. Stworzenie warunków do powszechnego i taniego dostępu do oświaty na szczeblu ponadgimnazjalnym zgodnie z zainteresowaniami i zdolnościami młodzieży</w:t>
            </w:r>
          </w:p>
        </w:tc>
      </w:tr>
      <w:tr w:rsidR="00493AE6" w:rsidTr="00255738">
        <w:tc>
          <w:tcPr>
            <w:tcW w:w="5920" w:type="dxa"/>
            <w:vAlign w:val="center"/>
          </w:tcPr>
          <w:p w:rsidR="00493AE6" w:rsidRPr="0069468C" w:rsidRDefault="00493AE6" w:rsidP="00493AE6">
            <w:pPr>
              <w:jc w:val="both"/>
              <w:rPr>
                <w:rFonts w:cs="Calibri"/>
                <w:sz w:val="20"/>
                <w:szCs w:val="20"/>
              </w:rPr>
            </w:pPr>
            <w:r w:rsidRPr="0069468C">
              <w:rPr>
                <w:rFonts w:cs="Calibri"/>
                <w:sz w:val="20"/>
                <w:szCs w:val="20"/>
              </w:rPr>
              <w:t>Liczba podjętych działań/ projektów na terenie powiatu, których celem było dostosowywane w powiatowych placówkach ponadgimnazjalnych do aktualnych potrzeb rynku pracy, wskaźników demograficznych i pojawiających się trendów na poszczególne kierunki nauki u samych beneficjentów oferty edukacyjnej.</w:t>
            </w:r>
          </w:p>
        </w:tc>
        <w:tc>
          <w:tcPr>
            <w:tcW w:w="1418" w:type="dxa"/>
            <w:vAlign w:val="center"/>
          </w:tcPr>
          <w:p w:rsidR="00493AE6" w:rsidRPr="0069468C" w:rsidRDefault="00493AE6" w:rsidP="00493AE6">
            <w:pPr>
              <w:jc w:val="center"/>
              <w:rPr>
                <w:rFonts w:cs="Arial"/>
                <w:sz w:val="20"/>
                <w:szCs w:val="20"/>
              </w:rPr>
            </w:pPr>
            <w:r w:rsidRPr="0069468C">
              <w:rPr>
                <w:rFonts w:cs="Arial"/>
                <w:sz w:val="20"/>
                <w:szCs w:val="20"/>
              </w:rPr>
              <w:t>szt.</w:t>
            </w:r>
          </w:p>
        </w:tc>
        <w:tc>
          <w:tcPr>
            <w:tcW w:w="1874" w:type="dxa"/>
            <w:vAlign w:val="center"/>
          </w:tcPr>
          <w:p w:rsidR="00493AE6" w:rsidRPr="0069468C" w:rsidRDefault="00493AE6" w:rsidP="00493AE6">
            <w:pPr>
              <w:jc w:val="center"/>
              <w:rPr>
                <w:rFonts w:cs="Arial"/>
                <w:sz w:val="20"/>
                <w:szCs w:val="20"/>
              </w:rPr>
            </w:pPr>
            <w:r w:rsidRPr="0069468C">
              <w:rPr>
                <w:rFonts w:cs="Arial"/>
                <w:sz w:val="20"/>
                <w:szCs w:val="20"/>
              </w:rPr>
              <w:t>rok</w:t>
            </w:r>
          </w:p>
        </w:tc>
      </w:tr>
      <w:tr w:rsidR="00493AE6" w:rsidTr="0032573C">
        <w:trPr>
          <w:trHeight w:val="383"/>
        </w:trPr>
        <w:tc>
          <w:tcPr>
            <w:tcW w:w="9212" w:type="dxa"/>
            <w:gridSpan w:val="3"/>
            <w:vAlign w:val="center"/>
          </w:tcPr>
          <w:p w:rsidR="00493AE6" w:rsidRPr="0032573C" w:rsidRDefault="00493AE6" w:rsidP="00493AE6">
            <w:pPr>
              <w:rPr>
                <w:rFonts w:cs="Arial"/>
                <w:b/>
                <w:sz w:val="20"/>
                <w:szCs w:val="20"/>
              </w:rPr>
            </w:pPr>
            <w:r w:rsidRPr="0032573C">
              <w:rPr>
                <w:rFonts w:cs="Arial"/>
                <w:b/>
                <w:sz w:val="20"/>
                <w:szCs w:val="20"/>
              </w:rPr>
              <w:t>4.7. Podjęcie działań w celu upowszechnianie kultury i twórczości</w:t>
            </w:r>
          </w:p>
        </w:tc>
      </w:tr>
      <w:tr w:rsidR="00493AE6" w:rsidTr="00255738">
        <w:tc>
          <w:tcPr>
            <w:tcW w:w="5920" w:type="dxa"/>
            <w:vAlign w:val="center"/>
          </w:tcPr>
          <w:p w:rsidR="00493AE6" w:rsidRPr="0069468C" w:rsidRDefault="00493AE6" w:rsidP="00493AE6">
            <w:pPr>
              <w:jc w:val="both"/>
              <w:rPr>
                <w:rFonts w:cs="Calibri"/>
                <w:sz w:val="20"/>
                <w:szCs w:val="20"/>
              </w:rPr>
            </w:pPr>
            <w:r w:rsidRPr="0069468C">
              <w:rPr>
                <w:rFonts w:cs="Calibri"/>
                <w:sz w:val="20"/>
                <w:szCs w:val="20"/>
              </w:rPr>
              <w:t>Liczba utworzonych projektów współpracy międzynarodowej w różnych dziedzinach życia społecznego i gospodarczego.</w:t>
            </w:r>
          </w:p>
        </w:tc>
        <w:tc>
          <w:tcPr>
            <w:tcW w:w="1418" w:type="dxa"/>
            <w:vAlign w:val="center"/>
          </w:tcPr>
          <w:p w:rsidR="00493AE6" w:rsidRPr="0069468C" w:rsidRDefault="00493AE6" w:rsidP="00493AE6">
            <w:pPr>
              <w:jc w:val="center"/>
              <w:rPr>
                <w:rFonts w:cs="Arial"/>
                <w:sz w:val="20"/>
                <w:szCs w:val="20"/>
              </w:rPr>
            </w:pPr>
            <w:r w:rsidRPr="0069468C">
              <w:rPr>
                <w:rFonts w:cs="Arial"/>
                <w:sz w:val="20"/>
                <w:szCs w:val="20"/>
              </w:rPr>
              <w:t>szt.</w:t>
            </w:r>
          </w:p>
        </w:tc>
        <w:tc>
          <w:tcPr>
            <w:tcW w:w="1874" w:type="dxa"/>
            <w:vAlign w:val="center"/>
          </w:tcPr>
          <w:p w:rsidR="00493AE6" w:rsidRPr="0069468C" w:rsidRDefault="00493AE6" w:rsidP="00493AE6">
            <w:pPr>
              <w:jc w:val="center"/>
              <w:rPr>
                <w:rFonts w:cs="Arial"/>
                <w:sz w:val="20"/>
                <w:szCs w:val="20"/>
              </w:rPr>
            </w:pPr>
            <w:r w:rsidRPr="0069468C">
              <w:rPr>
                <w:rFonts w:cs="Arial"/>
                <w:sz w:val="20"/>
                <w:szCs w:val="20"/>
              </w:rPr>
              <w:t>rok</w:t>
            </w:r>
          </w:p>
        </w:tc>
      </w:tr>
      <w:tr w:rsidR="000733A4" w:rsidTr="00255738">
        <w:tc>
          <w:tcPr>
            <w:tcW w:w="5920" w:type="dxa"/>
            <w:vAlign w:val="center"/>
          </w:tcPr>
          <w:p w:rsidR="000733A4" w:rsidRPr="0069468C" w:rsidRDefault="000733A4" w:rsidP="000733A4">
            <w:pPr>
              <w:jc w:val="both"/>
              <w:rPr>
                <w:rFonts w:cs="Calibri"/>
                <w:sz w:val="20"/>
                <w:szCs w:val="20"/>
              </w:rPr>
            </w:pPr>
            <w:r w:rsidRPr="0069468C">
              <w:rPr>
                <w:rFonts w:cs="Calibri"/>
                <w:sz w:val="20"/>
                <w:szCs w:val="20"/>
              </w:rPr>
              <w:t xml:space="preserve">Liczba utworzonych projektów współpracy </w:t>
            </w:r>
            <w:r>
              <w:rPr>
                <w:rFonts w:cs="Calibri"/>
                <w:sz w:val="20"/>
                <w:szCs w:val="20"/>
              </w:rPr>
              <w:t xml:space="preserve">na szczeblu lokalnym z innymi </w:t>
            </w:r>
            <w:proofErr w:type="spellStart"/>
            <w:r>
              <w:rPr>
                <w:rFonts w:cs="Calibri"/>
                <w:sz w:val="20"/>
                <w:szCs w:val="20"/>
              </w:rPr>
              <w:t>jst</w:t>
            </w:r>
            <w:proofErr w:type="spellEnd"/>
            <w:r>
              <w:rPr>
                <w:rFonts w:cs="Calibri"/>
                <w:sz w:val="20"/>
                <w:szCs w:val="20"/>
              </w:rPr>
              <w:t xml:space="preserve"> </w:t>
            </w:r>
            <w:r w:rsidRPr="0069468C">
              <w:rPr>
                <w:rFonts w:cs="Calibri"/>
                <w:sz w:val="20"/>
                <w:szCs w:val="20"/>
              </w:rPr>
              <w:t>w różnych dziedzinach życia społecznego i gospodarczego.</w:t>
            </w:r>
          </w:p>
        </w:tc>
        <w:tc>
          <w:tcPr>
            <w:tcW w:w="1418" w:type="dxa"/>
            <w:vAlign w:val="center"/>
          </w:tcPr>
          <w:p w:rsidR="000733A4" w:rsidRPr="0069468C" w:rsidRDefault="000733A4" w:rsidP="000733A4">
            <w:pPr>
              <w:jc w:val="center"/>
              <w:rPr>
                <w:rFonts w:cs="Arial"/>
                <w:sz w:val="20"/>
                <w:szCs w:val="20"/>
              </w:rPr>
            </w:pPr>
            <w:r w:rsidRPr="0069468C">
              <w:rPr>
                <w:rFonts w:cs="Arial"/>
                <w:sz w:val="20"/>
                <w:szCs w:val="20"/>
              </w:rPr>
              <w:t>szt.</w:t>
            </w:r>
          </w:p>
        </w:tc>
        <w:tc>
          <w:tcPr>
            <w:tcW w:w="1874" w:type="dxa"/>
            <w:vAlign w:val="center"/>
          </w:tcPr>
          <w:p w:rsidR="000733A4" w:rsidRPr="0069468C" w:rsidRDefault="000733A4" w:rsidP="000733A4">
            <w:pPr>
              <w:jc w:val="center"/>
              <w:rPr>
                <w:rFonts w:cs="Arial"/>
                <w:sz w:val="20"/>
                <w:szCs w:val="20"/>
              </w:rPr>
            </w:pPr>
            <w:r w:rsidRPr="0069468C">
              <w:rPr>
                <w:rFonts w:cs="Arial"/>
                <w:sz w:val="20"/>
                <w:szCs w:val="20"/>
              </w:rPr>
              <w:t>rok</w:t>
            </w:r>
          </w:p>
        </w:tc>
      </w:tr>
    </w:tbl>
    <w:p w:rsidR="0069468C" w:rsidRDefault="0069468C" w:rsidP="00F50006">
      <w:pPr>
        <w:spacing w:after="0" w:line="360" w:lineRule="auto"/>
        <w:jc w:val="both"/>
      </w:pPr>
    </w:p>
    <w:p w:rsidR="0032573C" w:rsidRPr="0069468C" w:rsidRDefault="0032573C" w:rsidP="00F50006">
      <w:pPr>
        <w:spacing w:after="0" w:line="360" w:lineRule="auto"/>
        <w:jc w:val="both"/>
      </w:pPr>
    </w:p>
    <w:tbl>
      <w:tblPr>
        <w:tblStyle w:val="Tabela-Siatka"/>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920"/>
        <w:gridCol w:w="1418"/>
        <w:gridCol w:w="1874"/>
      </w:tblGrid>
      <w:tr w:rsidR="00C27B0E" w:rsidTr="00255738">
        <w:trPr>
          <w:trHeight w:val="484"/>
        </w:trPr>
        <w:tc>
          <w:tcPr>
            <w:tcW w:w="9212" w:type="dxa"/>
            <w:gridSpan w:val="3"/>
            <w:shd w:val="clear" w:color="auto" w:fill="4F81BD" w:themeFill="accent1"/>
            <w:vAlign w:val="center"/>
          </w:tcPr>
          <w:p w:rsidR="00C27B0E" w:rsidRDefault="00C27B0E" w:rsidP="009E6CB8">
            <w:pPr>
              <w:jc w:val="center"/>
            </w:pPr>
            <w:r w:rsidRPr="00512E5D">
              <w:rPr>
                <w:rFonts w:cs="Arial"/>
                <w:b/>
                <w:bCs/>
                <w:color w:val="FFFFFF" w:themeColor="background1"/>
                <w:sz w:val="20"/>
                <w:szCs w:val="20"/>
              </w:rPr>
              <w:t xml:space="preserve">OBSZAR - </w:t>
            </w:r>
            <w:r w:rsidRPr="00C27B0E">
              <w:rPr>
                <w:rFonts w:cs="Arial"/>
                <w:b/>
                <w:bCs/>
                <w:color w:val="FFFFFF" w:themeColor="background1"/>
                <w:sz w:val="20"/>
                <w:szCs w:val="20"/>
              </w:rPr>
              <w:t>ŚRODOWISKO I ENERGETYKA</w:t>
            </w:r>
          </w:p>
        </w:tc>
      </w:tr>
      <w:tr w:rsidR="00C27B0E" w:rsidTr="00255738">
        <w:trPr>
          <w:trHeight w:val="368"/>
        </w:trPr>
        <w:tc>
          <w:tcPr>
            <w:tcW w:w="5920" w:type="dxa"/>
            <w:vAlign w:val="center"/>
          </w:tcPr>
          <w:p w:rsidR="00C27B0E" w:rsidRPr="00512E5D" w:rsidRDefault="00C27B0E" w:rsidP="009E6CB8">
            <w:pPr>
              <w:jc w:val="center"/>
              <w:rPr>
                <w:rFonts w:cs="Arial"/>
                <w:b/>
                <w:bCs/>
                <w:sz w:val="18"/>
                <w:szCs w:val="18"/>
              </w:rPr>
            </w:pPr>
            <w:r w:rsidRPr="00512E5D">
              <w:rPr>
                <w:rFonts w:cs="Arial"/>
                <w:b/>
                <w:bCs/>
                <w:sz w:val="18"/>
                <w:szCs w:val="18"/>
              </w:rPr>
              <w:t>NAZWA WSKAŹNIKA</w:t>
            </w:r>
          </w:p>
        </w:tc>
        <w:tc>
          <w:tcPr>
            <w:tcW w:w="1418" w:type="dxa"/>
            <w:vAlign w:val="center"/>
          </w:tcPr>
          <w:p w:rsidR="00C27B0E" w:rsidRPr="00512E5D" w:rsidRDefault="00C27B0E" w:rsidP="009E6CB8">
            <w:pPr>
              <w:jc w:val="center"/>
              <w:rPr>
                <w:rFonts w:cs="Arial"/>
                <w:b/>
                <w:bCs/>
                <w:sz w:val="18"/>
                <w:szCs w:val="18"/>
              </w:rPr>
            </w:pPr>
            <w:r w:rsidRPr="00512E5D">
              <w:rPr>
                <w:rFonts w:cs="Arial"/>
                <w:b/>
                <w:bCs/>
                <w:sz w:val="18"/>
                <w:szCs w:val="18"/>
              </w:rPr>
              <w:t>JEDNOSTKA</w:t>
            </w:r>
          </w:p>
        </w:tc>
        <w:tc>
          <w:tcPr>
            <w:tcW w:w="1874" w:type="dxa"/>
            <w:vAlign w:val="center"/>
          </w:tcPr>
          <w:p w:rsidR="00C27B0E" w:rsidRPr="00512E5D" w:rsidRDefault="00C27B0E" w:rsidP="009E6CB8">
            <w:pPr>
              <w:jc w:val="center"/>
              <w:rPr>
                <w:rFonts w:cs="Arial"/>
                <w:b/>
                <w:bCs/>
                <w:sz w:val="18"/>
                <w:szCs w:val="18"/>
              </w:rPr>
            </w:pPr>
            <w:r w:rsidRPr="00512E5D">
              <w:rPr>
                <w:rFonts w:cs="Arial"/>
                <w:b/>
                <w:bCs/>
                <w:sz w:val="18"/>
                <w:szCs w:val="18"/>
              </w:rPr>
              <w:t>CZĘSTOTLIWOŚĆ</w:t>
            </w:r>
          </w:p>
        </w:tc>
      </w:tr>
      <w:tr w:rsidR="00C27B0E" w:rsidTr="00255738">
        <w:trPr>
          <w:trHeight w:val="480"/>
        </w:trPr>
        <w:tc>
          <w:tcPr>
            <w:tcW w:w="9212" w:type="dxa"/>
            <w:gridSpan w:val="3"/>
            <w:vAlign w:val="center"/>
          </w:tcPr>
          <w:p w:rsidR="00C27B0E" w:rsidRPr="0032573C" w:rsidRDefault="006B1551" w:rsidP="009E6CB8">
            <w:pPr>
              <w:rPr>
                <w:rFonts w:cs="Arial"/>
                <w:b/>
                <w:sz w:val="20"/>
                <w:szCs w:val="20"/>
              </w:rPr>
            </w:pPr>
            <w:r w:rsidRPr="0032573C">
              <w:rPr>
                <w:rFonts w:cs="Arial"/>
                <w:b/>
                <w:sz w:val="20"/>
                <w:szCs w:val="20"/>
              </w:rPr>
              <w:t>5.1. Działania na rzecz zachowania wysokich walorów środowiska</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Liczba nowopowstałych punktów monitoringu wizyjnego na terenie powiatu.</w:t>
            </w:r>
          </w:p>
        </w:tc>
        <w:tc>
          <w:tcPr>
            <w:tcW w:w="1418" w:type="dxa"/>
            <w:vAlign w:val="center"/>
          </w:tcPr>
          <w:p w:rsidR="006B1551" w:rsidRPr="006B1551" w:rsidRDefault="006B1551" w:rsidP="009E6CB8">
            <w:pPr>
              <w:jc w:val="center"/>
              <w:rPr>
                <w:rFonts w:cs="Arial"/>
                <w:sz w:val="20"/>
                <w:szCs w:val="20"/>
              </w:rPr>
            </w:pPr>
            <w:r w:rsidRPr="006B1551">
              <w:rPr>
                <w:rFonts w:cs="Arial"/>
                <w:sz w:val="20"/>
                <w:szCs w:val="20"/>
              </w:rPr>
              <w:t>szt.</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C27B0E" w:rsidTr="00255738">
        <w:trPr>
          <w:trHeight w:val="442"/>
        </w:trPr>
        <w:tc>
          <w:tcPr>
            <w:tcW w:w="9212" w:type="dxa"/>
            <w:gridSpan w:val="3"/>
            <w:vAlign w:val="center"/>
          </w:tcPr>
          <w:p w:rsidR="00C27B0E" w:rsidRPr="0032573C" w:rsidRDefault="006B1551" w:rsidP="009E6CB8">
            <w:pPr>
              <w:rPr>
                <w:rFonts w:cs="Arial"/>
                <w:b/>
                <w:sz w:val="20"/>
                <w:szCs w:val="20"/>
              </w:rPr>
            </w:pPr>
            <w:r w:rsidRPr="0032573C">
              <w:rPr>
                <w:rFonts w:cs="Arial"/>
                <w:b/>
                <w:sz w:val="20"/>
                <w:szCs w:val="20"/>
              </w:rPr>
              <w:t>5.2. Poprawa stanu ochrony środowiska na terenie powiatu mławskiego</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Długość wybudowanej sieci gazowniczej.</w:t>
            </w:r>
          </w:p>
        </w:tc>
        <w:tc>
          <w:tcPr>
            <w:tcW w:w="1418" w:type="dxa"/>
            <w:vAlign w:val="center"/>
          </w:tcPr>
          <w:p w:rsidR="006B1551" w:rsidRPr="006B1551" w:rsidRDefault="00951A1E" w:rsidP="009E6CB8">
            <w:pPr>
              <w:jc w:val="center"/>
              <w:rPr>
                <w:rFonts w:cs="Arial"/>
                <w:sz w:val="20"/>
                <w:szCs w:val="20"/>
              </w:rPr>
            </w:pPr>
            <w:r w:rsidRPr="006B1551">
              <w:rPr>
                <w:rFonts w:cs="Arial"/>
                <w:sz w:val="20"/>
                <w:szCs w:val="20"/>
              </w:rPr>
              <w:t>K</w:t>
            </w:r>
            <w:r w:rsidR="006B1551" w:rsidRPr="006B1551">
              <w:rPr>
                <w:rFonts w:cs="Arial"/>
                <w:sz w:val="20"/>
                <w:szCs w:val="20"/>
              </w:rPr>
              <w:t>m</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Długość wybudowanych nowoczesnych sieci ciepłowniczych.</w:t>
            </w:r>
          </w:p>
        </w:tc>
        <w:tc>
          <w:tcPr>
            <w:tcW w:w="1418" w:type="dxa"/>
            <w:vAlign w:val="center"/>
          </w:tcPr>
          <w:p w:rsidR="006B1551" w:rsidRPr="006B1551" w:rsidRDefault="00951A1E" w:rsidP="009E6CB8">
            <w:pPr>
              <w:jc w:val="center"/>
              <w:rPr>
                <w:rFonts w:cs="Arial"/>
                <w:sz w:val="20"/>
                <w:szCs w:val="20"/>
              </w:rPr>
            </w:pPr>
            <w:r w:rsidRPr="006B1551">
              <w:rPr>
                <w:rFonts w:cs="Arial"/>
                <w:sz w:val="20"/>
                <w:szCs w:val="20"/>
              </w:rPr>
              <w:t>K</w:t>
            </w:r>
            <w:r w:rsidR="006B1551" w:rsidRPr="006B1551">
              <w:rPr>
                <w:rFonts w:cs="Arial"/>
                <w:sz w:val="20"/>
                <w:szCs w:val="20"/>
              </w:rPr>
              <w:t>m</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Liczba projektów skierowanych do społeczności lokalnej z zakresu odnawialnych źródeł energii prowadzonych przy wykorzystaniu lokalnych mediów.</w:t>
            </w:r>
          </w:p>
        </w:tc>
        <w:tc>
          <w:tcPr>
            <w:tcW w:w="1418" w:type="dxa"/>
            <w:vAlign w:val="center"/>
          </w:tcPr>
          <w:p w:rsidR="006B1551" w:rsidRPr="006B1551" w:rsidRDefault="006B1551" w:rsidP="009E6CB8">
            <w:pPr>
              <w:jc w:val="center"/>
              <w:rPr>
                <w:rFonts w:cs="Arial"/>
                <w:sz w:val="20"/>
                <w:szCs w:val="20"/>
              </w:rPr>
            </w:pPr>
            <w:r w:rsidRPr="006B1551">
              <w:rPr>
                <w:rFonts w:cs="Arial"/>
                <w:sz w:val="20"/>
                <w:szCs w:val="20"/>
              </w:rPr>
              <w:t>szt.</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6B1551" w:rsidTr="00255738">
        <w:tc>
          <w:tcPr>
            <w:tcW w:w="5920" w:type="dxa"/>
            <w:vAlign w:val="center"/>
          </w:tcPr>
          <w:p w:rsidR="006B1551" w:rsidRDefault="006B1551" w:rsidP="006B1551">
            <w:pPr>
              <w:jc w:val="both"/>
              <w:rPr>
                <w:rFonts w:cs="Calibri"/>
                <w:sz w:val="20"/>
                <w:szCs w:val="20"/>
              </w:rPr>
            </w:pPr>
            <w:r w:rsidRPr="006B1551">
              <w:rPr>
                <w:rFonts w:cs="Calibri"/>
                <w:sz w:val="20"/>
                <w:szCs w:val="20"/>
              </w:rPr>
              <w:t>Liczba zrealizowanych inwestycji opartych o odnawialne źródła energii.</w:t>
            </w:r>
          </w:p>
          <w:p w:rsidR="0088726D" w:rsidRPr="006B1551" w:rsidRDefault="0088726D" w:rsidP="006B1551">
            <w:pPr>
              <w:jc w:val="both"/>
              <w:rPr>
                <w:rFonts w:cs="Calibri"/>
                <w:sz w:val="20"/>
                <w:szCs w:val="20"/>
              </w:rPr>
            </w:pPr>
          </w:p>
        </w:tc>
        <w:tc>
          <w:tcPr>
            <w:tcW w:w="1418" w:type="dxa"/>
            <w:vAlign w:val="center"/>
          </w:tcPr>
          <w:p w:rsidR="006B1551" w:rsidRPr="006B1551" w:rsidRDefault="006B1551" w:rsidP="009E6CB8">
            <w:pPr>
              <w:jc w:val="center"/>
              <w:rPr>
                <w:rFonts w:cs="Arial"/>
                <w:sz w:val="20"/>
                <w:szCs w:val="20"/>
              </w:rPr>
            </w:pPr>
            <w:r w:rsidRPr="006B1551">
              <w:rPr>
                <w:rFonts w:cs="Arial"/>
                <w:sz w:val="20"/>
                <w:szCs w:val="20"/>
              </w:rPr>
              <w:t>szt.</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6B1551" w:rsidTr="00255738">
        <w:trPr>
          <w:trHeight w:val="410"/>
        </w:trPr>
        <w:tc>
          <w:tcPr>
            <w:tcW w:w="9212" w:type="dxa"/>
            <w:gridSpan w:val="3"/>
            <w:vAlign w:val="center"/>
          </w:tcPr>
          <w:p w:rsidR="006B1551" w:rsidRPr="0032573C" w:rsidRDefault="006B1551" w:rsidP="009E6CB8">
            <w:pPr>
              <w:rPr>
                <w:rFonts w:cs="Arial"/>
                <w:b/>
                <w:sz w:val="20"/>
                <w:szCs w:val="20"/>
              </w:rPr>
            </w:pPr>
            <w:r w:rsidRPr="0032573C">
              <w:rPr>
                <w:rFonts w:cs="Arial"/>
                <w:b/>
                <w:sz w:val="20"/>
                <w:szCs w:val="20"/>
              </w:rPr>
              <w:lastRenderedPageBreak/>
              <w:t>5.3. Podnoszenie świadomości ekologicznej mieszkańców powiatu</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 xml:space="preserve">Liczba przeprowadzonych godzin zajęć edukacji ekologicznej dzieci </w:t>
            </w:r>
            <w:r w:rsidRPr="006B1551">
              <w:rPr>
                <w:rFonts w:cs="Calibri"/>
                <w:sz w:val="20"/>
                <w:szCs w:val="20"/>
              </w:rPr>
              <w:br/>
              <w:t>i młodzieży.</w:t>
            </w:r>
          </w:p>
        </w:tc>
        <w:tc>
          <w:tcPr>
            <w:tcW w:w="1418" w:type="dxa"/>
            <w:vAlign w:val="center"/>
          </w:tcPr>
          <w:p w:rsidR="006B1551" w:rsidRPr="006B1551" w:rsidRDefault="006B1551" w:rsidP="009E6CB8">
            <w:pPr>
              <w:jc w:val="center"/>
              <w:rPr>
                <w:rFonts w:cs="Arial"/>
                <w:sz w:val="20"/>
                <w:szCs w:val="20"/>
              </w:rPr>
            </w:pPr>
            <w:r w:rsidRPr="006B1551">
              <w:rPr>
                <w:rFonts w:cs="Arial"/>
                <w:sz w:val="20"/>
                <w:szCs w:val="20"/>
              </w:rPr>
              <w:t>godz.</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Liczba dzieci i młodzieży objętych programem edukacji ekologicznej.</w:t>
            </w:r>
          </w:p>
        </w:tc>
        <w:tc>
          <w:tcPr>
            <w:tcW w:w="1418" w:type="dxa"/>
            <w:vAlign w:val="center"/>
          </w:tcPr>
          <w:p w:rsidR="006B1551" w:rsidRPr="006B1551" w:rsidRDefault="006B1551" w:rsidP="009E6CB8">
            <w:pPr>
              <w:jc w:val="center"/>
              <w:rPr>
                <w:rFonts w:cs="Arial"/>
                <w:sz w:val="20"/>
                <w:szCs w:val="20"/>
              </w:rPr>
            </w:pPr>
            <w:r w:rsidRPr="006B1551">
              <w:rPr>
                <w:rFonts w:cs="Arial"/>
                <w:sz w:val="20"/>
                <w:szCs w:val="20"/>
              </w:rPr>
              <w:t>osoba</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bl>
    <w:p w:rsidR="0069468C" w:rsidRDefault="0069468C" w:rsidP="00F50006">
      <w:pPr>
        <w:spacing w:after="0" w:line="360" w:lineRule="auto"/>
        <w:jc w:val="both"/>
      </w:pPr>
    </w:p>
    <w:p w:rsidR="0069468C" w:rsidRPr="006B1551" w:rsidRDefault="0069468C" w:rsidP="00F50006">
      <w:pPr>
        <w:spacing w:after="0" w:line="360" w:lineRule="auto"/>
        <w:jc w:val="both"/>
      </w:pPr>
    </w:p>
    <w:tbl>
      <w:tblPr>
        <w:tblStyle w:val="Tabela-Siatka"/>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920"/>
        <w:gridCol w:w="1418"/>
        <w:gridCol w:w="1874"/>
      </w:tblGrid>
      <w:tr w:rsidR="006B1551" w:rsidTr="00255738">
        <w:trPr>
          <w:trHeight w:val="484"/>
        </w:trPr>
        <w:tc>
          <w:tcPr>
            <w:tcW w:w="9212" w:type="dxa"/>
            <w:gridSpan w:val="3"/>
            <w:shd w:val="clear" w:color="auto" w:fill="4F81BD" w:themeFill="accent1"/>
            <w:vAlign w:val="center"/>
          </w:tcPr>
          <w:p w:rsidR="006B1551" w:rsidRDefault="006B1551" w:rsidP="009E6CB8">
            <w:pPr>
              <w:jc w:val="center"/>
            </w:pPr>
            <w:r w:rsidRPr="00512E5D">
              <w:rPr>
                <w:rFonts w:cs="Arial"/>
                <w:b/>
                <w:bCs/>
                <w:color w:val="FFFFFF" w:themeColor="background1"/>
                <w:sz w:val="20"/>
                <w:szCs w:val="20"/>
              </w:rPr>
              <w:t xml:space="preserve">OBSZAR </w:t>
            </w:r>
            <w:r w:rsidR="00951A1E">
              <w:rPr>
                <w:rFonts w:cs="Arial"/>
                <w:b/>
                <w:bCs/>
                <w:color w:val="FFFFFF" w:themeColor="background1"/>
                <w:sz w:val="20"/>
                <w:szCs w:val="20"/>
              </w:rPr>
              <w:t>–</w:t>
            </w:r>
            <w:r w:rsidRPr="00512E5D">
              <w:rPr>
                <w:rFonts w:cs="Arial"/>
                <w:b/>
                <w:bCs/>
                <w:color w:val="FFFFFF" w:themeColor="background1"/>
                <w:sz w:val="20"/>
                <w:szCs w:val="20"/>
              </w:rPr>
              <w:t xml:space="preserve"> </w:t>
            </w:r>
            <w:r w:rsidRPr="006B1551">
              <w:rPr>
                <w:rFonts w:cs="Arial"/>
                <w:b/>
                <w:bCs/>
                <w:color w:val="FFFFFF" w:themeColor="background1"/>
                <w:sz w:val="20"/>
                <w:szCs w:val="20"/>
              </w:rPr>
              <w:t>TURYSTYKA</w:t>
            </w:r>
          </w:p>
        </w:tc>
      </w:tr>
      <w:tr w:rsidR="006B1551" w:rsidTr="00255738">
        <w:trPr>
          <w:trHeight w:val="368"/>
        </w:trPr>
        <w:tc>
          <w:tcPr>
            <w:tcW w:w="5920" w:type="dxa"/>
            <w:vAlign w:val="center"/>
          </w:tcPr>
          <w:p w:rsidR="006B1551" w:rsidRPr="00512E5D" w:rsidRDefault="006B1551" w:rsidP="009E6CB8">
            <w:pPr>
              <w:jc w:val="center"/>
              <w:rPr>
                <w:rFonts w:cs="Arial"/>
                <w:b/>
                <w:bCs/>
                <w:sz w:val="18"/>
                <w:szCs w:val="18"/>
              </w:rPr>
            </w:pPr>
            <w:r w:rsidRPr="00512E5D">
              <w:rPr>
                <w:rFonts w:cs="Arial"/>
                <w:b/>
                <w:bCs/>
                <w:sz w:val="18"/>
                <w:szCs w:val="18"/>
              </w:rPr>
              <w:t>NAZWA WSKAŹNIKA</w:t>
            </w:r>
          </w:p>
        </w:tc>
        <w:tc>
          <w:tcPr>
            <w:tcW w:w="1418" w:type="dxa"/>
            <w:vAlign w:val="center"/>
          </w:tcPr>
          <w:p w:rsidR="006B1551" w:rsidRPr="00512E5D" w:rsidRDefault="006B1551" w:rsidP="009E6CB8">
            <w:pPr>
              <w:jc w:val="center"/>
              <w:rPr>
                <w:rFonts w:cs="Arial"/>
                <w:b/>
                <w:bCs/>
                <w:sz w:val="18"/>
                <w:szCs w:val="18"/>
              </w:rPr>
            </w:pPr>
            <w:r w:rsidRPr="00512E5D">
              <w:rPr>
                <w:rFonts w:cs="Arial"/>
                <w:b/>
                <w:bCs/>
                <w:sz w:val="18"/>
                <w:szCs w:val="18"/>
              </w:rPr>
              <w:t>JEDNOSTKA</w:t>
            </w:r>
          </w:p>
        </w:tc>
        <w:tc>
          <w:tcPr>
            <w:tcW w:w="1874" w:type="dxa"/>
            <w:vAlign w:val="center"/>
          </w:tcPr>
          <w:p w:rsidR="006B1551" w:rsidRPr="00512E5D" w:rsidRDefault="006B1551" w:rsidP="009E6CB8">
            <w:pPr>
              <w:jc w:val="center"/>
              <w:rPr>
                <w:rFonts w:cs="Arial"/>
                <w:b/>
                <w:bCs/>
                <w:sz w:val="18"/>
                <w:szCs w:val="18"/>
              </w:rPr>
            </w:pPr>
            <w:r w:rsidRPr="00512E5D">
              <w:rPr>
                <w:rFonts w:cs="Arial"/>
                <w:b/>
                <w:bCs/>
                <w:sz w:val="18"/>
                <w:szCs w:val="18"/>
              </w:rPr>
              <w:t>CZĘSTOTLIWOŚĆ</w:t>
            </w:r>
          </w:p>
        </w:tc>
      </w:tr>
      <w:tr w:rsidR="006B1551" w:rsidTr="00255738">
        <w:trPr>
          <w:trHeight w:val="480"/>
        </w:trPr>
        <w:tc>
          <w:tcPr>
            <w:tcW w:w="9212" w:type="dxa"/>
            <w:gridSpan w:val="3"/>
            <w:vAlign w:val="center"/>
          </w:tcPr>
          <w:p w:rsidR="006B1551" w:rsidRPr="0032573C" w:rsidRDefault="006B1551" w:rsidP="009E6CB8">
            <w:pPr>
              <w:rPr>
                <w:rFonts w:cs="Arial"/>
                <w:b/>
                <w:sz w:val="20"/>
                <w:szCs w:val="20"/>
              </w:rPr>
            </w:pPr>
            <w:r w:rsidRPr="0032573C">
              <w:rPr>
                <w:rFonts w:cs="Arial"/>
                <w:b/>
                <w:sz w:val="20"/>
                <w:szCs w:val="20"/>
              </w:rPr>
              <w:t>6.1. Tworzenie warunków do wykorzystania walorów środowiska przyrodniczego w celu zwiększenia atrakcyjności turystycznej regionu</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 xml:space="preserve">Liczba wybudowanych zbiorników wodnych na terenie powiatu. </w:t>
            </w:r>
          </w:p>
        </w:tc>
        <w:tc>
          <w:tcPr>
            <w:tcW w:w="1418" w:type="dxa"/>
            <w:vAlign w:val="center"/>
          </w:tcPr>
          <w:p w:rsidR="006B1551" w:rsidRPr="006B1551" w:rsidRDefault="006B1551" w:rsidP="009E6CB8">
            <w:pPr>
              <w:jc w:val="center"/>
              <w:rPr>
                <w:rFonts w:cs="Arial"/>
                <w:sz w:val="20"/>
                <w:szCs w:val="20"/>
              </w:rPr>
            </w:pPr>
            <w:r w:rsidRPr="006B1551">
              <w:rPr>
                <w:rFonts w:cs="Arial"/>
                <w:sz w:val="20"/>
                <w:szCs w:val="20"/>
              </w:rPr>
              <w:t>szt.</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Liczba projektów inwestycyjnych zagospodarowania turystycznego zrealizowanych na terenach przybrzeżnych rzek Mławki i Wkry.</w:t>
            </w:r>
          </w:p>
        </w:tc>
        <w:tc>
          <w:tcPr>
            <w:tcW w:w="1418" w:type="dxa"/>
            <w:vAlign w:val="center"/>
          </w:tcPr>
          <w:p w:rsidR="006B1551" w:rsidRPr="006B1551" w:rsidRDefault="006B1551" w:rsidP="009E6CB8">
            <w:pPr>
              <w:jc w:val="center"/>
              <w:rPr>
                <w:rFonts w:cs="Arial"/>
                <w:sz w:val="20"/>
                <w:szCs w:val="20"/>
              </w:rPr>
            </w:pPr>
            <w:r w:rsidRPr="006B1551">
              <w:rPr>
                <w:rFonts w:cs="Arial"/>
                <w:sz w:val="20"/>
                <w:szCs w:val="20"/>
              </w:rPr>
              <w:t>szt.</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6B1551" w:rsidTr="00255738">
        <w:trPr>
          <w:trHeight w:val="442"/>
        </w:trPr>
        <w:tc>
          <w:tcPr>
            <w:tcW w:w="9212" w:type="dxa"/>
            <w:gridSpan w:val="3"/>
            <w:vAlign w:val="center"/>
          </w:tcPr>
          <w:p w:rsidR="006B1551" w:rsidRPr="0032573C" w:rsidRDefault="006B1551" w:rsidP="009E6CB8">
            <w:pPr>
              <w:rPr>
                <w:rFonts w:cs="Arial"/>
                <w:b/>
                <w:sz w:val="20"/>
                <w:szCs w:val="20"/>
              </w:rPr>
            </w:pPr>
            <w:r w:rsidRPr="0032573C">
              <w:rPr>
                <w:rFonts w:cs="Arial"/>
                <w:b/>
                <w:sz w:val="20"/>
                <w:szCs w:val="20"/>
              </w:rPr>
              <w:t>6.2. Tworzenie warunków do wykorzystania walorów środowiska przyrodniczego w połączeniu z potencjałem dziedzictwa kulturowego w celu zwiększenia atrakcyjności turystycznej regionu</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Długość utworzonych/ zmodernizowanych szlaków turystycznych na terenie powiatu.</w:t>
            </w:r>
          </w:p>
        </w:tc>
        <w:tc>
          <w:tcPr>
            <w:tcW w:w="1418" w:type="dxa"/>
            <w:vAlign w:val="center"/>
          </w:tcPr>
          <w:p w:rsidR="006B1551" w:rsidRPr="006B1551" w:rsidRDefault="00951A1E" w:rsidP="009E6CB8">
            <w:pPr>
              <w:jc w:val="center"/>
              <w:rPr>
                <w:rFonts w:cs="Arial"/>
                <w:sz w:val="20"/>
                <w:szCs w:val="20"/>
              </w:rPr>
            </w:pPr>
            <w:r w:rsidRPr="006B1551">
              <w:rPr>
                <w:rFonts w:cs="Arial"/>
                <w:sz w:val="20"/>
                <w:szCs w:val="20"/>
              </w:rPr>
              <w:t>K</w:t>
            </w:r>
            <w:r w:rsidR="006B1551" w:rsidRPr="006B1551">
              <w:rPr>
                <w:rFonts w:cs="Arial"/>
                <w:sz w:val="20"/>
                <w:szCs w:val="20"/>
              </w:rPr>
              <w:t>m</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Liczba zorganizowanych widowisk historyczno-kulturalnych.</w:t>
            </w:r>
          </w:p>
        </w:tc>
        <w:tc>
          <w:tcPr>
            <w:tcW w:w="1418" w:type="dxa"/>
            <w:vAlign w:val="center"/>
          </w:tcPr>
          <w:p w:rsidR="006B1551" w:rsidRPr="006B1551" w:rsidRDefault="006B1551" w:rsidP="009E6CB8">
            <w:pPr>
              <w:jc w:val="center"/>
              <w:rPr>
                <w:rFonts w:cs="Arial"/>
                <w:sz w:val="20"/>
                <w:szCs w:val="20"/>
              </w:rPr>
            </w:pPr>
            <w:r w:rsidRPr="006B1551">
              <w:rPr>
                <w:rFonts w:cs="Arial"/>
                <w:sz w:val="20"/>
                <w:szCs w:val="20"/>
              </w:rPr>
              <w:t>szt.</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6B1551" w:rsidTr="00255738">
        <w:trPr>
          <w:trHeight w:val="410"/>
        </w:trPr>
        <w:tc>
          <w:tcPr>
            <w:tcW w:w="9212" w:type="dxa"/>
            <w:gridSpan w:val="3"/>
            <w:vAlign w:val="center"/>
          </w:tcPr>
          <w:p w:rsidR="006B1551" w:rsidRPr="0032573C" w:rsidRDefault="006B1551" w:rsidP="009E6CB8">
            <w:pPr>
              <w:rPr>
                <w:rFonts w:cs="Arial"/>
                <w:b/>
                <w:sz w:val="20"/>
                <w:szCs w:val="20"/>
              </w:rPr>
            </w:pPr>
            <w:r w:rsidRPr="0032573C">
              <w:rPr>
                <w:rFonts w:cs="Arial"/>
                <w:b/>
                <w:sz w:val="20"/>
                <w:szCs w:val="20"/>
              </w:rPr>
              <w:t>6.3. Podnoszenie standardów funkcjonowania infrastruktury turystycznej</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Liczba wybudowanych obiektów hotelowo-turystycznych klasy SPA w sektorze usług turystycznych niepublicznych na terenie powiatu.</w:t>
            </w:r>
          </w:p>
        </w:tc>
        <w:tc>
          <w:tcPr>
            <w:tcW w:w="1418" w:type="dxa"/>
            <w:vAlign w:val="center"/>
          </w:tcPr>
          <w:p w:rsidR="006B1551" w:rsidRPr="006B1551" w:rsidRDefault="006B1551" w:rsidP="009E6CB8">
            <w:pPr>
              <w:jc w:val="center"/>
              <w:rPr>
                <w:rFonts w:cs="Arial"/>
                <w:sz w:val="20"/>
                <w:szCs w:val="20"/>
              </w:rPr>
            </w:pPr>
            <w:r w:rsidRPr="006B1551">
              <w:rPr>
                <w:rFonts w:cs="Arial"/>
                <w:sz w:val="20"/>
                <w:szCs w:val="20"/>
              </w:rPr>
              <w:t>szt.</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r w:rsidR="006B1551" w:rsidTr="00255738">
        <w:tc>
          <w:tcPr>
            <w:tcW w:w="5920" w:type="dxa"/>
            <w:vAlign w:val="center"/>
          </w:tcPr>
          <w:p w:rsidR="006B1551" w:rsidRPr="006B1551" w:rsidRDefault="006B1551" w:rsidP="006B1551">
            <w:pPr>
              <w:jc w:val="both"/>
              <w:rPr>
                <w:rFonts w:cs="Calibri"/>
                <w:sz w:val="20"/>
                <w:szCs w:val="20"/>
              </w:rPr>
            </w:pPr>
            <w:r w:rsidRPr="006B1551">
              <w:rPr>
                <w:rFonts w:cs="Calibri"/>
                <w:sz w:val="20"/>
                <w:szCs w:val="20"/>
              </w:rPr>
              <w:t>Liczba nowopowstałych gospodarstw agroturystycznych.</w:t>
            </w:r>
          </w:p>
        </w:tc>
        <w:tc>
          <w:tcPr>
            <w:tcW w:w="1418" w:type="dxa"/>
            <w:vAlign w:val="center"/>
          </w:tcPr>
          <w:p w:rsidR="006B1551" w:rsidRPr="006B1551" w:rsidRDefault="006B1551" w:rsidP="009E6CB8">
            <w:pPr>
              <w:jc w:val="center"/>
              <w:rPr>
                <w:rFonts w:cs="Arial"/>
                <w:sz w:val="20"/>
                <w:szCs w:val="20"/>
              </w:rPr>
            </w:pPr>
            <w:r w:rsidRPr="006B1551">
              <w:rPr>
                <w:rFonts w:cs="Arial"/>
                <w:sz w:val="20"/>
                <w:szCs w:val="20"/>
              </w:rPr>
              <w:t>szt.</w:t>
            </w:r>
          </w:p>
        </w:tc>
        <w:tc>
          <w:tcPr>
            <w:tcW w:w="1874" w:type="dxa"/>
            <w:vAlign w:val="center"/>
          </w:tcPr>
          <w:p w:rsidR="006B1551" w:rsidRPr="006B1551" w:rsidRDefault="006B1551" w:rsidP="009E6CB8">
            <w:pPr>
              <w:jc w:val="center"/>
              <w:rPr>
                <w:rFonts w:cs="Arial"/>
                <w:sz w:val="20"/>
                <w:szCs w:val="20"/>
              </w:rPr>
            </w:pPr>
            <w:r w:rsidRPr="006B1551">
              <w:rPr>
                <w:rFonts w:cs="Arial"/>
                <w:sz w:val="20"/>
                <w:szCs w:val="20"/>
              </w:rPr>
              <w:t>rok</w:t>
            </w:r>
          </w:p>
        </w:tc>
      </w:tr>
    </w:tbl>
    <w:p w:rsidR="00504A30" w:rsidRDefault="00504A30" w:rsidP="00F50006">
      <w:pPr>
        <w:spacing w:after="0" w:line="360" w:lineRule="auto"/>
        <w:jc w:val="both"/>
      </w:pPr>
    </w:p>
    <w:p w:rsidR="0032573C" w:rsidRPr="006B1551" w:rsidRDefault="0032573C" w:rsidP="00F50006">
      <w:pPr>
        <w:spacing w:after="0" w:line="360" w:lineRule="auto"/>
        <w:jc w:val="both"/>
      </w:pPr>
    </w:p>
    <w:p w:rsidR="00F50006" w:rsidRPr="008262D6" w:rsidRDefault="00F50006" w:rsidP="008262D6">
      <w:pPr>
        <w:pStyle w:val="Nagwek2"/>
        <w:pBdr>
          <w:bottom w:val="single" w:sz="8" w:space="1" w:color="4F81BD" w:themeColor="accent1"/>
        </w:pBdr>
        <w:rPr>
          <w:rFonts w:asciiTheme="minorHAnsi" w:hAnsiTheme="minorHAnsi"/>
          <w:i/>
          <w:sz w:val="24"/>
          <w:szCs w:val="24"/>
        </w:rPr>
      </w:pPr>
      <w:bookmarkStart w:id="318" w:name="_Toc350408424"/>
      <w:bookmarkStart w:id="319" w:name="_Toc374509071"/>
      <w:r w:rsidRPr="008262D6">
        <w:rPr>
          <w:rFonts w:asciiTheme="minorHAnsi" w:hAnsiTheme="minorHAnsi"/>
          <w:i/>
          <w:sz w:val="24"/>
          <w:szCs w:val="24"/>
        </w:rPr>
        <w:t>Wdrażanie Strategii</w:t>
      </w:r>
      <w:bookmarkEnd w:id="318"/>
      <w:bookmarkEnd w:id="319"/>
    </w:p>
    <w:p w:rsidR="00F50006" w:rsidRPr="00D57DBD" w:rsidRDefault="00F50006" w:rsidP="00D57DBD">
      <w:pPr>
        <w:spacing w:after="0"/>
        <w:jc w:val="both"/>
      </w:pPr>
    </w:p>
    <w:p w:rsidR="00F50006" w:rsidRPr="00D57DBD" w:rsidRDefault="00F50006" w:rsidP="00D57DBD">
      <w:pPr>
        <w:spacing w:after="0"/>
        <w:jc w:val="both"/>
      </w:pPr>
      <w:r w:rsidRPr="00D57DBD">
        <w:t xml:space="preserve">Strategia rozwoju </w:t>
      </w:r>
      <w:r w:rsidR="00D57DBD">
        <w:t>powiatu</w:t>
      </w:r>
      <w:r w:rsidRPr="00D57DBD">
        <w:t xml:space="preserve"> jest istotnym elementem je</w:t>
      </w:r>
      <w:r w:rsidR="00D57DBD">
        <w:t>go</w:t>
      </w:r>
      <w:r w:rsidRPr="00D57DBD">
        <w:t xml:space="preserve"> rozwoju. Jednakże sam fakt posiadania dokumentu nie gwarantuje sukcesu. Aby Strategia przyniosła zaplanowane efekty, niezbędne jest sukcesywne jej wdrażanie, czuwanie nad jej realizacją i przede wszystkim kontrolowanie jej przebiegu.</w:t>
      </w:r>
    </w:p>
    <w:p w:rsidR="00F50006" w:rsidRPr="00D57DBD" w:rsidRDefault="00F50006" w:rsidP="00D57DBD">
      <w:pPr>
        <w:spacing w:after="0"/>
        <w:jc w:val="both"/>
      </w:pPr>
      <w:r w:rsidRPr="00D57DBD">
        <w:t xml:space="preserve">Strategia Rozwoju </w:t>
      </w:r>
      <w:r w:rsidR="00D57DBD">
        <w:t>Powiatu Mławskiego</w:t>
      </w:r>
      <w:r w:rsidRPr="00D57DBD">
        <w:t xml:space="preserve"> na lata 201</w:t>
      </w:r>
      <w:r w:rsidR="00D57DBD">
        <w:t>4</w:t>
      </w:r>
      <w:r w:rsidRPr="00D57DBD">
        <w:t xml:space="preserve"> – 202</w:t>
      </w:r>
      <w:r w:rsidR="00D57DBD">
        <w:t>0</w:t>
      </w:r>
      <w:r w:rsidRPr="00D57DBD">
        <w:t xml:space="preserve"> przyjmowana jest uchwałą Rady </w:t>
      </w:r>
      <w:r w:rsidR="00D57DBD">
        <w:t>Powiatu</w:t>
      </w:r>
      <w:r w:rsidRPr="00D57DBD">
        <w:t xml:space="preserve">. Za zadanie wdrażania zapisów Strategii odpowiedzialny jest </w:t>
      </w:r>
      <w:r w:rsidR="00D57DBD">
        <w:t>Zarząd Powiatu</w:t>
      </w:r>
      <w:r w:rsidRPr="00D57DBD">
        <w:t xml:space="preserve">. Cele strategiczne i cele operacyjne wyszczególnione w Strategii realizować będą poszczególne </w:t>
      </w:r>
      <w:r w:rsidR="00D57DBD">
        <w:t>Wydziały</w:t>
      </w:r>
      <w:r w:rsidRPr="00D57DBD">
        <w:t xml:space="preserve"> </w:t>
      </w:r>
      <w:r w:rsidR="00D57DBD">
        <w:t>Starostwa Powiatowego</w:t>
      </w:r>
      <w:r w:rsidRPr="00D57DBD">
        <w:t>, a także jednostki podległe Urzędowi, w których kompetencjach zawierają się konkretne działania.</w:t>
      </w:r>
    </w:p>
    <w:p w:rsidR="00F50006" w:rsidRPr="00D57DBD" w:rsidRDefault="00F50006" w:rsidP="00D57DBD">
      <w:pPr>
        <w:spacing w:after="0"/>
        <w:jc w:val="both"/>
      </w:pPr>
      <w:r w:rsidRPr="00D57DBD">
        <w:t xml:space="preserve">System wdrożenia Strategii winien opierać się na wykorzystaniu metody zarządzania projektem. </w:t>
      </w:r>
      <w:r w:rsidRPr="00D57DBD">
        <w:br/>
        <w:t xml:space="preserve">W tym celu należy wyznaczyć </w:t>
      </w:r>
      <w:r w:rsidRPr="004D7449">
        <w:rPr>
          <w:b/>
        </w:rPr>
        <w:t>Zespół Koordynujący ds. Strategii</w:t>
      </w:r>
      <w:r w:rsidRPr="00D57DBD">
        <w:t>,</w:t>
      </w:r>
      <w:r w:rsidR="004D7449">
        <w:t xml:space="preserve"> powołany Zarządzeniem Starosty,</w:t>
      </w:r>
      <w:r w:rsidRPr="00D57DBD">
        <w:t xml:space="preserve"> który będzie odpowiedzialny za wdrażanie celów strategicznych, jak również będzie monitorował stopień ich realizacji.</w:t>
      </w:r>
    </w:p>
    <w:p w:rsidR="00F50006" w:rsidRDefault="00F50006" w:rsidP="00D57DBD">
      <w:pPr>
        <w:spacing w:after="0"/>
        <w:jc w:val="both"/>
      </w:pPr>
      <w:r w:rsidRPr="00D57DBD">
        <w:t xml:space="preserve">Cele operacyjne, wskazane w dokumencie, niejednokrotnie wymagają zaangażowania nie tylko samych władz samorządowych, ale również innych podmiotów działających na rzecz rozwoju </w:t>
      </w:r>
      <w:r w:rsidR="00D57DBD">
        <w:t>powiatu</w:t>
      </w:r>
      <w:r w:rsidRPr="00D57DBD">
        <w:t xml:space="preserve"> </w:t>
      </w:r>
      <w:r w:rsidR="00D57DBD">
        <w:t>mławskiego</w:t>
      </w:r>
      <w:r w:rsidRPr="00D57DBD">
        <w:t xml:space="preserve">. </w:t>
      </w:r>
    </w:p>
    <w:p w:rsidR="004D7449" w:rsidRDefault="004D7449" w:rsidP="004D7449">
      <w:pPr>
        <w:spacing w:after="0"/>
        <w:jc w:val="both"/>
      </w:pPr>
      <w:r>
        <w:t xml:space="preserve">W skład osobowy Zespołu winny wchodzić Kierownicy (lub przez nich wyznaczone osoby) poszczególnych Wydziałów Starostwa. Ponadto bardzo ważnym elementem będzie współpraca </w:t>
      </w:r>
      <w:r>
        <w:lastRenderedPageBreak/>
        <w:t xml:space="preserve">Zespołu z innymi jednostkami samorządu terytorialnego wchodzącymi w skład powiatu mławskiego. Wszyscy partnerzy realizujący wspólnie zadania z powiatem będą proszeni o ścisłą współpracę z Zespołem. W tym celu u każdej jednostki koordynującej zadania w strategii powinna zostać wyznaczona osoba do kontaktu z Zespołem. Utworzenie takiej struktury współpracy przyczyni się do koordynacji zadań w zakresie wspierania rozwoju powiatu mławskiego, efektywniejszego generowania pomysłów na wspólne projekty oraz realnego zarządzania Strategią Rozwoju Powiatu Mławskiego. </w:t>
      </w:r>
    </w:p>
    <w:p w:rsidR="004D7449" w:rsidRPr="00D57DBD" w:rsidRDefault="004D7449" w:rsidP="00D57DBD">
      <w:pPr>
        <w:spacing w:after="0"/>
        <w:jc w:val="both"/>
      </w:pPr>
    </w:p>
    <w:p w:rsidR="00F50006" w:rsidRPr="00D57DBD" w:rsidRDefault="00F50006" w:rsidP="00D57DBD">
      <w:pPr>
        <w:spacing w:after="0"/>
        <w:jc w:val="both"/>
      </w:pPr>
      <w:r w:rsidRPr="00D57DBD">
        <w:t xml:space="preserve">W chwili obecnej sektor publiczny, prywatny i pozarządowy posiadają płaszczyznę do wspólnego działania na szeroko rozumianym polu działań rozwoju </w:t>
      </w:r>
      <w:r w:rsidR="00D57DBD">
        <w:t>powiatu</w:t>
      </w:r>
      <w:r w:rsidRPr="00D57DBD">
        <w:t>. Pozwala to na sprawną organizację relacji społecznych i gospodarczych między trzema sektorami odpowiedzialnymi za wdrażanie Strategii.</w:t>
      </w:r>
    </w:p>
    <w:p w:rsidR="00F50006" w:rsidRPr="00D57DBD" w:rsidRDefault="00F50006" w:rsidP="00D57DBD">
      <w:pPr>
        <w:spacing w:after="0"/>
        <w:jc w:val="both"/>
      </w:pPr>
      <w:r w:rsidRPr="00D57DBD">
        <w:t xml:space="preserve">Duże możliwości skutecznego wdrażania Strategii daje Ustawa o partnerstwie publiczno – prywatnym (PPP), która otwiera zupełnie nowe możliwości finansowania przedsięwzięć o charakterze publicznym. Wspólne przedsięwzięcia sektora publicznego i prywatnego dotyczyć mogą inwestycji infrastrukturalnych, ale również działań o charakterze społecznym i kulturalnym. Czynnik prywatny </w:t>
      </w:r>
      <w:r w:rsidRPr="00D57DBD">
        <w:br/>
        <w:t>w PPP daje gwarancję podwyższenia stopnia efektywności ekonomicznej przedsięwzięcia. Natomiast czynnik publiczny poza ewentualnym udziałem finansowym tworzy swoistego rodzaju parasol ochronny nad wspólnie realizowaną inwestycją. Zarówno partner publiczny, jak i prywatny musi dokonać analizy ryzyka i korzyści wynikających z partnerstwa. Zarówno jednej, jak i drugiej stronie musi się to opłacać. Brak równowagi w opłacalności realizowanego projektu po którejkolwiek ze stron może doprowadzić do niezrealizowania umowy PPP.</w:t>
      </w:r>
    </w:p>
    <w:p w:rsidR="00F50006" w:rsidRPr="00D57DBD" w:rsidRDefault="00F50006" w:rsidP="00D57DBD">
      <w:pPr>
        <w:spacing w:after="0"/>
        <w:jc w:val="both"/>
      </w:pPr>
      <w:r w:rsidRPr="00D57DBD">
        <w:t xml:space="preserve">Jednym z elementów wdrażania celów strategicznych i celów operacyjnych jest aktualizacja strategii, dostosowująca jej zapisy do zmieniających się realiów życia społeczno - gospodarczego </w:t>
      </w:r>
      <w:r w:rsidR="00D57DBD">
        <w:t>powiatu mławskiego</w:t>
      </w:r>
      <w:r w:rsidRPr="00D57DBD">
        <w:t>. W praktyce aktualizacja winna sprowadzać się do:</w:t>
      </w:r>
    </w:p>
    <w:p w:rsidR="00F50006" w:rsidRPr="00D57DBD" w:rsidRDefault="00F50006" w:rsidP="00A13475">
      <w:pPr>
        <w:pStyle w:val="Akapitzlist"/>
        <w:numPr>
          <w:ilvl w:val="0"/>
          <w:numId w:val="147"/>
        </w:numPr>
        <w:spacing w:after="0"/>
        <w:jc w:val="both"/>
      </w:pPr>
      <w:r w:rsidRPr="00D57DBD">
        <w:t>monitoringu realizacji założonych celów strategii – weryfikacji aktualności celów dokumentu,</w:t>
      </w:r>
    </w:p>
    <w:p w:rsidR="00F50006" w:rsidRPr="00D57DBD" w:rsidRDefault="00F50006" w:rsidP="00A13475">
      <w:pPr>
        <w:pStyle w:val="Akapitzlist"/>
        <w:numPr>
          <w:ilvl w:val="0"/>
          <w:numId w:val="147"/>
        </w:numPr>
        <w:spacing w:after="0"/>
        <w:jc w:val="both"/>
      </w:pPr>
      <w:r w:rsidRPr="00D57DBD">
        <w:t>rejestracji nowych celów strategicznych i operacyjnych oraz ich hierarchizacji.</w:t>
      </w:r>
    </w:p>
    <w:p w:rsidR="0032573C" w:rsidRPr="00D57DBD" w:rsidRDefault="0032573C" w:rsidP="0032573C">
      <w:pPr>
        <w:pStyle w:val="Akapitzlist"/>
        <w:spacing w:after="0"/>
        <w:ind w:left="360"/>
        <w:jc w:val="both"/>
      </w:pPr>
    </w:p>
    <w:p w:rsidR="00377DEF" w:rsidRDefault="00377DEF" w:rsidP="00FA06BD">
      <w:pPr>
        <w:pStyle w:val="Nagwek1"/>
        <w:keepNext w:val="0"/>
        <w:keepLines w:val="0"/>
        <w:numPr>
          <w:ilvl w:val="0"/>
          <w:numId w:val="14"/>
        </w:numPr>
        <w:ind w:left="714" w:hanging="357"/>
        <w:rPr>
          <w:rFonts w:asciiTheme="minorHAnsi" w:hAnsiTheme="minorHAnsi"/>
          <w:color w:val="4F81BD" w:themeColor="accent1"/>
          <w:sz w:val="26"/>
          <w:szCs w:val="26"/>
        </w:rPr>
      </w:pPr>
      <w:bookmarkStart w:id="320" w:name="_Toc374509072"/>
      <w:r w:rsidRPr="00377DEF">
        <w:rPr>
          <w:rFonts w:asciiTheme="minorHAnsi" w:hAnsiTheme="minorHAnsi"/>
          <w:color w:val="4F81BD" w:themeColor="accent1"/>
          <w:sz w:val="26"/>
          <w:szCs w:val="26"/>
        </w:rPr>
        <w:t>ŹRÓDŁA FINANSOWANIA</w:t>
      </w:r>
      <w:bookmarkEnd w:id="320"/>
    </w:p>
    <w:p w:rsidR="00F559F0" w:rsidRDefault="00F559F0" w:rsidP="00A94397">
      <w:pPr>
        <w:pStyle w:val="aaaaanita"/>
        <w:spacing w:line="276" w:lineRule="auto"/>
        <w:rPr>
          <w:rFonts w:asciiTheme="minorHAnsi" w:hAnsiTheme="minorHAnsi"/>
        </w:rPr>
      </w:pPr>
    </w:p>
    <w:p w:rsidR="00C71A10" w:rsidRDefault="00C71A10" w:rsidP="00A94397">
      <w:pPr>
        <w:pStyle w:val="aaaaanita"/>
        <w:spacing w:line="276" w:lineRule="auto"/>
        <w:rPr>
          <w:rFonts w:asciiTheme="minorHAnsi" w:hAnsiTheme="minorHAnsi"/>
        </w:rPr>
      </w:pPr>
      <w:r>
        <w:rPr>
          <w:rFonts w:asciiTheme="minorHAnsi" w:hAnsiTheme="minorHAnsi"/>
        </w:rPr>
        <w:t xml:space="preserve">Głównym źródłem współfinansowania inwestycji realizowanych przez powiat mławski w latach 2014-2020 będą środki pochodzące z Europejskiego Funduszu Rozwoju Regionalnego oraz Europejskiego Funduszu Społecznego. </w:t>
      </w:r>
    </w:p>
    <w:p w:rsidR="00C71A10" w:rsidRPr="00A94397" w:rsidRDefault="00C71A10" w:rsidP="00A94397">
      <w:pPr>
        <w:pStyle w:val="aaaaanita"/>
        <w:spacing w:line="276" w:lineRule="auto"/>
        <w:rPr>
          <w:rFonts w:asciiTheme="minorHAnsi" w:hAnsiTheme="minorHAnsi"/>
        </w:rPr>
      </w:pPr>
    </w:p>
    <w:p w:rsidR="00035905" w:rsidRPr="00A94397" w:rsidRDefault="00035905" w:rsidP="00A94397">
      <w:pPr>
        <w:pStyle w:val="aaaaanita"/>
        <w:spacing w:line="276" w:lineRule="auto"/>
        <w:rPr>
          <w:rFonts w:asciiTheme="minorHAnsi" w:hAnsiTheme="minorHAnsi"/>
          <w:b/>
        </w:rPr>
      </w:pPr>
      <w:r w:rsidRPr="00A94397">
        <w:rPr>
          <w:rFonts w:asciiTheme="minorHAnsi" w:hAnsiTheme="minorHAnsi"/>
          <w:b/>
        </w:rPr>
        <w:t>Regionaln</w:t>
      </w:r>
      <w:r w:rsidR="000C4BC9" w:rsidRPr="00A94397">
        <w:rPr>
          <w:rFonts w:asciiTheme="minorHAnsi" w:hAnsiTheme="minorHAnsi"/>
          <w:b/>
        </w:rPr>
        <w:t>y Program Operacyjny dla Mazowsza</w:t>
      </w:r>
      <w:r w:rsidRPr="00A94397">
        <w:rPr>
          <w:rFonts w:asciiTheme="minorHAnsi" w:hAnsiTheme="minorHAnsi"/>
          <w:b/>
        </w:rPr>
        <w:t xml:space="preserve"> </w:t>
      </w:r>
    </w:p>
    <w:p w:rsidR="00A94397" w:rsidRDefault="00035905" w:rsidP="00A94397">
      <w:pPr>
        <w:pStyle w:val="aaaaanita"/>
        <w:spacing w:line="276" w:lineRule="auto"/>
        <w:rPr>
          <w:rFonts w:asciiTheme="minorHAnsi" w:hAnsiTheme="minorHAnsi"/>
        </w:rPr>
      </w:pPr>
      <w:r w:rsidRPr="00A94397">
        <w:rPr>
          <w:rFonts w:asciiTheme="minorHAnsi" w:hAnsiTheme="minorHAnsi"/>
        </w:rPr>
        <w:t xml:space="preserve">Fundusze na mazowiecki regionalny program operacyjny stanowią około 60 proc. alokacji </w:t>
      </w:r>
      <w:r w:rsidR="00C71A10">
        <w:rPr>
          <w:rFonts w:asciiTheme="minorHAnsi" w:hAnsiTheme="minorHAnsi"/>
        </w:rPr>
        <w:t xml:space="preserve">UE </w:t>
      </w:r>
      <w:r w:rsidRPr="00A94397">
        <w:rPr>
          <w:rFonts w:asciiTheme="minorHAnsi" w:hAnsiTheme="minorHAnsi"/>
        </w:rPr>
        <w:t xml:space="preserve">dla tego regionu i wynoszą 2 087,9 mln euro. Pozostałe 40 proc. środków z funduszy strukturalnych z puli dla Mazowsza, tj. 1,7 mld euro dostępne będą dla beneficjentów z tego regionu w programach krajowych. </w:t>
      </w:r>
    </w:p>
    <w:p w:rsidR="00A94397" w:rsidRDefault="000C4BC9" w:rsidP="00A94397">
      <w:pPr>
        <w:pStyle w:val="aaaaanita"/>
        <w:spacing w:line="276" w:lineRule="auto"/>
        <w:rPr>
          <w:rFonts w:asciiTheme="minorHAnsi" w:hAnsiTheme="minorHAnsi"/>
        </w:rPr>
      </w:pPr>
      <w:r w:rsidRPr="00A94397">
        <w:rPr>
          <w:rFonts w:asciiTheme="minorHAnsi" w:hAnsiTheme="minorHAnsi"/>
        </w:rPr>
        <w:t xml:space="preserve">Poziom dofinansowania unijnego </w:t>
      </w:r>
      <w:r w:rsidR="00A94397">
        <w:rPr>
          <w:rFonts w:asciiTheme="minorHAnsi" w:hAnsiTheme="minorHAnsi"/>
        </w:rPr>
        <w:t xml:space="preserve">w ramach </w:t>
      </w:r>
      <w:r w:rsidR="00C71A10">
        <w:rPr>
          <w:rFonts w:asciiTheme="minorHAnsi" w:hAnsiTheme="minorHAnsi"/>
        </w:rPr>
        <w:t xml:space="preserve">w/w </w:t>
      </w:r>
      <w:r w:rsidR="00A94397">
        <w:rPr>
          <w:rFonts w:asciiTheme="minorHAnsi" w:hAnsiTheme="minorHAnsi"/>
        </w:rPr>
        <w:t xml:space="preserve">programu wynosił będzie </w:t>
      </w:r>
      <w:r w:rsidR="00A94397" w:rsidRPr="00A94397">
        <w:rPr>
          <w:rFonts w:asciiTheme="minorHAnsi" w:hAnsiTheme="minorHAnsi"/>
        </w:rPr>
        <w:t>dla Mazowsza</w:t>
      </w:r>
      <w:r w:rsidRPr="00A94397">
        <w:rPr>
          <w:rFonts w:asciiTheme="minorHAnsi" w:hAnsiTheme="minorHAnsi"/>
        </w:rPr>
        <w:t xml:space="preserve"> </w:t>
      </w:r>
      <w:r w:rsidR="00977DCD">
        <w:rPr>
          <w:rFonts w:asciiTheme="minorHAnsi" w:hAnsiTheme="minorHAnsi"/>
        </w:rPr>
        <w:t xml:space="preserve">do </w:t>
      </w:r>
      <w:r w:rsidR="00A94397">
        <w:rPr>
          <w:rFonts w:asciiTheme="minorHAnsi" w:hAnsiTheme="minorHAnsi"/>
        </w:rPr>
        <w:t>80%.</w:t>
      </w:r>
    </w:p>
    <w:p w:rsidR="00A94397" w:rsidRDefault="00A94397" w:rsidP="00A94397">
      <w:pPr>
        <w:pStyle w:val="aaaaanita"/>
        <w:spacing w:line="276" w:lineRule="auto"/>
        <w:rPr>
          <w:rFonts w:asciiTheme="minorHAnsi" w:hAnsiTheme="minorHAnsi"/>
        </w:rPr>
      </w:pPr>
    </w:p>
    <w:p w:rsidR="000C4BC9" w:rsidRDefault="000C4BC9" w:rsidP="00A94397">
      <w:pPr>
        <w:pStyle w:val="aaaaanita"/>
        <w:spacing w:line="276" w:lineRule="auto"/>
        <w:rPr>
          <w:rFonts w:asciiTheme="minorHAnsi" w:hAnsiTheme="minorHAnsi"/>
        </w:rPr>
      </w:pPr>
      <w:r w:rsidRPr="00A94397">
        <w:rPr>
          <w:rFonts w:asciiTheme="minorHAnsi" w:hAnsiTheme="minorHAnsi"/>
        </w:rPr>
        <w:t xml:space="preserve">Prace nad przygotowaniem projektu Regionalnego Programu Operacyjnego Województwa Mazowieckiego na lata 2014–2020 (RPO WM 2014–2020) </w:t>
      </w:r>
      <w:r w:rsidR="00A94397">
        <w:rPr>
          <w:rFonts w:asciiTheme="minorHAnsi" w:hAnsiTheme="minorHAnsi"/>
        </w:rPr>
        <w:t>rozpoczęły się</w:t>
      </w:r>
      <w:r w:rsidRPr="00A94397">
        <w:rPr>
          <w:rFonts w:asciiTheme="minorHAnsi" w:hAnsiTheme="minorHAnsi"/>
        </w:rPr>
        <w:t xml:space="preserve"> w połowie ubiegłego roku. </w:t>
      </w:r>
      <w:r w:rsidRPr="00A94397">
        <w:rPr>
          <w:rFonts w:asciiTheme="minorHAnsi" w:hAnsiTheme="minorHAnsi"/>
        </w:rPr>
        <w:lastRenderedPageBreak/>
        <w:t>Specjalnie powołane w tym celu zespoły, składające się z ekspertów z różnych dziedzin gospodarczych, opracow</w:t>
      </w:r>
      <w:r w:rsidR="00A94397">
        <w:rPr>
          <w:rFonts w:asciiTheme="minorHAnsi" w:hAnsiTheme="minorHAnsi"/>
        </w:rPr>
        <w:t>ali</w:t>
      </w:r>
      <w:r w:rsidRPr="00A94397">
        <w:rPr>
          <w:rFonts w:asciiTheme="minorHAnsi" w:hAnsiTheme="minorHAnsi"/>
        </w:rPr>
        <w:t xml:space="preserve"> zapisy programu, które w pierwszym kwartale 2014 r. poddane zosta</w:t>
      </w:r>
      <w:r w:rsidR="00977DCD">
        <w:rPr>
          <w:rFonts w:asciiTheme="minorHAnsi" w:hAnsiTheme="minorHAnsi"/>
        </w:rPr>
        <w:t>ły</w:t>
      </w:r>
      <w:r w:rsidRPr="00A94397">
        <w:rPr>
          <w:rFonts w:asciiTheme="minorHAnsi" w:hAnsiTheme="minorHAnsi"/>
        </w:rPr>
        <w:t xml:space="preserve"> konsultacjom społecznym. </w:t>
      </w:r>
    </w:p>
    <w:p w:rsidR="000C4BC9" w:rsidRPr="00A94397" w:rsidRDefault="00A94397" w:rsidP="00A94397">
      <w:pPr>
        <w:pStyle w:val="aaaaanita"/>
        <w:spacing w:line="276" w:lineRule="auto"/>
        <w:rPr>
          <w:rFonts w:asciiTheme="minorHAnsi" w:hAnsiTheme="minorHAnsi"/>
        </w:rPr>
      </w:pPr>
      <w:r>
        <w:rPr>
          <w:rFonts w:asciiTheme="minorHAnsi" w:hAnsiTheme="minorHAnsi"/>
        </w:rPr>
        <w:t>Z</w:t>
      </w:r>
      <w:r w:rsidRPr="00A94397">
        <w:rPr>
          <w:rFonts w:asciiTheme="minorHAnsi" w:hAnsiTheme="minorHAnsi"/>
        </w:rPr>
        <w:t>ałożenia</w:t>
      </w:r>
      <w:r w:rsidR="000C4BC9" w:rsidRPr="00A94397">
        <w:rPr>
          <w:rFonts w:asciiTheme="minorHAnsi" w:hAnsiTheme="minorHAnsi"/>
        </w:rPr>
        <w:t xml:space="preserve"> oraz projekt RPO WM 2014– 2020, przygotowan</w:t>
      </w:r>
      <w:r w:rsidRPr="00A94397">
        <w:rPr>
          <w:rFonts w:asciiTheme="minorHAnsi" w:hAnsiTheme="minorHAnsi"/>
        </w:rPr>
        <w:t>o</w:t>
      </w:r>
      <w:r w:rsidR="000C4BC9" w:rsidRPr="00A94397">
        <w:rPr>
          <w:rFonts w:asciiTheme="minorHAnsi" w:hAnsiTheme="minorHAnsi"/>
        </w:rPr>
        <w:t xml:space="preserve"> na podstawie </w:t>
      </w:r>
      <w:r w:rsidRPr="00A94397">
        <w:rPr>
          <w:rFonts w:asciiTheme="minorHAnsi" w:hAnsiTheme="minorHAnsi"/>
        </w:rPr>
        <w:t xml:space="preserve">Strategii Rozwoju Województwa Mazowieckiego do 2030 roku </w:t>
      </w:r>
      <w:r w:rsidR="000C4BC9" w:rsidRPr="00A94397">
        <w:rPr>
          <w:rFonts w:asciiTheme="minorHAnsi" w:hAnsiTheme="minorHAnsi"/>
        </w:rPr>
        <w:t>oraz „Umowy Partnerstwa.</w:t>
      </w:r>
    </w:p>
    <w:p w:rsidR="00F559F0" w:rsidRPr="00A94397" w:rsidRDefault="00A94397" w:rsidP="00A94397">
      <w:pPr>
        <w:pStyle w:val="aaaaanita"/>
        <w:spacing w:line="276" w:lineRule="auto"/>
        <w:rPr>
          <w:rFonts w:asciiTheme="minorHAnsi" w:hAnsiTheme="minorHAnsi"/>
        </w:rPr>
      </w:pPr>
      <w:r w:rsidRPr="00A94397">
        <w:rPr>
          <w:rFonts w:asciiTheme="minorHAnsi" w:hAnsiTheme="minorHAnsi"/>
        </w:rPr>
        <w:t>Poniższa tabela przedstawia proponowane obszary wsparcia dla Mazowsza.</w:t>
      </w:r>
    </w:p>
    <w:p w:rsidR="00A94397" w:rsidRDefault="00A94397" w:rsidP="00A94397">
      <w:pPr>
        <w:pStyle w:val="aaaaanita"/>
        <w:spacing w:line="276" w:lineRule="auto"/>
        <w:rPr>
          <w:rFonts w:asciiTheme="minorHAnsi" w:hAnsiTheme="minorHAnsi"/>
        </w:rPr>
      </w:pPr>
    </w:p>
    <w:p w:rsidR="000C4BC9" w:rsidRPr="00A94397" w:rsidRDefault="00A94397" w:rsidP="00A94397">
      <w:pPr>
        <w:keepNext/>
        <w:spacing w:after="0" w:line="240" w:lineRule="auto"/>
        <w:rPr>
          <w:rFonts w:eastAsia="Times New Roman" w:cs="Times New Roman"/>
          <w:b/>
          <w:bCs/>
          <w:sz w:val="20"/>
          <w:szCs w:val="20"/>
        </w:rPr>
      </w:pPr>
      <w:bookmarkStart w:id="321" w:name="_Toc384320056"/>
      <w:r w:rsidRPr="00564022">
        <w:rPr>
          <w:rFonts w:eastAsia="Times New Roman" w:cs="Times New Roman"/>
          <w:b/>
          <w:bCs/>
          <w:sz w:val="20"/>
          <w:szCs w:val="20"/>
        </w:rPr>
        <w:t xml:space="preserve">Tabela </w:t>
      </w:r>
      <w:r w:rsidR="00C401D0" w:rsidRPr="00564022">
        <w:rPr>
          <w:rFonts w:eastAsia="Times New Roman" w:cs="Times New Roman"/>
          <w:b/>
          <w:bCs/>
          <w:sz w:val="20"/>
          <w:szCs w:val="20"/>
        </w:rPr>
        <w:fldChar w:fldCharType="begin"/>
      </w:r>
      <w:r w:rsidRPr="00564022">
        <w:rPr>
          <w:rFonts w:eastAsia="Times New Roman" w:cs="Times New Roman"/>
          <w:b/>
          <w:bCs/>
          <w:sz w:val="20"/>
          <w:szCs w:val="20"/>
        </w:rPr>
        <w:instrText xml:space="preserve"> SEQ Tabela \* ARABIC </w:instrText>
      </w:r>
      <w:r w:rsidR="00C401D0" w:rsidRPr="00564022">
        <w:rPr>
          <w:rFonts w:eastAsia="Times New Roman" w:cs="Times New Roman"/>
          <w:b/>
          <w:bCs/>
          <w:sz w:val="20"/>
          <w:szCs w:val="20"/>
        </w:rPr>
        <w:fldChar w:fldCharType="separate"/>
      </w:r>
      <w:r w:rsidR="008D2B13">
        <w:rPr>
          <w:rFonts w:eastAsia="Times New Roman" w:cs="Times New Roman"/>
          <w:b/>
          <w:bCs/>
          <w:noProof/>
          <w:sz w:val="20"/>
          <w:szCs w:val="20"/>
        </w:rPr>
        <w:t>50</w:t>
      </w:r>
      <w:r w:rsidR="00C401D0" w:rsidRPr="00564022">
        <w:rPr>
          <w:rFonts w:eastAsia="Times New Roman" w:cs="Times New Roman"/>
          <w:b/>
          <w:bCs/>
          <w:sz w:val="20"/>
          <w:szCs w:val="20"/>
        </w:rPr>
        <w:fldChar w:fldCharType="end"/>
      </w:r>
      <w:r w:rsidRPr="00564022">
        <w:rPr>
          <w:rFonts w:eastAsia="Times New Roman" w:cs="Times New Roman"/>
          <w:b/>
          <w:bCs/>
          <w:sz w:val="20"/>
          <w:szCs w:val="20"/>
        </w:rPr>
        <w:t xml:space="preserve"> </w:t>
      </w:r>
      <w:r w:rsidRPr="00A94397">
        <w:rPr>
          <w:rFonts w:eastAsia="Times New Roman" w:cs="Times New Roman"/>
          <w:b/>
          <w:bCs/>
          <w:sz w:val="20"/>
          <w:szCs w:val="20"/>
        </w:rPr>
        <w:t>Proponowane przez samorząd województwa obszary wsparcia – z podziałem na osie priorytetowe</w:t>
      </w:r>
      <w:bookmarkEnd w:id="321"/>
    </w:p>
    <w:tbl>
      <w:tblPr>
        <w:tblStyle w:val="Tabela-Siatka"/>
        <w:tblW w:w="0" w:type="auto"/>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3510"/>
        <w:gridCol w:w="5702"/>
      </w:tblGrid>
      <w:tr w:rsidR="000C4BC9" w:rsidTr="00615C34">
        <w:tc>
          <w:tcPr>
            <w:tcW w:w="3510" w:type="dxa"/>
          </w:tcPr>
          <w:p w:rsidR="00615C34" w:rsidRDefault="000C4BC9" w:rsidP="001A75F7">
            <w:pPr>
              <w:autoSpaceDE w:val="0"/>
              <w:autoSpaceDN w:val="0"/>
              <w:adjustRightInd w:val="0"/>
              <w:rPr>
                <w:rFonts w:eastAsia="Times New Roman" w:cs="Times New Roman"/>
                <w:lang w:eastAsia="ar-SA"/>
              </w:rPr>
            </w:pPr>
            <w:r w:rsidRPr="00615C34">
              <w:rPr>
                <w:rFonts w:eastAsia="Times New Roman" w:cs="Times New Roman"/>
                <w:lang w:eastAsia="ar-SA"/>
              </w:rPr>
              <w:t>I OŚ PRIORYTETOWA</w:t>
            </w:r>
            <w:r w:rsidR="00615C34">
              <w:rPr>
                <w:rFonts w:eastAsia="Times New Roman" w:cs="Times New Roman"/>
                <w:lang w:eastAsia="ar-SA"/>
              </w:rPr>
              <w:t xml:space="preserve"> </w:t>
            </w:r>
          </w:p>
          <w:p w:rsidR="000C4BC9" w:rsidRPr="00615C34" w:rsidRDefault="000C4BC9" w:rsidP="001A75F7">
            <w:pPr>
              <w:autoSpaceDE w:val="0"/>
              <w:autoSpaceDN w:val="0"/>
              <w:adjustRightInd w:val="0"/>
              <w:rPr>
                <w:rFonts w:eastAsia="Times New Roman" w:cs="Times New Roman"/>
                <w:lang w:eastAsia="ar-SA"/>
              </w:rPr>
            </w:pPr>
            <w:r w:rsidRPr="00615C34">
              <w:rPr>
                <w:rFonts w:eastAsia="Times New Roman" w:cs="Times New Roman"/>
                <w:lang w:eastAsia="ar-SA"/>
              </w:rPr>
              <w:t>Innowacyjność i przedsiębiorczość</w:t>
            </w:r>
          </w:p>
          <w:p w:rsidR="000C4BC9" w:rsidRPr="00615C34" w:rsidRDefault="000C4BC9" w:rsidP="001A75F7">
            <w:pPr>
              <w:autoSpaceDE w:val="0"/>
              <w:autoSpaceDN w:val="0"/>
              <w:adjustRightInd w:val="0"/>
              <w:rPr>
                <w:rFonts w:eastAsia="Times New Roman" w:cs="Times New Roman"/>
                <w:lang w:eastAsia="ar-SA"/>
              </w:rPr>
            </w:pPr>
          </w:p>
        </w:tc>
        <w:tc>
          <w:tcPr>
            <w:tcW w:w="5702" w:type="dxa"/>
          </w:tcPr>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wsparcie regionalnej infrastruktury badawczej</w:t>
            </w:r>
          </w:p>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wzrost wykorzystania innowacyjnej działalności badawczej i rozwojowej w przedsiębiorstwach</w:t>
            </w:r>
          </w:p>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tworzenie przyjaznych warunków dla gospodarczego wykorzystania nowych pomysłów</w:t>
            </w:r>
          </w:p>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wspieranie międzynarodowych powiązań gospodarczych</w:t>
            </w:r>
          </w:p>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wzmocnienie dostępu do wysokiej jakości usług IOB</w:t>
            </w:r>
          </w:p>
        </w:tc>
      </w:tr>
      <w:tr w:rsidR="000C4BC9" w:rsidTr="00615C34">
        <w:tc>
          <w:tcPr>
            <w:tcW w:w="3510" w:type="dxa"/>
          </w:tcPr>
          <w:p w:rsidR="000C4BC9" w:rsidRPr="00615C34" w:rsidRDefault="000C4BC9" w:rsidP="000C4BC9">
            <w:pPr>
              <w:autoSpaceDE w:val="0"/>
              <w:autoSpaceDN w:val="0"/>
              <w:adjustRightInd w:val="0"/>
              <w:rPr>
                <w:rFonts w:eastAsia="Times New Roman" w:cs="Times New Roman"/>
                <w:lang w:eastAsia="ar-SA"/>
              </w:rPr>
            </w:pPr>
            <w:r w:rsidRPr="00615C34">
              <w:rPr>
                <w:rFonts w:eastAsia="Times New Roman" w:cs="Times New Roman"/>
                <w:lang w:eastAsia="ar-SA"/>
              </w:rPr>
              <w:t>II OŚ PRIORYTETOWA</w:t>
            </w:r>
          </w:p>
          <w:p w:rsidR="000C4BC9" w:rsidRPr="00615C34" w:rsidRDefault="000C4BC9" w:rsidP="000C4BC9">
            <w:pPr>
              <w:rPr>
                <w:rFonts w:eastAsia="Times New Roman" w:cs="Times New Roman"/>
                <w:lang w:eastAsia="ar-SA"/>
              </w:rPr>
            </w:pPr>
            <w:r w:rsidRPr="00615C34">
              <w:rPr>
                <w:rFonts w:eastAsia="Times New Roman" w:cs="Times New Roman"/>
                <w:lang w:eastAsia="ar-SA"/>
              </w:rPr>
              <w:t>Wzrost e-potencjału Mazowsza</w:t>
            </w:r>
          </w:p>
        </w:tc>
        <w:tc>
          <w:tcPr>
            <w:tcW w:w="5702" w:type="dxa"/>
          </w:tcPr>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rozwój e-technologii w przedsiębiorstwach</w:t>
            </w:r>
          </w:p>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zwiększenie dostępności i jakości e-usług publicznych dla obywateli</w:t>
            </w:r>
          </w:p>
        </w:tc>
      </w:tr>
      <w:tr w:rsidR="000C4BC9" w:rsidTr="00615C34">
        <w:tc>
          <w:tcPr>
            <w:tcW w:w="3510" w:type="dxa"/>
          </w:tcPr>
          <w:p w:rsidR="000C4BC9" w:rsidRPr="00615C34" w:rsidRDefault="000C4BC9" w:rsidP="000C4BC9">
            <w:pPr>
              <w:autoSpaceDE w:val="0"/>
              <w:autoSpaceDN w:val="0"/>
              <w:adjustRightInd w:val="0"/>
              <w:rPr>
                <w:rFonts w:eastAsia="Times New Roman" w:cs="Times New Roman"/>
                <w:lang w:eastAsia="ar-SA"/>
              </w:rPr>
            </w:pPr>
            <w:r w:rsidRPr="00615C34">
              <w:rPr>
                <w:rFonts w:eastAsia="Times New Roman" w:cs="Times New Roman"/>
                <w:lang w:eastAsia="ar-SA"/>
              </w:rPr>
              <w:t>III OŚ PRIORYTETOWA</w:t>
            </w:r>
          </w:p>
          <w:p w:rsidR="000C4BC9" w:rsidRPr="00615C34" w:rsidRDefault="000C4BC9" w:rsidP="000C4BC9">
            <w:pPr>
              <w:rPr>
                <w:rFonts w:eastAsia="Times New Roman" w:cs="Times New Roman"/>
                <w:lang w:eastAsia="ar-SA"/>
              </w:rPr>
            </w:pPr>
            <w:r w:rsidRPr="00615C34">
              <w:rPr>
                <w:rFonts w:eastAsia="Times New Roman" w:cs="Times New Roman"/>
                <w:lang w:eastAsia="ar-SA"/>
              </w:rPr>
              <w:t>Przejście na gospodarkę niskoemisyjną</w:t>
            </w:r>
          </w:p>
        </w:tc>
        <w:tc>
          <w:tcPr>
            <w:tcW w:w="5702" w:type="dxa"/>
          </w:tcPr>
          <w:p w:rsidR="000C4BC9" w:rsidRPr="00C71A10" w:rsidRDefault="000C4BC9" w:rsidP="00A13475">
            <w:pPr>
              <w:pStyle w:val="Akapitzlist"/>
              <w:numPr>
                <w:ilvl w:val="0"/>
                <w:numId w:val="67"/>
              </w:numPr>
              <w:autoSpaceDE w:val="0"/>
              <w:autoSpaceDN w:val="0"/>
              <w:adjustRightInd w:val="0"/>
              <w:rPr>
                <w:rFonts w:eastAsia="Times New Roman" w:cs="Times New Roman"/>
                <w:lang w:eastAsia="ar-SA"/>
              </w:rPr>
            </w:pPr>
            <w:r w:rsidRPr="00C71A10">
              <w:rPr>
                <w:rFonts w:eastAsia="Times New Roman" w:cs="Times New Roman"/>
                <w:lang w:eastAsia="ar-SA"/>
              </w:rPr>
              <w:t>zwiększenie udziału niekonwencjonalnych, w tym odnawialnych źródeł energii</w:t>
            </w:r>
            <w:r w:rsidR="00C71A10">
              <w:rPr>
                <w:rFonts w:eastAsia="Times New Roman" w:cs="Times New Roman"/>
                <w:lang w:eastAsia="ar-SA"/>
              </w:rPr>
              <w:t xml:space="preserve"> </w:t>
            </w:r>
            <w:r w:rsidRPr="00C71A10">
              <w:rPr>
                <w:rFonts w:eastAsia="Times New Roman" w:cs="Times New Roman"/>
                <w:lang w:eastAsia="ar-SA"/>
              </w:rPr>
              <w:t>w ogólnej produkcji energii</w:t>
            </w:r>
          </w:p>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poprawa efektywności energetycznej i zmniejszenie emisji CO</w:t>
            </w:r>
            <w:r w:rsidRPr="00C71A10">
              <w:rPr>
                <w:rFonts w:eastAsia="Times New Roman" w:cs="Times New Roman"/>
                <w:vertAlign w:val="subscript"/>
                <w:lang w:eastAsia="ar-SA"/>
              </w:rPr>
              <w:t>2</w:t>
            </w:r>
          </w:p>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wspieranie strategii niskoemisyjnych, w tym zmniejszenie uciążliwości transportu</w:t>
            </w:r>
            <w:r w:rsidR="00C71A10">
              <w:rPr>
                <w:rFonts w:eastAsia="Times New Roman" w:cs="Times New Roman"/>
                <w:lang w:eastAsia="ar-SA"/>
              </w:rPr>
              <w:t xml:space="preserve"> </w:t>
            </w:r>
            <w:r w:rsidRPr="00615C34">
              <w:rPr>
                <w:rFonts w:eastAsia="Times New Roman" w:cs="Times New Roman"/>
                <w:lang w:eastAsia="ar-SA"/>
              </w:rPr>
              <w:t>w mieście</w:t>
            </w:r>
          </w:p>
        </w:tc>
      </w:tr>
      <w:tr w:rsidR="000C4BC9" w:rsidTr="00615C34">
        <w:tc>
          <w:tcPr>
            <w:tcW w:w="3510" w:type="dxa"/>
          </w:tcPr>
          <w:p w:rsidR="000C4BC9" w:rsidRPr="00615C34" w:rsidRDefault="000C4BC9" w:rsidP="000C4BC9">
            <w:pPr>
              <w:autoSpaceDE w:val="0"/>
              <w:autoSpaceDN w:val="0"/>
              <w:adjustRightInd w:val="0"/>
              <w:rPr>
                <w:rFonts w:eastAsia="Times New Roman" w:cs="Times New Roman"/>
                <w:lang w:eastAsia="ar-SA"/>
              </w:rPr>
            </w:pPr>
            <w:r w:rsidRPr="00615C34">
              <w:rPr>
                <w:rFonts w:eastAsia="Times New Roman" w:cs="Times New Roman"/>
                <w:lang w:eastAsia="ar-SA"/>
              </w:rPr>
              <w:t>IV OŚ PRIORYTETOWA</w:t>
            </w:r>
          </w:p>
          <w:p w:rsidR="000C4BC9" w:rsidRPr="00615C34" w:rsidRDefault="000C4BC9" w:rsidP="00615C34">
            <w:pPr>
              <w:autoSpaceDE w:val="0"/>
              <w:autoSpaceDN w:val="0"/>
              <w:adjustRightInd w:val="0"/>
              <w:rPr>
                <w:rFonts w:eastAsia="Times New Roman" w:cs="Times New Roman"/>
                <w:lang w:eastAsia="ar-SA"/>
              </w:rPr>
            </w:pPr>
            <w:r w:rsidRPr="00615C34">
              <w:rPr>
                <w:rFonts w:eastAsia="Times New Roman" w:cs="Times New Roman"/>
                <w:lang w:eastAsia="ar-SA"/>
              </w:rPr>
              <w:t>Gospodarka przyjazna środowisku</w:t>
            </w:r>
            <w:r w:rsidR="00615C34">
              <w:rPr>
                <w:rFonts w:eastAsia="Times New Roman" w:cs="Times New Roman"/>
                <w:lang w:eastAsia="ar-SA"/>
              </w:rPr>
              <w:t xml:space="preserve"> </w:t>
            </w:r>
            <w:r w:rsidR="00615C34">
              <w:rPr>
                <w:rFonts w:eastAsia="Times New Roman" w:cs="Times New Roman"/>
                <w:lang w:eastAsia="ar-SA"/>
              </w:rPr>
              <w:br/>
            </w:r>
            <w:r w:rsidRPr="00615C34">
              <w:rPr>
                <w:rFonts w:eastAsia="Times New Roman" w:cs="Times New Roman"/>
                <w:lang w:eastAsia="ar-SA"/>
              </w:rPr>
              <w:t>i społeczeństwu</w:t>
            </w:r>
          </w:p>
        </w:tc>
        <w:tc>
          <w:tcPr>
            <w:tcW w:w="5702" w:type="dxa"/>
          </w:tcPr>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zapobieganie katastrofom naturalnym i minimalizowanie ich skutków</w:t>
            </w:r>
          </w:p>
          <w:p w:rsidR="000C4BC9" w:rsidRPr="00615C34" w:rsidRDefault="00C9242C" w:rsidP="00A13475">
            <w:pPr>
              <w:pStyle w:val="Akapitzlist"/>
              <w:numPr>
                <w:ilvl w:val="0"/>
                <w:numId w:val="67"/>
              </w:numPr>
              <w:autoSpaceDE w:val="0"/>
              <w:autoSpaceDN w:val="0"/>
              <w:adjustRightInd w:val="0"/>
              <w:rPr>
                <w:rFonts w:eastAsia="Times New Roman" w:cs="Times New Roman"/>
                <w:lang w:eastAsia="ar-SA"/>
              </w:rPr>
            </w:pPr>
            <w:r>
              <w:rPr>
                <w:rFonts w:eastAsia="Times New Roman" w:cs="Times New Roman"/>
                <w:lang w:eastAsia="ar-SA"/>
              </w:rPr>
              <w:t>z</w:t>
            </w:r>
            <w:r w:rsidRPr="00C9242C">
              <w:rPr>
                <w:rFonts w:eastAsia="Times New Roman" w:cs="Times New Roman"/>
                <w:lang w:eastAsia="ar-SA"/>
              </w:rPr>
              <w:t>mniejszenie ilości odpadów unieszkodliwianych poprzez składowanie na terenie województwa mazowieckiego</w:t>
            </w:r>
          </w:p>
          <w:p w:rsidR="000C4BC9" w:rsidRPr="00C71A10" w:rsidRDefault="000C4BC9" w:rsidP="00A13475">
            <w:pPr>
              <w:pStyle w:val="Akapitzlist"/>
              <w:numPr>
                <w:ilvl w:val="0"/>
                <w:numId w:val="67"/>
              </w:numPr>
              <w:autoSpaceDE w:val="0"/>
              <w:autoSpaceDN w:val="0"/>
              <w:adjustRightInd w:val="0"/>
              <w:rPr>
                <w:rFonts w:eastAsia="Times New Roman" w:cs="Times New Roman"/>
                <w:lang w:eastAsia="ar-SA"/>
              </w:rPr>
            </w:pPr>
            <w:r w:rsidRPr="00C71A10">
              <w:rPr>
                <w:rFonts w:eastAsia="Times New Roman" w:cs="Times New Roman"/>
                <w:lang w:eastAsia="ar-SA"/>
              </w:rPr>
              <w:t>zmniejszenie dysproporcji w dostępie do usług komunalnych w zakresie gospodarki</w:t>
            </w:r>
            <w:r w:rsidR="00C71A10">
              <w:rPr>
                <w:rFonts w:eastAsia="Times New Roman" w:cs="Times New Roman"/>
                <w:lang w:eastAsia="ar-SA"/>
              </w:rPr>
              <w:t xml:space="preserve"> </w:t>
            </w:r>
            <w:r w:rsidRPr="00C71A10">
              <w:rPr>
                <w:rFonts w:eastAsia="Times New Roman" w:cs="Times New Roman"/>
                <w:lang w:eastAsia="ar-SA"/>
              </w:rPr>
              <w:t>wodno-ściekowej</w:t>
            </w:r>
          </w:p>
          <w:p w:rsidR="000C4BC9" w:rsidRPr="00C71A10" w:rsidRDefault="00C9242C" w:rsidP="00A13475">
            <w:pPr>
              <w:pStyle w:val="Akapitzlist"/>
              <w:numPr>
                <w:ilvl w:val="0"/>
                <w:numId w:val="67"/>
              </w:numPr>
              <w:autoSpaceDE w:val="0"/>
              <w:autoSpaceDN w:val="0"/>
              <w:adjustRightInd w:val="0"/>
              <w:rPr>
                <w:rFonts w:eastAsia="Times New Roman" w:cs="Times New Roman"/>
                <w:lang w:eastAsia="ar-SA"/>
              </w:rPr>
            </w:pPr>
            <w:r>
              <w:rPr>
                <w:rFonts w:eastAsia="Times New Roman" w:cs="Times New Roman"/>
                <w:lang w:eastAsia="ar-SA"/>
              </w:rPr>
              <w:t>o</w:t>
            </w:r>
            <w:r w:rsidRPr="00C9242C">
              <w:rPr>
                <w:rFonts w:eastAsia="Times New Roman" w:cs="Times New Roman"/>
                <w:lang w:eastAsia="ar-SA"/>
              </w:rPr>
              <w:t>chrona i rozwój dziedzictwa kulturowego</w:t>
            </w:r>
          </w:p>
          <w:p w:rsidR="000C4BC9"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inwestycje w infrastrukturę zdrowotną i społeczną</w:t>
            </w:r>
          </w:p>
          <w:p w:rsidR="00C9242C" w:rsidRPr="00615C34" w:rsidRDefault="00C9242C" w:rsidP="00A13475">
            <w:pPr>
              <w:pStyle w:val="Akapitzlist"/>
              <w:numPr>
                <w:ilvl w:val="0"/>
                <w:numId w:val="67"/>
              </w:numPr>
              <w:autoSpaceDE w:val="0"/>
              <w:autoSpaceDN w:val="0"/>
              <w:adjustRightInd w:val="0"/>
              <w:rPr>
                <w:rFonts w:eastAsia="Times New Roman" w:cs="Times New Roman"/>
                <w:lang w:eastAsia="ar-SA"/>
              </w:rPr>
            </w:pPr>
            <w:r>
              <w:rPr>
                <w:rFonts w:eastAsia="Times New Roman" w:cs="Times New Roman"/>
                <w:lang w:eastAsia="ar-SA"/>
              </w:rPr>
              <w:t>r</w:t>
            </w:r>
            <w:r w:rsidRPr="00C9242C">
              <w:rPr>
                <w:rFonts w:eastAsia="Times New Roman" w:cs="Times New Roman"/>
                <w:lang w:eastAsia="ar-SA"/>
              </w:rPr>
              <w:t>ewitalizacja przestrzeni miejskiej i wiejskiej ukierunkowana na rozwiązywanie zdiagnozowanych problemów społecznych</w:t>
            </w:r>
          </w:p>
        </w:tc>
      </w:tr>
      <w:tr w:rsidR="000C4BC9" w:rsidTr="00615C34">
        <w:tc>
          <w:tcPr>
            <w:tcW w:w="3510" w:type="dxa"/>
          </w:tcPr>
          <w:p w:rsidR="000C4BC9" w:rsidRPr="00615C34" w:rsidRDefault="000C4BC9" w:rsidP="000C4BC9">
            <w:pPr>
              <w:autoSpaceDE w:val="0"/>
              <w:autoSpaceDN w:val="0"/>
              <w:adjustRightInd w:val="0"/>
              <w:rPr>
                <w:rFonts w:eastAsia="Times New Roman" w:cs="Times New Roman"/>
                <w:lang w:eastAsia="ar-SA"/>
              </w:rPr>
            </w:pPr>
            <w:r w:rsidRPr="00615C34">
              <w:rPr>
                <w:rFonts w:eastAsia="Times New Roman" w:cs="Times New Roman"/>
                <w:lang w:eastAsia="ar-SA"/>
              </w:rPr>
              <w:t>V OŚ PRIORYTETOWA</w:t>
            </w:r>
          </w:p>
          <w:p w:rsidR="000C4BC9" w:rsidRPr="00615C34" w:rsidRDefault="000C4BC9" w:rsidP="000C4BC9">
            <w:pPr>
              <w:rPr>
                <w:rFonts w:eastAsia="Times New Roman" w:cs="Times New Roman"/>
                <w:lang w:eastAsia="ar-SA"/>
              </w:rPr>
            </w:pPr>
            <w:r w:rsidRPr="00615C34">
              <w:rPr>
                <w:rFonts w:eastAsia="Times New Roman" w:cs="Times New Roman"/>
                <w:lang w:eastAsia="ar-SA"/>
              </w:rPr>
              <w:t>Rozwój regionalnego systemu transportowego</w:t>
            </w:r>
          </w:p>
        </w:tc>
        <w:tc>
          <w:tcPr>
            <w:tcW w:w="5702" w:type="dxa"/>
          </w:tcPr>
          <w:p w:rsidR="000C4BC9" w:rsidRPr="00615C34" w:rsidRDefault="000C4BC9"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poprawa spójności regionalnej sieci drogowej z siecią TEN-T oraz zwiększenie dostępności</w:t>
            </w:r>
            <w:r w:rsidR="00C71A10">
              <w:rPr>
                <w:rFonts w:eastAsia="Times New Roman" w:cs="Times New Roman"/>
                <w:lang w:eastAsia="ar-SA"/>
              </w:rPr>
              <w:t xml:space="preserve"> </w:t>
            </w:r>
            <w:r w:rsidRPr="00615C34">
              <w:rPr>
                <w:rFonts w:eastAsia="Times New Roman" w:cs="Times New Roman"/>
                <w:lang w:eastAsia="ar-SA"/>
              </w:rPr>
              <w:t>wewnętrznej i zewnętrznej</w:t>
            </w:r>
          </w:p>
        </w:tc>
      </w:tr>
      <w:tr w:rsidR="000C4BC9" w:rsidTr="00615C34">
        <w:tc>
          <w:tcPr>
            <w:tcW w:w="3510" w:type="dxa"/>
          </w:tcPr>
          <w:p w:rsidR="000C4BC9" w:rsidRPr="00615C34" w:rsidRDefault="000C4BC9" w:rsidP="000C4BC9">
            <w:pPr>
              <w:autoSpaceDE w:val="0"/>
              <w:autoSpaceDN w:val="0"/>
              <w:adjustRightInd w:val="0"/>
              <w:rPr>
                <w:rFonts w:eastAsia="Times New Roman" w:cs="Times New Roman"/>
                <w:lang w:eastAsia="ar-SA"/>
              </w:rPr>
            </w:pPr>
            <w:r w:rsidRPr="00615C34">
              <w:rPr>
                <w:rFonts w:eastAsia="Times New Roman" w:cs="Times New Roman"/>
                <w:lang w:eastAsia="ar-SA"/>
              </w:rPr>
              <w:t>VI OŚ PRIORYTETOWA</w:t>
            </w:r>
          </w:p>
          <w:p w:rsidR="000C4BC9" w:rsidRPr="00615C34" w:rsidRDefault="000C4BC9" w:rsidP="000C4BC9">
            <w:pPr>
              <w:rPr>
                <w:rFonts w:eastAsia="Times New Roman" w:cs="Times New Roman"/>
                <w:lang w:eastAsia="ar-SA"/>
              </w:rPr>
            </w:pPr>
            <w:r w:rsidRPr="00615C34">
              <w:rPr>
                <w:rFonts w:eastAsia="Times New Roman" w:cs="Times New Roman"/>
                <w:lang w:eastAsia="ar-SA"/>
              </w:rPr>
              <w:t>Rozwój rynku pracy</w:t>
            </w:r>
          </w:p>
        </w:tc>
        <w:tc>
          <w:tcPr>
            <w:tcW w:w="5702" w:type="dxa"/>
          </w:tcPr>
          <w:p w:rsidR="000C4BC9" w:rsidRPr="00C71A10" w:rsidRDefault="000C4BC9" w:rsidP="00A13475">
            <w:pPr>
              <w:pStyle w:val="Akapitzlist"/>
              <w:numPr>
                <w:ilvl w:val="0"/>
                <w:numId w:val="67"/>
              </w:numPr>
              <w:autoSpaceDE w:val="0"/>
              <w:autoSpaceDN w:val="0"/>
              <w:adjustRightInd w:val="0"/>
              <w:rPr>
                <w:rFonts w:eastAsia="Times New Roman" w:cs="Times New Roman"/>
                <w:lang w:eastAsia="ar-SA"/>
              </w:rPr>
            </w:pPr>
            <w:r w:rsidRPr="00C71A10">
              <w:rPr>
                <w:rFonts w:eastAsia="Times New Roman" w:cs="Times New Roman"/>
                <w:lang w:eastAsia="ar-SA"/>
              </w:rPr>
              <w:t>zwiększenie aktywności zawodowej osób pozostających bez zatrudnienia na mazowieckim</w:t>
            </w:r>
            <w:r w:rsidR="00C71A10" w:rsidRPr="00C71A10">
              <w:rPr>
                <w:rFonts w:eastAsia="Times New Roman" w:cs="Times New Roman"/>
                <w:lang w:eastAsia="ar-SA"/>
              </w:rPr>
              <w:t xml:space="preserve"> </w:t>
            </w:r>
            <w:r w:rsidRPr="00C71A10">
              <w:rPr>
                <w:rFonts w:eastAsia="Times New Roman" w:cs="Times New Roman"/>
                <w:lang w:eastAsia="ar-SA"/>
              </w:rPr>
              <w:t xml:space="preserve">rynku pracy, </w:t>
            </w:r>
            <w:r w:rsidR="00C71A10">
              <w:rPr>
                <w:rFonts w:eastAsia="Times New Roman" w:cs="Times New Roman"/>
                <w:lang w:eastAsia="ar-SA"/>
              </w:rPr>
              <w:br/>
            </w:r>
            <w:r w:rsidRPr="00C71A10">
              <w:rPr>
                <w:rFonts w:eastAsia="Times New Roman" w:cs="Times New Roman"/>
                <w:lang w:eastAsia="ar-SA"/>
              </w:rPr>
              <w:t xml:space="preserve">w szczególności osób z grup </w:t>
            </w:r>
            <w:proofErr w:type="spellStart"/>
            <w:r w:rsidRPr="00C71A10">
              <w:rPr>
                <w:rFonts w:eastAsia="Times New Roman" w:cs="Times New Roman"/>
                <w:lang w:eastAsia="ar-SA"/>
              </w:rPr>
              <w:t>defaworyzowanych</w:t>
            </w:r>
            <w:proofErr w:type="spellEnd"/>
          </w:p>
          <w:p w:rsidR="000C4BC9" w:rsidRPr="00C9242C" w:rsidRDefault="000C4BC9" w:rsidP="00C9242C">
            <w:pPr>
              <w:pStyle w:val="Akapitzlist"/>
              <w:numPr>
                <w:ilvl w:val="0"/>
                <w:numId w:val="67"/>
              </w:numPr>
              <w:autoSpaceDE w:val="0"/>
              <w:autoSpaceDN w:val="0"/>
              <w:adjustRightInd w:val="0"/>
              <w:rPr>
                <w:rFonts w:eastAsia="Times New Roman" w:cs="Times New Roman"/>
                <w:lang w:eastAsia="ar-SA"/>
              </w:rPr>
            </w:pPr>
            <w:r w:rsidRPr="00C71A10">
              <w:rPr>
                <w:rFonts w:eastAsia="Times New Roman" w:cs="Times New Roman"/>
                <w:lang w:eastAsia="ar-SA"/>
              </w:rPr>
              <w:t>zwiększenie roli MŚP w kreowaniu nowych miejsc pracy na regionalnym rynku</w:t>
            </w:r>
            <w:r w:rsidR="00C71A10">
              <w:rPr>
                <w:rFonts w:eastAsia="Times New Roman" w:cs="Times New Roman"/>
                <w:lang w:eastAsia="ar-SA"/>
              </w:rPr>
              <w:t xml:space="preserve"> </w:t>
            </w:r>
            <w:r w:rsidRPr="00C71A10">
              <w:rPr>
                <w:rFonts w:eastAsia="Times New Roman" w:cs="Times New Roman"/>
                <w:lang w:eastAsia="ar-SA"/>
              </w:rPr>
              <w:t>pracy</w:t>
            </w:r>
          </w:p>
        </w:tc>
      </w:tr>
      <w:tr w:rsidR="000C4BC9" w:rsidTr="00615C34">
        <w:tc>
          <w:tcPr>
            <w:tcW w:w="3510" w:type="dxa"/>
          </w:tcPr>
          <w:p w:rsidR="000C4BC9" w:rsidRPr="00615C34" w:rsidRDefault="000C4BC9" w:rsidP="000C4BC9">
            <w:pPr>
              <w:autoSpaceDE w:val="0"/>
              <w:autoSpaceDN w:val="0"/>
              <w:adjustRightInd w:val="0"/>
              <w:rPr>
                <w:rFonts w:eastAsia="Times New Roman" w:cs="Times New Roman"/>
                <w:lang w:eastAsia="ar-SA"/>
              </w:rPr>
            </w:pPr>
            <w:r w:rsidRPr="00615C34">
              <w:rPr>
                <w:rFonts w:eastAsia="Times New Roman" w:cs="Times New Roman"/>
                <w:lang w:eastAsia="ar-SA"/>
              </w:rPr>
              <w:t>VII OŚ PRIORYTETOWA</w:t>
            </w:r>
          </w:p>
          <w:p w:rsidR="000C4BC9" w:rsidRPr="00615C34" w:rsidRDefault="000C4BC9" w:rsidP="00C71A10">
            <w:pPr>
              <w:autoSpaceDE w:val="0"/>
              <w:autoSpaceDN w:val="0"/>
              <w:adjustRightInd w:val="0"/>
              <w:rPr>
                <w:rFonts w:eastAsia="Times New Roman" w:cs="Times New Roman"/>
                <w:lang w:eastAsia="ar-SA"/>
              </w:rPr>
            </w:pPr>
            <w:r w:rsidRPr="00615C34">
              <w:rPr>
                <w:rFonts w:eastAsia="Times New Roman" w:cs="Times New Roman"/>
                <w:lang w:eastAsia="ar-SA"/>
              </w:rPr>
              <w:t>Wspieranie włączenia społecznego</w:t>
            </w:r>
            <w:r w:rsidR="00615C34">
              <w:rPr>
                <w:rFonts w:eastAsia="Times New Roman" w:cs="Times New Roman"/>
                <w:lang w:eastAsia="ar-SA"/>
              </w:rPr>
              <w:t xml:space="preserve"> </w:t>
            </w:r>
            <w:r w:rsidR="00C71A10">
              <w:rPr>
                <w:rFonts w:eastAsia="Times New Roman" w:cs="Times New Roman"/>
                <w:lang w:eastAsia="ar-SA"/>
              </w:rPr>
              <w:br/>
            </w:r>
            <w:r w:rsidRPr="00615C34">
              <w:rPr>
                <w:rFonts w:eastAsia="Times New Roman" w:cs="Times New Roman"/>
                <w:lang w:eastAsia="ar-SA"/>
              </w:rPr>
              <w:t>i walka z ubóstwem</w:t>
            </w:r>
          </w:p>
        </w:tc>
        <w:tc>
          <w:tcPr>
            <w:tcW w:w="5702" w:type="dxa"/>
          </w:tcPr>
          <w:p w:rsidR="001A75F7" w:rsidRPr="00C71A10" w:rsidRDefault="001A75F7" w:rsidP="00A13475">
            <w:pPr>
              <w:pStyle w:val="Akapitzlist"/>
              <w:numPr>
                <w:ilvl w:val="0"/>
                <w:numId w:val="67"/>
              </w:numPr>
              <w:autoSpaceDE w:val="0"/>
              <w:autoSpaceDN w:val="0"/>
              <w:adjustRightInd w:val="0"/>
              <w:rPr>
                <w:rFonts w:eastAsia="Times New Roman" w:cs="Times New Roman"/>
                <w:lang w:eastAsia="ar-SA"/>
              </w:rPr>
            </w:pPr>
            <w:r w:rsidRPr="00C71A10">
              <w:rPr>
                <w:rFonts w:eastAsia="Times New Roman" w:cs="Times New Roman"/>
                <w:lang w:eastAsia="ar-SA"/>
              </w:rPr>
              <w:t>zapobieganie wykluczeniu społecznemu i ubóstwu oraz działania na rzecz zwiększenia</w:t>
            </w:r>
            <w:r w:rsidR="00C71A10" w:rsidRPr="00C71A10">
              <w:rPr>
                <w:rFonts w:eastAsia="Times New Roman" w:cs="Times New Roman"/>
                <w:lang w:eastAsia="ar-SA"/>
              </w:rPr>
              <w:t xml:space="preserve"> </w:t>
            </w:r>
            <w:r w:rsidRPr="00C71A10">
              <w:rPr>
                <w:rFonts w:eastAsia="Times New Roman" w:cs="Times New Roman"/>
                <w:lang w:eastAsia="ar-SA"/>
              </w:rPr>
              <w:t>szans na zatrudnienie przez aktywizowanie osób wykluczonych i zagrożonych</w:t>
            </w:r>
            <w:r w:rsidR="00C71A10" w:rsidRPr="00C71A10">
              <w:rPr>
                <w:rFonts w:eastAsia="Times New Roman" w:cs="Times New Roman"/>
                <w:lang w:eastAsia="ar-SA"/>
              </w:rPr>
              <w:t xml:space="preserve"> </w:t>
            </w:r>
            <w:r w:rsidRPr="00C71A10">
              <w:rPr>
                <w:rFonts w:eastAsia="Times New Roman" w:cs="Times New Roman"/>
                <w:lang w:eastAsia="ar-SA"/>
              </w:rPr>
              <w:t>wykluczeniem społecznym</w:t>
            </w:r>
          </w:p>
          <w:p w:rsidR="001A75F7" w:rsidRPr="00C71A10" w:rsidRDefault="001A75F7" w:rsidP="00A13475">
            <w:pPr>
              <w:pStyle w:val="Akapitzlist"/>
              <w:numPr>
                <w:ilvl w:val="0"/>
                <w:numId w:val="67"/>
              </w:numPr>
              <w:autoSpaceDE w:val="0"/>
              <w:autoSpaceDN w:val="0"/>
              <w:adjustRightInd w:val="0"/>
              <w:rPr>
                <w:rFonts w:eastAsia="Times New Roman" w:cs="Times New Roman"/>
                <w:lang w:eastAsia="ar-SA"/>
              </w:rPr>
            </w:pPr>
            <w:r w:rsidRPr="00C71A10">
              <w:rPr>
                <w:rFonts w:eastAsia="Times New Roman" w:cs="Times New Roman"/>
                <w:lang w:eastAsia="ar-SA"/>
              </w:rPr>
              <w:t>poprawa dostępu do usług opieki zdrowotnej i usług społecznych, tworzących</w:t>
            </w:r>
            <w:r w:rsidR="00C71A10">
              <w:rPr>
                <w:rFonts w:eastAsia="Times New Roman" w:cs="Times New Roman"/>
                <w:lang w:eastAsia="ar-SA"/>
              </w:rPr>
              <w:t xml:space="preserve"> </w:t>
            </w:r>
            <w:r w:rsidRPr="00C71A10">
              <w:rPr>
                <w:rFonts w:eastAsia="Times New Roman" w:cs="Times New Roman"/>
                <w:lang w:eastAsia="ar-SA"/>
              </w:rPr>
              <w:t>szansę włączenia społecznego i/lub zatrudnienia</w:t>
            </w:r>
          </w:p>
          <w:p w:rsidR="000C4BC9" w:rsidRPr="00615C34" w:rsidRDefault="001A75F7"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lastRenderedPageBreak/>
              <w:t>poprawa jakości i zwiększenie zakresu zadań realizowanych przez podmioty ekonomii</w:t>
            </w:r>
            <w:r w:rsidR="00C71A10">
              <w:rPr>
                <w:rFonts w:eastAsia="Times New Roman" w:cs="Times New Roman"/>
                <w:lang w:eastAsia="ar-SA"/>
              </w:rPr>
              <w:t xml:space="preserve"> </w:t>
            </w:r>
            <w:r w:rsidRPr="00615C34">
              <w:rPr>
                <w:rFonts w:eastAsia="Times New Roman" w:cs="Times New Roman"/>
                <w:lang w:eastAsia="ar-SA"/>
              </w:rPr>
              <w:t xml:space="preserve">społecznej </w:t>
            </w:r>
            <w:r w:rsidR="00C71A10">
              <w:rPr>
                <w:rFonts w:eastAsia="Times New Roman" w:cs="Times New Roman"/>
                <w:lang w:eastAsia="ar-SA"/>
              </w:rPr>
              <w:br/>
            </w:r>
            <w:r w:rsidRPr="00615C34">
              <w:rPr>
                <w:rFonts w:eastAsia="Times New Roman" w:cs="Times New Roman"/>
                <w:lang w:eastAsia="ar-SA"/>
              </w:rPr>
              <w:t>w obszarze integracji społecznej i zawodowej</w:t>
            </w:r>
          </w:p>
        </w:tc>
      </w:tr>
      <w:tr w:rsidR="000C4BC9" w:rsidTr="00615C34">
        <w:tc>
          <w:tcPr>
            <w:tcW w:w="3510" w:type="dxa"/>
          </w:tcPr>
          <w:p w:rsidR="001A75F7" w:rsidRPr="00615C34" w:rsidRDefault="001A75F7" w:rsidP="001A75F7">
            <w:pPr>
              <w:autoSpaceDE w:val="0"/>
              <w:autoSpaceDN w:val="0"/>
              <w:adjustRightInd w:val="0"/>
              <w:rPr>
                <w:rFonts w:eastAsia="Times New Roman" w:cs="Times New Roman"/>
                <w:lang w:eastAsia="ar-SA"/>
              </w:rPr>
            </w:pPr>
            <w:r w:rsidRPr="00615C34">
              <w:rPr>
                <w:rFonts w:eastAsia="Times New Roman" w:cs="Times New Roman"/>
                <w:lang w:eastAsia="ar-SA"/>
              </w:rPr>
              <w:lastRenderedPageBreak/>
              <w:t>VIII OŚ PRIORYTETOWA</w:t>
            </w:r>
          </w:p>
          <w:p w:rsidR="000C4BC9" w:rsidRPr="00615C34" w:rsidRDefault="001A75F7" w:rsidP="001A75F7">
            <w:pPr>
              <w:rPr>
                <w:rFonts w:eastAsia="Times New Roman" w:cs="Times New Roman"/>
                <w:lang w:eastAsia="ar-SA"/>
              </w:rPr>
            </w:pPr>
            <w:r w:rsidRPr="00615C34">
              <w:rPr>
                <w:rFonts w:eastAsia="Times New Roman" w:cs="Times New Roman"/>
                <w:lang w:eastAsia="ar-SA"/>
              </w:rPr>
              <w:t>Edukacja dla rozwoju regionu</w:t>
            </w:r>
          </w:p>
        </w:tc>
        <w:tc>
          <w:tcPr>
            <w:tcW w:w="5702" w:type="dxa"/>
          </w:tcPr>
          <w:p w:rsidR="001A75F7" w:rsidRPr="00615C34" w:rsidRDefault="001A75F7"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 xml:space="preserve">poprawa dostępności i jakości edukacji przedszkolnej </w:t>
            </w:r>
            <w:r w:rsidR="00C71A10">
              <w:rPr>
                <w:rFonts w:eastAsia="Times New Roman" w:cs="Times New Roman"/>
                <w:lang w:eastAsia="ar-SA"/>
              </w:rPr>
              <w:br/>
            </w:r>
            <w:r w:rsidRPr="00615C34">
              <w:rPr>
                <w:rFonts w:eastAsia="Times New Roman" w:cs="Times New Roman"/>
                <w:lang w:eastAsia="ar-SA"/>
              </w:rPr>
              <w:t>i kształcenia ogólnego</w:t>
            </w:r>
          </w:p>
          <w:p w:rsidR="000C4BC9" w:rsidRPr="00615C34" w:rsidRDefault="001A75F7" w:rsidP="00A13475">
            <w:pPr>
              <w:pStyle w:val="Akapitzlist"/>
              <w:numPr>
                <w:ilvl w:val="0"/>
                <w:numId w:val="67"/>
              </w:numPr>
              <w:autoSpaceDE w:val="0"/>
              <w:autoSpaceDN w:val="0"/>
              <w:adjustRightInd w:val="0"/>
              <w:rPr>
                <w:rFonts w:eastAsia="Times New Roman" w:cs="Times New Roman"/>
                <w:lang w:eastAsia="ar-SA"/>
              </w:rPr>
            </w:pPr>
            <w:r w:rsidRPr="00615C34">
              <w:rPr>
                <w:rFonts w:eastAsia="Times New Roman" w:cs="Times New Roman"/>
                <w:lang w:eastAsia="ar-SA"/>
              </w:rPr>
              <w:t>poprawa jakości kształcenia zawodowego młodzieży oraz kształcenia i szkolenia</w:t>
            </w:r>
            <w:r w:rsidR="00C71A10">
              <w:rPr>
                <w:rFonts w:eastAsia="Times New Roman" w:cs="Times New Roman"/>
                <w:lang w:eastAsia="ar-SA"/>
              </w:rPr>
              <w:t xml:space="preserve"> </w:t>
            </w:r>
            <w:r w:rsidRPr="00615C34">
              <w:rPr>
                <w:rFonts w:eastAsia="Times New Roman" w:cs="Times New Roman"/>
                <w:lang w:eastAsia="ar-SA"/>
              </w:rPr>
              <w:t>osób dorosłych</w:t>
            </w:r>
          </w:p>
        </w:tc>
      </w:tr>
      <w:tr w:rsidR="002A3F3A" w:rsidTr="00615C34">
        <w:tc>
          <w:tcPr>
            <w:tcW w:w="3510" w:type="dxa"/>
          </w:tcPr>
          <w:p w:rsidR="002A3F3A" w:rsidRPr="00615C34" w:rsidRDefault="002A3F3A" w:rsidP="002A3F3A">
            <w:pPr>
              <w:autoSpaceDE w:val="0"/>
              <w:autoSpaceDN w:val="0"/>
              <w:adjustRightInd w:val="0"/>
              <w:rPr>
                <w:rFonts w:eastAsia="Times New Roman" w:cs="Times New Roman"/>
                <w:lang w:eastAsia="ar-SA"/>
              </w:rPr>
            </w:pPr>
            <w:r>
              <w:rPr>
                <w:rFonts w:eastAsia="Times New Roman" w:cs="Times New Roman"/>
                <w:lang w:eastAsia="ar-SA"/>
              </w:rPr>
              <w:t xml:space="preserve">IX </w:t>
            </w:r>
            <w:r w:rsidRPr="00615C34">
              <w:rPr>
                <w:rFonts w:eastAsia="Times New Roman" w:cs="Times New Roman"/>
                <w:lang w:eastAsia="ar-SA"/>
              </w:rPr>
              <w:t>OŚ PRIORYTETOWA</w:t>
            </w:r>
          </w:p>
          <w:p w:rsidR="002A3F3A" w:rsidRPr="00615C34" w:rsidRDefault="002A3F3A" w:rsidP="001A75F7">
            <w:pPr>
              <w:autoSpaceDE w:val="0"/>
              <w:autoSpaceDN w:val="0"/>
              <w:adjustRightInd w:val="0"/>
              <w:rPr>
                <w:rFonts w:eastAsia="Times New Roman" w:cs="Times New Roman"/>
                <w:lang w:eastAsia="ar-SA"/>
              </w:rPr>
            </w:pPr>
            <w:r>
              <w:rPr>
                <w:rFonts w:eastAsia="Times New Roman" w:cs="Times New Roman"/>
                <w:lang w:eastAsia="ar-SA"/>
              </w:rPr>
              <w:t>Pomoc Techniczna</w:t>
            </w:r>
          </w:p>
        </w:tc>
        <w:tc>
          <w:tcPr>
            <w:tcW w:w="5702" w:type="dxa"/>
          </w:tcPr>
          <w:p w:rsidR="002A3F3A" w:rsidRPr="00A255C9" w:rsidRDefault="00A255C9" w:rsidP="00A13475">
            <w:pPr>
              <w:pStyle w:val="Akapitzlist"/>
              <w:numPr>
                <w:ilvl w:val="0"/>
                <w:numId w:val="67"/>
              </w:numPr>
              <w:autoSpaceDE w:val="0"/>
              <w:autoSpaceDN w:val="0"/>
              <w:adjustRightInd w:val="0"/>
              <w:rPr>
                <w:rFonts w:eastAsia="Times New Roman" w:cs="Times New Roman"/>
                <w:lang w:eastAsia="ar-SA"/>
              </w:rPr>
            </w:pPr>
            <w:r>
              <w:rPr>
                <w:rFonts w:eastAsia="Times New Roman" w:cs="Times New Roman"/>
                <w:lang w:eastAsia="ar-SA"/>
              </w:rPr>
              <w:t>z</w:t>
            </w:r>
            <w:r w:rsidRPr="00A255C9">
              <w:rPr>
                <w:rFonts w:eastAsia="Times New Roman" w:cs="Times New Roman"/>
                <w:lang w:eastAsia="ar-SA"/>
              </w:rPr>
              <w:t>apewnienie wsparcia dla działań na rzecz instytucji wdrażających RPO WM 2014-2020</w:t>
            </w:r>
          </w:p>
          <w:p w:rsidR="00A255C9" w:rsidRPr="00A255C9" w:rsidRDefault="00A255C9" w:rsidP="00A13475">
            <w:pPr>
              <w:pStyle w:val="Akapitzlist"/>
              <w:numPr>
                <w:ilvl w:val="0"/>
                <w:numId w:val="67"/>
              </w:numPr>
              <w:autoSpaceDE w:val="0"/>
              <w:autoSpaceDN w:val="0"/>
              <w:adjustRightInd w:val="0"/>
              <w:rPr>
                <w:rFonts w:eastAsia="Times New Roman" w:cs="Times New Roman"/>
                <w:lang w:eastAsia="ar-SA"/>
              </w:rPr>
            </w:pPr>
            <w:r>
              <w:rPr>
                <w:rFonts w:eastAsia="Times New Roman" w:cs="Times New Roman"/>
                <w:lang w:eastAsia="ar-SA"/>
              </w:rPr>
              <w:t>z</w:t>
            </w:r>
            <w:r w:rsidRPr="00A255C9">
              <w:rPr>
                <w:rFonts w:eastAsia="Times New Roman" w:cs="Times New Roman"/>
                <w:lang w:eastAsia="ar-SA"/>
              </w:rPr>
              <w:t>apewnienie wsparcia dla działań na rzecz podnoszenia kompetencji beneficjentów</w:t>
            </w:r>
          </w:p>
          <w:p w:rsidR="00A255C9" w:rsidRPr="00615C34" w:rsidRDefault="00A255C9" w:rsidP="00A13475">
            <w:pPr>
              <w:pStyle w:val="Akapitzlist"/>
              <w:numPr>
                <w:ilvl w:val="0"/>
                <w:numId w:val="67"/>
              </w:numPr>
              <w:autoSpaceDE w:val="0"/>
              <w:autoSpaceDN w:val="0"/>
              <w:adjustRightInd w:val="0"/>
              <w:rPr>
                <w:rFonts w:eastAsia="Times New Roman" w:cs="Times New Roman"/>
                <w:lang w:eastAsia="ar-SA"/>
              </w:rPr>
            </w:pPr>
            <w:r>
              <w:rPr>
                <w:rFonts w:eastAsia="Times New Roman" w:cs="Times New Roman"/>
                <w:lang w:eastAsia="ar-SA"/>
              </w:rPr>
              <w:t>z</w:t>
            </w:r>
            <w:r w:rsidRPr="00A255C9">
              <w:rPr>
                <w:rFonts w:eastAsia="Times New Roman" w:cs="Times New Roman"/>
                <w:lang w:eastAsia="ar-SA"/>
              </w:rPr>
              <w:t xml:space="preserve">apewnienie prawidłowej i skutecznej komunikacji </w:t>
            </w:r>
            <w:r>
              <w:rPr>
                <w:rFonts w:eastAsia="Times New Roman" w:cs="Times New Roman"/>
                <w:lang w:eastAsia="ar-SA"/>
              </w:rPr>
              <w:br/>
            </w:r>
            <w:r w:rsidRPr="00A255C9">
              <w:rPr>
                <w:rFonts w:eastAsia="Times New Roman" w:cs="Times New Roman"/>
                <w:lang w:eastAsia="ar-SA"/>
              </w:rPr>
              <w:t>i informacji o Programie</w:t>
            </w:r>
          </w:p>
        </w:tc>
      </w:tr>
    </w:tbl>
    <w:p w:rsidR="000C4BC9" w:rsidRPr="00615C34" w:rsidRDefault="00067A75" w:rsidP="00615C34">
      <w:pPr>
        <w:autoSpaceDE w:val="0"/>
        <w:autoSpaceDN w:val="0"/>
        <w:adjustRightInd w:val="0"/>
        <w:spacing w:after="0" w:line="240" w:lineRule="auto"/>
        <w:rPr>
          <w:rFonts w:eastAsia="Times New Roman" w:cs="Times New Roman"/>
          <w:sz w:val="20"/>
          <w:szCs w:val="20"/>
          <w:lang w:eastAsia="ar-SA"/>
        </w:rPr>
      </w:pPr>
      <w:r w:rsidRPr="00615C34">
        <w:rPr>
          <w:rFonts w:eastAsia="Times New Roman" w:cs="Times New Roman"/>
          <w:sz w:val="20"/>
          <w:szCs w:val="20"/>
          <w:lang w:eastAsia="ar-SA"/>
        </w:rPr>
        <w:t xml:space="preserve">Źródło: </w:t>
      </w:r>
      <w:r w:rsidR="002A3F3A" w:rsidRPr="002A3F3A">
        <w:rPr>
          <w:rFonts w:eastAsia="Times New Roman" w:cs="Times New Roman"/>
          <w:sz w:val="20"/>
          <w:szCs w:val="20"/>
          <w:lang w:eastAsia="ar-SA"/>
        </w:rPr>
        <w:t>http://rpo.mazovia.pl</w:t>
      </w:r>
      <w:r w:rsidR="002A3F3A">
        <w:rPr>
          <w:rFonts w:eastAsia="Times New Roman" w:cs="Times New Roman"/>
          <w:sz w:val="20"/>
          <w:szCs w:val="20"/>
          <w:lang w:eastAsia="ar-SA"/>
        </w:rPr>
        <w:t>.</w:t>
      </w:r>
    </w:p>
    <w:p w:rsidR="000C4BC9" w:rsidRDefault="000C4BC9" w:rsidP="00F559F0"/>
    <w:p w:rsidR="00035905" w:rsidRPr="00C71A10" w:rsidRDefault="00035905" w:rsidP="00C71A10">
      <w:pPr>
        <w:pStyle w:val="aaaaanita"/>
        <w:spacing w:line="276" w:lineRule="auto"/>
        <w:rPr>
          <w:rFonts w:asciiTheme="minorHAnsi" w:hAnsiTheme="minorHAnsi"/>
          <w:b/>
        </w:rPr>
      </w:pPr>
      <w:r w:rsidRPr="00C71A10">
        <w:rPr>
          <w:rFonts w:asciiTheme="minorHAnsi" w:hAnsiTheme="minorHAnsi"/>
          <w:b/>
          <w:bCs/>
        </w:rPr>
        <w:t>Programy krajowe</w:t>
      </w:r>
    </w:p>
    <w:p w:rsidR="00C71A10" w:rsidRDefault="00035905" w:rsidP="00C71A10">
      <w:pPr>
        <w:pStyle w:val="aaaaanita"/>
        <w:spacing w:line="276" w:lineRule="auto"/>
        <w:rPr>
          <w:rFonts w:asciiTheme="minorHAnsi" w:hAnsiTheme="minorHAnsi"/>
        </w:rPr>
      </w:pPr>
      <w:r w:rsidRPr="00C71A10">
        <w:rPr>
          <w:rFonts w:asciiTheme="minorHAnsi" w:hAnsiTheme="minorHAnsi"/>
        </w:rPr>
        <w:t xml:space="preserve">W ramach funduszy polityki spójności będzie realizowanych 6 krajowych programów, w tym jeden ponadregionalny dla województw Polski Wschodniej. </w:t>
      </w:r>
    </w:p>
    <w:p w:rsidR="00035905" w:rsidRPr="00C71A10" w:rsidRDefault="00C71A10" w:rsidP="00C71A10">
      <w:pPr>
        <w:pStyle w:val="aaaaanita"/>
        <w:spacing w:line="276" w:lineRule="auto"/>
        <w:rPr>
          <w:rFonts w:asciiTheme="minorHAnsi" w:hAnsiTheme="minorHAnsi"/>
        </w:rPr>
      </w:pPr>
      <w:r>
        <w:rPr>
          <w:rFonts w:asciiTheme="minorHAnsi" w:hAnsiTheme="minorHAnsi"/>
        </w:rPr>
        <w:t xml:space="preserve">Poniżej opisano główne założenia poszczególnych programów operacyjnych. </w:t>
      </w:r>
    </w:p>
    <w:p w:rsidR="00035905" w:rsidRPr="00C71A10" w:rsidRDefault="00035905" w:rsidP="00C71A10">
      <w:pPr>
        <w:pStyle w:val="aaaaanita"/>
        <w:spacing w:line="276" w:lineRule="auto"/>
        <w:rPr>
          <w:rFonts w:asciiTheme="minorHAnsi" w:hAnsiTheme="minorHAnsi"/>
        </w:rPr>
      </w:pPr>
    </w:p>
    <w:p w:rsidR="00035905" w:rsidRPr="00C71A10" w:rsidRDefault="00035905" w:rsidP="00C71A10">
      <w:pPr>
        <w:pStyle w:val="aaaaanita"/>
        <w:spacing w:line="276" w:lineRule="auto"/>
        <w:rPr>
          <w:rFonts w:asciiTheme="minorHAnsi" w:hAnsiTheme="minorHAnsi"/>
          <w:b/>
          <w:color w:val="4F81BD" w:themeColor="accent1"/>
        </w:rPr>
      </w:pPr>
      <w:r w:rsidRPr="00C71A10">
        <w:rPr>
          <w:rFonts w:asciiTheme="minorHAnsi" w:hAnsiTheme="minorHAnsi"/>
          <w:b/>
          <w:color w:val="4F81BD" w:themeColor="accent1"/>
        </w:rPr>
        <w:t>Program</w:t>
      </w:r>
      <w:r w:rsidR="00A255C9">
        <w:rPr>
          <w:rFonts w:asciiTheme="minorHAnsi" w:hAnsiTheme="minorHAnsi"/>
          <w:b/>
          <w:color w:val="4F81BD" w:themeColor="accent1"/>
        </w:rPr>
        <w:t xml:space="preserve"> Operacyjny</w:t>
      </w:r>
      <w:r w:rsidRPr="00C71A10">
        <w:rPr>
          <w:rFonts w:asciiTheme="minorHAnsi" w:hAnsiTheme="minorHAnsi"/>
          <w:b/>
          <w:color w:val="4F81BD" w:themeColor="accent1"/>
        </w:rPr>
        <w:t xml:space="preserve"> Inteligentny Rozwój</w:t>
      </w:r>
      <w:r w:rsidR="00A255C9">
        <w:rPr>
          <w:rFonts w:asciiTheme="minorHAnsi" w:hAnsiTheme="minorHAnsi"/>
          <w:b/>
          <w:color w:val="4F81BD" w:themeColor="accent1"/>
        </w:rPr>
        <w:t>,</w:t>
      </w:r>
      <w:r w:rsidRPr="00C71A10">
        <w:rPr>
          <w:rFonts w:asciiTheme="minorHAnsi" w:hAnsiTheme="minorHAnsi"/>
          <w:b/>
          <w:color w:val="4F81BD" w:themeColor="accent1"/>
        </w:rPr>
        <w:t xml:space="preserve"> 2014-2020</w:t>
      </w:r>
    </w:p>
    <w:p w:rsidR="00035905" w:rsidRPr="00C71A10" w:rsidRDefault="00C71A10" w:rsidP="00C71A10">
      <w:pPr>
        <w:pStyle w:val="aaaaanita"/>
        <w:spacing w:line="276" w:lineRule="auto"/>
        <w:rPr>
          <w:rFonts w:asciiTheme="minorHAnsi" w:hAnsiTheme="minorHAnsi"/>
          <w:i/>
          <w:sz w:val="20"/>
          <w:szCs w:val="20"/>
        </w:rPr>
      </w:pPr>
      <w:r w:rsidRPr="00C71A10">
        <w:rPr>
          <w:rFonts w:asciiTheme="minorHAnsi" w:hAnsiTheme="minorHAnsi"/>
          <w:i/>
          <w:sz w:val="20"/>
          <w:szCs w:val="20"/>
        </w:rPr>
        <w:t xml:space="preserve">(Źródło: </w:t>
      </w:r>
      <w:hyperlink r:id="rId37" w:tgtFrame="_blank" w:tooltip="Plik w formacie PDF otwiera się w nowym oknie" w:history="1">
        <w:r w:rsidR="00035905" w:rsidRPr="00C71A10">
          <w:rPr>
            <w:rFonts w:asciiTheme="minorHAnsi" w:hAnsiTheme="minorHAnsi"/>
            <w:i/>
            <w:sz w:val="20"/>
            <w:szCs w:val="20"/>
          </w:rPr>
          <w:t xml:space="preserve">Projekt Programu </w:t>
        </w:r>
        <w:r w:rsidR="00A255C9">
          <w:rPr>
            <w:rFonts w:asciiTheme="minorHAnsi" w:hAnsiTheme="minorHAnsi"/>
            <w:i/>
            <w:sz w:val="20"/>
            <w:szCs w:val="20"/>
          </w:rPr>
          <w:t xml:space="preserve">Operacyjnego Inteligentny Rozwój, </w:t>
        </w:r>
        <w:r w:rsidR="00035905" w:rsidRPr="00C71A10">
          <w:rPr>
            <w:rFonts w:asciiTheme="minorHAnsi" w:hAnsiTheme="minorHAnsi"/>
            <w:i/>
            <w:sz w:val="20"/>
            <w:szCs w:val="20"/>
          </w:rPr>
          <w:t>2014-2020</w:t>
        </w:r>
        <w:r w:rsidRPr="00C71A10">
          <w:rPr>
            <w:rFonts w:asciiTheme="minorHAnsi" w:hAnsiTheme="minorHAnsi"/>
            <w:i/>
            <w:sz w:val="20"/>
            <w:szCs w:val="20"/>
          </w:rPr>
          <w:t>)</w:t>
        </w:r>
        <w:r w:rsidR="00035905" w:rsidRPr="00C71A10">
          <w:rPr>
            <w:rFonts w:asciiTheme="minorHAnsi" w:hAnsiTheme="minorHAnsi"/>
            <w:i/>
            <w:sz w:val="20"/>
            <w:szCs w:val="20"/>
          </w:rPr>
          <w:t xml:space="preserve"> </w:t>
        </w:r>
      </w:hyperlink>
    </w:p>
    <w:p w:rsidR="00505293" w:rsidRDefault="00505293" w:rsidP="00C71A10">
      <w:pPr>
        <w:pStyle w:val="aaaaanita"/>
        <w:spacing w:line="276" w:lineRule="auto"/>
        <w:rPr>
          <w:rFonts w:asciiTheme="minorHAnsi" w:hAnsiTheme="minorHAnsi"/>
        </w:rPr>
      </w:pPr>
    </w:p>
    <w:p w:rsidR="00C71A10" w:rsidRPr="00C71A10" w:rsidRDefault="00C71A10" w:rsidP="00C71A10">
      <w:pPr>
        <w:pStyle w:val="aaaaanita"/>
        <w:spacing w:line="276" w:lineRule="auto"/>
        <w:rPr>
          <w:rFonts w:asciiTheme="minorHAnsi" w:hAnsiTheme="minorHAnsi"/>
        </w:rPr>
      </w:pPr>
      <w:r>
        <w:rPr>
          <w:rFonts w:asciiTheme="minorHAnsi" w:hAnsiTheme="minorHAnsi"/>
        </w:rPr>
        <w:t>W ramach w/w Programu sformułowano następujące osie priorytetowe:</w:t>
      </w:r>
    </w:p>
    <w:p w:rsidR="00F76467" w:rsidRPr="00C71A10" w:rsidRDefault="00505293" w:rsidP="00C71A10">
      <w:pPr>
        <w:pStyle w:val="aaaaanita"/>
        <w:spacing w:line="276" w:lineRule="auto"/>
        <w:rPr>
          <w:rFonts w:asciiTheme="minorHAnsi" w:hAnsiTheme="minorHAnsi"/>
        </w:rPr>
      </w:pPr>
      <w:r w:rsidRPr="00673692">
        <w:rPr>
          <w:rFonts w:asciiTheme="minorHAnsi" w:hAnsiTheme="minorHAnsi"/>
          <w:b/>
        </w:rPr>
        <w:t>Oś priorytetowa I</w:t>
      </w:r>
      <w:r w:rsidRPr="00C71A10">
        <w:rPr>
          <w:rFonts w:asciiTheme="minorHAnsi" w:hAnsiTheme="minorHAnsi"/>
        </w:rPr>
        <w:t>: WSPARCIE PROWADZENIA PRAC B+R PRZEZ PRZEDSIĘBIORSTWA ORAZ KONSORCJA NAUKOWO-PRZEMYSŁOWE</w:t>
      </w:r>
    </w:p>
    <w:p w:rsidR="00F76467" w:rsidRPr="00C71A10" w:rsidRDefault="00505293" w:rsidP="00C71A10">
      <w:pPr>
        <w:pStyle w:val="aaaaanita"/>
        <w:spacing w:line="276" w:lineRule="auto"/>
        <w:rPr>
          <w:rFonts w:asciiTheme="minorHAnsi" w:hAnsiTheme="minorHAnsi"/>
        </w:rPr>
      </w:pPr>
      <w:r w:rsidRPr="00673692">
        <w:rPr>
          <w:rFonts w:asciiTheme="minorHAnsi" w:hAnsiTheme="minorHAnsi"/>
          <w:b/>
        </w:rPr>
        <w:t>Oś priorytetowa II</w:t>
      </w:r>
      <w:r w:rsidRPr="00C71A10">
        <w:rPr>
          <w:rFonts w:asciiTheme="minorHAnsi" w:hAnsiTheme="minorHAnsi"/>
        </w:rPr>
        <w:t>: WSPARCIE INNOWACJI W PRZEDSIĘBIORSTWACH</w:t>
      </w:r>
    </w:p>
    <w:p w:rsidR="00505293" w:rsidRPr="00C71A10" w:rsidRDefault="00505293" w:rsidP="00C71A10">
      <w:pPr>
        <w:pStyle w:val="aaaaanita"/>
        <w:spacing w:line="276" w:lineRule="auto"/>
        <w:rPr>
          <w:rFonts w:asciiTheme="minorHAnsi" w:hAnsiTheme="minorHAnsi"/>
        </w:rPr>
      </w:pPr>
      <w:r w:rsidRPr="00673692">
        <w:rPr>
          <w:rFonts w:asciiTheme="minorHAnsi" w:hAnsiTheme="minorHAnsi"/>
          <w:b/>
        </w:rPr>
        <w:t>Oś priorytetowa III</w:t>
      </w:r>
      <w:r w:rsidRPr="00C71A10">
        <w:rPr>
          <w:rFonts w:asciiTheme="minorHAnsi" w:hAnsiTheme="minorHAnsi"/>
        </w:rPr>
        <w:t>: WSPARCIE OTOCZENIA I POTENCJAŁU INNOWACYJNYCH PRZEDSIĘBIORSTW</w:t>
      </w:r>
    </w:p>
    <w:p w:rsidR="00505293" w:rsidRPr="00C71A10" w:rsidRDefault="00505293" w:rsidP="00C71A10">
      <w:pPr>
        <w:pStyle w:val="aaaaanita"/>
        <w:spacing w:line="276" w:lineRule="auto"/>
        <w:rPr>
          <w:rFonts w:asciiTheme="minorHAnsi" w:hAnsiTheme="minorHAnsi"/>
        </w:rPr>
      </w:pPr>
      <w:r w:rsidRPr="00673692">
        <w:rPr>
          <w:rFonts w:asciiTheme="minorHAnsi" w:hAnsiTheme="minorHAnsi"/>
          <w:b/>
        </w:rPr>
        <w:t>Oś priorytetowa IV</w:t>
      </w:r>
      <w:r w:rsidRPr="00C71A10">
        <w:rPr>
          <w:rFonts w:asciiTheme="minorHAnsi" w:hAnsiTheme="minorHAnsi"/>
        </w:rPr>
        <w:t>: ZWIĘKSZENIE POTENCJAŁU NAUKOWO-BADAWCZEGO</w:t>
      </w:r>
    </w:p>
    <w:p w:rsidR="00F76467" w:rsidRDefault="00505293" w:rsidP="00C71A10">
      <w:pPr>
        <w:pStyle w:val="aaaaanita"/>
        <w:spacing w:line="276" w:lineRule="auto"/>
        <w:rPr>
          <w:rFonts w:asciiTheme="minorHAnsi" w:hAnsiTheme="minorHAnsi"/>
        </w:rPr>
      </w:pPr>
      <w:r w:rsidRPr="00673692">
        <w:rPr>
          <w:rFonts w:asciiTheme="minorHAnsi" w:hAnsiTheme="minorHAnsi"/>
          <w:b/>
        </w:rPr>
        <w:t>Oś priorytetowa V</w:t>
      </w:r>
      <w:r w:rsidRPr="00C71A10">
        <w:rPr>
          <w:rFonts w:asciiTheme="minorHAnsi" w:hAnsiTheme="minorHAnsi"/>
        </w:rPr>
        <w:t>: POMOC TECHNICZNA</w:t>
      </w:r>
    </w:p>
    <w:p w:rsidR="00C71A10" w:rsidRPr="00C71A10" w:rsidRDefault="00C71A10" w:rsidP="00C71A10">
      <w:pPr>
        <w:pStyle w:val="aaaaanita"/>
        <w:spacing w:line="276" w:lineRule="auto"/>
        <w:rPr>
          <w:rFonts w:asciiTheme="minorHAnsi" w:hAnsiTheme="minorHAnsi"/>
        </w:rPr>
      </w:pPr>
    </w:p>
    <w:p w:rsidR="00035905" w:rsidRPr="00C71A10" w:rsidRDefault="00035905" w:rsidP="00C71A10">
      <w:pPr>
        <w:pStyle w:val="aaaaanita"/>
        <w:spacing w:line="276" w:lineRule="auto"/>
        <w:rPr>
          <w:rFonts w:asciiTheme="minorHAnsi" w:hAnsiTheme="minorHAnsi"/>
          <w:b/>
          <w:color w:val="4F81BD" w:themeColor="accent1"/>
        </w:rPr>
      </w:pPr>
      <w:r w:rsidRPr="00C71A10">
        <w:rPr>
          <w:rFonts w:asciiTheme="minorHAnsi" w:hAnsiTheme="minorHAnsi"/>
          <w:b/>
          <w:color w:val="4F81BD" w:themeColor="accent1"/>
        </w:rPr>
        <w:t xml:space="preserve">Program </w:t>
      </w:r>
      <w:r w:rsidR="00A255C9">
        <w:rPr>
          <w:rFonts w:asciiTheme="minorHAnsi" w:hAnsiTheme="minorHAnsi"/>
          <w:b/>
          <w:color w:val="4F81BD" w:themeColor="accent1"/>
        </w:rPr>
        <w:t xml:space="preserve">Operacyjny </w:t>
      </w:r>
      <w:r w:rsidRPr="00C71A10">
        <w:rPr>
          <w:rFonts w:asciiTheme="minorHAnsi" w:hAnsiTheme="minorHAnsi"/>
          <w:b/>
          <w:color w:val="4F81BD" w:themeColor="accent1"/>
        </w:rPr>
        <w:t xml:space="preserve">Polska Cyfrowa </w:t>
      </w:r>
      <w:r w:rsidR="00A255C9">
        <w:rPr>
          <w:rFonts w:asciiTheme="minorHAnsi" w:hAnsiTheme="minorHAnsi"/>
          <w:b/>
          <w:color w:val="4F81BD" w:themeColor="accent1"/>
        </w:rPr>
        <w:t xml:space="preserve">na lata </w:t>
      </w:r>
      <w:r w:rsidRPr="00C71A10">
        <w:rPr>
          <w:rFonts w:asciiTheme="minorHAnsi" w:hAnsiTheme="minorHAnsi"/>
          <w:b/>
          <w:color w:val="4F81BD" w:themeColor="accent1"/>
        </w:rPr>
        <w:t>2014-2020</w:t>
      </w:r>
    </w:p>
    <w:p w:rsidR="00035905" w:rsidRDefault="00C71A10" w:rsidP="00C71A10">
      <w:pPr>
        <w:pStyle w:val="aaaaanita"/>
        <w:spacing w:line="276" w:lineRule="auto"/>
        <w:rPr>
          <w:rFonts w:asciiTheme="minorHAnsi" w:hAnsiTheme="minorHAnsi"/>
          <w:i/>
          <w:sz w:val="20"/>
          <w:szCs w:val="20"/>
        </w:rPr>
      </w:pPr>
      <w:r w:rsidRPr="00C71A10">
        <w:rPr>
          <w:rFonts w:asciiTheme="minorHAnsi" w:hAnsiTheme="minorHAnsi"/>
          <w:i/>
          <w:sz w:val="20"/>
          <w:szCs w:val="20"/>
        </w:rPr>
        <w:t xml:space="preserve">(Źródło: </w:t>
      </w:r>
      <w:hyperlink r:id="rId38" w:tgtFrame="_blank" w:tooltip="Plik w formacie PDF otwiera się w nowym oknie" w:history="1">
        <w:r w:rsidR="00035905" w:rsidRPr="00C71A10">
          <w:rPr>
            <w:rFonts w:asciiTheme="minorHAnsi" w:hAnsiTheme="minorHAnsi"/>
            <w:i/>
            <w:sz w:val="20"/>
            <w:szCs w:val="20"/>
          </w:rPr>
          <w:t>Projekt Progr</w:t>
        </w:r>
        <w:r>
          <w:rPr>
            <w:rFonts w:asciiTheme="minorHAnsi" w:hAnsiTheme="minorHAnsi"/>
            <w:i/>
            <w:sz w:val="20"/>
            <w:szCs w:val="20"/>
          </w:rPr>
          <w:t>amu Operacyjnego Polska Cyfrowa</w:t>
        </w:r>
        <w:r w:rsidR="00393602">
          <w:rPr>
            <w:rFonts w:asciiTheme="minorHAnsi" w:hAnsiTheme="minorHAnsi"/>
            <w:i/>
            <w:sz w:val="20"/>
            <w:szCs w:val="20"/>
          </w:rPr>
          <w:t xml:space="preserve"> na lata 2014-2020</w:t>
        </w:r>
        <w:r>
          <w:rPr>
            <w:rFonts w:asciiTheme="minorHAnsi" w:hAnsiTheme="minorHAnsi"/>
            <w:i/>
            <w:sz w:val="20"/>
            <w:szCs w:val="20"/>
          </w:rPr>
          <w:t>)</w:t>
        </w:r>
      </w:hyperlink>
    </w:p>
    <w:p w:rsidR="00C71A10" w:rsidRDefault="00C71A10" w:rsidP="00C71A10">
      <w:pPr>
        <w:pStyle w:val="aaaaanita"/>
        <w:spacing w:line="276" w:lineRule="auto"/>
        <w:rPr>
          <w:rFonts w:asciiTheme="minorHAnsi" w:hAnsiTheme="minorHAnsi"/>
          <w:i/>
          <w:sz w:val="20"/>
          <w:szCs w:val="20"/>
        </w:rPr>
      </w:pPr>
    </w:p>
    <w:p w:rsidR="00C71A10" w:rsidRPr="00C71A10" w:rsidRDefault="00C71A10" w:rsidP="00C71A10">
      <w:pPr>
        <w:pStyle w:val="aaaaanita"/>
        <w:spacing w:line="276" w:lineRule="auto"/>
        <w:rPr>
          <w:rFonts w:asciiTheme="minorHAnsi" w:hAnsiTheme="minorHAnsi"/>
        </w:rPr>
      </w:pPr>
      <w:r w:rsidRPr="00C71A10">
        <w:rPr>
          <w:rFonts w:asciiTheme="minorHAnsi" w:hAnsiTheme="minorHAnsi"/>
        </w:rPr>
        <w:t>Realizacja Programu będzie się odbywała za pomocą poszczególnych osi priorytetowych:</w:t>
      </w:r>
    </w:p>
    <w:p w:rsidR="001F6F6C" w:rsidRPr="00C71A10" w:rsidRDefault="001F6F6C" w:rsidP="00C71A10">
      <w:pPr>
        <w:pStyle w:val="aaaaanita"/>
        <w:spacing w:line="276" w:lineRule="auto"/>
        <w:rPr>
          <w:rFonts w:asciiTheme="minorHAnsi" w:hAnsiTheme="minorHAnsi"/>
        </w:rPr>
      </w:pPr>
      <w:r w:rsidRPr="00673692">
        <w:rPr>
          <w:rFonts w:asciiTheme="minorHAnsi" w:hAnsiTheme="minorHAnsi"/>
          <w:b/>
        </w:rPr>
        <w:t>Oś priorytetowa I</w:t>
      </w:r>
      <w:r w:rsidRPr="00C71A10">
        <w:rPr>
          <w:rFonts w:asciiTheme="minorHAnsi" w:hAnsiTheme="minorHAnsi"/>
        </w:rPr>
        <w:t xml:space="preserve">. Powszechny dostęp do szybkiego </w:t>
      </w:r>
      <w:proofErr w:type="spellStart"/>
      <w:r w:rsidRPr="00C71A10">
        <w:rPr>
          <w:rFonts w:asciiTheme="minorHAnsi" w:hAnsiTheme="minorHAnsi"/>
        </w:rPr>
        <w:t>internetu</w:t>
      </w:r>
      <w:proofErr w:type="spellEnd"/>
      <w:r w:rsidRPr="00C71A10">
        <w:rPr>
          <w:rFonts w:asciiTheme="minorHAnsi" w:hAnsiTheme="minorHAnsi"/>
        </w:rPr>
        <w:t xml:space="preserve"> </w:t>
      </w:r>
    </w:p>
    <w:p w:rsidR="001F6F6C" w:rsidRPr="00C71A10" w:rsidRDefault="001F6F6C" w:rsidP="00C71A10">
      <w:pPr>
        <w:pStyle w:val="aaaaanita"/>
        <w:spacing w:line="276" w:lineRule="auto"/>
        <w:rPr>
          <w:rFonts w:asciiTheme="minorHAnsi" w:hAnsiTheme="minorHAnsi"/>
        </w:rPr>
      </w:pPr>
      <w:r w:rsidRPr="00C71A10">
        <w:rPr>
          <w:rFonts w:asciiTheme="minorHAnsi" w:hAnsiTheme="minorHAnsi"/>
        </w:rPr>
        <w:t xml:space="preserve">Oś priorytetowa I. będzie realizować PI 2.1 </w:t>
      </w:r>
      <w:r w:rsidRPr="00673692">
        <w:rPr>
          <w:rFonts w:asciiTheme="minorHAnsi" w:hAnsiTheme="minorHAnsi"/>
          <w:i/>
        </w:rPr>
        <w:t>Poszerzenie dostępu do sieci szerokopasmowych, rozwój sieci o wysokiej przepustowości i wspieranie przyjęcia nowych technologii i sieci w gospodarce cyfrowej</w:t>
      </w:r>
      <w:r w:rsidRPr="00C71A10">
        <w:rPr>
          <w:rFonts w:asciiTheme="minorHAnsi" w:hAnsiTheme="minorHAnsi"/>
        </w:rPr>
        <w:t>.</w:t>
      </w:r>
    </w:p>
    <w:p w:rsidR="001F6F6C" w:rsidRPr="00C71A10" w:rsidRDefault="001F6F6C" w:rsidP="00C71A10">
      <w:pPr>
        <w:pStyle w:val="aaaaanita"/>
        <w:spacing w:line="276" w:lineRule="auto"/>
        <w:rPr>
          <w:rFonts w:asciiTheme="minorHAnsi" w:hAnsiTheme="minorHAnsi"/>
        </w:rPr>
      </w:pPr>
    </w:p>
    <w:p w:rsidR="00505293" w:rsidRPr="00C71A10" w:rsidRDefault="001F6F6C" w:rsidP="00C71A10">
      <w:pPr>
        <w:pStyle w:val="aaaaanita"/>
        <w:spacing w:line="276" w:lineRule="auto"/>
        <w:rPr>
          <w:rFonts w:asciiTheme="minorHAnsi" w:hAnsiTheme="minorHAnsi"/>
        </w:rPr>
      </w:pPr>
      <w:r w:rsidRPr="00673692">
        <w:rPr>
          <w:rFonts w:asciiTheme="minorHAnsi" w:hAnsiTheme="minorHAnsi"/>
          <w:b/>
        </w:rPr>
        <w:t>Oś priorytetowa II</w:t>
      </w:r>
      <w:r w:rsidRPr="00C71A10">
        <w:rPr>
          <w:rFonts w:asciiTheme="minorHAnsi" w:hAnsiTheme="minorHAnsi"/>
        </w:rPr>
        <w:t xml:space="preserve">. E-Administracja i otwarty rząd </w:t>
      </w:r>
    </w:p>
    <w:p w:rsidR="00505293" w:rsidRPr="00C71A10" w:rsidRDefault="00505293" w:rsidP="00C71A10">
      <w:pPr>
        <w:pStyle w:val="aaaaanita"/>
        <w:spacing w:line="276" w:lineRule="auto"/>
        <w:rPr>
          <w:rFonts w:asciiTheme="minorHAnsi" w:hAnsiTheme="minorHAnsi"/>
        </w:rPr>
      </w:pPr>
      <w:r w:rsidRPr="00C71A10">
        <w:rPr>
          <w:rFonts w:asciiTheme="minorHAnsi" w:hAnsiTheme="minorHAnsi"/>
        </w:rPr>
        <w:t>Wszystkie cele szczegółowe osi priorytet</w:t>
      </w:r>
      <w:r w:rsidR="00673692">
        <w:rPr>
          <w:rFonts w:asciiTheme="minorHAnsi" w:hAnsiTheme="minorHAnsi"/>
        </w:rPr>
        <w:t xml:space="preserve">owej II będą realizować PI 2.3 </w:t>
      </w:r>
      <w:r w:rsidRPr="00673692">
        <w:rPr>
          <w:rFonts w:asciiTheme="minorHAnsi" w:hAnsiTheme="minorHAnsi"/>
          <w:i/>
        </w:rPr>
        <w:t>Wzmacnianie zastosowania technologii komunikacyjno-informacyjnych dla e-administracji, e-learningu, e-in</w:t>
      </w:r>
      <w:r w:rsidR="00673692" w:rsidRPr="00673692">
        <w:rPr>
          <w:rFonts w:asciiTheme="minorHAnsi" w:hAnsiTheme="minorHAnsi"/>
          <w:i/>
        </w:rPr>
        <w:t xml:space="preserve">tegracji, e-kultury </w:t>
      </w:r>
      <w:r w:rsidR="00673692">
        <w:rPr>
          <w:rFonts w:asciiTheme="minorHAnsi" w:hAnsiTheme="minorHAnsi"/>
          <w:i/>
        </w:rPr>
        <w:br/>
      </w:r>
      <w:r w:rsidR="00673692" w:rsidRPr="00673692">
        <w:rPr>
          <w:rFonts w:asciiTheme="minorHAnsi" w:hAnsiTheme="minorHAnsi"/>
          <w:i/>
        </w:rPr>
        <w:t>i e-zdrowia</w:t>
      </w:r>
      <w:r w:rsidRPr="00C71A10">
        <w:rPr>
          <w:rFonts w:asciiTheme="minorHAnsi" w:hAnsiTheme="minorHAnsi"/>
        </w:rPr>
        <w:t>.</w:t>
      </w:r>
    </w:p>
    <w:p w:rsidR="00393602" w:rsidRDefault="00393602" w:rsidP="00C71A10">
      <w:pPr>
        <w:pStyle w:val="aaaaanita"/>
        <w:spacing w:line="276" w:lineRule="auto"/>
        <w:rPr>
          <w:rFonts w:asciiTheme="minorHAnsi" w:hAnsiTheme="minorHAnsi"/>
          <w:b/>
        </w:rPr>
      </w:pPr>
    </w:p>
    <w:p w:rsidR="00393602" w:rsidRDefault="00393602" w:rsidP="00C71A10">
      <w:pPr>
        <w:pStyle w:val="aaaaanita"/>
        <w:spacing w:line="276" w:lineRule="auto"/>
        <w:rPr>
          <w:rFonts w:asciiTheme="minorHAnsi" w:hAnsiTheme="minorHAnsi"/>
          <w:b/>
        </w:rPr>
      </w:pPr>
    </w:p>
    <w:p w:rsidR="00673692" w:rsidRDefault="001F6F6C" w:rsidP="00C71A10">
      <w:pPr>
        <w:pStyle w:val="aaaaanita"/>
        <w:spacing w:line="276" w:lineRule="auto"/>
        <w:rPr>
          <w:rFonts w:asciiTheme="minorHAnsi" w:hAnsiTheme="minorHAnsi"/>
        </w:rPr>
      </w:pPr>
      <w:r w:rsidRPr="00673692">
        <w:rPr>
          <w:rFonts w:asciiTheme="minorHAnsi" w:hAnsiTheme="minorHAnsi"/>
          <w:b/>
        </w:rPr>
        <w:lastRenderedPageBreak/>
        <w:t>Oś priorytetowa III</w:t>
      </w:r>
      <w:r w:rsidRPr="00C71A10">
        <w:rPr>
          <w:rFonts w:asciiTheme="minorHAnsi" w:hAnsiTheme="minorHAnsi"/>
        </w:rPr>
        <w:t>. Cyfrowa aktywizacja społeczeństwa</w:t>
      </w:r>
    </w:p>
    <w:p w:rsidR="00505293" w:rsidRPr="00C71A10" w:rsidRDefault="00505293" w:rsidP="00C71A10">
      <w:pPr>
        <w:pStyle w:val="aaaaanita"/>
        <w:spacing w:line="276" w:lineRule="auto"/>
        <w:rPr>
          <w:rFonts w:asciiTheme="minorHAnsi" w:hAnsiTheme="minorHAnsi"/>
        </w:rPr>
      </w:pPr>
      <w:r w:rsidRPr="00C71A10">
        <w:rPr>
          <w:rFonts w:asciiTheme="minorHAnsi" w:hAnsiTheme="minorHAnsi"/>
        </w:rPr>
        <w:t xml:space="preserve">W ramach osi wspierane będą projekty realizowane na terenie całego kraju, z uwzględnieniem specyficznych potrzeb społecznych w zakresie budowania i rozwoju kompetencji cyfrowych. Przekrojowy charakter ww. projektów nie uzasadnia dzielenia interwencji pomiędzy dwie kategorie regionów. </w:t>
      </w:r>
    </w:p>
    <w:p w:rsidR="00505293" w:rsidRPr="00C71A10" w:rsidRDefault="00505293" w:rsidP="00C71A10">
      <w:pPr>
        <w:pStyle w:val="aaaaanita"/>
        <w:spacing w:line="276" w:lineRule="auto"/>
        <w:rPr>
          <w:rFonts w:asciiTheme="minorHAnsi" w:hAnsiTheme="minorHAnsi"/>
        </w:rPr>
      </w:pPr>
      <w:r w:rsidRPr="00C71A10">
        <w:rPr>
          <w:rFonts w:asciiTheme="minorHAnsi" w:hAnsiTheme="minorHAnsi"/>
        </w:rPr>
        <w:t xml:space="preserve">Oś III będzie realizować: </w:t>
      </w:r>
    </w:p>
    <w:p w:rsidR="00505293" w:rsidRPr="00C71A10" w:rsidRDefault="00505293" w:rsidP="00A13475">
      <w:pPr>
        <w:pStyle w:val="aaaaanita"/>
        <w:numPr>
          <w:ilvl w:val="0"/>
          <w:numId w:val="68"/>
        </w:numPr>
        <w:spacing w:line="276" w:lineRule="auto"/>
        <w:rPr>
          <w:rFonts w:asciiTheme="minorHAnsi" w:hAnsiTheme="minorHAnsi"/>
        </w:rPr>
      </w:pPr>
      <w:r w:rsidRPr="00C71A10">
        <w:rPr>
          <w:rFonts w:asciiTheme="minorHAnsi" w:hAnsiTheme="minorHAnsi"/>
        </w:rPr>
        <w:t>PI 2.2. Rozwój produktów i usług opartych na TIK, handlu zagranicznego oraz zwiększanie zapotrzebowania na TIK - cel szczegółowy 6: Pobudzanie potencjału uzdolnionych programistów dla zwiększenia zastosowania rozwiązań cyfrowych w gospodarce i administracji</w:t>
      </w:r>
      <w:r w:rsidR="00673692">
        <w:rPr>
          <w:rFonts w:asciiTheme="minorHAnsi" w:hAnsiTheme="minorHAnsi"/>
        </w:rPr>
        <w:t>,</w:t>
      </w:r>
    </w:p>
    <w:p w:rsidR="001F6F6C" w:rsidRDefault="00505293" w:rsidP="00A13475">
      <w:pPr>
        <w:pStyle w:val="aaaaanita"/>
        <w:numPr>
          <w:ilvl w:val="0"/>
          <w:numId w:val="68"/>
        </w:numPr>
        <w:spacing w:line="276" w:lineRule="auto"/>
        <w:rPr>
          <w:rFonts w:asciiTheme="minorHAnsi" w:hAnsiTheme="minorHAnsi"/>
        </w:rPr>
      </w:pPr>
      <w:r w:rsidRPr="00C71A10">
        <w:rPr>
          <w:rFonts w:asciiTheme="minorHAnsi" w:hAnsiTheme="minorHAnsi"/>
        </w:rPr>
        <w:t xml:space="preserve">PI 2.3. Wzmacnianie zastosowania technologii komunikacyjno-informacyjnych dla e-administracji, e-learningu, e-integracji, e-kultury i e-zdrowia w zakresie wspierania e-integracji – cel szczegółowy 5: E-integracja i e-aktywizacja na rzecz zwiększenia aktywności oraz jakości korzystania z </w:t>
      </w:r>
      <w:proofErr w:type="spellStart"/>
      <w:r w:rsidRPr="00C71A10">
        <w:rPr>
          <w:rFonts w:asciiTheme="minorHAnsi" w:hAnsiTheme="minorHAnsi"/>
        </w:rPr>
        <w:t>internetu</w:t>
      </w:r>
      <w:proofErr w:type="spellEnd"/>
      <w:r w:rsidR="00673692">
        <w:rPr>
          <w:rFonts w:asciiTheme="minorHAnsi" w:hAnsiTheme="minorHAnsi"/>
        </w:rPr>
        <w:t>.</w:t>
      </w:r>
    </w:p>
    <w:p w:rsidR="00C73BCC" w:rsidRPr="00C71A10" w:rsidRDefault="00C73BCC" w:rsidP="00C73BCC">
      <w:pPr>
        <w:pStyle w:val="aaaaanita"/>
        <w:spacing w:line="276" w:lineRule="auto"/>
        <w:ind w:left="360"/>
        <w:rPr>
          <w:rFonts w:asciiTheme="minorHAnsi" w:hAnsiTheme="minorHAnsi"/>
        </w:rPr>
      </w:pPr>
    </w:p>
    <w:p w:rsidR="00F76467" w:rsidRPr="00C71A10" w:rsidRDefault="001F6F6C" w:rsidP="00C71A10">
      <w:pPr>
        <w:pStyle w:val="aaaaanita"/>
        <w:spacing w:line="276" w:lineRule="auto"/>
        <w:rPr>
          <w:rFonts w:asciiTheme="minorHAnsi" w:hAnsiTheme="minorHAnsi"/>
        </w:rPr>
      </w:pPr>
      <w:r w:rsidRPr="00673692">
        <w:rPr>
          <w:rFonts w:asciiTheme="minorHAnsi" w:hAnsiTheme="minorHAnsi"/>
          <w:b/>
        </w:rPr>
        <w:t>Oś priorytetowa IV</w:t>
      </w:r>
      <w:r w:rsidRPr="00C71A10">
        <w:rPr>
          <w:rFonts w:asciiTheme="minorHAnsi" w:hAnsiTheme="minorHAnsi"/>
        </w:rPr>
        <w:t>. Pomoc techniczna</w:t>
      </w:r>
    </w:p>
    <w:p w:rsidR="00F76467" w:rsidRPr="00C71A10" w:rsidRDefault="00505293" w:rsidP="00C71A10">
      <w:pPr>
        <w:pStyle w:val="aaaaanita"/>
        <w:spacing w:line="276" w:lineRule="auto"/>
        <w:rPr>
          <w:rFonts w:asciiTheme="minorHAnsi" w:hAnsiTheme="minorHAnsi"/>
        </w:rPr>
      </w:pPr>
      <w:r w:rsidRPr="00C71A10">
        <w:rPr>
          <w:rFonts w:asciiTheme="minorHAnsi" w:hAnsiTheme="minorHAnsi"/>
        </w:rPr>
        <w:t xml:space="preserve">Realizacja osi priorytetowej przyczyni się do osiągnięcia celu dotyczącego sprawnego wykorzystania środków w ramach POPC. Oś </w:t>
      </w:r>
      <w:r w:rsidR="00673692">
        <w:rPr>
          <w:rFonts w:asciiTheme="minorHAnsi" w:hAnsiTheme="minorHAnsi"/>
        </w:rPr>
        <w:t>będzie</w:t>
      </w:r>
      <w:r w:rsidRPr="00C71A10">
        <w:rPr>
          <w:rFonts w:asciiTheme="minorHAnsi" w:hAnsiTheme="minorHAnsi"/>
        </w:rPr>
        <w:t xml:space="preserve"> realizowana na terytorium całego kraju. Nabór projektów odbywać się będzie w trybie pozakonkursowym i skierowany będzie do instytucji zarządzającej, pośredniczących i wdrażających na obszarze całego kraju. Udzielane wsparcie ma charakter bezzwrotny. Nie jest planowane wspieranie dużych projektów, ani udzielanie pomocy publicznej.</w:t>
      </w:r>
    </w:p>
    <w:p w:rsidR="00F76467" w:rsidRPr="00C71A10" w:rsidRDefault="00F76467" w:rsidP="00C71A10">
      <w:pPr>
        <w:pStyle w:val="aaaaanita"/>
        <w:spacing w:line="276" w:lineRule="auto"/>
        <w:rPr>
          <w:rFonts w:asciiTheme="minorHAnsi" w:hAnsiTheme="minorHAnsi"/>
        </w:rPr>
      </w:pPr>
    </w:p>
    <w:p w:rsidR="00035905" w:rsidRPr="00673692" w:rsidRDefault="00035905" w:rsidP="00C71A10">
      <w:pPr>
        <w:pStyle w:val="aaaaanita"/>
        <w:spacing w:line="276" w:lineRule="auto"/>
        <w:rPr>
          <w:rFonts w:asciiTheme="minorHAnsi" w:hAnsiTheme="minorHAnsi"/>
          <w:b/>
          <w:color w:val="4F81BD" w:themeColor="accent1"/>
        </w:rPr>
      </w:pPr>
      <w:r w:rsidRPr="00673692">
        <w:rPr>
          <w:rFonts w:asciiTheme="minorHAnsi" w:hAnsiTheme="minorHAnsi"/>
          <w:b/>
          <w:color w:val="4F81BD" w:themeColor="accent1"/>
        </w:rPr>
        <w:t xml:space="preserve">Program </w:t>
      </w:r>
      <w:r w:rsidR="00A255C9">
        <w:rPr>
          <w:rFonts w:asciiTheme="minorHAnsi" w:hAnsiTheme="minorHAnsi"/>
          <w:b/>
          <w:color w:val="4F81BD" w:themeColor="accent1"/>
        </w:rPr>
        <w:t xml:space="preserve">Operacyjny </w:t>
      </w:r>
      <w:r w:rsidRPr="00673692">
        <w:rPr>
          <w:rFonts w:asciiTheme="minorHAnsi" w:hAnsiTheme="minorHAnsi"/>
          <w:b/>
          <w:color w:val="4F81BD" w:themeColor="accent1"/>
        </w:rPr>
        <w:t>Infrastruktura i Środowisko 2014-2020</w:t>
      </w:r>
    </w:p>
    <w:p w:rsidR="00035905" w:rsidRDefault="00673692" w:rsidP="00C71A10">
      <w:pPr>
        <w:pStyle w:val="aaaaanita"/>
        <w:spacing w:line="276" w:lineRule="auto"/>
        <w:rPr>
          <w:rFonts w:asciiTheme="minorHAnsi" w:hAnsiTheme="minorHAnsi"/>
          <w:i/>
          <w:sz w:val="20"/>
          <w:szCs w:val="20"/>
        </w:rPr>
      </w:pPr>
      <w:r w:rsidRPr="00C71A10">
        <w:rPr>
          <w:rFonts w:asciiTheme="minorHAnsi" w:hAnsiTheme="minorHAnsi"/>
          <w:i/>
          <w:sz w:val="20"/>
          <w:szCs w:val="20"/>
        </w:rPr>
        <w:t xml:space="preserve">(Źródło: </w:t>
      </w:r>
      <w:hyperlink r:id="rId39" w:tgtFrame="_blank" w:tooltip="Plik w formacie PDF otwiera się w nowym oknie" w:history="1">
        <w:r w:rsidR="00035905" w:rsidRPr="00673692">
          <w:rPr>
            <w:rFonts w:asciiTheme="minorHAnsi" w:hAnsiTheme="minorHAnsi"/>
            <w:i/>
            <w:sz w:val="20"/>
            <w:szCs w:val="20"/>
          </w:rPr>
          <w:t>Projekt Programu Operacyjnego Infras</w:t>
        </w:r>
        <w:r>
          <w:rPr>
            <w:rFonts w:asciiTheme="minorHAnsi" w:hAnsiTheme="minorHAnsi"/>
            <w:i/>
            <w:sz w:val="20"/>
            <w:szCs w:val="20"/>
          </w:rPr>
          <w:t>truktura i Środowisko 2014-2020)</w:t>
        </w:r>
      </w:hyperlink>
    </w:p>
    <w:p w:rsidR="00673692" w:rsidRDefault="00673692" w:rsidP="00C71A10">
      <w:pPr>
        <w:pStyle w:val="aaaaanita"/>
        <w:spacing w:line="276" w:lineRule="auto"/>
        <w:rPr>
          <w:rFonts w:asciiTheme="minorHAnsi" w:hAnsiTheme="minorHAnsi"/>
          <w:i/>
          <w:sz w:val="20"/>
          <w:szCs w:val="20"/>
        </w:rPr>
      </w:pPr>
    </w:p>
    <w:p w:rsidR="00673692" w:rsidRPr="00C71A10" w:rsidRDefault="00673692" w:rsidP="00673692">
      <w:pPr>
        <w:pStyle w:val="aaaaanita"/>
        <w:spacing w:line="276" w:lineRule="auto"/>
        <w:rPr>
          <w:rFonts w:asciiTheme="minorHAnsi" w:hAnsiTheme="minorHAnsi"/>
        </w:rPr>
      </w:pPr>
      <w:r w:rsidRPr="00C71A10">
        <w:rPr>
          <w:rFonts w:asciiTheme="minorHAnsi" w:hAnsiTheme="minorHAnsi"/>
        </w:rPr>
        <w:t>Realizacja Programu będzie się odbywała za pomocą poszczególnych osi priorytetowych:</w:t>
      </w:r>
    </w:p>
    <w:p w:rsidR="00F76467" w:rsidRPr="00C71A10" w:rsidRDefault="00541E19" w:rsidP="00C71A10">
      <w:pPr>
        <w:pStyle w:val="aaaaanita"/>
        <w:spacing w:line="276" w:lineRule="auto"/>
        <w:rPr>
          <w:rFonts w:asciiTheme="minorHAnsi" w:hAnsiTheme="minorHAnsi"/>
        </w:rPr>
      </w:pPr>
      <w:r w:rsidRPr="00673692">
        <w:rPr>
          <w:rFonts w:asciiTheme="minorHAnsi" w:hAnsiTheme="minorHAnsi"/>
          <w:b/>
        </w:rPr>
        <w:t>Oś priorytetowa I</w:t>
      </w:r>
      <w:r w:rsidRPr="00C71A10">
        <w:rPr>
          <w:rFonts w:asciiTheme="minorHAnsi" w:hAnsiTheme="minorHAnsi"/>
        </w:rPr>
        <w:t xml:space="preserve">: </w:t>
      </w:r>
      <w:r w:rsidR="001357F0" w:rsidRPr="001357F0">
        <w:rPr>
          <w:rFonts w:asciiTheme="minorHAnsi" w:hAnsiTheme="minorHAnsi"/>
        </w:rPr>
        <w:t>Zmniejszenie emisyjności gospodarki</w:t>
      </w:r>
    </w:p>
    <w:p w:rsidR="00673692" w:rsidRDefault="00541E19" w:rsidP="00C71A10">
      <w:pPr>
        <w:pStyle w:val="aaaaanita"/>
        <w:spacing w:line="276" w:lineRule="auto"/>
        <w:rPr>
          <w:rFonts w:asciiTheme="minorHAnsi" w:hAnsiTheme="minorHAnsi"/>
        </w:rPr>
      </w:pPr>
      <w:r w:rsidRPr="00C71A10">
        <w:rPr>
          <w:rFonts w:asciiTheme="minorHAnsi" w:hAnsiTheme="minorHAnsi"/>
        </w:rPr>
        <w:t>Priorytet</w:t>
      </w:r>
      <w:r w:rsidR="00673692">
        <w:rPr>
          <w:rFonts w:asciiTheme="minorHAnsi" w:hAnsiTheme="minorHAnsi"/>
        </w:rPr>
        <w:t>y</w:t>
      </w:r>
      <w:r w:rsidRPr="00C71A10">
        <w:rPr>
          <w:rFonts w:asciiTheme="minorHAnsi" w:hAnsiTheme="minorHAnsi"/>
        </w:rPr>
        <w:t xml:space="preserve"> inwestycyjn</w:t>
      </w:r>
      <w:r w:rsidR="00673692">
        <w:rPr>
          <w:rFonts w:asciiTheme="minorHAnsi" w:hAnsiTheme="minorHAnsi"/>
        </w:rPr>
        <w:t>e Osi I:</w:t>
      </w:r>
    </w:p>
    <w:p w:rsidR="00673692"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Wspieranie wytwarzania i dystrybucji energii pochodzącej ze źródeł odnawialnych</w:t>
      </w:r>
      <w:r w:rsidR="0088726D">
        <w:rPr>
          <w:rFonts w:asciiTheme="minorHAnsi" w:hAnsiTheme="minorHAnsi"/>
        </w:rPr>
        <w:t>,</w:t>
      </w:r>
    </w:p>
    <w:p w:rsidR="00541E19" w:rsidRPr="00C71A1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Promowanie efektywności energetycznej i korzystania z odnawialnych źródeł energii </w:t>
      </w:r>
      <w:r w:rsidR="0088726D">
        <w:rPr>
          <w:rFonts w:asciiTheme="minorHAnsi" w:hAnsiTheme="minorHAnsi"/>
        </w:rPr>
        <w:br/>
      </w:r>
      <w:r w:rsidRPr="001357F0">
        <w:rPr>
          <w:rFonts w:asciiTheme="minorHAnsi" w:hAnsiTheme="minorHAnsi"/>
        </w:rPr>
        <w:t>w przedsiębiorstwach</w:t>
      </w:r>
      <w:r w:rsidR="0088726D">
        <w:rPr>
          <w:rFonts w:asciiTheme="minorHAnsi" w:hAnsiTheme="minorHAnsi"/>
        </w:rPr>
        <w:t>,</w:t>
      </w:r>
    </w:p>
    <w:p w:rsidR="00541E19" w:rsidRPr="00C71A1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Wspieranie efektywności energetycznej, inteligentnego zarządzania energią i wykorzystania odnawialnych źródeł energii w infrastrukturze publicznej, w tym w budynkach publicznych, </w:t>
      </w:r>
      <w:r w:rsidR="0088726D">
        <w:rPr>
          <w:rFonts w:asciiTheme="minorHAnsi" w:hAnsiTheme="minorHAnsi"/>
        </w:rPr>
        <w:br/>
      </w:r>
      <w:r w:rsidRPr="001357F0">
        <w:rPr>
          <w:rFonts w:asciiTheme="minorHAnsi" w:hAnsiTheme="minorHAnsi"/>
        </w:rPr>
        <w:t>i w sektorze mieszkaniowym</w:t>
      </w:r>
      <w:r w:rsidR="0088726D">
        <w:rPr>
          <w:rFonts w:asciiTheme="minorHAnsi" w:hAnsiTheme="minorHAnsi"/>
        </w:rPr>
        <w:t>,</w:t>
      </w:r>
    </w:p>
    <w:p w:rsidR="001F6F6C" w:rsidRPr="00C71A1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Rozwijanie i wdrażanie inteligentnych systemów dystrybucji działających na niskich i średnich poziomach napięcia</w:t>
      </w:r>
      <w:r w:rsidR="0088726D">
        <w:rPr>
          <w:rFonts w:asciiTheme="minorHAnsi" w:hAnsiTheme="minorHAnsi"/>
        </w:rPr>
        <w:t>,</w:t>
      </w:r>
    </w:p>
    <w:p w:rsidR="001F6F6C"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Promowanie strategii niskoemisyjnych dla wszystkich rodzajów terytoriów, w szczególności dla obszarów miejskich, w tym wspieranie zrównoważonej multimodalnej mobilności miejskiej </w:t>
      </w:r>
      <w:r w:rsidR="0088726D">
        <w:rPr>
          <w:rFonts w:asciiTheme="minorHAnsi" w:hAnsiTheme="minorHAnsi"/>
        </w:rPr>
        <w:br/>
      </w:r>
      <w:r w:rsidRPr="001357F0">
        <w:rPr>
          <w:rFonts w:asciiTheme="minorHAnsi" w:hAnsiTheme="minorHAnsi"/>
        </w:rPr>
        <w:t>i działań adaptacyjnych mających oddziaływanie łagodzące na zmiany klimatu</w:t>
      </w:r>
      <w:r w:rsidR="0088726D">
        <w:rPr>
          <w:rFonts w:asciiTheme="minorHAnsi" w:hAnsiTheme="minorHAnsi"/>
        </w:rPr>
        <w:t>,</w:t>
      </w:r>
    </w:p>
    <w:p w:rsidR="001357F0" w:rsidRPr="00C71A1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Promowanie wykorzystywania wysokosprawnej kogeneracji ciepła i energii elektrycznej </w:t>
      </w:r>
      <w:r w:rsidR="0088726D">
        <w:rPr>
          <w:rFonts w:asciiTheme="minorHAnsi" w:hAnsiTheme="minorHAnsi"/>
        </w:rPr>
        <w:br/>
      </w:r>
      <w:r w:rsidRPr="001357F0">
        <w:rPr>
          <w:rFonts w:asciiTheme="minorHAnsi" w:hAnsiTheme="minorHAnsi"/>
        </w:rPr>
        <w:t>w oparciu o zapotrzebowanie na ciepło użytkowe</w:t>
      </w:r>
      <w:r w:rsidR="0088726D">
        <w:rPr>
          <w:rFonts w:asciiTheme="minorHAnsi" w:hAnsiTheme="minorHAnsi"/>
        </w:rPr>
        <w:t>.</w:t>
      </w:r>
    </w:p>
    <w:p w:rsidR="0088726D" w:rsidRDefault="0088726D" w:rsidP="00C71A10">
      <w:pPr>
        <w:pStyle w:val="aaaaanita"/>
        <w:spacing w:line="276" w:lineRule="auto"/>
        <w:rPr>
          <w:rFonts w:asciiTheme="minorHAnsi" w:hAnsiTheme="minorHAnsi"/>
        </w:rPr>
      </w:pPr>
    </w:p>
    <w:p w:rsidR="00393602" w:rsidRDefault="00393602" w:rsidP="00C71A10">
      <w:pPr>
        <w:pStyle w:val="aaaaanita"/>
        <w:spacing w:line="276" w:lineRule="auto"/>
        <w:rPr>
          <w:rFonts w:asciiTheme="minorHAnsi" w:hAnsiTheme="minorHAnsi"/>
        </w:rPr>
      </w:pPr>
    </w:p>
    <w:p w:rsidR="00393602" w:rsidRDefault="00393602" w:rsidP="00C71A10">
      <w:pPr>
        <w:pStyle w:val="aaaaanita"/>
        <w:spacing w:line="276" w:lineRule="auto"/>
        <w:rPr>
          <w:rFonts w:asciiTheme="minorHAnsi" w:hAnsiTheme="minorHAnsi"/>
        </w:rPr>
      </w:pPr>
    </w:p>
    <w:p w:rsidR="00393602" w:rsidRDefault="00393602" w:rsidP="00C71A10">
      <w:pPr>
        <w:pStyle w:val="aaaaanita"/>
        <w:spacing w:line="276" w:lineRule="auto"/>
        <w:rPr>
          <w:rFonts w:asciiTheme="minorHAnsi" w:hAnsiTheme="minorHAnsi"/>
        </w:rPr>
      </w:pPr>
    </w:p>
    <w:p w:rsidR="00393602" w:rsidRPr="00C71A10" w:rsidRDefault="00393602" w:rsidP="00C71A10">
      <w:pPr>
        <w:pStyle w:val="aaaaanita"/>
        <w:spacing w:line="276" w:lineRule="auto"/>
        <w:rPr>
          <w:rFonts w:asciiTheme="minorHAnsi" w:hAnsiTheme="minorHAnsi"/>
        </w:rPr>
      </w:pPr>
    </w:p>
    <w:p w:rsidR="001F6F6C" w:rsidRDefault="001F6F6C" w:rsidP="00C71A10">
      <w:pPr>
        <w:pStyle w:val="aaaaanita"/>
        <w:spacing w:line="276" w:lineRule="auto"/>
        <w:rPr>
          <w:rFonts w:asciiTheme="minorHAnsi" w:hAnsiTheme="minorHAnsi"/>
        </w:rPr>
      </w:pPr>
      <w:r w:rsidRPr="00673692">
        <w:rPr>
          <w:rFonts w:asciiTheme="minorHAnsi" w:hAnsiTheme="minorHAnsi"/>
          <w:b/>
        </w:rPr>
        <w:lastRenderedPageBreak/>
        <w:t>Oś priorytetowa II</w:t>
      </w:r>
      <w:r w:rsidRPr="00C71A10">
        <w:rPr>
          <w:rFonts w:asciiTheme="minorHAnsi" w:hAnsiTheme="minorHAnsi"/>
        </w:rPr>
        <w:t>: Ochrona środowiska, w tym adaptacja do zmian klimatu</w:t>
      </w:r>
    </w:p>
    <w:p w:rsidR="00673692" w:rsidRDefault="00673692" w:rsidP="00673692">
      <w:pPr>
        <w:pStyle w:val="aaaaanita"/>
        <w:spacing w:line="276" w:lineRule="auto"/>
        <w:rPr>
          <w:rFonts w:asciiTheme="minorHAnsi" w:hAnsiTheme="minorHAnsi"/>
        </w:rPr>
      </w:pPr>
      <w:r w:rsidRPr="00C71A10">
        <w:rPr>
          <w:rFonts w:asciiTheme="minorHAnsi" w:hAnsiTheme="minorHAnsi"/>
        </w:rPr>
        <w:t>Priorytet</w:t>
      </w:r>
      <w:r>
        <w:rPr>
          <w:rFonts w:asciiTheme="minorHAnsi" w:hAnsiTheme="minorHAnsi"/>
        </w:rPr>
        <w:t>y</w:t>
      </w:r>
      <w:r w:rsidRPr="00C71A10">
        <w:rPr>
          <w:rFonts w:asciiTheme="minorHAnsi" w:hAnsiTheme="minorHAnsi"/>
        </w:rPr>
        <w:t xml:space="preserve"> inwestycyjn</w:t>
      </w:r>
      <w:r>
        <w:rPr>
          <w:rFonts w:asciiTheme="minorHAnsi" w:hAnsiTheme="minorHAnsi"/>
        </w:rPr>
        <w:t>e Osi II:</w:t>
      </w:r>
    </w:p>
    <w:p w:rsidR="001357F0"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Wspieranie inwestycji ukierunkowanych na konkretne rodzaje zagrożeń przy jednoczesnym zwiększeniu odporności na klęski i katastrofy i rozwijaniu systemów zarządzania klęskami </w:t>
      </w:r>
      <w:r w:rsidR="0088726D">
        <w:rPr>
          <w:rFonts w:asciiTheme="minorHAnsi" w:hAnsiTheme="minorHAnsi"/>
        </w:rPr>
        <w:br/>
      </w:r>
      <w:r w:rsidRPr="001357F0">
        <w:rPr>
          <w:rFonts w:asciiTheme="minorHAnsi" w:hAnsiTheme="minorHAnsi"/>
        </w:rPr>
        <w:t>i katastrofami</w:t>
      </w:r>
      <w:r w:rsidR="0088726D">
        <w:rPr>
          <w:rFonts w:asciiTheme="minorHAnsi" w:hAnsiTheme="minorHAnsi"/>
        </w:rPr>
        <w:t>,</w:t>
      </w:r>
    </w:p>
    <w:p w:rsidR="001357F0"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Inwestowanie w sektor gospodarki odpadami celem wypełnienia zobowiązań określonych </w:t>
      </w:r>
      <w:r w:rsidR="0088726D">
        <w:rPr>
          <w:rFonts w:asciiTheme="minorHAnsi" w:hAnsiTheme="minorHAnsi"/>
        </w:rPr>
        <w:br/>
      </w:r>
      <w:r w:rsidRPr="001357F0">
        <w:rPr>
          <w:rFonts w:asciiTheme="minorHAnsi" w:hAnsiTheme="minorHAnsi"/>
        </w:rPr>
        <w:t xml:space="preserve">w dorobku prawnym Unii w zakresie środowiska oraz zaspokojenia wykraczających poza </w:t>
      </w:r>
      <w:r w:rsidR="0088726D">
        <w:rPr>
          <w:rFonts w:asciiTheme="minorHAnsi" w:hAnsiTheme="minorHAnsi"/>
        </w:rPr>
        <w:br/>
      </w:r>
      <w:r w:rsidRPr="001357F0">
        <w:rPr>
          <w:rFonts w:asciiTheme="minorHAnsi" w:hAnsiTheme="minorHAnsi"/>
        </w:rPr>
        <w:t>te zobowiązania potrzeb inwestycyjnych określonych przez państwa członkowskie</w:t>
      </w:r>
      <w:r w:rsidR="0088726D">
        <w:rPr>
          <w:rFonts w:asciiTheme="minorHAnsi" w:hAnsiTheme="minorHAnsi"/>
        </w:rPr>
        <w:t>,</w:t>
      </w:r>
    </w:p>
    <w:p w:rsidR="001357F0"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Inwestowanie w sektor gospodarki wodnej celem wypełnienia zobowiązań określonych </w:t>
      </w:r>
      <w:r w:rsidR="0088726D">
        <w:rPr>
          <w:rFonts w:asciiTheme="minorHAnsi" w:hAnsiTheme="minorHAnsi"/>
        </w:rPr>
        <w:br/>
      </w:r>
      <w:r w:rsidRPr="001357F0">
        <w:rPr>
          <w:rFonts w:asciiTheme="minorHAnsi" w:hAnsiTheme="minorHAnsi"/>
        </w:rPr>
        <w:t xml:space="preserve">w dorobku prawnym Unii w zakresie środowiska oraz zaspokojenia wykraczających poza </w:t>
      </w:r>
      <w:r w:rsidR="0088726D">
        <w:rPr>
          <w:rFonts w:asciiTheme="minorHAnsi" w:hAnsiTheme="minorHAnsi"/>
        </w:rPr>
        <w:br/>
      </w:r>
      <w:r w:rsidRPr="001357F0">
        <w:rPr>
          <w:rFonts w:asciiTheme="minorHAnsi" w:hAnsiTheme="minorHAnsi"/>
        </w:rPr>
        <w:t>te zobowiązania potrzeb inwestycyjnych, określonych przez państwa członkowskie</w:t>
      </w:r>
      <w:r w:rsidR="0088726D">
        <w:rPr>
          <w:rFonts w:asciiTheme="minorHAnsi" w:hAnsiTheme="minorHAnsi"/>
        </w:rPr>
        <w:t>,</w:t>
      </w:r>
    </w:p>
    <w:p w:rsidR="001357F0"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Ochrona i przywrócenie różnorodności biologicznej, ochrona i rekultywacja gleby oraz wspieranie usług ekosystemowych, także poprzez program „Natura 2000” i zieloną infrastrukturę</w:t>
      </w:r>
      <w:r w:rsidR="0088726D">
        <w:rPr>
          <w:rFonts w:asciiTheme="minorHAnsi" w:hAnsiTheme="minorHAnsi"/>
        </w:rPr>
        <w:t>,</w:t>
      </w:r>
    </w:p>
    <w:p w:rsid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r w:rsidR="0088726D">
        <w:rPr>
          <w:rFonts w:asciiTheme="minorHAnsi" w:hAnsiTheme="minorHAnsi"/>
        </w:rPr>
        <w:t>.</w:t>
      </w:r>
    </w:p>
    <w:p w:rsidR="001357F0" w:rsidRPr="00C71A10" w:rsidRDefault="001357F0" w:rsidP="00C71A10">
      <w:pPr>
        <w:pStyle w:val="aaaaanita"/>
        <w:spacing w:line="276" w:lineRule="auto"/>
        <w:rPr>
          <w:rFonts w:asciiTheme="minorHAnsi" w:hAnsiTheme="minorHAnsi"/>
        </w:rPr>
      </w:pPr>
    </w:p>
    <w:p w:rsidR="001F6F6C" w:rsidRPr="00C71A10" w:rsidRDefault="001F6F6C" w:rsidP="00C71A10">
      <w:pPr>
        <w:pStyle w:val="aaaaanita"/>
        <w:spacing w:line="276" w:lineRule="auto"/>
        <w:rPr>
          <w:rFonts w:asciiTheme="minorHAnsi" w:hAnsiTheme="minorHAnsi"/>
        </w:rPr>
      </w:pPr>
      <w:r w:rsidRPr="00673692">
        <w:rPr>
          <w:rFonts w:asciiTheme="minorHAnsi" w:hAnsiTheme="minorHAnsi"/>
          <w:b/>
        </w:rPr>
        <w:t>Oś priorytetowa III</w:t>
      </w:r>
      <w:r w:rsidRPr="00C71A10">
        <w:rPr>
          <w:rFonts w:asciiTheme="minorHAnsi" w:hAnsiTheme="minorHAnsi"/>
        </w:rPr>
        <w:t>: Rozwój infrastruktury transportowej przyjaznej dla</w:t>
      </w:r>
      <w:r w:rsidR="00673692">
        <w:rPr>
          <w:rFonts w:asciiTheme="minorHAnsi" w:hAnsiTheme="minorHAnsi"/>
        </w:rPr>
        <w:t xml:space="preserve"> </w:t>
      </w:r>
      <w:r w:rsidRPr="00C71A10">
        <w:rPr>
          <w:rFonts w:asciiTheme="minorHAnsi" w:hAnsiTheme="minorHAnsi"/>
        </w:rPr>
        <w:t>środowiska i ważnej w skali europejskiej</w:t>
      </w:r>
    </w:p>
    <w:p w:rsidR="00673692" w:rsidRDefault="00673692" w:rsidP="00673692">
      <w:pPr>
        <w:pStyle w:val="aaaaanita"/>
        <w:spacing w:line="276" w:lineRule="auto"/>
        <w:rPr>
          <w:rFonts w:asciiTheme="minorHAnsi" w:hAnsiTheme="minorHAnsi"/>
        </w:rPr>
      </w:pPr>
      <w:r w:rsidRPr="00C71A10">
        <w:rPr>
          <w:rFonts w:asciiTheme="minorHAnsi" w:hAnsiTheme="minorHAnsi"/>
        </w:rPr>
        <w:t>Priorytet</w:t>
      </w:r>
      <w:r>
        <w:rPr>
          <w:rFonts w:asciiTheme="minorHAnsi" w:hAnsiTheme="minorHAnsi"/>
        </w:rPr>
        <w:t>y</w:t>
      </w:r>
      <w:r w:rsidRPr="00C71A10">
        <w:rPr>
          <w:rFonts w:asciiTheme="minorHAnsi" w:hAnsiTheme="minorHAnsi"/>
        </w:rPr>
        <w:t xml:space="preserve"> inwestycyjn</w:t>
      </w:r>
      <w:r>
        <w:rPr>
          <w:rFonts w:asciiTheme="minorHAnsi" w:hAnsiTheme="minorHAnsi"/>
        </w:rPr>
        <w:t>e Osi III:</w:t>
      </w:r>
    </w:p>
    <w:p w:rsidR="001F6F6C"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Promowanie strategii niskoemisyjnych dla wszystkich rodzajów terytoriów, w szczególności dla obszarów miejskich, w tym wspieranie zrównoważonej multimodalnej mobilności miejskiej </w:t>
      </w:r>
      <w:r>
        <w:rPr>
          <w:rFonts w:asciiTheme="minorHAnsi" w:hAnsiTheme="minorHAnsi"/>
        </w:rPr>
        <w:br/>
      </w:r>
      <w:r w:rsidRPr="001357F0">
        <w:rPr>
          <w:rFonts w:asciiTheme="minorHAnsi" w:hAnsiTheme="minorHAnsi"/>
        </w:rPr>
        <w:t>i działań adaptacyjnych mających oddziaływanie łagodzące na zmiany klimatu</w:t>
      </w:r>
      <w:r w:rsidR="0088726D">
        <w:rPr>
          <w:rFonts w:asciiTheme="minorHAnsi" w:hAnsiTheme="minorHAnsi"/>
        </w:rPr>
        <w:t>,</w:t>
      </w:r>
    </w:p>
    <w:p w:rsidR="001357F0"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Wspieranie multimodalnego jednolitego europejskiego obszaru transportu poprzez inwestycje </w:t>
      </w:r>
      <w:r>
        <w:rPr>
          <w:rFonts w:asciiTheme="minorHAnsi" w:hAnsiTheme="minorHAnsi"/>
        </w:rPr>
        <w:br/>
      </w:r>
      <w:r w:rsidRPr="001357F0">
        <w:rPr>
          <w:rFonts w:asciiTheme="minorHAnsi" w:hAnsiTheme="minorHAnsi"/>
        </w:rPr>
        <w:t>w TEN-T</w:t>
      </w:r>
      <w:r w:rsidR="0088726D">
        <w:rPr>
          <w:rFonts w:asciiTheme="minorHAnsi" w:hAnsiTheme="minorHAnsi"/>
        </w:rPr>
        <w:t>,</w:t>
      </w:r>
    </w:p>
    <w:p w:rsidR="001357F0"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Rozwój i usprawnianie przyjaznych środowisku (w tym o obniżonej emisji hałasu) </w:t>
      </w:r>
      <w:r>
        <w:rPr>
          <w:rFonts w:asciiTheme="minorHAnsi" w:hAnsiTheme="minorHAnsi"/>
        </w:rPr>
        <w:br/>
      </w:r>
      <w:r w:rsidRPr="001357F0">
        <w:rPr>
          <w:rFonts w:asciiTheme="minorHAnsi" w:hAnsiTheme="minorHAnsi"/>
        </w:rPr>
        <w:t>i niskoemisyjnych systemów transportu, w tym śródlądowych dróg wodnych i transportu morskiego, portów, połączeń multimodalnych oraz infrastruktury portów lotniczych, w celu promowania zrównoważonej mobilności regionalnej i lokalnej</w:t>
      </w:r>
      <w:r w:rsidR="0088726D">
        <w:rPr>
          <w:rFonts w:asciiTheme="minorHAnsi" w:hAnsiTheme="minorHAnsi"/>
        </w:rPr>
        <w:t>,</w:t>
      </w:r>
    </w:p>
    <w:p w:rsidR="001357F0"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Rozwój i rehabilitacja kompleksowych, wysokiej jakości i </w:t>
      </w:r>
      <w:proofErr w:type="spellStart"/>
      <w:r w:rsidRPr="001357F0">
        <w:rPr>
          <w:rFonts w:asciiTheme="minorHAnsi" w:hAnsiTheme="minorHAnsi"/>
        </w:rPr>
        <w:t>interoperacyjnych</w:t>
      </w:r>
      <w:proofErr w:type="spellEnd"/>
      <w:r w:rsidRPr="001357F0">
        <w:rPr>
          <w:rFonts w:asciiTheme="minorHAnsi" w:hAnsiTheme="minorHAnsi"/>
        </w:rPr>
        <w:t xml:space="preserve"> systemów transportu kolejowego wysokiej jakości oraz propagowanie działań służących zmniejszaniu hałasu</w:t>
      </w:r>
      <w:r w:rsidR="0088726D">
        <w:rPr>
          <w:rFonts w:asciiTheme="minorHAnsi" w:hAnsiTheme="minorHAnsi"/>
        </w:rPr>
        <w:t>.</w:t>
      </w:r>
    </w:p>
    <w:p w:rsidR="001357F0" w:rsidRPr="00C71A10" w:rsidRDefault="001357F0" w:rsidP="001357F0">
      <w:pPr>
        <w:pStyle w:val="aaaaanita"/>
        <w:spacing w:line="276" w:lineRule="auto"/>
        <w:rPr>
          <w:rFonts w:asciiTheme="minorHAnsi" w:hAnsiTheme="minorHAnsi"/>
        </w:rPr>
      </w:pPr>
    </w:p>
    <w:p w:rsidR="001F6F6C" w:rsidRPr="00C71A10" w:rsidRDefault="001F6F6C" w:rsidP="00C71A10">
      <w:pPr>
        <w:pStyle w:val="aaaaanita"/>
        <w:spacing w:line="276" w:lineRule="auto"/>
        <w:rPr>
          <w:rFonts w:asciiTheme="minorHAnsi" w:hAnsiTheme="minorHAnsi"/>
        </w:rPr>
      </w:pPr>
      <w:r w:rsidRPr="00673692">
        <w:rPr>
          <w:rFonts w:asciiTheme="minorHAnsi" w:hAnsiTheme="minorHAnsi"/>
          <w:b/>
        </w:rPr>
        <w:t>Oś priorytetowa IV</w:t>
      </w:r>
      <w:r w:rsidRPr="00C71A10">
        <w:rPr>
          <w:rFonts w:asciiTheme="minorHAnsi" w:hAnsiTheme="minorHAnsi"/>
        </w:rPr>
        <w:t>: Zwiększenie dostępności do transportowej sieci</w:t>
      </w:r>
      <w:r w:rsidR="00673692">
        <w:rPr>
          <w:rFonts w:asciiTheme="minorHAnsi" w:hAnsiTheme="minorHAnsi"/>
        </w:rPr>
        <w:t xml:space="preserve"> </w:t>
      </w:r>
      <w:r w:rsidRPr="00C71A10">
        <w:rPr>
          <w:rFonts w:asciiTheme="minorHAnsi" w:hAnsiTheme="minorHAnsi"/>
        </w:rPr>
        <w:t>europejskiej</w:t>
      </w:r>
    </w:p>
    <w:p w:rsidR="00673692" w:rsidRDefault="00673692" w:rsidP="00673692">
      <w:pPr>
        <w:pStyle w:val="aaaaanita"/>
        <w:spacing w:line="276" w:lineRule="auto"/>
        <w:rPr>
          <w:rFonts w:asciiTheme="minorHAnsi" w:hAnsiTheme="minorHAnsi"/>
        </w:rPr>
      </w:pPr>
      <w:r w:rsidRPr="00C71A10">
        <w:rPr>
          <w:rFonts w:asciiTheme="minorHAnsi" w:hAnsiTheme="minorHAnsi"/>
        </w:rPr>
        <w:t>Priorytet</w:t>
      </w:r>
      <w:r>
        <w:rPr>
          <w:rFonts w:asciiTheme="minorHAnsi" w:hAnsiTheme="minorHAnsi"/>
        </w:rPr>
        <w:t>y</w:t>
      </w:r>
      <w:r w:rsidRPr="00C71A10">
        <w:rPr>
          <w:rFonts w:asciiTheme="minorHAnsi" w:hAnsiTheme="minorHAnsi"/>
        </w:rPr>
        <w:t xml:space="preserve"> inwestycyjn</w:t>
      </w:r>
      <w:r>
        <w:rPr>
          <w:rFonts w:asciiTheme="minorHAnsi" w:hAnsiTheme="minorHAnsi"/>
        </w:rPr>
        <w:t>e Osi IV:</w:t>
      </w:r>
    </w:p>
    <w:p w:rsidR="001F6F6C"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Wspieranie multimodalnego jednolitego europejskiego obszaru transportu poprzez inwestycje </w:t>
      </w:r>
      <w:r w:rsidR="007A2570">
        <w:rPr>
          <w:rFonts w:asciiTheme="minorHAnsi" w:hAnsiTheme="minorHAnsi"/>
        </w:rPr>
        <w:br/>
      </w:r>
      <w:r w:rsidRPr="001357F0">
        <w:rPr>
          <w:rFonts w:asciiTheme="minorHAnsi" w:hAnsiTheme="minorHAnsi"/>
        </w:rPr>
        <w:t>w TEN-T</w:t>
      </w:r>
      <w:r w:rsidR="0088726D">
        <w:rPr>
          <w:rFonts w:asciiTheme="minorHAnsi" w:hAnsiTheme="minorHAnsi"/>
        </w:rPr>
        <w:t>,</w:t>
      </w:r>
    </w:p>
    <w:p w:rsidR="001357F0" w:rsidRPr="001357F0" w:rsidRDefault="001357F0" w:rsidP="001357F0">
      <w:pPr>
        <w:pStyle w:val="aaaaanita"/>
        <w:numPr>
          <w:ilvl w:val="0"/>
          <w:numId w:val="69"/>
        </w:numPr>
        <w:spacing w:line="276" w:lineRule="auto"/>
        <w:rPr>
          <w:rFonts w:asciiTheme="minorHAnsi" w:hAnsiTheme="minorHAnsi"/>
        </w:rPr>
      </w:pPr>
      <w:r w:rsidRPr="001357F0">
        <w:rPr>
          <w:rFonts w:asciiTheme="minorHAnsi" w:hAnsiTheme="minorHAnsi"/>
        </w:rPr>
        <w:t xml:space="preserve">Zwiększanie mobilności regionalnej poprzez łączenie węzłów drugorzędnych i trzeciorzędnych </w:t>
      </w:r>
      <w:r w:rsidR="007A2570">
        <w:rPr>
          <w:rFonts w:asciiTheme="minorHAnsi" w:hAnsiTheme="minorHAnsi"/>
        </w:rPr>
        <w:br/>
      </w:r>
      <w:r w:rsidRPr="001357F0">
        <w:rPr>
          <w:rFonts w:asciiTheme="minorHAnsi" w:hAnsiTheme="minorHAnsi"/>
        </w:rPr>
        <w:t>z infrastrukturą TEN-T, w tym z węzłami multimodalnymi</w:t>
      </w:r>
      <w:r w:rsidR="0088726D">
        <w:rPr>
          <w:rFonts w:asciiTheme="minorHAnsi" w:hAnsiTheme="minorHAnsi"/>
        </w:rPr>
        <w:t>.</w:t>
      </w:r>
    </w:p>
    <w:p w:rsidR="001357F0" w:rsidRPr="00C71A10" w:rsidRDefault="001357F0" w:rsidP="001357F0">
      <w:pPr>
        <w:pStyle w:val="aaaaanita"/>
        <w:spacing w:line="276" w:lineRule="auto"/>
        <w:rPr>
          <w:rFonts w:asciiTheme="minorHAnsi" w:hAnsiTheme="minorHAnsi"/>
        </w:rPr>
      </w:pPr>
    </w:p>
    <w:p w:rsidR="001F6F6C" w:rsidRPr="00C71A10" w:rsidRDefault="001F6F6C" w:rsidP="00C71A10">
      <w:pPr>
        <w:pStyle w:val="aaaaanita"/>
        <w:spacing w:line="276" w:lineRule="auto"/>
        <w:rPr>
          <w:rFonts w:asciiTheme="minorHAnsi" w:hAnsiTheme="minorHAnsi"/>
        </w:rPr>
      </w:pPr>
      <w:r w:rsidRPr="00673692">
        <w:rPr>
          <w:rFonts w:asciiTheme="minorHAnsi" w:hAnsiTheme="minorHAnsi"/>
          <w:b/>
        </w:rPr>
        <w:t>Oś priorytetowa V</w:t>
      </w:r>
      <w:r w:rsidRPr="00C71A10">
        <w:rPr>
          <w:rFonts w:asciiTheme="minorHAnsi" w:hAnsiTheme="minorHAnsi"/>
        </w:rPr>
        <w:t xml:space="preserve">: </w:t>
      </w:r>
      <w:r w:rsidR="007A2570" w:rsidRPr="007A2570">
        <w:rPr>
          <w:rFonts w:asciiTheme="minorHAnsi" w:hAnsiTheme="minorHAnsi"/>
        </w:rPr>
        <w:t>Poprawa bezpieczeństwa energetycznego</w:t>
      </w:r>
    </w:p>
    <w:p w:rsidR="00673692" w:rsidRDefault="00673692" w:rsidP="00C71A10">
      <w:pPr>
        <w:pStyle w:val="aaaaanita"/>
        <w:spacing w:line="276" w:lineRule="auto"/>
        <w:rPr>
          <w:rFonts w:asciiTheme="minorHAnsi" w:hAnsiTheme="minorHAnsi"/>
        </w:rPr>
      </w:pPr>
      <w:r w:rsidRPr="00C71A10">
        <w:rPr>
          <w:rFonts w:asciiTheme="minorHAnsi" w:hAnsiTheme="minorHAnsi"/>
        </w:rPr>
        <w:t>Priorytet</w:t>
      </w:r>
      <w:r>
        <w:rPr>
          <w:rFonts w:asciiTheme="minorHAnsi" w:hAnsiTheme="minorHAnsi"/>
        </w:rPr>
        <w:t>y</w:t>
      </w:r>
      <w:r w:rsidRPr="00C71A10">
        <w:rPr>
          <w:rFonts w:asciiTheme="minorHAnsi" w:hAnsiTheme="minorHAnsi"/>
        </w:rPr>
        <w:t xml:space="preserve"> inwestycyjn</w:t>
      </w:r>
      <w:r>
        <w:rPr>
          <w:rFonts w:asciiTheme="minorHAnsi" w:hAnsiTheme="minorHAnsi"/>
        </w:rPr>
        <w:t>e Osi V:</w:t>
      </w:r>
    </w:p>
    <w:p w:rsidR="001F6F6C" w:rsidRPr="007A2570" w:rsidRDefault="007A2570" w:rsidP="007A2570">
      <w:pPr>
        <w:pStyle w:val="aaaaanita"/>
        <w:numPr>
          <w:ilvl w:val="0"/>
          <w:numId w:val="69"/>
        </w:numPr>
        <w:spacing w:line="276" w:lineRule="auto"/>
        <w:rPr>
          <w:rFonts w:asciiTheme="minorHAnsi" w:hAnsiTheme="minorHAnsi"/>
        </w:rPr>
      </w:pPr>
      <w:r w:rsidRPr="007A2570">
        <w:rPr>
          <w:rFonts w:asciiTheme="minorHAnsi" w:hAnsiTheme="minorHAnsi"/>
        </w:rPr>
        <w:t xml:space="preserve">Zwiększenie efektywności energetycznej i bezpieczeństwa dostaw poprzez rozwój inteligentnych systemów dystrybucji, magazynowania i </w:t>
      </w:r>
      <w:proofErr w:type="spellStart"/>
      <w:r w:rsidRPr="007A2570">
        <w:rPr>
          <w:rFonts w:asciiTheme="minorHAnsi" w:hAnsiTheme="minorHAnsi"/>
        </w:rPr>
        <w:t>przesyłu</w:t>
      </w:r>
      <w:proofErr w:type="spellEnd"/>
      <w:r w:rsidRPr="007A2570">
        <w:rPr>
          <w:rFonts w:asciiTheme="minorHAnsi" w:hAnsiTheme="minorHAnsi"/>
        </w:rPr>
        <w:t xml:space="preserve"> energii oraz poprzez integrację rozproszonego wytwarzania energii ze źródeł odnawialnych</w:t>
      </w:r>
      <w:r w:rsidR="0088726D">
        <w:rPr>
          <w:rFonts w:asciiTheme="minorHAnsi" w:hAnsiTheme="minorHAnsi"/>
        </w:rPr>
        <w:t>.</w:t>
      </w:r>
    </w:p>
    <w:p w:rsidR="001F6F6C" w:rsidRPr="00C71A10" w:rsidRDefault="001F6F6C" w:rsidP="00C71A10">
      <w:pPr>
        <w:pStyle w:val="aaaaanita"/>
        <w:spacing w:line="276" w:lineRule="auto"/>
        <w:rPr>
          <w:rFonts w:asciiTheme="minorHAnsi" w:hAnsiTheme="minorHAnsi"/>
        </w:rPr>
      </w:pPr>
      <w:r w:rsidRPr="00673692">
        <w:rPr>
          <w:rFonts w:asciiTheme="minorHAnsi" w:hAnsiTheme="minorHAnsi"/>
          <w:b/>
        </w:rPr>
        <w:lastRenderedPageBreak/>
        <w:t>Oś priorytetowa VI</w:t>
      </w:r>
      <w:r w:rsidRPr="00C71A10">
        <w:rPr>
          <w:rFonts w:asciiTheme="minorHAnsi" w:hAnsiTheme="minorHAnsi"/>
        </w:rPr>
        <w:t>: Ochrona i rozwój dziedzictwa kulturowego</w:t>
      </w:r>
    </w:p>
    <w:p w:rsidR="00673692" w:rsidRDefault="00673692" w:rsidP="00673692">
      <w:pPr>
        <w:pStyle w:val="aaaaanita"/>
        <w:spacing w:line="276" w:lineRule="auto"/>
        <w:rPr>
          <w:rFonts w:asciiTheme="minorHAnsi" w:hAnsiTheme="minorHAnsi"/>
        </w:rPr>
      </w:pPr>
      <w:r w:rsidRPr="00C71A10">
        <w:rPr>
          <w:rFonts w:asciiTheme="minorHAnsi" w:hAnsiTheme="minorHAnsi"/>
        </w:rPr>
        <w:t>Priorytet</w:t>
      </w:r>
      <w:r>
        <w:rPr>
          <w:rFonts w:asciiTheme="minorHAnsi" w:hAnsiTheme="minorHAnsi"/>
        </w:rPr>
        <w:t>y</w:t>
      </w:r>
      <w:r w:rsidRPr="00C71A10">
        <w:rPr>
          <w:rFonts w:asciiTheme="minorHAnsi" w:hAnsiTheme="minorHAnsi"/>
        </w:rPr>
        <w:t xml:space="preserve"> inwestycyjn</w:t>
      </w:r>
      <w:r>
        <w:rPr>
          <w:rFonts w:asciiTheme="minorHAnsi" w:hAnsiTheme="minorHAnsi"/>
        </w:rPr>
        <w:t>e Osi VI:</w:t>
      </w:r>
    </w:p>
    <w:p w:rsidR="001F6F6C" w:rsidRPr="00C71A10" w:rsidRDefault="007A2570" w:rsidP="007A2570">
      <w:pPr>
        <w:pStyle w:val="aaaaanita"/>
        <w:numPr>
          <w:ilvl w:val="0"/>
          <w:numId w:val="69"/>
        </w:numPr>
        <w:spacing w:line="276" w:lineRule="auto"/>
        <w:rPr>
          <w:rFonts w:asciiTheme="minorHAnsi" w:hAnsiTheme="minorHAnsi"/>
        </w:rPr>
      </w:pPr>
      <w:r w:rsidRPr="007A2570">
        <w:rPr>
          <w:rFonts w:asciiTheme="minorHAnsi" w:hAnsiTheme="minorHAnsi"/>
        </w:rPr>
        <w:t>Zachowanie, ochrona, promowanie i rozwój dziedzictwa naturalnego i kulturowego</w:t>
      </w:r>
      <w:r w:rsidR="0088726D">
        <w:rPr>
          <w:rFonts w:asciiTheme="minorHAnsi" w:hAnsiTheme="minorHAnsi"/>
        </w:rPr>
        <w:t>.</w:t>
      </w:r>
    </w:p>
    <w:p w:rsidR="001F6F6C" w:rsidRPr="00C71A10" w:rsidRDefault="001F6F6C" w:rsidP="00C71A10">
      <w:pPr>
        <w:pStyle w:val="aaaaanita"/>
        <w:spacing w:line="276" w:lineRule="auto"/>
        <w:rPr>
          <w:rFonts w:asciiTheme="minorHAnsi" w:hAnsiTheme="minorHAnsi"/>
        </w:rPr>
      </w:pPr>
    </w:p>
    <w:p w:rsidR="001F6F6C" w:rsidRPr="00C71A10" w:rsidRDefault="001F6F6C" w:rsidP="00C71A10">
      <w:pPr>
        <w:pStyle w:val="aaaaanita"/>
        <w:spacing w:line="276" w:lineRule="auto"/>
        <w:rPr>
          <w:rFonts w:asciiTheme="minorHAnsi" w:hAnsiTheme="minorHAnsi"/>
        </w:rPr>
      </w:pPr>
      <w:r w:rsidRPr="00673692">
        <w:rPr>
          <w:rFonts w:asciiTheme="minorHAnsi" w:hAnsiTheme="minorHAnsi"/>
          <w:b/>
        </w:rPr>
        <w:t>Oś priorytetowa VII</w:t>
      </w:r>
      <w:r w:rsidRPr="00C71A10">
        <w:rPr>
          <w:rFonts w:asciiTheme="minorHAnsi" w:hAnsiTheme="minorHAnsi"/>
        </w:rPr>
        <w:t>: Wzmocnienie strategicznej infrastruktury ochrony</w:t>
      </w:r>
      <w:r w:rsidR="00673692">
        <w:rPr>
          <w:rFonts w:asciiTheme="minorHAnsi" w:hAnsiTheme="minorHAnsi"/>
        </w:rPr>
        <w:t xml:space="preserve"> z</w:t>
      </w:r>
      <w:r w:rsidRPr="00C71A10">
        <w:rPr>
          <w:rFonts w:asciiTheme="minorHAnsi" w:hAnsiTheme="minorHAnsi"/>
        </w:rPr>
        <w:t>drowia</w:t>
      </w:r>
    </w:p>
    <w:p w:rsidR="00673692" w:rsidRDefault="00673692" w:rsidP="00673692">
      <w:pPr>
        <w:pStyle w:val="aaaaanita"/>
        <w:spacing w:line="276" w:lineRule="auto"/>
        <w:rPr>
          <w:rFonts w:asciiTheme="minorHAnsi" w:hAnsiTheme="minorHAnsi"/>
        </w:rPr>
      </w:pPr>
      <w:r w:rsidRPr="00C71A10">
        <w:rPr>
          <w:rFonts w:asciiTheme="minorHAnsi" w:hAnsiTheme="minorHAnsi"/>
        </w:rPr>
        <w:t>Priorytet</w:t>
      </w:r>
      <w:r>
        <w:rPr>
          <w:rFonts w:asciiTheme="minorHAnsi" w:hAnsiTheme="minorHAnsi"/>
        </w:rPr>
        <w:t>y</w:t>
      </w:r>
      <w:r w:rsidRPr="00C71A10">
        <w:rPr>
          <w:rFonts w:asciiTheme="minorHAnsi" w:hAnsiTheme="minorHAnsi"/>
        </w:rPr>
        <w:t xml:space="preserve"> inwestycyjn</w:t>
      </w:r>
      <w:r>
        <w:rPr>
          <w:rFonts w:asciiTheme="minorHAnsi" w:hAnsiTheme="minorHAnsi"/>
        </w:rPr>
        <w:t>e Osi VII:</w:t>
      </w:r>
    </w:p>
    <w:p w:rsidR="001F6F6C" w:rsidRDefault="007A2570" w:rsidP="007A2570">
      <w:pPr>
        <w:pStyle w:val="aaaaanita"/>
        <w:numPr>
          <w:ilvl w:val="0"/>
          <w:numId w:val="69"/>
        </w:numPr>
        <w:spacing w:line="276" w:lineRule="auto"/>
        <w:rPr>
          <w:rFonts w:asciiTheme="minorHAnsi" w:hAnsiTheme="minorHAnsi"/>
        </w:rPr>
      </w:pPr>
      <w:r w:rsidRPr="007A2570">
        <w:rPr>
          <w:rFonts w:asciiTheme="minorHAnsi" w:hAnsiTheme="minorHAnsi"/>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r w:rsidR="0088726D">
        <w:rPr>
          <w:rFonts w:asciiTheme="minorHAnsi" w:hAnsiTheme="minorHAnsi"/>
        </w:rPr>
        <w:t>.</w:t>
      </w:r>
    </w:p>
    <w:p w:rsidR="00673692" w:rsidRPr="00C71A10" w:rsidRDefault="00673692" w:rsidP="00C71A10">
      <w:pPr>
        <w:pStyle w:val="aaaaanita"/>
        <w:spacing w:line="276" w:lineRule="auto"/>
        <w:rPr>
          <w:rFonts w:asciiTheme="minorHAnsi" w:hAnsiTheme="minorHAnsi"/>
        </w:rPr>
      </w:pPr>
    </w:p>
    <w:p w:rsidR="001F6F6C" w:rsidRPr="00C71A10" w:rsidRDefault="001F6F6C" w:rsidP="00C71A10">
      <w:pPr>
        <w:pStyle w:val="aaaaanita"/>
        <w:spacing w:line="276" w:lineRule="auto"/>
        <w:rPr>
          <w:rFonts w:asciiTheme="minorHAnsi" w:hAnsiTheme="minorHAnsi"/>
        </w:rPr>
      </w:pPr>
      <w:r w:rsidRPr="00673692">
        <w:rPr>
          <w:rFonts w:asciiTheme="minorHAnsi" w:hAnsiTheme="minorHAnsi"/>
          <w:b/>
        </w:rPr>
        <w:t>Oś priorytetowa VIII</w:t>
      </w:r>
      <w:r w:rsidRPr="00C71A10">
        <w:rPr>
          <w:rFonts w:asciiTheme="minorHAnsi" w:hAnsiTheme="minorHAnsi"/>
        </w:rPr>
        <w:t xml:space="preserve">: </w:t>
      </w:r>
      <w:r w:rsidR="00673692">
        <w:rPr>
          <w:rFonts w:asciiTheme="minorHAnsi" w:hAnsiTheme="minorHAnsi"/>
        </w:rPr>
        <w:t>Pomoc techniczna</w:t>
      </w:r>
    </w:p>
    <w:p w:rsidR="001F6F6C" w:rsidRPr="00C71A10" w:rsidRDefault="001F6F6C" w:rsidP="00C71A10">
      <w:pPr>
        <w:pStyle w:val="aaaaanita"/>
        <w:spacing w:line="276" w:lineRule="auto"/>
        <w:rPr>
          <w:rFonts w:asciiTheme="minorHAnsi" w:hAnsiTheme="minorHAnsi"/>
        </w:rPr>
      </w:pPr>
    </w:p>
    <w:p w:rsidR="001F6F6C" w:rsidRPr="00C71A10" w:rsidRDefault="001F6F6C" w:rsidP="00C71A10">
      <w:pPr>
        <w:pStyle w:val="aaaaanita"/>
        <w:spacing w:line="276" w:lineRule="auto"/>
        <w:rPr>
          <w:rFonts w:asciiTheme="minorHAnsi" w:hAnsiTheme="minorHAnsi"/>
        </w:rPr>
      </w:pPr>
    </w:p>
    <w:p w:rsidR="00035905" w:rsidRPr="00673692" w:rsidRDefault="00035905" w:rsidP="00C71A10">
      <w:pPr>
        <w:pStyle w:val="aaaaanita"/>
        <w:spacing w:line="276" w:lineRule="auto"/>
        <w:rPr>
          <w:rFonts w:asciiTheme="minorHAnsi" w:hAnsiTheme="minorHAnsi"/>
          <w:b/>
          <w:color w:val="4F81BD" w:themeColor="accent1"/>
        </w:rPr>
      </w:pPr>
      <w:r w:rsidRPr="00673692">
        <w:rPr>
          <w:rFonts w:asciiTheme="minorHAnsi" w:hAnsiTheme="minorHAnsi"/>
          <w:b/>
          <w:color w:val="4F81BD" w:themeColor="accent1"/>
        </w:rPr>
        <w:t xml:space="preserve">Program </w:t>
      </w:r>
      <w:r w:rsidR="007A2570">
        <w:rPr>
          <w:rFonts w:asciiTheme="minorHAnsi" w:hAnsiTheme="minorHAnsi"/>
          <w:b/>
          <w:color w:val="4F81BD" w:themeColor="accent1"/>
        </w:rPr>
        <w:t xml:space="preserve">Operacyjny </w:t>
      </w:r>
      <w:r w:rsidRPr="00673692">
        <w:rPr>
          <w:rFonts w:asciiTheme="minorHAnsi" w:hAnsiTheme="minorHAnsi"/>
          <w:b/>
          <w:color w:val="4F81BD" w:themeColor="accent1"/>
        </w:rPr>
        <w:t>Wiedza Edukacja Rozwój 2014-2020</w:t>
      </w:r>
    </w:p>
    <w:p w:rsidR="00035905" w:rsidRDefault="00673692" w:rsidP="00C71A10">
      <w:pPr>
        <w:pStyle w:val="aaaaanita"/>
        <w:spacing w:line="276" w:lineRule="auto"/>
        <w:rPr>
          <w:rFonts w:asciiTheme="minorHAnsi" w:hAnsiTheme="minorHAnsi"/>
          <w:i/>
          <w:sz w:val="20"/>
          <w:szCs w:val="20"/>
        </w:rPr>
      </w:pPr>
      <w:r w:rsidRPr="00C71A10">
        <w:rPr>
          <w:rFonts w:asciiTheme="minorHAnsi" w:hAnsiTheme="minorHAnsi"/>
          <w:i/>
          <w:sz w:val="20"/>
          <w:szCs w:val="20"/>
        </w:rPr>
        <w:t xml:space="preserve">(Źródło: </w:t>
      </w:r>
      <w:hyperlink r:id="rId40" w:tgtFrame="_blank" w:tooltip="Plik w formacie PDF otwiera się w nowym oknie" w:history="1">
        <w:r w:rsidR="00035905" w:rsidRPr="00673692">
          <w:rPr>
            <w:rFonts w:asciiTheme="minorHAnsi" w:hAnsiTheme="minorHAnsi"/>
            <w:i/>
            <w:sz w:val="20"/>
            <w:szCs w:val="20"/>
          </w:rPr>
          <w:t xml:space="preserve">Projekt Programu </w:t>
        </w:r>
        <w:r w:rsidR="007A2570">
          <w:rPr>
            <w:rFonts w:asciiTheme="minorHAnsi" w:hAnsiTheme="minorHAnsi"/>
            <w:i/>
            <w:sz w:val="20"/>
            <w:szCs w:val="20"/>
          </w:rPr>
          <w:t xml:space="preserve">Operacyjnego </w:t>
        </w:r>
        <w:r w:rsidR="00035905" w:rsidRPr="00673692">
          <w:rPr>
            <w:rFonts w:asciiTheme="minorHAnsi" w:hAnsiTheme="minorHAnsi"/>
            <w:i/>
            <w:sz w:val="20"/>
            <w:szCs w:val="20"/>
          </w:rPr>
          <w:t xml:space="preserve">Wiedza Edukacja </w:t>
        </w:r>
        <w:r>
          <w:rPr>
            <w:rFonts w:asciiTheme="minorHAnsi" w:hAnsiTheme="minorHAnsi"/>
            <w:i/>
            <w:sz w:val="20"/>
            <w:szCs w:val="20"/>
          </w:rPr>
          <w:t>Rozwój 2014-2020)</w:t>
        </w:r>
        <w:r w:rsidR="00035905" w:rsidRPr="00673692">
          <w:rPr>
            <w:rFonts w:asciiTheme="minorHAnsi" w:hAnsiTheme="minorHAnsi"/>
            <w:i/>
            <w:sz w:val="20"/>
            <w:szCs w:val="20"/>
          </w:rPr>
          <w:t xml:space="preserve"> </w:t>
        </w:r>
      </w:hyperlink>
    </w:p>
    <w:p w:rsidR="00673692" w:rsidRDefault="00673692" w:rsidP="00C71A10">
      <w:pPr>
        <w:pStyle w:val="aaaaanita"/>
        <w:spacing w:line="276" w:lineRule="auto"/>
        <w:rPr>
          <w:rFonts w:asciiTheme="minorHAnsi" w:hAnsiTheme="minorHAnsi"/>
          <w:i/>
          <w:sz w:val="20"/>
          <w:szCs w:val="20"/>
        </w:rPr>
      </w:pPr>
    </w:p>
    <w:p w:rsidR="00673692" w:rsidRPr="00C71A10" w:rsidRDefault="00673692" w:rsidP="00673692">
      <w:pPr>
        <w:pStyle w:val="aaaaanita"/>
        <w:spacing w:line="276" w:lineRule="auto"/>
        <w:rPr>
          <w:rFonts w:asciiTheme="minorHAnsi" w:hAnsiTheme="minorHAnsi"/>
        </w:rPr>
      </w:pPr>
      <w:r>
        <w:rPr>
          <w:rFonts w:asciiTheme="minorHAnsi" w:hAnsiTheme="minorHAnsi"/>
        </w:rPr>
        <w:t>W ramach w/w Programu sformułowano następujące osie priorytetowe:</w:t>
      </w:r>
    </w:p>
    <w:p w:rsidR="00505293" w:rsidRPr="00C71A10" w:rsidRDefault="00505293" w:rsidP="00C71A10">
      <w:pPr>
        <w:pStyle w:val="aaaaanita"/>
        <w:spacing w:line="276" w:lineRule="auto"/>
        <w:rPr>
          <w:rFonts w:asciiTheme="minorHAnsi" w:hAnsiTheme="minorHAnsi"/>
        </w:rPr>
      </w:pPr>
      <w:r w:rsidRPr="00673692">
        <w:rPr>
          <w:rFonts w:asciiTheme="minorHAnsi" w:hAnsiTheme="minorHAnsi"/>
          <w:b/>
        </w:rPr>
        <w:t>O</w:t>
      </w:r>
      <w:r w:rsidRPr="00673692">
        <w:rPr>
          <w:rFonts w:asciiTheme="minorHAnsi" w:hAnsiTheme="minorHAnsi" w:hint="eastAsia"/>
          <w:b/>
        </w:rPr>
        <w:t>ś</w:t>
      </w:r>
      <w:r w:rsidRPr="00673692">
        <w:rPr>
          <w:rFonts w:asciiTheme="minorHAnsi" w:hAnsiTheme="minorHAnsi"/>
          <w:b/>
        </w:rPr>
        <w:t xml:space="preserve"> I</w:t>
      </w:r>
      <w:r w:rsidRPr="00C71A10">
        <w:rPr>
          <w:rFonts w:asciiTheme="minorHAnsi" w:hAnsiTheme="minorHAnsi"/>
        </w:rPr>
        <w:t xml:space="preserve"> </w:t>
      </w:r>
      <w:r w:rsidR="007A2570">
        <w:rPr>
          <w:rFonts w:asciiTheme="minorHAnsi" w:hAnsiTheme="minorHAnsi"/>
        </w:rPr>
        <w:t>O</w:t>
      </w:r>
      <w:r w:rsidR="007A2570" w:rsidRPr="007A2570">
        <w:rPr>
          <w:rFonts w:asciiTheme="minorHAnsi" w:hAnsiTheme="minorHAnsi"/>
        </w:rPr>
        <w:t>soby młode na rynku pracy</w:t>
      </w:r>
      <w:r w:rsidR="007A2570">
        <w:rPr>
          <w:rFonts w:ascii="Calibri,Italic" w:hAnsi="Calibri,Italic" w:cs="Calibri,Italic"/>
          <w:i/>
          <w:iCs/>
          <w:sz w:val="21"/>
          <w:szCs w:val="21"/>
        </w:rPr>
        <w:t xml:space="preserve"> </w:t>
      </w:r>
    </w:p>
    <w:p w:rsidR="00505293" w:rsidRPr="00C71A10" w:rsidRDefault="00505293" w:rsidP="00C71A10">
      <w:pPr>
        <w:pStyle w:val="aaaaanita"/>
        <w:spacing w:line="276" w:lineRule="auto"/>
        <w:rPr>
          <w:rFonts w:asciiTheme="minorHAnsi" w:hAnsiTheme="minorHAnsi"/>
        </w:rPr>
      </w:pPr>
      <w:r w:rsidRPr="00673692">
        <w:rPr>
          <w:rFonts w:asciiTheme="minorHAnsi" w:hAnsiTheme="minorHAnsi"/>
          <w:b/>
        </w:rPr>
        <w:t>O</w:t>
      </w:r>
      <w:r w:rsidRPr="00673692">
        <w:rPr>
          <w:rFonts w:asciiTheme="minorHAnsi" w:hAnsiTheme="minorHAnsi" w:hint="eastAsia"/>
          <w:b/>
        </w:rPr>
        <w:t>ś</w:t>
      </w:r>
      <w:r w:rsidRPr="00673692">
        <w:rPr>
          <w:rFonts w:asciiTheme="minorHAnsi" w:hAnsiTheme="minorHAnsi"/>
          <w:b/>
        </w:rPr>
        <w:t xml:space="preserve"> II</w:t>
      </w:r>
      <w:r w:rsidRPr="00C71A10">
        <w:rPr>
          <w:rFonts w:asciiTheme="minorHAnsi" w:hAnsiTheme="minorHAnsi"/>
        </w:rPr>
        <w:t xml:space="preserve"> </w:t>
      </w:r>
      <w:r w:rsidR="007A2570" w:rsidRPr="007A2570">
        <w:rPr>
          <w:rFonts w:asciiTheme="minorHAnsi" w:hAnsiTheme="minorHAnsi"/>
        </w:rPr>
        <w:t>Efektywne polityki publiczne dla rynku pracy, gospodarki i edukacji</w:t>
      </w:r>
    </w:p>
    <w:p w:rsidR="00505293" w:rsidRPr="00C71A10" w:rsidRDefault="00505293" w:rsidP="00C71A10">
      <w:pPr>
        <w:pStyle w:val="aaaaanita"/>
        <w:spacing w:line="276" w:lineRule="auto"/>
        <w:rPr>
          <w:rFonts w:asciiTheme="minorHAnsi" w:hAnsiTheme="minorHAnsi"/>
        </w:rPr>
      </w:pPr>
      <w:r w:rsidRPr="00673692">
        <w:rPr>
          <w:rFonts w:asciiTheme="minorHAnsi" w:hAnsiTheme="minorHAnsi"/>
          <w:b/>
        </w:rPr>
        <w:t>O</w:t>
      </w:r>
      <w:r w:rsidRPr="00673692">
        <w:rPr>
          <w:rFonts w:asciiTheme="minorHAnsi" w:hAnsiTheme="minorHAnsi" w:hint="eastAsia"/>
          <w:b/>
        </w:rPr>
        <w:t>ś</w:t>
      </w:r>
      <w:r w:rsidRPr="00673692">
        <w:rPr>
          <w:rFonts w:asciiTheme="minorHAnsi" w:hAnsiTheme="minorHAnsi"/>
          <w:b/>
        </w:rPr>
        <w:t xml:space="preserve"> III </w:t>
      </w:r>
      <w:r w:rsidR="007A2570" w:rsidRPr="007A2570">
        <w:rPr>
          <w:rFonts w:asciiTheme="minorHAnsi" w:hAnsiTheme="minorHAnsi"/>
        </w:rPr>
        <w:t xml:space="preserve">Szkolnictwo wyższe dla gospodarki i rozwoju </w:t>
      </w:r>
    </w:p>
    <w:p w:rsidR="00505293" w:rsidRPr="00C71A10" w:rsidRDefault="00505293" w:rsidP="00C71A10">
      <w:pPr>
        <w:pStyle w:val="aaaaanita"/>
        <w:spacing w:line="276" w:lineRule="auto"/>
        <w:rPr>
          <w:rFonts w:asciiTheme="minorHAnsi" w:hAnsiTheme="minorHAnsi"/>
        </w:rPr>
      </w:pPr>
      <w:r w:rsidRPr="00673692">
        <w:rPr>
          <w:rFonts w:asciiTheme="minorHAnsi" w:hAnsiTheme="minorHAnsi"/>
          <w:b/>
        </w:rPr>
        <w:t>O</w:t>
      </w:r>
      <w:r w:rsidRPr="00673692">
        <w:rPr>
          <w:rFonts w:asciiTheme="minorHAnsi" w:hAnsiTheme="minorHAnsi" w:hint="eastAsia"/>
          <w:b/>
        </w:rPr>
        <w:t>ś</w:t>
      </w:r>
      <w:r w:rsidRPr="00673692">
        <w:rPr>
          <w:rFonts w:asciiTheme="minorHAnsi" w:hAnsiTheme="minorHAnsi"/>
          <w:b/>
        </w:rPr>
        <w:t xml:space="preserve"> IV</w:t>
      </w:r>
      <w:r w:rsidRPr="00C71A10">
        <w:rPr>
          <w:rFonts w:asciiTheme="minorHAnsi" w:hAnsiTheme="minorHAnsi"/>
        </w:rPr>
        <w:t xml:space="preserve"> Innowacje spo</w:t>
      </w:r>
      <w:r w:rsidRPr="00C71A10">
        <w:rPr>
          <w:rFonts w:asciiTheme="minorHAnsi" w:hAnsiTheme="minorHAnsi" w:hint="eastAsia"/>
        </w:rPr>
        <w:t>ł</w:t>
      </w:r>
      <w:r w:rsidRPr="00C71A10">
        <w:rPr>
          <w:rFonts w:asciiTheme="minorHAnsi" w:hAnsiTheme="minorHAnsi"/>
        </w:rPr>
        <w:t xml:space="preserve">eczne i </w:t>
      </w:r>
      <w:r w:rsidR="00673692" w:rsidRPr="00C71A10">
        <w:rPr>
          <w:rFonts w:asciiTheme="minorHAnsi" w:hAnsiTheme="minorHAnsi"/>
        </w:rPr>
        <w:t>współpraca</w:t>
      </w:r>
      <w:r w:rsidRPr="00C71A10">
        <w:rPr>
          <w:rFonts w:asciiTheme="minorHAnsi" w:hAnsiTheme="minorHAnsi"/>
        </w:rPr>
        <w:t xml:space="preserve"> ponadnarodowa </w:t>
      </w:r>
    </w:p>
    <w:p w:rsidR="00F76467" w:rsidRPr="00C71A10" w:rsidRDefault="00505293" w:rsidP="00C71A10">
      <w:pPr>
        <w:pStyle w:val="aaaaanita"/>
        <w:spacing w:line="276" w:lineRule="auto"/>
        <w:rPr>
          <w:rFonts w:asciiTheme="minorHAnsi" w:hAnsiTheme="minorHAnsi"/>
        </w:rPr>
      </w:pPr>
      <w:r w:rsidRPr="00673692">
        <w:rPr>
          <w:rFonts w:asciiTheme="minorHAnsi" w:hAnsiTheme="minorHAnsi"/>
          <w:b/>
        </w:rPr>
        <w:t>O</w:t>
      </w:r>
      <w:r w:rsidRPr="00673692">
        <w:rPr>
          <w:rFonts w:asciiTheme="minorHAnsi" w:hAnsiTheme="minorHAnsi" w:hint="eastAsia"/>
          <w:b/>
        </w:rPr>
        <w:t>ś</w:t>
      </w:r>
      <w:r w:rsidRPr="00673692">
        <w:rPr>
          <w:rFonts w:asciiTheme="minorHAnsi" w:hAnsiTheme="minorHAnsi"/>
          <w:b/>
        </w:rPr>
        <w:t xml:space="preserve"> V</w:t>
      </w:r>
      <w:r w:rsidRPr="00C71A10">
        <w:rPr>
          <w:rFonts w:asciiTheme="minorHAnsi" w:hAnsiTheme="minorHAnsi"/>
        </w:rPr>
        <w:t xml:space="preserve"> Pomoc Techniczna</w:t>
      </w:r>
    </w:p>
    <w:p w:rsidR="000C4129" w:rsidRDefault="000C4129" w:rsidP="000C4129"/>
    <w:p w:rsidR="004D7449" w:rsidRDefault="004D7449" w:rsidP="004D7449">
      <w:pPr>
        <w:pStyle w:val="aaaaanita"/>
        <w:spacing w:line="276" w:lineRule="auto"/>
        <w:rPr>
          <w:rFonts w:asciiTheme="minorHAnsi" w:hAnsiTheme="minorHAnsi"/>
          <w:b/>
          <w:bCs/>
        </w:rPr>
      </w:pPr>
      <w:r>
        <w:rPr>
          <w:rFonts w:asciiTheme="minorHAnsi" w:hAnsiTheme="minorHAnsi"/>
          <w:b/>
          <w:bCs/>
        </w:rPr>
        <w:t xml:space="preserve">Jednostki samorządu terytorialnego wchodzące w skład Powiatu Mławskiego </w:t>
      </w:r>
    </w:p>
    <w:p w:rsidR="004D7449" w:rsidRPr="00C71A10" w:rsidRDefault="004D7449" w:rsidP="004D7449">
      <w:pPr>
        <w:pStyle w:val="aaaaanita"/>
        <w:spacing w:line="276" w:lineRule="auto"/>
        <w:rPr>
          <w:rFonts w:asciiTheme="minorHAnsi" w:hAnsiTheme="minorHAnsi"/>
        </w:rPr>
      </w:pPr>
      <w:r>
        <w:rPr>
          <w:rFonts w:asciiTheme="minorHAnsi" w:hAnsiTheme="minorHAnsi"/>
        </w:rPr>
        <w:t xml:space="preserve">Realizacja niektórych zadań szczegółowo opisanych w rozdziale 9 </w:t>
      </w:r>
      <w:r w:rsidRPr="004D7449">
        <w:rPr>
          <w:rFonts w:asciiTheme="minorHAnsi" w:hAnsiTheme="minorHAnsi"/>
          <w:i/>
        </w:rPr>
        <w:t xml:space="preserve">Strategiczne kierunki rozwoju </w:t>
      </w:r>
      <w:r>
        <w:rPr>
          <w:rFonts w:asciiTheme="minorHAnsi" w:hAnsiTheme="minorHAnsi"/>
          <w:i/>
        </w:rPr>
        <w:t>P</w:t>
      </w:r>
      <w:r w:rsidRPr="004D7449">
        <w:rPr>
          <w:rFonts w:asciiTheme="minorHAnsi" w:hAnsiTheme="minorHAnsi"/>
          <w:i/>
        </w:rPr>
        <w:t xml:space="preserve">owiatu </w:t>
      </w:r>
      <w:r>
        <w:rPr>
          <w:rFonts w:asciiTheme="minorHAnsi" w:hAnsiTheme="minorHAnsi"/>
          <w:i/>
        </w:rPr>
        <w:t>M</w:t>
      </w:r>
      <w:r w:rsidRPr="004D7449">
        <w:rPr>
          <w:rFonts w:asciiTheme="minorHAnsi" w:hAnsiTheme="minorHAnsi"/>
          <w:i/>
        </w:rPr>
        <w:t>ławskiego na lata 2014-2020</w:t>
      </w:r>
      <w:r w:rsidRPr="004D7449">
        <w:rPr>
          <w:rFonts w:asciiTheme="minorHAnsi" w:hAnsiTheme="minorHAnsi"/>
        </w:rPr>
        <w:t xml:space="preserve"> oraz w rozdziale 10 </w:t>
      </w:r>
      <w:r w:rsidRPr="004D7449">
        <w:rPr>
          <w:rFonts w:asciiTheme="minorHAnsi" w:hAnsiTheme="minorHAnsi"/>
          <w:i/>
        </w:rPr>
        <w:t>Wykaz zadań inwestycyjnych do realizacji w latac</w:t>
      </w:r>
      <w:r>
        <w:rPr>
          <w:rFonts w:asciiTheme="minorHAnsi" w:hAnsiTheme="minorHAnsi"/>
          <w:i/>
        </w:rPr>
        <w:t>h</w:t>
      </w:r>
      <w:r w:rsidRPr="004D7449">
        <w:rPr>
          <w:rFonts w:asciiTheme="minorHAnsi" w:hAnsiTheme="minorHAnsi"/>
          <w:i/>
        </w:rPr>
        <w:t xml:space="preserve"> 2014-2020 </w:t>
      </w:r>
      <w:r>
        <w:rPr>
          <w:rFonts w:asciiTheme="minorHAnsi" w:hAnsiTheme="minorHAnsi"/>
        </w:rPr>
        <w:t xml:space="preserve">Strategii Rozwoju Powiatu Mławskiego wymaga zaangażowania środków własnych gmin wchodzących w skład powiatu. W budżetach lub w Wieloletnich Prognozach Finansowych poszczególnych gmin winien być wpisany wkład własny dla zadań zaplanowanych do realizacji wspólnie z powiatem mławskim.  </w:t>
      </w:r>
    </w:p>
    <w:p w:rsidR="004D7449" w:rsidRDefault="004D7449" w:rsidP="000C4129"/>
    <w:p w:rsidR="00141C22" w:rsidRPr="00673692" w:rsidRDefault="00141C22" w:rsidP="00141C22">
      <w:pPr>
        <w:pStyle w:val="aaaaanita"/>
        <w:spacing w:line="276" w:lineRule="auto"/>
        <w:rPr>
          <w:rFonts w:asciiTheme="minorHAnsi" w:hAnsiTheme="minorHAnsi"/>
          <w:b/>
          <w:color w:val="4F81BD" w:themeColor="accent1"/>
        </w:rPr>
      </w:pPr>
      <w:r w:rsidRPr="00673692">
        <w:rPr>
          <w:rFonts w:asciiTheme="minorHAnsi" w:hAnsiTheme="minorHAnsi"/>
          <w:b/>
          <w:color w:val="4F81BD" w:themeColor="accent1"/>
        </w:rPr>
        <w:t xml:space="preserve">Program </w:t>
      </w:r>
      <w:r w:rsidR="00465BB0" w:rsidRPr="00465BB0">
        <w:rPr>
          <w:rFonts w:asciiTheme="minorHAnsi" w:hAnsiTheme="minorHAnsi"/>
          <w:b/>
          <w:color w:val="4F81BD" w:themeColor="accent1"/>
        </w:rPr>
        <w:t>Rozwoju Obszarów Wiejskich 2014-2020</w:t>
      </w:r>
    </w:p>
    <w:p w:rsidR="00465BB0" w:rsidRDefault="00465BB0" w:rsidP="00465BB0">
      <w:pPr>
        <w:pStyle w:val="aaaaanita"/>
        <w:spacing w:line="276" w:lineRule="auto"/>
        <w:rPr>
          <w:rFonts w:asciiTheme="minorHAnsi" w:hAnsiTheme="minorHAnsi"/>
          <w:i/>
          <w:sz w:val="20"/>
          <w:szCs w:val="20"/>
        </w:rPr>
      </w:pPr>
      <w:r w:rsidRPr="00C71A10">
        <w:rPr>
          <w:rFonts w:asciiTheme="minorHAnsi" w:hAnsiTheme="minorHAnsi"/>
          <w:i/>
          <w:sz w:val="20"/>
          <w:szCs w:val="20"/>
        </w:rPr>
        <w:t xml:space="preserve">(Źródło: </w:t>
      </w:r>
      <w:hyperlink r:id="rId41" w:tgtFrame="_blank" w:tooltip="Plik w formacie PDF otwiera się w nowym oknie" w:history="1">
        <w:r w:rsidRPr="00673692">
          <w:rPr>
            <w:rFonts w:asciiTheme="minorHAnsi" w:hAnsiTheme="minorHAnsi"/>
            <w:i/>
            <w:sz w:val="20"/>
            <w:szCs w:val="20"/>
          </w:rPr>
          <w:t xml:space="preserve">Projekt </w:t>
        </w:r>
        <w:r>
          <w:rPr>
            <w:rFonts w:asciiTheme="minorHAnsi" w:hAnsiTheme="minorHAnsi"/>
            <w:i/>
            <w:sz w:val="20"/>
            <w:szCs w:val="20"/>
          </w:rPr>
          <w:t xml:space="preserve">Programu </w:t>
        </w:r>
        <w:r w:rsidRPr="00465BB0">
          <w:rPr>
            <w:rFonts w:asciiTheme="minorHAnsi" w:hAnsiTheme="minorHAnsi"/>
            <w:i/>
            <w:sz w:val="20"/>
            <w:szCs w:val="20"/>
          </w:rPr>
          <w:t>Rozwoj</w:t>
        </w:r>
        <w:r w:rsidR="00537F20">
          <w:rPr>
            <w:rFonts w:asciiTheme="minorHAnsi" w:hAnsiTheme="minorHAnsi"/>
            <w:i/>
            <w:sz w:val="20"/>
            <w:szCs w:val="20"/>
          </w:rPr>
          <w:t>u Obszarów Wiejskich 2014-2020</w:t>
        </w:r>
        <w:r>
          <w:rPr>
            <w:rFonts w:asciiTheme="minorHAnsi" w:hAnsiTheme="minorHAnsi"/>
            <w:i/>
            <w:sz w:val="20"/>
            <w:szCs w:val="20"/>
          </w:rPr>
          <w:t>)</w:t>
        </w:r>
        <w:r w:rsidRPr="00673692">
          <w:rPr>
            <w:rFonts w:asciiTheme="minorHAnsi" w:hAnsiTheme="minorHAnsi"/>
            <w:i/>
            <w:sz w:val="20"/>
            <w:szCs w:val="20"/>
          </w:rPr>
          <w:t xml:space="preserve"> </w:t>
        </w:r>
      </w:hyperlink>
    </w:p>
    <w:p w:rsidR="00F55AF9" w:rsidRPr="00465BB0" w:rsidRDefault="00F55AF9" w:rsidP="00465BB0">
      <w:pPr>
        <w:pStyle w:val="aaaaanita"/>
        <w:spacing w:line="276" w:lineRule="auto"/>
        <w:rPr>
          <w:rFonts w:asciiTheme="minorHAnsi" w:hAnsiTheme="minorHAnsi"/>
        </w:rPr>
      </w:pPr>
    </w:p>
    <w:p w:rsidR="004D7449" w:rsidRPr="00465BB0" w:rsidRDefault="00F55AF9" w:rsidP="00465BB0">
      <w:pPr>
        <w:pStyle w:val="aaaaanita"/>
        <w:spacing w:line="276" w:lineRule="auto"/>
        <w:rPr>
          <w:rFonts w:asciiTheme="minorHAnsi" w:hAnsiTheme="minorHAnsi"/>
        </w:rPr>
      </w:pPr>
      <w:r w:rsidRPr="00465BB0">
        <w:rPr>
          <w:rFonts w:asciiTheme="minorHAnsi" w:hAnsiTheme="minorHAnsi"/>
        </w:rPr>
        <w:t>Programu Rozwoju Obszarów Wiejskich 2014-2020 program będzie realizował trzy cele WPR, sześć priorytetów unijnych oraz trzy cele przekrojowe.</w:t>
      </w:r>
    </w:p>
    <w:p w:rsidR="00465BB0" w:rsidRPr="00465BB0" w:rsidRDefault="00465BB0" w:rsidP="00465BB0">
      <w:pPr>
        <w:pStyle w:val="aaaaanita"/>
        <w:spacing w:line="276" w:lineRule="auto"/>
        <w:rPr>
          <w:rFonts w:asciiTheme="minorHAnsi" w:hAnsiTheme="minorHAnsi"/>
        </w:rPr>
      </w:pPr>
      <w:r w:rsidRPr="00465BB0">
        <w:rPr>
          <w:rFonts w:asciiTheme="minorHAnsi" w:hAnsiTheme="minorHAnsi"/>
          <w:b/>
        </w:rPr>
        <w:t>1 Cel</w:t>
      </w:r>
      <w:r w:rsidRPr="00465BB0">
        <w:rPr>
          <w:rFonts w:asciiTheme="minorHAnsi" w:hAnsiTheme="minorHAnsi"/>
        </w:rPr>
        <w:t xml:space="preserve"> WRP Wspieranie konkurencyjności rolnictwa </w:t>
      </w:r>
    </w:p>
    <w:p w:rsidR="00465BB0" w:rsidRPr="00465BB0" w:rsidRDefault="00465BB0" w:rsidP="00465BB0">
      <w:pPr>
        <w:pStyle w:val="aaaaanita"/>
        <w:spacing w:line="276" w:lineRule="auto"/>
        <w:rPr>
          <w:rFonts w:asciiTheme="minorHAnsi" w:hAnsiTheme="minorHAnsi"/>
        </w:rPr>
      </w:pPr>
      <w:r w:rsidRPr="00465BB0">
        <w:rPr>
          <w:rFonts w:asciiTheme="minorHAnsi" w:hAnsiTheme="minorHAnsi"/>
          <w:u w:val="single"/>
        </w:rPr>
        <w:t>Priorytety Unijne</w:t>
      </w:r>
      <w:r w:rsidRPr="00465BB0">
        <w:rPr>
          <w:rFonts w:asciiTheme="minorHAnsi" w:hAnsiTheme="minorHAnsi"/>
        </w:rPr>
        <w:t>:</w:t>
      </w:r>
    </w:p>
    <w:p w:rsidR="00465BB0" w:rsidRPr="00465BB0" w:rsidRDefault="00465BB0" w:rsidP="00465BB0">
      <w:pPr>
        <w:pStyle w:val="aaaaanita"/>
        <w:numPr>
          <w:ilvl w:val="0"/>
          <w:numId w:val="182"/>
        </w:numPr>
        <w:spacing w:line="276" w:lineRule="auto"/>
        <w:rPr>
          <w:rFonts w:asciiTheme="minorHAnsi" w:hAnsiTheme="minorHAnsi"/>
        </w:rPr>
      </w:pPr>
      <w:r w:rsidRPr="00465BB0">
        <w:rPr>
          <w:rFonts w:asciiTheme="minorHAnsi" w:hAnsiTheme="minorHAnsi"/>
        </w:rPr>
        <w:t xml:space="preserve">Wspieranie transferu wiedzy i innowacji w rolnictwie, leśnictwie i na obszarach wiejskich. </w:t>
      </w:r>
    </w:p>
    <w:p w:rsidR="00465BB0" w:rsidRPr="00465BB0" w:rsidRDefault="00465BB0" w:rsidP="00465BB0">
      <w:pPr>
        <w:pStyle w:val="aaaaanita"/>
        <w:numPr>
          <w:ilvl w:val="0"/>
          <w:numId w:val="182"/>
        </w:numPr>
        <w:spacing w:line="276" w:lineRule="auto"/>
        <w:rPr>
          <w:rFonts w:asciiTheme="minorHAnsi" w:hAnsiTheme="minorHAnsi"/>
        </w:rPr>
      </w:pPr>
      <w:r w:rsidRPr="00465BB0">
        <w:rPr>
          <w:rFonts w:asciiTheme="minorHAnsi" w:hAnsiTheme="minorHAnsi"/>
        </w:rPr>
        <w:t xml:space="preserve">Zwiększanie rentowności gospodarstw i konkurencyjności wszystkich rodzajów rolnictwa we wszystkich regionach oraz promowanie innowacyjnych technologii gospodarstwach </w:t>
      </w:r>
      <w:r>
        <w:rPr>
          <w:rFonts w:asciiTheme="minorHAnsi" w:hAnsiTheme="minorHAnsi"/>
        </w:rPr>
        <w:br/>
      </w:r>
      <w:r w:rsidRPr="00465BB0">
        <w:rPr>
          <w:rFonts w:asciiTheme="minorHAnsi" w:hAnsiTheme="minorHAnsi"/>
        </w:rPr>
        <w:t>i zrównoważonego zarządzania la</w:t>
      </w:r>
      <w:r>
        <w:rPr>
          <w:rFonts w:asciiTheme="minorHAnsi" w:hAnsiTheme="minorHAnsi"/>
        </w:rPr>
        <w:t>sami.</w:t>
      </w:r>
    </w:p>
    <w:p w:rsidR="00465BB0" w:rsidRPr="00465BB0" w:rsidRDefault="00465BB0" w:rsidP="00465BB0">
      <w:pPr>
        <w:pStyle w:val="aaaaanita"/>
        <w:spacing w:line="276" w:lineRule="auto"/>
        <w:rPr>
          <w:rFonts w:asciiTheme="minorHAnsi" w:hAnsiTheme="minorHAnsi"/>
        </w:rPr>
      </w:pPr>
      <w:r w:rsidRPr="00465BB0">
        <w:rPr>
          <w:rFonts w:asciiTheme="minorHAnsi" w:hAnsiTheme="minorHAnsi"/>
          <w:b/>
        </w:rPr>
        <w:lastRenderedPageBreak/>
        <w:t>2 Cel</w:t>
      </w:r>
      <w:r w:rsidRPr="00465BB0">
        <w:rPr>
          <w:rFonts w:asciiTheme="minorHAnsi" w:hAnsiTheme="minorHAnsi"/>
        </w:rPr>
        <w:t xml:space="preserve"> WRP Zapewnienie zrównoważonego zarządzania zasobami naturalnymi oraz</w:t>
      </w:r>
      <w:r>
        <w:rPr>
          <w:rFonts w:asciiTheme="minorHAnsi" w:hAnsiTheme="minorHAnsi"/>
        </w:rPr>
        <w:t xml:space="preserve"> działania </w:t>
      </w:r>
      <w:r>
        <w:rPr>
          <w:rFonts w:asciiTheme="minorHAnsi" w:hAnsiTheme="minorHAnsi"/>
        </w:rPr>
        <w:br/>
        <w:t>w dziedzinie klimatu.</w:t>
      </w:r>
    </w:p>
    <w:p w:rsidR="00465BB0" w:rsidRPr="00465BB0" w:rsidRDefault="00465BB0" w:rsidP="00465BB0">
      <w:pPr>
        <w:pStyle w:val="aaaaanita"/>
        <w:spacing w:line="276" w:lineRule="auto"/>
        <w:rPr>
          <w:rFonts w:asciiTheme="minorHAnsi" w:hAnsiTheme="minorHAnsi"/>
        </w:rPr>
      </w:pPr>
      <w:r w:rsidRPr="00465BB0">
        <w:rPr>
          <w:rFonts w:asciiTheme="minorHAnsi" w:hAnsiTheme="minorHAnsi"/>
          <w:u w:val="single"/>
        </w:rPr>
        <w:t>Priorytety Unijne</w:t>
      </w:r>
      <w:r w:rsidRPr="00465BB0">
        <w:rPr>
          <w:rFonts w:asciiTheme="minorHAnsi" w:hAnsiTheme="minorHAnsi"/>
        </w:rPr>
        <w:t>:</w:t>
      </w:r>
    </w:p>
    <w:p w:rsidR="00465BB0" w:rsidRPr="00465BB0" w:rsidRDefault="00465BB0" w:rsidP="00465BB0">
      <w:pPr>
        <w:pStyle w:val="aaaaanita"/>
        <w:numPr>
          <w:ilvl w:val="0"/>
          <w:numId w:val="182"/>
        </w:numPr>
        <w:spacing w:line="276" w:lineRule="auto"/>
        <w:rPr>
          <w:rFonts w:asciiTheme="minorHAnsi" w:hAnsiTheme="minorHAnsi"/>
        </w:rPr>
      </w:pPr>
      <w:r w:rsidRPr="00465BB0">
        <w:rPr>
          <w:rFonts w:asciiTheme="minorHAnsi" w:hAnsiTheme="minorHAnsi"/>
        </w:rPr>
        <w:t xml:space="preserve">Wspieranie organizacji łańcucha dostaw żywności, w tym przetwarzania i wprowadzania do obrotu produktów rolnych, promowanie dobrostanu zwierząt i zarządzania ryzykiem </w:t>
      </w:r>
      <w:r>
        <w:rPr>
          <w:rFonts w:asciiTheme="minorHAnsi" w:hAnsiTheme="minorHAnsi"/>
        </w:rPr>
        <w:br/>
      </w:r>
      <w:r w:rsidRPr="00465BB0">
        <w:rPr>
          <w:rFonts w:asciiTheme="minorHAnsi" w:hAnsiTheme="minorHAnsi"/>
        </w:rPr>
        <w:t xml:space="preserve">w rolnictwie. </w:t>
      </w:r>
    </w:p>
    <w:p w:rsidR="00465BB0" w:rsidRPr="00465BB0" w:rsidRDefault="00465BB0" w:rsidP="00465BB0">
      <w:pPr>
        <w:pStyle w:val="aaaaanita"/>
        <w:numPr>
          <w:ilvl w:val="0"/>
          <w:numId w:val="182"/>
        </w:numPr>
        <w:spacing w:line="276" w:lineRule="auto"/>
        <w:rPr>
          <w:rFonts w:asciiTheme="minorHAnsi" w:hAnsiTheme="minorHAnsi"/>
        </w:rPr>
      </w:pPr>
      <w:r w:rsidRPr="00465BB0">
        <w:rPr>
          <w:rFonts w:asciiTheme="minorHAnsi" w:hAnsiTheme="minorHAnsi"/>
        </w:rPr>
        <w:t xml:space="preserve">Odtwarzanie, ochrona i wzbogacanie ekosystemów powiązanych </w:t>
      </w:r>
      <w:r>
        <w:rPr>
          <w:rFonts w:asciiTheme="minorHAnsi" w:hAnsiTheme="minorHAnsi"/>
        </w:rPr>
        <w:t>z rolnictwem.</w:t>
      </w:r>
    </w:p>
    <w:p w:rsidR="00465BB0" w:rsidRPr="00465BB0" w:rsidRDefault="00465BB0" w:rsidP="00465BB0">
      <w:pPr>
        <w:pStyle w:val="aaaaanita"/>
        <w:spacing w:line="276" w:lineRule="auto"/>
        <w:rPr>
          <w:rFonts w:asciiTheme="minorHAnsi" w:hAnsiTheme="minorHAnsi"/>
        </w:rPr>
      </w:pPr>
    </w:p>
    <w:p w:rsidR="00465BB0" w:rsidRPr="00465BB0" w:rsidRDefault="00465BB0" w:rsidP="00465BB0">
      <w:pPr>
        <w:pStyle w:val="aaaaanita"/>
        <w:spacing w:line="276" w:lineRule="auto"/>
        <w:rPr>
          <w:rFonts w:asciiTheme="minorHAnsi" w:hAnsiTheme="minorHAnsi"/>
        </w:rPr>
      </w:pPr>
      <w:r w:rsidRPr="00465BB0">
        <w:rPr>
          <w:rFonts w:asciiTheme="minorHAnsi" w:hAnsiTheme="minorHAnsi"/>
          <w:b/>
        </w:rPr>
        <w:t>3 Cel</w:t>
      </w:r>
      <w:r w:rsidRPr="00465BB0">
        <w:rPr>
          <w:rFonts w:asciiTheme="minorHAnsi" w:hAnsiTheme="minorHAnsi"/>
        </w:rPr>
        <w:t xml:space="preserve"> WRP Osiąganie zrównoważonego rozwoju terytorialnego wiejskich gospodarek i społeczności </w:t>
      </w:r>
      <w:r>
        <w:rPr>
          <w:rFonts w:asciiTheme="minorHAnsi" w:hAnsiTheme="minorHAnsi"/>
        </w:rPr>
        <w:br/>
      </w:r>
      <w:r w:rsidRPr="00465BB0">
        <w:rPr>
          <w:rFonts w:asciiTheme="minorHAnsi" w:hAnsiTheme="minorHAnsi"/>
        </w:rPr>
        <w:t>w tym tworze</w:t>
      </w:r>
      <w:r>
        <w:rPr>
          <w:rFonts w:asciiTheme="minorHAnsi" w:hAnsiTheme="minorHAnsi"/>
        </w:rPr>
        <w:t>nie i utrzymywanie miejsc pracy.</w:t>
      </w:r>
    </w:p>
    <w:p w:rsidR="00465BB0" w:rsidRPr="00465BB0" w:rsidRDefault="00465BB0" w:rsidP="00465BB0">
      <w:pPr>
        <w:pStyle w:val="aaaaanita"/>
        <w:spacing w:line="276" w:lineRule="auto"/>
        <w:rPr>
          <w:rFonts w:asciiTheme="minorHAnsi" w:hAnsiTheme="minorHAnsi"/>
        </w:rPr>
      </w:pPr>
      <w:r w:rsidRPr="00465BB0">
        <w:rPr>
          <w:rFonts w:asciiTheme="minorHAnsi" w:hAnsiTheme="minorHAnsi"/>
          <w:u w:val="single"/>
        </w:rPr>
        <w:t>Priorytety Unijne</w:t>
      </w:r>
      <w:r w:rsidRPr="00465BB0">
        <w:rPr>
          <w:rFonts w:asciiTheme="minorHAnsi" w:hAnsiTheme="minorHAnsi"/>
        </w:rPr>
        <w:t>:</w:t>
      </w:r>
    </w:p>
    <w:p w:rsidR="00465BB0" w:rsidRPr="00465BB0" w:rsidRDefault="00465BB0" w:rsidP="00465BB0">
      <w:pPr>
        <w:pStyle w:val="aaaaanita"/>
        <w:numPr>
          <w:ilvl w:val="0"/>
          <w:numId w:val="182"/>
        </w:numPr>
        <w:spacing w:line="276" w:lineRule="auto"/>
        <w:rPr>
          <w:rFonts w:asciiTheme="minorHAnsi" w:hAnsiTheme="minorHAnsi"/>
        </w:rPr>
      </w:pPr>
      <w:r w:rsidRPr="00465BB0">
        <w:rPr>
          <w:rFonts w:asciiTheme="minorHAnsi" w:hAnsiTheme="minorHAnsi"/>
        </w:rPr>
        <w:t xml:space="preserve">Wspieranie efektywnego gospodarowania zasobami i przechodzenia na gospodarkę niskoemisyjną i odporną na zmianę klimatu w sektorach rolnym, spożywczym i leśnym. </w:t>
      </w:r>
    </w:p>
    <w:p w:rsidR="00465BB0" w:rsidRPr="00465BB0" w:rsidRDefault="00465BB0" w:rsidP="00465BB0">
      <w:pPr>
        <w:pStyle w:val="aaaaanita"/>
        <w:numPr>
          <w:ilvl w:val="0"/>
          <w:numId w:val="182"/>
        </w:numPr>
        <w:spacing w:line="276" w:lineRule="auto"/>
        <w:rPr>
          <w:rFonts w:asciiTheme="minorHAnsi" w:hAnsiTheme="minorHAnsi"/>
        </w:rPr>
      </w:pPr>
      <w:r w:rsidRPr="00465BB0">
        <w:rPr>
          <w:rFonts w:asciiTheme="minorHAnsi" w:hAnsiTheme="minorHAnsi"/>
        </w:rPr>
        <w:t xml:space="preserve">Wspieranie włączenia społecznego, ograniczania ubóstwa i rozwoju gospodarczego na obszarach wiejskich. </w:t>
      </w:r>
    </w:p>
    <w:p w:rsidR="004D7449" w:rsidRPr="00465BB0" w:rsidRDefault="004D7449" w:rsidP="00465BB0">
      <w:pPr>
        <w:pStyle w:val="aaaaanita"/>
        <w:spacing w:line="276" w:lineRule="auto"/>
        <w:rPr>
          <w:rFonts w:asciiTheme="minorHAnsi" w:hAnsiTheme="minorHAnsi"/>
        </w:rPr>
      </w:pPr>
    </w:p>
    <w:p w:rsidR="00465BB0" w:rsidRPr="00465BB0" w:rsidRDefault="00465BB0" w:rsidP="00465BB0">
      <w:pPr>
        <w:pStyle w:val="aaaaanita"/>
        <w:spacing w:line="276" w:lineRule="auto"/>
        <w:rPr>
          <w:rFonts w:asciiTheme="minorHAnsi" w:hAnsiTheme="minorHAnsi"/>
        </w:rPr>
      </w:pPr>
      <w:r w:rsidRPr="00465BB0">
        <w:rPr>
          <w:rFonts w:asciiTheme="minorHAnsi" w:hAnsiTheme="minorHAnsi"/>
          <w:b/>
        </w:rPr>
        <w:t>Cele przekrojowe</w:t>
      </w:r>
      <w:r w:rsidRPr="00465BB0">
        <w:rPr>
          <w:rFonts w:asciiTheme="minorHAnsi" w:hAnsiTheme="minorHAnsi"/>
        </w:rPr>
        <w:t xml:space="preserve">: 1) innowacyjność, 2) środowisko, 3) łagodzenie zmiany klimatu i przystosowanie się do niej. </w:t>
      </w:r>
    </w:p>
    <w:p w:rsidR="004D7449" w:rsidRPr="00465BB0" w:rsidRDefault="004D7449" w:rsidP="00465BB0">
      <w:pPr>
        <w:pStyle w:val="aaaaanita"/>
        <w:spacing w:line="276" w:lineRule="auto"/>
        <w:rPr>
          <w:rFonts w:asciiTheme="minorHAnsi" w:hAnsiTheme="minorHAnsi"/>
        </w:rPr>
      </w:pPr>
    </w:p>
    <w:p w:rsidR="000C4129" w:rsidRDefault="000C4129" w:rsidP="00FA06BD">
      <w:pPr>
        <w:pStyle w:val="Nagwek1"/>
        <w:keepNext w:val="0"/>
        <w:keepLines w:val="0"/>
        <w:numPr>
          <w:ilvl w:val="0"/>
          <w:numId w:val="14"/>
        </w:numPr>
        <w:ind w:left="714" w:hanging="357"/>
        <w:rPr>
          <w:rFonts w:asciiTheme="minorHAnsi" w:hAnsiTheme="minorHAnsi"/>
          <w:color w:val="4F81BD" w:themeColor="accent1"/>
          <w:sz w:val="26"/>
          <w:szCs w:val="26"/>
        </w:rPr>
      </w:pPr>
      <w:bookmarkStart w:id="322" w:name="_Toc374509073"/>
      <w:r w:rsidRPr="00377DEF">
        <w:rPr>
          <w:rFonts w:asciiTheme="minorHAnsi" w:hAnsiTheme="minorHAnsi"/>
          <w:color w:val="4F81BD" w:themeColor="accent1"/>
          <w:sz w:val="26"/>
          <w:szCs w:val="26"/>
        </w:rPr>
        <w:t>POWIĄZANIE Z DOKUMENTAMI WYŻSZEGO RZĘDU</w:t>
      </w:r>
      <w:r>
        <w:rPr>
          <w:rFonts w:asciiTheme="minorHAnsi" w:hAnsiTheme="minorHAnsi"/>
          <w:color w:val="4F81BD" w:themeColor="accent1"/>
          <w:sz w:val="26"/>
          <w:szCs w:val="26"/>
        </w:rPr>
        <w:t xml:space="preserve"> – KSRR oraz SRWM</w:t>
      </w:r>
      <w:bookmarkEnd w:id="322"/>
    </w:p>
    <w:p w:rsidR="000C4129" w:rsidRPr="006F12CE" w:rsidRDefault="000C4129" w:rsidP="000C4129">
      <w:pPr>
        <w:pStyle w:val="aaaaanita"/>
        <w:spacing w:line="276" w:lineRule="auto"/>
        <w:rPr>
          <w:rFonts w:asciiTheme="minorHAnsi" w:hAnsiTheme="minorHAnsi"/>
        </w:rPr>
      </w:pPr>
    </w:p>
    <w:p w:rsidR="000C4129" w:rsidRPr="006F12CE" w:rsidRDefault="000C4129" w:rsidP="000C4129">
      <w:pPr>
        <w:pStyle w:val="aaaaanita"/>
        <w:spacing w:line="276" w:lineRule="auto"/>
        <w:rPr>
          <w:rFonts w:asciiTheme="minorHAnsi" w:hAnsiTheme="minorHAnsi"/>
        </w:rPr>
      </w:pPr>
      <w:r w:rsidRPr="006F12CE">
        <w:rPr>
          <w:rFonts w:asciiTheme="minorHAnsi" w:hAnsiTheme="minorHAnsi"/>
        </w:rPr>
        <w:t xml:space="preserve">Informacje zawarte poniżej, przedstawiają wybrane zapisy w dokumentach określających kierunki </w:t>
      </w:r>
      <w:r w:rsidRPr="006F12CE">
        <w:rPr>
          <w:rFonts w:asciiTheme="minorHAnsi" w:hAnsiTheme="minorHAnsi"/>
        </w:rPr>
        <w:br/>
        <w:t xml:space="preserve">i cele rozwoju Strategii Rozwoju Powiatu Mławskiego na lata 2014-2020 z dokumentami wyższego rzędu. </w:t>
      </w:r>
    </w:p>
    <w:p w:rsidR="000C4129" w:rsidRPr="006F12CE" w:rsidRDefault="000C4129" w:rsidP="000C4129">
      <w:pPr>
        <w:pStyle w:val="aaaaanita"/>
        <w:spacing w:line="276" w:lineRule="auto"/>
        <w:rPr>
          <w:rFonts w:asciiTheme="minorHAnsi" w:hAnsiTheme="minorHAnsi"/>
        </w:rPr>
      </w:pPr>
    </w:p>
    <w:p w:rsidR="000C4129" w:rsidRPr="00F559F0" w:rsidRDefault="000C4129" w:rsidP="000C4129">
      <w:pPr>
        <w:pStyle w:val="Nagwek2"/>
        <w:pBdr>
          <w:bottom w:val="single" w:sz="8" w:space="1" w:color="4F81BD" w:themeColor="accent1"/>
        </w:pBdr>
        <w:rPr>
          <w:rFonts w:asciiTheme="minorHAnsi" w:hAnsiTheme="minorHAnsi"/>
          <w:i/>
          <w:sz w:val="24"/>
          <w:szCs w:val="24"/>
        </w:rPr>
      </w:pPr>
      <w:bookmarkStart w:id="323" w:name="_Toc374509074"/>
      <w:r>
        <w:rPr>
          <w:rFonts w:asciiTheme="minorHAnsi" w:hAnsiTheme="minorHAnsi"/>
          <w:i/>
          <w:sz w:val="24"/>
          <w:szCs w:val="24"/>
        </w:rPr>
        <w:t>Krajowa Strategia Rozwoju Regionalnego 2010-2020</w:t>
      </w:r>
      <w:bookmarkEnd w:id="323"/>
    </w:p>
    <w:p w:rsidR="000C4129" w:rsidRDefault="000C4129" w:rsidP="000C4129">
      <w:pPr>
        <w:pStyle w:val="aaaaanita"/>
        <w:spacing w:line="276" w:lineRule="auto"/>
        <w:rPr>
          <w:rFonts w:asciiTheme="minorHAnsi" w:hAnsiTheme="minorHAnsi"/>
        </w:rPr>
      </w:pPr>
    </w:p>
    <w:p w:rsidR="000C4129" w:rsidRPr="00504A30" w:rsidRDefault="000C4129" w:rsidP="000C4129">
      <w:pPr>
        <w:pStyle w:val="aaaaanita"/>
        <w:spacing w:line="276" w:lineRule="auto"/>
        <w:rPr>
          <w:rFonts w:asciiTheme="minorHAnsi" w:hAnsiTheme="minorHAnsi"/>
        </w:rPr>
      </w:pPr>
      <w:r w:rsidRPr="00504A30">
        <w:rPr>
          <w:rFonts w:asciiTheme="minorHAnsi" w:hAnsiTheme="minorHAnsi"/>
        </w:rPr>
        <w:t>Z punktu widzenia lokalnej polityki rozwoju kluczowe miejsce zajmuje dokument</w:t>
      </w:r>
      <w:r>
        <w:rPr>
          <w:rFonts w:asciiTheme="minorHAnsi" w:hAnsiTheme="minorHAnsi"/>
        </w:rPr>
        <w:t xml:space="preserve"> </w:t>
      </w:r>
      <w:r w:rsidRPr="00504A30">
        <w:rPr>
          <w:rFonts w:asciiTheme="minorHAnsi" w:hAnsiTheme="minorHAnsi"/>
          <w:i/>
        </w:rPr>
        <w:t>Krajowej Strategii Rozwoju Regionalnego 2010-2020. Regiony, miasta, obszary wiejskie</w:t>
      </w:r>
      <w:r w:rsidRPr="00504A30">
        <w:rPr>
          <w:rFonts w:asciiTheme="minorHAnsi" w:hAnsiTheme="minorHAnsi"/>
        </w:rPr>
        <w:t xml:space="preserve">. Zgodnie z przedstawionym </w:t>
      </w:r>
      <w:r w:rsidR="00C92A36">
        <w:rPr>
          <w:rFonts w:asciiTheme="minorHAnsi" w:hAnsiTheme="minorHAnsi"/>
        </w:rPr>
        <w:br/>
      </w:r>
      <w:r w:rsidRPr="00504A30">
        <w:rPr>
          <w:rFonts w:asciiTheme="minorHAnsi" w:hAnsiTheme="minorHAnsi"/>
        </w:rPr>
        <w:t>w nim, nowym paradygmatem rozwoju</w:t>
      </w:r>
      <w:r>
        <w:rPr>
          <w:rFonts w:asciiTheme="minorHAnsi" w:hAnsiTheme="minorHAnsi"/>
        </w:rPr>
        <w:t xml:space="preserve"> </w:t>
      </w:r>
      <w:r w:rsidRPr="00504A30">
        <w:rPr>
          <w:rFonts w:asciiTheme="minorHAnsi" w:hAnsiTheme="minorHAnsi"/>
        </w:rPr>
        <w:t>regionalnego, w proces planowania strategicznego należy włączyć następujące</w:t>
      </w:r>
      <w:r>
        <w:rPr>
          <w:rFonts w:asciiTheme="minorHAnsi" w:hAnsiTheme="minorHAnsi"/>
        </w:rPr>
        <w:t xml:space="preserve"> </w:t>
      </w:r>
      <w:r w:rsidRPr="00504A30">
        <w:rPr>
          <w:rFonts w:asciiTheme="minorHAnsi" w:hAnsiTheme="minorHAnsi"/>
        </w:rPr>
        <w:t>wytyczne:</w:t>
      </w:r>
    </w:p>
    <w:p w:rsidR="000C4129" w:rsidRPr="00504A30" w:rsidRDefault="000C4129" w:rsidP="00A13475">
      <w:pPr>
        <w:pStyle w:val="aaaaanita"/>
        <w:numPr>
          <w:ilvl w:val="0"/>
          <w:numId w:val="73"/>
        </w:numPr>
        <w:spacing w:line="276" w:lineRule="auto"/>
        <w:rPr>
          <w:rFonts w:asciiTheme="minorHAnsi" w:hAnsiTheme="minorHAnsi"/>
        </w:rPr>
      </w:pPr>
      <w:r w:rsidRPr="00504A30">
        <w:rPr>
          <w:rFonts w:asciiTheme="minorHAnsi" w:hAnsiTheme="minorHAnsi"/>
        </w:rPr>
        <w:t>wykorzystywanie zasobów endogenicznych regionów (uniezależnianie się</w:t>
      </w:r>
      <w:r>
        <w:rPr>
          <w:rFonts w:asciiTheme="minorHAnsi" w:hAnsiTheme="minorHAnsi"/>
        </w:rPr>
        <w:t xml:space="preserve"> </w:t>
      </w:r>
      <w:r w:rsidRPr="00504A30">
        <w:rPr>
          <w:rFonts w:asciiTheme="minorHAnsi" w:hAnsiTheme="minorHAnsi"/>
        </w:rPr>
        <w:t>od transferów zewnętrznych),</w:t>
      </w:r>
    </w:p>
    <w:p w:rsidR="000C4129" w:rsidRPr="00504A30" w:rsidRDefault="000C4129" w:rsidP="00A13475">
      <w:pPr>
        <w:pStyle w:val="aaaaanita"/>
        <w:numPr>
          <w:ilvl w:val="0"/>
          <w:numId w:val="73"/>
        </w:numPr>
        <w:spacing w:line="276" w:lineRule="auto"/>
        <w:rPr>
          <w:rFonts w:asciiTheme="minorHAnsi" w:hAnsiTheme="minorHAnsi"/>
        </w:rPr>
      </w:pPr>
      <w:r w:rsidRPr="00504A30">
        <w:rPr>
          <w:rFonts w:asciiTheme="minorHAnsi" w:hAnsiTheme="minorHAnsi"/>
        </w:rPr>
        <w:t>tworzenie polityk wieloletnich i zdecentralizowanych w przeciwieństwie do dotychczasowych dotacji jednorazowo przeznaczanych na działania krótkoterminowe,</w:t>
      </w:r>
    </w:p>
    <w:p w:rsidR="000C4129" w:rsidRPr="00504A30" w:rsidRDefault="000C4129" w:rsidP="00A13475">
      <w:pPr>
        <w:pStyle w:val="aaaaanita"/>
        <w:numPr>
          <w:ilvl w:val="0"/>
          <w:numId w:val="73"/>
        </w:numPr>
        <w:spacing w:line="276" w:lineRule="auto"/>
        <w:rPr>
          <w:rFonts w:asciiTheme="minorHAnsi" w:hAnsiTheme="minorHAnsi"/>
        </w:rPr>
      </w:pPr>
      <w:r w:rsidRPr="00504A30">
        <w:rPr>
          <w:rFonts w:asciiTheme="minorHAnsi" w:hAnsiTheme="minorHAnsi"/>
        </w:rPr>
        <w:t>finansowanie inwestycji wyselekcjonowanych (jako tych działań, które w największym stopniu przyczyniają się do rozwoju społeczno-gospodarczego regionu i powodują jego dyfuzję),</w:t>
      </w:r>
    </w:p>
    <w:p w:rsidR="000C4129" w:rsidRPr="00504A30" w:rsidRDefault="000C4129" w:rsidP="00A13475">
      <w:pPr>
        <w:pStyle w:val="aaaaanita"/>
        <w:numPr>
          <w:ilvl w:val="0"/>
          <w:numId w:val="73"/>
        </w:numPr>
        <w:spacing w:line="276" w:lineRule="auto"/>
        <w:rPr>
          <w:rFonts w:asciiTheme="minorHAnsi" w:hAnsiTheme="minorHAnsi"/>
        </w:rPr>
      </w:pPr>
      <w:r w:rsidRPr="00504A30">
        <w:rPr>
          <w:rFonts w:asciiTheme="minorHAnsi" w:hAnsiTheme="minorHAnsi"/>
        </w:rPr>
        <w:t>wieloszczeblowe zarządzanie polityką regionalną – zaangażowanie wielu</w:t>
      </w:r>
      <w:r>
        <w:rPr>
          <w:rFonts w:asciiTheme="minorHAnsi" w:hAnsiTheme="minorHAnsi"/>
        </w:rPr>
        <w:t xml:space="preserve"> </w:t>
      </w:r>
      <w:r w:rsidRPr="00504A30">
        <w:rPr>
          <w:rFonts w:asciiTheme="minorHAnsi" w:hAnsiTheme="minorHAnsi"/>
        </w:rPr>
        <w:t>partnerów przez władze regionalne,</w:t>
      </w:r>
    </w:p>
    <w:p w:rsidR="000C4129" w:rsidRDefault="000C4129" w:rsidP="00A13475">
      <w:pPr>
        <w:pStyle w:val="aaaaanita"/>
        <w:numPr>
          <w:ilvl w:val="0"/>
          <w:numId w:val="73"/>
        </w:numPr>
        <w:spacing w:line="276" w:lineRule="auto"/>
        <w:rPr>
          <w:rFonts w:asciiTheme="minorHAnsi" w:hAnsiTheme="minorHAnsi"/>
        </w:rPr>
      </w:pPr>
      <w:r w:rsidRPr="00504A30">
        <w:rPr>
          <w:rFonts w:asciiTheme="minorHAnsi" w:hAnsiTheme="minorHAnsi"/>
        </w:rPr>
        <w:t xml:space="preserve">zróżnicowane podejście do różnych typów regionów – wykorzystywanie specjalizacji regionalnych i </w:t>
      </w:r>
      <w:proofErr w:type="spellStart"/>
      <w:r w:rsidRPr="00504A30">
        <w:rPr>
          <w:rFonts w:asciiTheme="minorHAnsi" w:hAnsiTheme="minorHAnsi"/>
        </w:rPr>
        <w:t>subregionalnych</w:t>
      </w:r>
      <w:proofErr w:type="spellEnd"/>
      <w:r w:rsidRPr="00504A30">
        <w:rPr>
          <w:rFonts w:asciiTheme="minorHAnsi" w:hAnsiTheme="minorHAnsi"/>
        </w:rPr>
        <w:t xml:space="preserve"> oraz reagowanie na specyficzne bariery rozwojowe.</w:t>
      </w:r>
    </w:p>
    <w:p w:rsidR="000C4129" w:rsidRPr="00504A30" w:rsidRDefault="000C4129" w:rsidP="000C4129">
      <w:pPr>
        <w:pStyle w:val="aaaaanita"/>
        <w:spacing w:line="276" w:lineRule="auto"/>
        <w:ind w:left="360"/>
        <w:rPr>
          <w:rFonts w:asciiTheme="minorHAnsi" w:hAnsiTheme="minorHAnsi"/>
        </w:rPr>
      </w:pPr>
    </w:p>
    <w:p w:rsidR="000C4129" w:rsidRPr="00504A30" w:rsidRDefault="000C4129" w:rsidP="000C4129">
      <w:pPr>
        <w:pStyle w:val="aaaaanita"/>
        <w:spacing w:line="276" w:lineRule="auto"/>
        <w:rPr>
          <w:rFonts w:asciiTheme="minorHAnsi" w:hAnsiTheme="minorHAnsi"/>
        </w:rPr>
      </w:pPr>
      <w:r w:rsidRPr="00504A30">
        <w:rPr>
          <w:rFonts w:asciiTheme="minorHAnsi" w:hAnsiTheme="minorHAnsi"/>
        </w:rPr>
        <w:lastRenderedPageBreak/>
        <w:t>Wytyczne te zostały sformułowane przede wszy</w:t>
      </w:r>
      <w:r>
        <w:rPr>
          <w:rFonts w:asciiTheme="minorHAnsi" w:hAnsiTheme="minorHAnsi"/>
        </w:rPr>
        <w:t xml:space="preserve">stkim w celu wzmocnienia procesu </w:t>
      </w:r>
      <w:r w:rsidRPr="00504A30">
        <w:rPr>
          <w:rFonts w:asciiTheme="minorHAnsi" w:hAnsiTheme="minorHAnsi"/>
        </w:rPr>
        <w:t>programowania polityki rozwoju na szczeblu wojewódzkim. Jednak myśl zawarta w</w:t>
      </w:r>
      <w:r>
        <w:rPr>
          <w:rFonts w:asciiTheme="minorHAnsi" w:hAnsiTheme="minorHAnsi"/>
        </w:rPr>
        <w:t xml:space="preserve"> </w:t>
      </w:r>
      <w:r w:rsidRPr="00504A30">
        <w:rPr>
          <w:rFonts w:asciiTheme="minorHAnsi" w:hAnsiTheme="minorHAnsi"/>
        </w:rPr>
        <w:t>powyższych uwagach może stanowić ważną wskazówkę podczas programowania</w:t>
      </w:r>
      <w:r>
        <w:rPr>
          <w:rFonts w:asciiTheme="minorHAnsi" w:hAnsiTheme="minorHAnsi"/>
        </w:rPr>
        <w:t xml:space="preserve"> </w:t>
      </w:r>
      <w:r w:rsidRPr="00504A30">
        <w:rPr>
          <w:rFonts w:asciiTheme="minorHAnsi" w:hAnsiTheme="minorHAnsi"/>
        </w:rPr>
        <w:t xml:space="preserve">polityki rozwoju na szczeblu powiatowym </w:t>
      </w:r>
      <w:r>
        <w:rPr>
          <w:rFonts w:asciiTheme="minorHAnsi" w:hAnsiTheme="minorHAnsi"/>
        </w:rPr>
        <w:br/>
      </w:r>
      <w:r w:rsidRPr="00504A30">
        <w:rPr>
          <w:rFonts w:asciiTheme="minorHAnsi" w:hAnsiTheme="minorHAnsi"/>
        </w:rPr>
        <w:t>i gminnym. Ponadto zgodnie z</w:t>
      </w:r>
      <w:r>
        <w:rPr>
          <w:rFonts w:asciiTheme="minorHAnsi" w:hAnsiTheme="minorHAnsi"/>
        </w:rPr>
        <w:t xml:space="preserve"> </w:t>
      </w:r>
      <w:r w:rsidRPr="00504A30">
        <w:rPr>
          <w:rFonts w:asciiTheme="minorHAnsi" w:hAnsiTheme="minorHAnsi"/>
        </w:rPr>
        <w:t>rekomendacjami KSRR, w procesie zarządzania strategiami rozwoju postuluje się</w:t>
      </w:r>
      <w:r>
        <w:rPr>
          <w:rFonts w:asciiTheme="minorHAnsi" w:hAnsiTheme="minorHAnsi"/>
        </w:rPr>
        <w:t xml:space="preserve"> </w:t>
      </w:r>
      <w:r w:rsidRPr="00504A30">
        <w:rPr>
          <w:rFonts w:asciiTheme="minorHAnsi" w:hAnsiTheme="minorHAnsi"/>
        </w:rPr>
        <w:t xml:space="preserve">tworzenie i utrwalanie szerokich partnerstw między instytucjami publicznymi </w:t>
      </w:r>
      <w:r>
        <w:rPr>
          <w:rFonts w:asciiTheme="minorHAnsi" w:hAnsiTheme="minorHAnsi"/>
        </w:rPr>
        <w:br/>
      </w:r>
      <w:r w:rsidRPr="00504A30">
        <w:rPr>
          <w:rFonts w:asciiTheme="minorHAnsi" w:hAnsiTheme="minorHAnsi"/>
        </w:rPr>
        <w:t>i</w:t>
      </w:r>
      <w:r>
        <w:rPr>
          <w:rFonts w:asciiTheme="minorHAnsi" w:hAnsiTheme="minorHAnsi"/>
        </w:rPr>
        <w:t xml:space="preserve"> </w:t>
      </w:r>
      <w:r w:rsidRPr="00504A30">
        <w:rPr>
          <w:rFonts w:asciiTheme="minorHAnsi" w:hAnsiTheme="minorHAnsi"/>
        </w:rPr>
        <w:t>społeczeństwa obywatelskiego tak, by zapewnić skuteczny i wielopoziomowy system</w:t>
      </w:r>
      <w:r>
        <w:rPr>
          <w:rFonts w:asciiTheme="minorHAnsi" w:hAnsiTheme="minorHAnsi"/>
        </w:rPr>
        <w:t xml:space="preserve"> </w:t>
      </w:r>
      <w:r w:rsidRPr="00504A30">
        <w:rPr>
          <w:rFonts w:asciiTheme="minorHAnsi" w:hAnsiTheme="minorHAnsi"/>
        </w:rPr>
        <w:t>zarządzania polityką rozwoju.</w:t>
      </w:r>
    </w:p>
    <w:p w:rsidR="000C4129" w:rsidRDefault="000C4129" w:rsidP="000C4129">
      <w:pPr>
        <w:pStyle w:val="aaaaanita"/>
        <w:spacing w:line="276" w:lineRule="auto"/>
        <w:rPr>
          <w:rFonts w:asciiTheme="minorHAnsi" w:hAnsiTheme="minorHAnsi"/>
        </w:rPr>
      </w:pPr>
    </w:p>
    <w:p w:rsidR="000C4129" w:rsidRPr="003A3AEC" w:rsidRDefault="000C4129" w:rsidP="000C4129">
      <w:pPr>
        <w:pStyle w:val="aaaaanita"/>
        <w:spacing w:line="276" w:lineRule="auto"/>
        <w:rPr>
          <w:rFonts w:asciiTheme="minorHAnsi" w:hAnsiTheme="minorHAnsi"/>
        </w:rPr>
      </w:pPr>
      <w:r w:rsidRPr="003A3AEC">
        <w:rPr>
          <w:rFonts w:asciiTheme="minorHAnsi" w:hAnsiTheme="minorHAnsi"/>
        </w:rPr>
        <w:t xml:space="preserve">Celem strategicznym polityki regionalnej - będącym jednym z kluczowych elementów osiągania celów rozwoju kraju - jest Efektywne wykorzystywanie specyficznych regionalnych i innych terytorialnych potencjałów rozwojowych dla osiągania celów rozwoju kraju – wzrostu, zatrudnienia i spójności </w:t>
      </w:r>
      <w:r>
        <w:rPr>
          <w:rFonts w:asciiTheme="minorHAnsi" w:hAnsiTheme="minorHAnsi"/>
        </w:rPr>
        <w:br/>
      </w:r>
      <w:r w:rsidRPr="003A3AEC">
        <w:rPr>
          <w:rFonts w:asciiTheme="minorHAnsi" w:hAnsiTheme="minorHAnsi"/>
        </w:rPr>
        <w:t>w horyzoncie długookresowym.</w:t>
      </w:r>
    </w:p>
    <w:p w:rsidR="000C4129" w:rsidRPr="003A3AEC" w:rsidRDefault="000C4129" w:rsidP="000C4129">
      <w:pPr>
        <w:pStyle w:val="aaaaanita"/>
        <w:spacing w:line="276" w:lineRule="auto"/>
        <w:rPr>
          <w:rFonts w:asciiTheme="minorHAnsi" w:hAnsiTheme="minorHAnsi"/>
        </w:rPr>
      </w:pPr>
      <w:r w:rsidRPr="003A3AEC">
        <w:rPr>
          <w:rFonts w:asciiTheme="minorHAnsi" w:hAnsiTheme="minorHAnsi"/>
        </w:rPr>
        <w:t>Cel strategiczny obejmuje trzy cele szczegółowe:</w:t>
      </w:r>
    </w:p>
    <w:p w:rsidR="000C4129" w:rsidRPr="003A3AEC" w:rsidRDefault="000C4129" w:rsidP="00A13475">
      <w:pPr>
        <w:pStyle w:val="aaaaanita"/>
        <w:numPr>
          <w:ilvl w:val="0"/>
          <w:numId w:val="74"/>
        </w:numPr>
        <w:spacing w:line="276" w:lineRule="auto"/>
        <w:rPr>
          <w:rFonts w:asciiTheme="minorHAnsi" w:hAnsiTheme="minorHAnsi"/>
        </w:rPr>
      </w:pPr>
      <w:r w:rsidRPr="003A3AEC">
        <w:rPr>
          <w:rFonts w:asciiTheme="minorHAnsi" w:hAnsiTheme="minorHAnsi"/>
        </w:rPr>
        <w:t>Wspomaganie wzrostu konkurencyjności regionów (</w:t>
      </w:r>
      <w:r>
        <w:rPr>
          <w:rFonts w:asciiTheme="minorHAnsi" w:hAnsiTheme="minorHAnsi"/>
        </w:rPr>
        <w:t>„</w:t>
      </w:r>
      <w:r w:rsidRPr="003A3AEC">
        <w:rPr>
          <w:rFonts w:asciiTheme="minorHAnsi" w:hAnsiTheme="minorHAnsi"/>
        </w:rPr>
        <w:t>konkurencyjność</w:t>
      </w:r>
      <w:r>
        <w:rPr>
          <w:rFonts w:asciiTheme="minorHAnsi" w:hAnsiTheme="minorHAnsi"/>
        </w:rPr>
        <w:t>”</w:t>
      </w:r>
      <w:r w:rsidRPr="003A3AEC">
        <w:rPr>
          <w:rFonts w:asciiTheme="minorHAnsi" w:hAnsiTheme="minorHAnsi"/>
        </w:rPr>
        <w:t>),</w:t>
      </w:r>
    </w:p>
    <w:p w:rsidR="000C4129" w:rsidRDefault="000C4129" w:rsidP="00A13475">
      <w:pPr>
        <w:pStyle w:val="aaaaanita"/>
        <w:numPr>
          <w:ilvl w:val="0"/>
          <w:numId w:val="74"/>
        </w:numPr>
        <w:spacing w:line="276" w:lineRule="auto"/>
        <w:rPr>
          <w:rFonts w:asciiTheme="minorHAnsi" w:hAnsiTheme="minorHAnsi"/>
        </w:rPr>
      </w:pPr>
      <w:r w:rsidRPr="003A3AEC">
        <w:rPr>
          <w:rFonts w:asciiTheme="minorHAnsi" w:hAnsiTheme="minorHAnsi"/>
        </w:rPr>
        <w:t>Budowanie spójności terytorialnej i przeciwdziałanie marginalizacji obszarów problemowych (</w:t>
      </w:r>
      <w:r>
        <w:rPr>
          <w:rFonts w:asciiTheme="minorHAnsi" w:hAnsiTheme="minorHAnsi"/>
        </w:rPr>
        <w:t>„</w:t>
      </w:r>
      <w:r w:rsidRPr="003A3AEC">
        <w:rPr>
          <w:rFonts w:asciiTheme="minorHAnsi" w:hAnsiTheme="minorHAnsi"/>
        </w:rPr>
        <w:t>spójność</w:t>
      </w:r>
      <w:r>
        <w:rPr>
          <w:rFonts w:asciiTheme="minorHAnsi" w:hAnsiTheme="minorHAnsi"/>
        </w:rPr>
        <w:t>”</w:t>
      </w:r>
      <w:r w:rsidRPr="003A3AEC">
        <w:rPr>
          <w:rFonts w:asciiTheme="minorHAnsi" w:hAnsiTheme="minorHAnsi"/>
        </w:rPr>
        <w:t>),</w:t>
      </w:r>
    </w:p>
    <w:p w:rsidR="000C4129" w:rsidRDefault="000C4129" w:rsidP="00A13475">
      <w:pPr>
        <w:pStyle w:val="aaaaanita"/>
        <w:numPr>
          <w:ilvl w:val="0"/>
          <w:numId w:val="74"/>
        </w:numPr>
        <w:spacing w:line="276" w:lineRule="auto"/>
        <w:rPr>
          <w:rFonts w:asciiTheme="minorHAnsi" w:hAnsiTheme="minorHAnsi"/>
        </w:rPr>
      </w:pPr>
      <w:r w:rsidRPr="003A3AEC">
        <w:rPr>
          <w:rFonts w:asciiTheme="minorHAnsi" w:hAnsiTheme="minorHAnsi"/>
        </w:rPr>
        <w:t>Tworzenie warunków dla skutecznej, efektywnej i partnerskiej realizacji działań rozwojowych ukierunkowanych terytorialnie (</w:t>
      </w:r>
      <w:r>
        <w:rPr>
          <w:rFonts w:asciiTheme="minorHAnsi" w:hAnsiTheme="minorHAnsi"/>
        </w:rPr>
        <w:t>„</w:t>
      </w:r>
      <w:r w:rsidRPr="003A3AEC">
        <w:rPr>
          <w:rFonts w:asciiTheme="minorHAnsi" w:hAnsiTheme="minorHAnsi"/>
        </w:rPr>
        <w:t>sprawność</w:t>
      </w:r>
      <w:r>
        <w:rPr>
          <w:rFonts w:asciiTheme="minorHAnsi" w:hAnsiTheme="minorHAnsi"/>
        </w:rPr>
        <w:t>”</w:t>
      </w:r>
      <w:r w:rsidRPr="003A3AEC">
        <w:rPr>
          <w:rFonts w:asciiTheme="minorHAnsi" w:hAnsiTheme="minorHAnsi"/>
        </w:rPr>
        <w:t>).</w:t>
      </w:r>
    </w:p>
    <w:p w:rsidR="000C4129" w:rsidRPr="00504A30" w:rsidRDefault="000C4129" w:rsidP="000C4129">
      <w:pPr>
        <w:pStyle w:val="aaaaanita"/>
        <w:spacing w:line="276" w:lineRule="auto"/>
        <w:rPr>
          <w:rFonts w:asciiTheme="minorHAnsi" w:hAnsiTheme="minorHAnsi"/>
        </w:rPr>
      </w:pPr>
    </w:p>
    <w:p w:rsidR="000C4129" w:rsidRPr="00F559F0" w:rsidRDefault="000C4129" w:rsidP="000C4129">
      <w:pPr>
        <w:pStyle w:val="Nagwek2"/>
        <w:pBdr>
          <w:bottom w:val="single" w:sz="8" w:space="1" w:color="4F81BD" w:themeColor="accent1"/>
        </w:pBdr>
        <w:rPr>
          <w:rFonts w:asciiTheme="minorHAnsi" w:hAnsiTheme="minorHAnsi"/>
          <w:i/>
          <w:sz w:val="24"/>
          <w:szCs w:val="24"/>
        </w:rPr>
      </w:pPr>
      <w:bookmarkStart w:id="324" w:name="_Toc374509075"/>
      <w:r>
        <w:rPr>
          <w:rFonts w:asciiTheme="minorHAnsi" w:hAnsiTheme="minorHAnsi"/>
          <w:i/>
          <w:sz w:val="24"/>
          <w:szCs w:val="24"/>
        </w:rPr>
        <w:t>Strategia Rozwoju Województwa Mazowieckiego do roku 2030</w:t>
      </w:r>
      <w:bookmarkEnd w:id="324"/>
    </w:p>
    <w:p w:rsidR="000C4129" w:rsidRPr="008E310F" w:rsidRDefault="000C4129" w:rsidP="000C4129">
      <w:pPr>
        <w:pStyle w:val="aaaaanita"/>
        <w:spacing w:line="276" w:lineRule="auto"/>
        <w:rPr>
          <w:rFonts w:asciiTheme="minorHAnsi" w:hAnsiTheme="minorHAnsi"/>
          <w:sz w:val="16"/>
          <w:szCs w:val="16"/>
        </w:rPr>
      </w:pPr>
    </w:p>
    <w:p w:rsidR="000C4129" w:rsidRDefault="000C4129" w:rsidP="000C4129">
      <w:pPr>
        <w:pStyle w:val="aaaaanita"/>
        <w:spacing w:line="276" w:lineRule="auto"/>
        <w:rPr>
          <w:rFonts w:asciiTheme="minorHAnsi" w:hAnsiTheme="minorHAnsi"/>
        </w:rPr>
      </w:pPr>
      <w:r w:rsidRPr="00964E6D">
        <w:rPr>
          <w:rFonts w:asciiTheme="minorHAnsi" w:hAnsiTheme="minorHAnsi"/>
        </w:rPr>
        <w:t>Najważniejszym dokumentem określającym zasady polityki rozwoju na szczeblu</w:t>
      </w:r>
      <w:r>
        <w:rPr>
          <w:rFonts w:asciiTheme="minorHAnsi" w:hAnsiTheme="minorHAnsi"/>
        </w:rPr>
        <w:t xml:space="preserve"> </w:t>
      </w:r>
      <w:r w:rsidRPr="00964E6D">
        <w:rPr>
          <w:rFonts w:asciiTheme="minorHAnsi" w:hAnsiTheme="minorHAnsi"/>
        </w:rPr>
        <w:t xml:space="preserve">regionalnym jest Strategia Rozwoju Województwa </w:t>
      </w:r>
      <w:r>
        <w:rPr>
          <w:rFonts w:asciiTheme="minorHAnsi" w:hAnsiTheme="minorHAnsi"/>
        </w:rPr>
        <w:t>Mazowieckiego</w:t>
      </w:r>
      <w:r w:rsidRPr="00964E6D">
        <w:rPr>
          <w:rFonts w:asciiTheme="minorHAnsi" w:hAnsiTheme="minorHAnsi"/>
        </w:rPr>
        <w:t xml:space="preserve"> </w:t>
      </w:r>
      <w:r>
        <w:rPr>
          <w:rFonts w:asciiTheme="minorHAnsi" w:hAnsiTheme="minorHAnsi"/>
        </w:rPr>
        <w:t>do roku 2030</w:t>
      </w:r>
      <w:r w:rsidR="00A50996">
        <w:rPr>
          <w:rFonts w:asciiTheme="minorHAnsi" w:hAnsiTheme="minorHAnsi"/>
        </w:rPr>
        <w:t xml:space="preserve"> Innowacyjne Mazowsze</w:t>
      </w:r>
      <w:r>
        <w:rPr>
          <w:rFonts w:asciiTheme="minorHAnsi" w:hAnsiTheme="minorHAnsi"/>
        </w:rPr>
        <w:t xml:space="preserve">. </w:t>
      </w:r>
    </w:p>
    <w:p w:rsidR="000C4129" w:rsidRDefault="000C4129" w:rsidP="000C4129">
      <w:pPr>
        <w:pStyle w:val="aaaaanita"/>
        <w:spacing w:line="276" w:lineRule="auto"/>
        <w:rPr>
          <w:rFonts w:asciiTheme="minorHAnsi" w:hAnsiTheme="minorHAnsi"/>
        </w:rPr>
      </w:pPr>
      <w:r>
        <w:rPr>
          <w:rFonts w:asciiTheme="minorHAnsi" w:hAnsiTheme="minorHAnsi"/>
        </w:rPr>
        <w:t>Cele</w:t>
      </w:r>
      <w:r w:rsidRPr="00035905">
        <w:rPr>
          <w:rFonts w:asciiTheme="minorHAnsi" w:hAnsiTheme="minorHAnsi"/>
        </w:rPr>
        <w:t xml:space="preserve"> i projekty </w:t>
      </w:r>
      <w:r>
        <w:rPr>
          <w:rFonts w:asciiTheme="minorHAnsi" w:hAnsiTheme="minorHAnsi"/>
        </w:rPr>
        <w:t>S</w:t>
      </w:r>
      <w:r w:rsidRPr="00035905">
        <w:rPr>
          <w:rFonts w:asciiTheme="minorHAnsi" w:hAnsiTheme="minorHAnsi"/>
        </w:rPr>
        <w:t xml:space="preserve">trategii </w:t>
      </w:r>
      <w:r>
        <w:rPr>
          <w:rFonts w:asciiTheme="minorHAnsi" w:hAnsiTheme="minorHAnsi"/>
        </w:rPr>
        <w:t xml:space="preserve">Rozwoju Powiatu Mławskiego </w:t>
      </w:r>
      <w:r w:rsidRPr="00035905">
        <w:rPr>
          <w:rFonts w:asciiTheme="minorHAnsi" w:hAnsiTheme="minorHAnsi"/>
        </w:rPr>
        <w:t xml:space="preserve">są zgodne z celami Strategii Rozwoju Województwa Mazowieckiego </w:t>
      </w:r>
      <w:r>
        <w:rPr>
          <w:rFonts w:asciiTheme="minorHAnsi" w:hAnsiTheme="minorHAnsi"/>
        </w:rPr>
        <w:t xml:space="preserve">do roku 2030. </w:t>
      </w:r>
    </w:p>
    <w:p w:rsidR="000C4129" w:rsidRPr="0088726D" w:rsidRDefault="000C4129" w:rsidP="000C4129">
      <w:pPr>
        <w:pStyle w:val="aaaaanita"/>
        <w:spacing w:line="276" w:lineRule="auto"/>
        <w:rPr>
          <w:rFonts w:asciiTheme="minorHAnsi" w:hAnsiTheme="minorHAnsi"/>
          <w:sz w:val="16"/>
          <w:szCs w:val="16"/>
        </w:rPr>
      </w:pPr>
    </w:p>
    <w:p w:rsidR="000C4129" w:rsidRPr="0088726D" w:rsidRDefault="000C4129" w:rsidP="000C4129">
      <w:pPr>
        <w:pStyle w:val="aaaaanita"/>
        <w:spacing w:line="276" w:lineRule="auto"/>
        <w:rPr>
          <w:rFonts w:asciiTheme="minorHAnsi" w:hAnsiTheme="minorHAnsi"/>
        </w:rPr>
      </w:pPr>
      <w:r w:rsidRPr="0088726D">
        <w:rPr>
          <w:rFonts w:asciiTheme="minorHAnsi" w:hAnsiTheme="minorHAnsi"/>
        </w:rPr>
        <w:t>Nadrzędnym (głównym) celem Strategii jest spójność terytorialna, rozumiana jako zmniejszenie dysproporcji rozwoju w województwie mazowieckim oraz wzrost znaczenia Obszaru Metropolitalnego Warszawy w Europie, co w konsekwencji przyczyni si</w:t>
      </w:r>
      <w:r w:rsidRPr="0088726D">
        <w:rPr>
          <w:rFonts w:asciiTheme="minorHAnsi" w:hAnsiTheme="minorHAnsi" w:hint="eastAsia"/>
        </w:rPr>
        <w:t>ę</w:t>
      </w:r>
      <w:r w:rsidRPr="0088726D">
        <w:rPr>
          <w:rFonts w:asciiTheme="minorHAnsi" w:hAnsiTheme="minorHAnsi"/>
        </w:rPr>
        <w:t xml:space="preserve"> do poprawy jako</w:t>
      </w:r>
      <w:r w:rsidRPr="0088726D">
        <w:rPr>
          <w:rFonts w:asciiTheme="minorHAnsi" w:hAnsiTheme="minorHAnsi" w:hint="eastAsia"/>
        </w:rPr>
        <w:t>ś</w:t>
      </w:r>
      <w:r w:rsidRPr="0088726D">
        <w:rPr>
          <w:rFonts w:asciiTheme="minorHAnsi" w:hAnsiTheme="minorHAnsi"/>
        </w:rPr>
        <w:t xml:space="preserve">ci </w:t>
      </w:r>
      <w:r w:rsidRPr="0088726D">
        <w:rPr>
          <w:rFonts w:asciiTheme="minorHAnsi" w:hAnsiTheme="minorHAnsi" w:hint="eastAsia"/>
        </w:rPr>
        <w:t>ż</w:t>
      </w:r>
      <w:r w:rsidRPr="0088726D">
        <w:rPr>
          <w:rFonts w:asciiTheme="minorHAnsi" w:hAnsiTheme="minorHAnsi"/>
        </w:rPr>
        <w:t>ycia mieszka</w:t>
      </w:r>
      <w:r w:rsidRPr="0088726D">
        <w:rPr>
          <w:rFonts w:asciiTheme="minorHAnsi" w:hAnsiTheme="minorHAnsi" w:hint="eastAsia"/>
        </w:rPr>
        <w:t>ń</w:t>
      </w:r>
      <w:r w:rsidRPr="0088726D">
        <w:rPr>
          <w:rFonts w:asciiTheme="minorHAnsi" w:hAnsiTheme="minorHAnsi"/>
        </w:rPr>
        <w:t>c</w:t>
      </w:r>
      <w:r w:rsidRPr="0088726D">
        <w:rPr>
          <w:rFonts w:asciiTheme="minorHAnsi" w:hAnsiTheme="minorHAnsi" w:hint="eastAsia"/>
        </w:rPr>
        <w:t>ó</w:t>
      </w:r>
      <w:r w:rsidRPr="0088726D">
        <w:rPr>
          <w:rFonts w:asciiTheme="minorHAnsi" w:hAnsiTheme="minorHAnsi"/>
        </w:rPr>
        <w:t>w.</w:t>
      </w:r>
    </w:p>
    <w:p w:rsidR="000C4129" w:rsidRPr="0088726D" w:rsidRDefault="000C4129" w:rsidP="000C4129">
      <w:pPr>
        <w:pStyle w:val="aaaaanita"/>
        <w:spacing w:line="276" w:lineRule="auto"/>
        <w:rPr>
          <w:rFonts w:asciiTheme="minorHAnsi" w:hAnsiTheme="minorHAnsi"/>
          <w:sz w:val="16"/>
          <w:szCs w:val="16"/>
        </w:rPr>
      </w:pPr>
    </w:p>
    <w:p w:rsidR="000C4129" w:rsidRPr="00A50996" w:rsidRDefault="000C4129" w:rsidP="000C4129">
      <w:pPr>
        <w:pStyle w:val="aaaaanita"/>
        <w:spacing w:line="276" w:lineRule="auto"/>
        <w:rPr>
          <w:rFonts w:asciiTheme="minorHAnsi" w:hAnsiTheme="minorHAnsi"/>
        </w:rPr>
      </w:pPr>
      <w:r w:rsidRPr="00A50996">
        <w:rPr>
          <w:rFonts w:asciiTheme="minorHAnsi" w:hAnsiTheme="minorHAnsi"/>
        </w:rPr>
        <w:t xml:space="preserve">Za </w:t>
      </w:r>
      <w:r w:rsidRPr="00A50996">
        <w:rPr>
          <w:rFonts w:asciiTheme="minorHAnsi" w:hAnsiTheme="minorHAnsi"/>
          <w:b/>
        </w:rPr>
        <w:t>priorytetowy cel strategiczny</w:t>
      </w:r>
      <w:r w:rsidRPr="00A50996">
        <w:rPr>
          <w:rFonts w:asciiTheme="minorHAnsi" w:hAnsiTheme="minorHAnsi"/>
        </w:rPr>
        <w:t xml:space="preserve"> przyj</w:t>
      </w:r>
      <w:r w:rsidRPr="00A50996">
        <w:rPr>
          <w:rFonts w:asciiTheme="minorHAnsi" w:hAnsiTheme="minorHAnsi" w:hint="eastAsia"/>
        </w:rPr>
        <w:t>ę</w:t>
      </w:r>
      <w:r w:rsidRPr="00A50996">
        <w:rPr>
          <w:rFonts w:asciiTheme="minorHAnsi" w:hAnsiTheme="minorHAnsi"/>
        </w:rPr>
        <w:t xml:space="preserve">to </w:t>
      </w:r>
      <w:r w:rsidRPr="00A50996">
        <w:rPr>
          <w:rFonts w:asciiTheme="minorHAnsi" w:hAnsiTheme="minorHAnsi"/>
          <w:i/>
        </w:rPr>
        <w:t>Rozwój produkcji ukierunkowanej na eksport w przemyśle zaawansowanych i średniozaawansowanych technologii oraz w przemyśle i przetwórstwie rolno-spożywczym</w:t>
      </w:r>
      <w:r w:rsidRPr="00A50996">
        <w:rPr>
          <w:rFonts w:asciiTheme="minorHAnsi" w:hAnsiTheme="minorHAnsi"/>
        </w:rPr>
        <w:t>.</w:t>
      </w:r>
    </w:p>
    <w:p w:rsidR="000C4129" w:rsidRPr="00A50996" w:rsidRDefault="000C4129" w:rsidP="000C4129">
      <w:pPr>
        <w:pStyle w:val="aaaaanita"/>
        <w:spacing w:line="276" w:lineRule="auto"/>
        <w:rPr>
          <w:rFonts w:asciiTheme="minorHAnsi" w:hAnsiTheme="minorHAnsi"/>
        </w:rPr>
      </w:pPr>
      <w:r w:rsidRPr="00A50996">
        <w:rPr>
          <w:rFonts w:asciiTheme="minorHAnsi" w:hAnsiTheme="minorHAnsi"/>
        </w:rPr>
        <w:t>Jego osi</w:t>
      </w:r>
      <w:r w:rsidRPr="00A50996">
        <w:rPr>
          <w:rFonts w:asciiTheme="minorHAnsi" w:hAnsiTheme="minorHAnsi" w:hint="eastAsia"/>
        </w:rPr>
        <w:t>ą</w:t>
      </w:r>
      <w:r w:rsidRPr="00A50996">
        <w:rPr>
          <w:rFonts w:asciiTheme="minorHAnsi" w:hAnsiTheme="minorHAnsi"/>
        </w:rPr>
        <w:t>gni</w:t>
      </w:r>
      <w:r w:rsidRPr="00A50996">
        <w:rPr>
          <w:rFonts w:asciiTheme="minorHAnsi" w:hAnsiTheme="minorHAnsi" w:hint="eastAsia"/>
        </w:rPr>
        <w:t>ę</w:t>
      </w:r>
      <w:r w:rsidRPr="00A50996">
        <w:rPr>
          <w:rFonts w:asciiTheme="minorHAnsi" w:hAnsiTheme="minorHAnsi"/>
        </w:rPr>
        <w:t>cie wymaga realizacji dzia</w:t>
      </w:r>
      <w:r w:rsidRPr="00A50996">
        <w:rPr>
          <w:rFonts w:asciiTheme="minorHAnsi" w:hAnsiTheme="minorHAnsi" w:hint="eastAsia"/>
        </w:rPr>
        <w:t>ł</w:t>
      </w:r>
      <w:r w:rsidRPr="00A50996">
        <w:rPr>
          <w:rFonts w:asciiTheme="minorHAnsi" w:hAnsiTheme="minorHAnsi"/>
        </w:rPr>
        <w:t>a</w:t>
      </w:r>
      <w:r w:rsidRPr="00A50996">
        <w:rPr>
          <w:rFonts w:asciiTheme="minorHAnsi" w:hAnsiTheme="minorHAnsi" w:hint="eastAsia"/>
        </w:rPr>
        <w:t>ń</w:t>
      </w:r>
      <w:r w:rsidRPr="00A50996">
        <w:rPr>
          <w:rFonts w:asciiTheme="minorHAnsi" w:hAnsiTheme="minorHAnsi"/>
        </w:rPr>
        <w:t xml:space="preserve"> w nast</w:t>
      </w:r>
      <w:r w:rsidRPr="00A50996">
        <w:rPr>
          <w:rFonts w:asciiTheme="minorHAnsi" w:hAnsiTheme="minorHAnsi" w:hint="eastAsia"/>
        </w:rPr>
        <w:t>ę</w:t>
      </w:r>
      <w:r w:rsidRPr="00A50996">
        <w:rPr>
          <w:rFonts w:asciiTheme="minorHAnsi" w:hAnsiTheme="minorHAnsi"/>
        </w:rPr>
        <w:t>puj</w:t>
      </w:r>
      <w:r w:rsidRPr="00A50996">
        <w:rPr>
          <w:rFonts w:asciiTheme="minorHAnsi" w:hAnsiTheme="minorHAnsi" w:hint="eastAsia"/>
        </w:rPr>
        <w:t>ą</w:t>
      </w:r>
      <w:r w:rsidRPr="00A50996">
        <w:rPr>
          <w:rFonts w:asciiTheme="minorHAnsi" w:hAnsiTheme="minorHAnsi"/>
        </w:rPr>
        <w:t>cych kierunkach:</w:t>
      </w:r>
    </w:p>
    <w:p w:rsidR="000C4129" w:rsidRPr="00A50996" w:rsidRDefault="000C4129" w:rsidP="00A13475">
      <w:pPr>
        <w:pStyle w:val="aaaaanita"/>
        <w:numPr>
          <w:ilvl w:val="0"/>
          <w:numId w:val="70"/>
        </w:numPr>
        <w:spacing w:line="276" w:lineRule="auto"/>
        <w:rPr>
          <w:rFonts w:asciiTheme="minorHAnsi" w:hAnsiTheme="minorHAnsi"/>
        </w:rPr>
      </w:pPr>
      <w:r w:rsidRPr="00A50996">
        <w:rPr>
          <w:rFonts w:asciiTheme="minorHAnsi" w:hAnsiTheme="minorHAnsi"/>
        </w:rPr>
        <w:t>Tworzenie warunk</w:t>
      </w:r>
      <w:r w:rsidRPr="00A50996">
        <w:rPr>
          <w:rFonts w:asciiTheme="minorHAnsi" w:hAnsiTheme="minorHAnsi" w:hint="eastAsia"/>
        </w:rPr>
        <w:t>ó</w:t>
      </w:r>
      <w:r w:rsidRPr="00A50996">
        <w:rPr>
          <w:rFonts w:asciiTheme="minorHAnsi" w:hAnsiTheme="minorHAnsi"/>
        </w:rPr>
        <w:t>w do generowania i absorpcji innowacji,</w:t>
      </w:r>
    </w:p>
    <w:p w:rsidR="000C4129" w:rsidRPr="00A50996" w:rsidRDefault="000C4129" w:rsidP="00A13475">
      <w:pPr>
        <w:pStyle w:val="aaaaanita"/>
        <w:numPr>
          <w:ilvl w:val="0"/>
          <w:numId w:val="70"/>
        </w:numPr>
        <w:spacing w:line="276" w:lineRule="auto"/>
        <w:rPr>
          <w:rFonts w:asciiTheme="minorHAnsi" w:hAnsiTheme="minorHAnsi"/>
        </w:rPr>
      </w:pPr>
      <w:r w:rsidRPr="00A50996">
        <w:rPr>
          <w:rFonts w:asciiTheme="minorHAnsi" w:hAnsiTheme="minorHAnsi"/>
        </w:rPr>
        <w:t>Rozw</w:t>
      </w:r>
      <w:r w:rsidRPr="00A50996">
        <w:rPr>
          <w:rFonts w:asciiTheme="minorHAnsi" w:hAnsiTheme="minorHAnsi" w:hint="eastAsia"/>
        </w:rPr>
        <w:t>ó</w:t>
      </w:r>
      <w:r w:rsidRPr="00A50996">
        <w:rPr>
          <w:rFonts w:asciiTheme="minorHAnsi" w:hAnsiTheme="minorHAnsi"/>
        </w:rPr>
        <w:t>j produkcji: tworzenie warunk</w:t>
      </w:r>
      <w:r w:rsidRPr="00A50996">
        <w:rPr>
          <w:rFonts w:asciiTheme="minorHAnsi" w:hAnsiTheme="minorHAnsi" w:hint="eastAsia"/>
        </w:rPr>
        <w:t>ó</w:t>
      </w:r>
      <w:r w:rsidRPr="00A50996">
        <w:rPr>
          <w:rFonts w:asciiTheme="minorHAnsi" w:hAnsiTheme="minorHAnsi"/>
        </w:rPr>
        <w:t>w przyjaznych dla inwestor</w:t>
      </w:r>
      <w:r w:rsidRPr="00A50996">
        <w:rPr>
          <w:rFonts w:asciiTheme="minorHAnsi" w:hAnsiTheme="minorHAnsi" w:hint="eastAsia"/>
        </w:rPr>
        <w:t>ó</w:t>
      </w:r>
      <w:r w:rsidRPr="00A50996">
        <w:rPr>
          <w:rFonts w:asciiTheme="minorHAnsi" w:hAnsiTheme="minorHAnsi"/>
        </w:rPr>
        <w:t>w i przedsi</w:t>
      </w:r>
      <w:r w:rsidRPr="00A50996">
        <w:rPr>
          <w:rFonts w:asciiTheme="minorHAnsi" w:hAnsiTheme="minorHAnsi" w:hint="eastAsia"/>
        </w:rPr>
        <w:t>ę</w:t>
      </w:r>
      <w:r w:rsidRPr="00A50996">
        <w:rPr>
          <w:rFonts w:asciiTheme="minorHAnsi" w:hAnsiTheme="minorHAnsi"/>
        </w:rPr>
        <w:t>biorc</w:t>
      </w:r>
      <w:r w:rsidRPr="00A50996">
        <w:rPr>
          <w:rFonts w:asciiTheme="minorHAnsi" w:hAnsiTheme="minorHAnsi" w:hint="eastAsia"/>
        </w:rPr>
        <w:t>ó</w:t>
      </w:r>
      <w:r w:rsidRPr="00A50996">
        <w:rPr>
          <w:rFonts w:asciiTheme="minorHAnsi" w:hAnsiTheme="minorHAnsi"/>
        </w:rPr>
        <w:t>w,</w:t>
      </w:r>
    </w:p>
    <w:p w:rsidR="000C4129" w:rsidRPr="00A50996" w:rsidRDefault="000C4129" w:rsidP="00A13475">
      <w:pPr>
        <w:pStyle w:val="aaaaanita"/>
        <w:numPr>
          <w:ilvl w:val="0"/>
          <w:numId w:val="70"/>
        </w:numPr>
        <w:spacing w:line="276" w:lineRule="auto"/>
        <w:rPr>
          <w:rFonts w:asciiTheme="minorHAnsi" w:hAnsiTheme="minorHAnsi"/>
        </w:rPr>
      </w:pPr>
      <w:r w:rsidRPr="00A50996">
        <w:rPr>
          <w:rFonts w:asciiTheme="minorHAnsi" w:hAnsiTheme="minorHAnsi"/>
        </w:rPr>
        <w:t>Wspieranie tworzenia i rozwoju przedsi</w:t>
      </w:r>
      <w:r w:rsidRPr="00A50996">
        <w:rPr>
          <w:rFonts w:asciiTheme="minorHAnsi" w:hAnsiTheme="minorHAnsi" w:hint="eastAsia"/>
        </w:rPr>
        <w:t>ę</w:t>
      </w:r>
      <w:r w:rsidRPr="00A50996">
        <w:rPr>
          <w:rFonts w:asciiTheme="minorHAnsi" w:hAnsiTheme="minorHAnsi"/>
        </w:rPr>
        <w:t>biorstw produkcyjnych,</w:t>
      </w:r>
    </w:p>
    <w:p w:rsidR="000C4129" w:rsidRPr="00A50996" w:rsidRDefault="000C4129" w:rsidP="00A13475">
      <w:pPr>
        <w:pStyle w:val="aaaaanita"/>
        <w:numPr>
          <w:ilvl w:val="0"/>
          <w:numId w:val="70"/>
        </w:numPr>
        <w:spacing w:line="276" w:lineRule="auto"/>
        <w:rPr>
          <w:rFonts w:asciiTheme="minorHAnsi" w:hAnsiTheme="minorHAnsi"/>
        </w:rPr>
      </w:pPr>
      <w:r w:rsidRPr="00A50996">
        <w:rPr>
          <w:rFonts w:asciiTheme="minorHAnsi" w:hAnsiTheme="minorHAnsi"/>
        </w:rPr>
        <w:t>Umi</w:t>
      </w:r>
      <w:r w:rsidRPr="00A50996">
        <w:rPr>
          <w:rFonts w:asciiTheme="minorHAnsi" w:hAnsiTheme="minorHAnsi" w:hint="eastAsia"/>
        </w:rPr>
        <w:t>ę</w:t>
      </w:r>
      <w:r w:rsidRPr="00A50996">
        <w:rPr>
          <w:rFonts w:asciiTheme="minorHAnsi" w:hAnsiTheme="minorHAnsi"/>
        </w:rPr>
        <w:t>dzynarodowienie gospodarcze,</w:t>
      </w:r>
    </w:p>
    <w:p w:rsidR="000C4129" w:rsidRPr="00A50996" w:rsidRDefault="000C4129" w:rsidP="00A13475">
      <w:pPr>
        <w:pStyle w:val="aaaaanita"/>
        <w:numPr>
          <w:ilvl w:val="0"/>
          <w:numId w:val="70"/>
        </w:numPr>
        <w:spacing w:line="276" w:lineRule="auto"/>
        <w:rPr>
          <w:rFonts w:asciiTheme="minorHAnsi" w:hAnsiTheme="minorHAnsi"/>
        </w:rPr>
      </w:pPr>
      <w:r w:rsidRPr="00A50996">
        <w:rPr>
          <w:rFonts w:asciiTheme="minorHAnsi" w:hAnsiTheme="minorHAnsi"/>
        </w:rPr>
        <w:t>Tworzenie warunk</w:t>
      </w:r>
      <w:r w:rsidRPr="00A50996">
        <w:rPr>
          <w:rFonts w:asciiTheme="minorHAnsi" w:hAnsiTheme="minorHAnsi" w:hint="eastAsia"/>
        </w:rPr>
        <w:t>ó</w:t>
      </w:r>
      <w:r w:rsidRPr="00A50996">
        <w:rPr>
          <w:rFonts w:asciiTheme="minorHAnsi" w:hAnsiTheme="minorHAnsi"/>
        </w:rPr>
        <w:t>w do zwi</w:t>
      </w:r>
      <w:r w:rsidRPr="00A50996">
        <w:rPr>
          <w:rFonts w:asciiTheme="minorHAnsi" w:hAnsiTheme="minorHAnsi" w:hint="eastAsia"/>
        </w:rPr>
        <w:t>ę</w:t>
      </w:r>
      <w:r w:rsidRPr="00A50996">
        <w:rPr>
          <w:rFonts w:asciiTheme="minorHAnsi" w:hAnsiTheme="minorHAnsi"/>
        </w:rPr>
        <w:t xml:space="preserve">kszenia inwestycji pozarolniczych </w:t>
      </w:r>
      <w:r w:rsidRPr="00A50996">
        <w:rPr>
          <w:rFonts w:asciiTheme="minorHAnsi" w:hAnsiTheme="minorHAnsi" w:hint="eastAsia"/>
        </w:rPr>
        <w:t>–</w:t>
      </w:r>
      <w:r w:rsidRPr="00A50996">
        <w:rPr>
          <w:rFonts w:asciiTheme="minorHAnsi" w:hAnsiTheme="minorHAnsi"/>
        </w:rPr>
        <w:t xml:space="preserve"> g</w:t>
      </w:r>
      <w:r w:rsidRPr="00A50996">
        <w:rPr>
          <w:rFonts w:asciiTheme="minorHAnsi" w:hAnsiTheme="minorHAnsi" w:hint="eastAsia"/>
        </w:rPr>
        <w:t>łó</w:t>
      </w:r>
      <w:r w:rsidRPr="00A50996">
        <w:rPr>
          <w:rFonts w:asciiTheme="minorHAnsi" w:hAnsiTheme="minorHAnsi"/>
        </w:rPr>
        <w:t>wnie w przemy</w:t>
      </w:r>
      <w:r w:rsidRPr="00A50996">
        <w:rPr>
          <w:rFonts w:asciiTheme="minorHAnsi" w:hAnsiTheme="minorHAnsi" w:hint="eastAsia"/>
        </w:rPr>
        <w:t>ś</w:t>
      </w:r>
      <w:r w:rsidRPr="00A50996">
        <w:rPr>
          <w:rFonts w:asciiTheme="minorHAnsi" w:hAnsiTheme="minorHAnsi"/>
        </w:rPr>
        <w:t>le rolno-spo</w:t>
      </w:r>
      <w:r w:rsidRPr="00A50996">
        <w:rPr>
          <w:rFonts w:asciiTheme="minorHAnsi" w:hAnsiTheme="minorHAnsi" w:hint="eastAsia"/>
        </w:rPr>
        <w:t>ż</w:t>
      </w:r>
      <w:r w:rsidRPr="00A50996">
        <w:rPr>
          <w:rFonts w:asciiTheme="minorHAnsi" w:hAnsiTheme="minorHAnsi"/>
        </w:rPr>
        <w:t>ywczym.</w:t>
      </w:r>
    </w:p>
    <w:p w:rsidR="000C4129" w:rsidRPr="00A50996" w:rsidRDefault="000C4129" w:rsidP="000C4129">
      <w:pPr>
        <w:pStyle w:val="aaaaanita"/>
        <w:spacing w:line="276" w:lineRule="auto"/>
        <w:rPr>
          <w:rFonts w:asciiTheme="minorHAnsi" w:hAnsiTheme="minorHAnsi"/>
          <w:sz w:val="16"/>
          <w:szCs w:val="16"/>
        </w:rPr>
      </w:pPr>
    </w:p>
    <w:p w:rsidR="000C4129" w:rsidRPr="00A50996" w:rsidRDefault="000C4129" w:rsidP="000C4129">
      <w:pPr>
        <w:pStyle w:val="aaaaanita"/>
        <w:spacing w:line="276" w:lineRule="auto"/>
        <w:rPr>
          <w:rFonts w:asciiTheme="minorHAnsi" w:hAnsiTheme="minorHAnsi"/>
        </w:rPr>
      </w:pPr>
      <w:r w:rsidRPr="00A50996">
        <w:rPr>
          <w:rFonts w:asciiTheme="minorHAnsi" w:hAnsiTheme="minorHAnsi"/>
        </w:rPr>
        <w:t>Ponadto opr</w:t>
      </w:r>
      <w:r w:rsidRPr="00A50996">
        <w:rPr>
          <w:rFonts w:asciiTheme="minorHAnsi" w:hAnsiTheme="minorHAnsi" w:hint="eastAsia"/>
        </w:rPr>
        <w:t>ó</w:t>
      </w:r>
      <w:r w:rsidRPr="00A50996">
        <w:rPr>
          <w:rFonts w:asciiTheme="minorHAnsi" w:hAnsiTheme="minorHAnsi"/>
        </w:rPr>
        <w:t>cz celu priorytetowego w dokumencie przyj</w:t>
      </w:r>
      <w:r w:rsidRPr="00A50996">
        <w:rPr>
          <w:rFonts w:asciiTheme="minorHAnsi" w:hAnsiTheme="minorHAnsi" w:hint="eastAsia"/>
        </w:rPr>
        <w:t>ę</w:t>
      </w:r>
      <w:r w:rsidRPr="00A50996">
        <w:rPr>
          <w:rFonts w:asciiTheme="minorHAnsi" w:hAnsiTheme="minorHAnsi"/>
        </w:rPr>
        <w:t xml:space="preserve">to </w:t>
      </w:r>
      <w:r w:rsidRPr="00A50996">
        <w:rPr>
          <w:rFonts w:asciiTheme="minorHAnsi" w:hAnsiTheme="minorHAnsi"/>
          <w:b/>
        </w:rPr>
        <w:t>trzy cele strategiczne</w:t>
      </w:r>
      <w:r w:rsidRPr="00A50996">
        <w:rPr>
          <w:rFonts w:asciiTheme="minorHAnsi" w:hAnsiTheme="minorHAnsi"/>
        </w:rPr>
        <w:t>:</w:t>
      </w:r>
    </w:p>
    <w:p w:rsidR="000C4129" w:rsidRPr="00A50996" w:rsidRDefault="000C4129" w:rsidP="00A13475">
      <w:pPr>
        <w:pStyle w:val="aaaaanita"/>
        <w:numPr>
          <w:ilvl w:val="0"/>
          <w:numId w:val="71"/>
        </w:numPr>
        <w:spacing w:line="276" w:lineRule="auto"/>
        <w:rPr>
          <w:rFonts w:asciiTheme="minorHAnsi" w:hAnsiTheme="minorHAnsi"/>
        </w:rPr>
      </w:pPr>
      <w:r w:rsidRPr="00A50996">
        <w:rPr>
          <w:rFonts w:asciiTheme="minorHAnsi" w:hAnsiTheme="minorHAnsi"/>
        </w:rPr>
        <w:t xml:space="preserve">Wzrost konkurencyjności regionu poprzez rozwój działalności gospodarczej oraz transfer </w:t>
      </w:r>
      <w:r w:rsidRPr="00A50996">
        <w:rPr>
          <w:rFonts w:asciiTheme="minorHAnsi" w:hAnsiTheme="minorHAnsi"/>
        </w:rPr>
        <w:br/>
        <w:t>i wykorzystanie nowych technologii,</w:t>
      </w:r>
    </w:p>
    <w:p w:rsidR="000C4129" w:rsidRPr="00A50996" w:rsidRDefault="000C4129" w:rsidP="00A13475">
      <w:pPr>
        <w:pStyle w:val="aaaaanita"/>
        <w:numPr>
          <w:ilvl w:val="0"/>
          <w:numId w:val="71"/>
        </w:numPr>
        <w:spacing w:line="276" w:lineRule="auto"/>
        <w:rPr>
          <w:rFonts w:asciiTheme="minorHAnsi" w:hAnsiTheme="minorHAnsi"/>
        </w:rPr>
      </w:pPr>
      <w:r w:rsidRPr="00A50996">
        <w:rPr>
          <w:rFonts w:asciiTheme="minorHAnsi" w:hAnsiTheme="minorHAnsi"/>
        </w:rPr>
        <w:lastRenderedPageBreak/>
        <w:t>Poprawę dostępności i spójności terytorialnej regionu oraz kształtowanie ładu przestrzennego,</w:t>
      </w:r>
    </w:p>
    <w:p w:rsidR="000C4129" w:rsidRPr="00A50996" w:rsidRDefault="000C4129" w:rsidP="00A13475">
      <w:pPr>
        <w:pStyle w:val="aaaaanita"/>
        <w:numPr>
          <w:ilvl w:val="0"/>
          <w:numId w:val="71"/>
        </w:numPr>
        <w:spacing w:line="276" w:lineRule="auto"/>
        <w:rPr>
          <w:rFonts w:asciiTheme="minorHAnsi" w:hAnsiTheme="minorHAnsi"/>
        </w:rPr>
      </w:pPr>
      <w:r w:rsidRPr="00A50996">
        <w:rPr>
          <w:rFonts w:asciiTheme="minorHAnsi" w:hAnsiTheme="minorHAnsi"/>
        </w:rPr>
        <w:t>Poprawę jakości życia oraz wykorzystanie kapitału ludzkiego i społecznego do tworzenia nowoczesnej gospodarki.</w:t>
      </w:r>
    </w:p>
    <w:p w:rsidR="000C4129" w:rsidRPr="00A50996" w:rsidRDefault="000C4129" w:rsidP="000C4129">
      <w:pPr>
        <w:pStyle w:val="aaaaanita"/>
        <w:spacing w:line="276" w:lineRule="auto"/>
        <w:rPr>
          <w:rFonts w:asciiTheme="minorHAnsi" w:hAnsiTheme="minorHAnsi"/>
        </w:rPr>
      </w:pPr>
      <w:r w:rsidRPr="00A50996">
        <w:rPr>
          <w:rFonts w:asciiTheme="minorHAnsi" w:hAnsiTheme="minorHAnsi"/>
        </w:rPr>
        <w:t xml:space="preserve">Cel strategiczny </w:t>
      </w:r>
      <w:r w:rsidRPr="00A50996">
        <w:rPr>
          <w:rFonts w:asciiTheme="minorHAnsi" w:hAnsiTheme="minorHAnsi"/>
          <w:i/>
        </w:rPr>
        <w:t xml:space="preserve">Wzrost konkurencyjności regionu poprzez rozwój działalności gospodarczej oraz transfer i wykorzystanie nowych technologii </w:t>
      </w:r>
      <w:r w:rsidRPr="00A50996">
        <w:rPr>
          <w:rFonts w:asciiTheme="minorHAnsi" w:hAnsiTheme="minorHAnsi"/>
        </w:rPr>
        <w:t>b</w:t>
      </w:r>
      <w:r w:rsidRPr="00A50996">
        <w:rPr>
          <w:rFonts w:asciiTheme="minorHAnsi" w:hAnsiTheme="minorHAnsi" w:hint="eastAsia"/>
        </w:rPr>
        <w:t>ę</w:t>
      </w:r>
      <w:r w:rsidRPr="00A50996">
        <w:rPr>
          <w:rFonts w:asciiTheme="minorHAnsi" w:hAnsiTheme="minorHAnsi"/>
        </w:rPr>
        <w:t>dzie realizowany poprzez dzia</w:t>
      </w:r>
      <w:r w:rsidRPr="00A50996">
        <w:rPr>
          <w:rFonts w:asciiTheme="minorHAnsi" w:hAnsiTheme="minorHAnsi" w:hint="eastAsia"/>
        </w:rPr>
        <w:t>ł</w:t>
      </w:r>
      <w:r w:rsidRPr="00A50996">
        <w:rPr>
          <w:rFonts w:asciiTheme="minorHAnsi" w:hAnsiTheme="minorHAnsi"/>
        </w:rPr>
        <w:t>ania w kierunkach:</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Wykorzystanie i wzmacnianie specjalizacji regionalnych;</w:t>
      </w:r>
    </w:p>
    <w:p w:rsidR="000C4129" w:rsidRPr="00A50996" w:rsidRDefault="000C4129" w:rsidP="002A7B96">
      <w:pPr>
        <w:pStyle w:val="aaaaanita"/>
        <w:numPr>
          <w:ilvl w:val="0"/>
          <w:numId w:val="72"/>
        </w:numPr>
        <w:spacing w:line="276" w:lineRule="auto"/>
        <w:rPr>
          <w:rFonts w:asciiTheme="minorHAnsi" w:hAnsiTheme="minorHAnsi"/>
        </w:rPr>
      </w:pPr>
      <w:r w:rsidRPr="00A50996">
        <w:rPr>
          <w:rFonts w:asciiTheme="minorHAnsi" w:hAnsiTheme="minorHAnsi"/>
        </w:rPr>
        <w:t>Wspieranie rozwoju nowych technologii, w szczeg</w:t>
      </w:r>
      <w:r w:rsidRPr="00A50996">
        <w:rPr>
          <w:rFonts w:asciiTheme="minorHAnsi" w:hAnsiTheme="minorHAnsi" w:hint="eastAsia"/>
        </w:rPr>
        <w:t>ó</w:t>
      </w:r>
      <w:r w:rsidRPr="00A50996">
        <w:rPr>
          <w:rFonts w:asciiTheme="minorHAnsi" w:hAnsiTheme="minorHAnsi"/>
        </w:rPr>
        <w:t>lno</w:t>
      </w:r>
      <w:r w:rsidRPr="00A50996">
        <w:rPr>
          <w:rFonts w:asciiTheme="minorHAnsi" w:hAnsiTheme="minorHAnsi" w:hint="eastAsia"/>
        </w:rPr>
        <w:t>ś</w:t>
      </w:r>
      <w:r w:rsidRPr="00A50996">
        <w:rPr>
          <w:rFonts w:asciiTheme="minorHAnsi" w:hAnsiTheme="minorHAnsi"/>
        </w:rPr>
        <w:t>ci biotechnologii i biomedycyny,</w:t>
      </w:r>
      <w:r w:rsidR="00A50996" w:rsidRPr="00A50996">
        <w:rPr>
          <w:rFonts w:asciiTheme="minorHAnsi" w:hAnsiTheme="minorHAnsi"/>
        </w:rPr>
        <w:t xml:space="preserve"> </w:t>
      </w:r>
      <w:r w:rsidRPr="00A50996">
        <w:rPr>
          <w:rFonts w:asciiTheme="minorHAnsi" w:hAnsiTheme="minorHAnsi"/>
        </w:rPr>
        <w:t xml:space="preserve">nanotechnologii, fotoniki i optoelektroniki, technologii informacyjno-komunikacyjnych (TIK) </w:t>
      </w:r>
      <w:r w:rsidRPr="00A50996">
        <w:rPr>
          <w:rFonts w:asciiTheme="minorHAnsi" w:hAnsiTheme="minorHAnsi"/>
        </w:rPr>
        <w:br/>
        <w:t>i kosmicznych;</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Rozw</w:t>
      </w:r>
      <w:r w:rsidRPr="00A50996">
        <w:rPr>
          <w:rFonts w:asciiTheme="minorHAnsi" w:hAnsiTheme="minorHAnsi" w:hint="eastAsia"/>
        </w:rPr>
        <w:t>ó</w:t>
      </w:r>
      <w:r w:rsidRPr="00A50996">
        <w:rPr>
          <w:rFonts w:asciiTheme="minorHAnsi" w:hAnsiTheme="minorHAnsi"/>
        </w:rPr>
        <w:t>j i uzupe</w:t>
      </w:r>
      <w:r w:rsidRPr="00A50996">
        <w:rPr>
          <w:rFonts w:asciiTheme="minorHAnsi" w:hAnsiTheme="minorHAnsi" w:hint="eastAsia"/>
        </w:rPr>
        <w:t>ł</w:t>
      </w:r>
      <w:r w:rsidRPr="00A50996">
        <w:rPr>
          <w:rFonts w:asciiTheme="minorHAnsi" w:hAnsiTheme="minorHAnsi"/>
        </w:rPr>
        <w:t xml:space="preserve">nianie funkcji metropolitalnych </w:t>
      </w:r>
      <w:r w:rsidRPr="00A50996">
        <w:rPr>
          <w:rFonts w:asciiTheme="minorHAnsi" w:hAnsiTheme="minorHAnsi" w:hint="eastAsia"/>
        </w:rPr>
        <w:t>–</w:t>
      </w:r>
      <w:r w:rsidRPr="00A50996">
        <w:rPr>
          <w:rFonts w:asciiTheme="minorHAnsi" w:hAnsiTheme="minorHAnsi"/>
        </w:rPr>
        <w:t xml:space="preserve"> Warszawa jako o</w:t>
      </w:r>
      <w:r w:rsidRPr="00A50996">
        <w:rPr>
          <w:rFonts w:asciiTheme="minorHAnsi" w:hAnsiTheme="minorHAnsi" w:hint="eastAsia"/>
        </w:rPr>
        <w:t>ś</w:t>
      </w:r>
      <w:r w:rsidRPr="00A50996">
        <w:rPr>
          <w:rFonts w:asciiTheme="minorHAnsi" w:hAnsiTheme="minorHAnsi"/>
        </w:rPr>
        <w:t>rodek sto</w:t>
      </w:r>
      <w:r w:rsidRPr="00A50996">
        <w:rPr>
          <w:rFonts w:asciiTheme="minorHAnsi" w:hAnsiTheme="minorHAnsi" w:hint="eastAsia"/>
        </w:rPr>
        <w:t>ł</w:t>
      </w:r>
      <w:r w:rsidRPr="00A50996">
        <w:rPr>
          <w:rFonts w:asciiTheme="minorHAnsi" w:hAnsiTheme="minorHAnsi"/>
        </w:rPr>
        <w:t>eczny;</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 xml:space="preserve">Wspieranie rozwoju miast regionalnych i </w:t>
      </w:r>
      <w:proofErr w:type="spellStart"/>
      <w:r w:rsidRPr="00A50996">
        <w:rPr>
          <w:rFonts w:asciiTheme="minorHAnsi" w:hAnsiTheme="minorHAnsi"/>
        </w:rPr>
        <w:t>subregionalnych</w:t>
      </w:r>
      <w:proofErr w:type="spellEnd"/>
      <w:r w:rsidRPr="00A50996">
        <w:rPr>
          <w:rFonts w:asciiTheme="minorHAnsi" w:hAnsiTheme="minorHAnsi"/>
        </w:rPr>
        <w:t>;</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Restrukturyzacja miast trac</w:t>
      </w:r>
      <w:r w:rsidRPr="00A50996">
        <w:rPr>
          <w:rFonts w:asciiTheme="minorHAnsi" w:hAnsiTheme="minorHAnsi" w:hint="eastAsia"/>
        </w:rPr>
        <w:t>ą</w:t>
      </w:r>
      <w:r w:rsidRPr="00A50996">
        <w:rPr>
          <w:rFonts w:asciiTheme="minorHAnsi" w:hAnsiTheme="minorHAnsi"/>
        </w:rPr>
        <w:t>cych funkcje gospodarcze;</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Wzmacnianie potencja</w:t>
      </w:r>
      <w:r w:rsidRPr="00A50996">
        <w:rPr>
          <w:rFonts w:asciiTheme="minorHAnsi" w:hAnsiTheme="minorHAnsi" w:hint="eastAsia"/>
        </w:rPr>
        <w:t>ł</w:t>
      </w:r>
      <w:r w:rsidRPr="00A50996">
        <w:rPr>
          <w:rFonts w:asciiTheme="minorHAnsi" w:hAnsiTheme="minorHAnsi"/>
        </w:rPr>
        <w:t>u rozwojowego i absorpcyjnego obszar</w:t>
      </w:r>
      <w:r w:rsidRPr="00A50996">
        <w:rPr>
          <w:rFonts w:asciiTheme="minorHAnsi" w:hAnsiTheme="minorHAnsi" w:hint="eastAsia"/>
        </w:rPr>
        <w:t>ó</w:t>
      </w:r>
      <w:r w:rsidRPr="00A50996">
        <w:rPr>
          <w:rFonts w:asciiTheme="minorHAnsi" w:hAnsiTheme="minorHAnsi"/>
        </w:rPr>
        <w:t>w wiejskich;</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Zwi</w:t>
      </w:r>
      <w:r w:rsidRPr="00A50996">
        <w:rPr>
          <w:rFonts w:asciiTheme="minorHAnsi" w:hAnsiTheme="minorHAnsi" w:hint="eastAsia"/>
        </w:rPr>
        <w:t>ę</w:t>
      </w:r>
      <w:r w:rsidRPr="00A50996">
        <w:rPr>
          <w:rFonts w:asciiTheme="minorHAnsi" w:hAnsiTheme="minorHAnsi"/>
        </w:rPr>
        <w:t>kszanie dost</w:t>
      </w:r>
      <w:r w:rsidRPr="00A50996">
        <w:rPr>
          <w:rFonts w:asciiTheme="minorHAnsi" w:hAnsiTheme="minorHAnsi" w:hint="eastAsia"/>
        </w:rPr>
        <w:t>ę</w:t>
      </w:r>
      <w:r w:rsidRPr="00A50996">
        <w:rPr>
          <w:rFonts w:asciiTheme="minorHAnsi" w:hAnsiTheme="minorHAnsi"/>
        </w:rPr>
        <w:t>pu do szerokopasmowego Internetu i e-us</w:t>
      </w:r>
      <w:r w:rsidRPr="00A50996">
        <w:rPr>
          <w:rFonts w:asciiTheme="minorHAnsi" w:hAnsiTheme="minorHAnsi" w:hint="eastAsia"/>
        </w:rPr>
        <w:t>ł</w:t>
      </w:r>
      <w:r w:rsidRPr="00A50996">
        <w:rPr>
          <w:rFonts w:asciiTheme="minorHAnsi" w:hAnsiTheme="minorHAnsi"/>
        </w:rPr>
        <w:t>ug.</w:t>
      </w:r>
    </w:p>
    <w:p w:rsidR="000C4129" w:rsidRPr="00A50996" w:rsidRDefault="000C4129" w:rsidP="000C4129">
      <w:pPr>
        <w:pStyle w:val="aaaaanita"/>
        <w:spacing w:line="276" w:lineRule="auto"/>
        <w:ind w:left="360"/>
        <w:rPr>
          <w:rFonts w:asciiTheme="minorHAnsi" w:hAnsiTheme="minorHAnsi"/>
        </w:rPr>
      </w:pPr>
    </w:p>
    <w:p w:rsidR="000C4129" w:rsidRPr="00A50996" w:rsidRDefault="000C4129" w:rsidP="000C4129">
      <w:pPr>
        <w:pStyle w:val="aaaaanita"/>
        <w:spacing w:line="276" w:lineRule="auto"/>
        <w:rPr>
          <w:rFonts w:asciiTheme="minorHAnsi" w:hAnsiTheme="minorHAnsi"/>
        </w:rPr>
      </w:pPr>
      <w:r w:rsidRPr="00A50996">
        <w:rPr>
          <w:rFonts w:asciiTheme="minorHAnsi" w:hAnsiTheme="minorHAnsi"/>
        </w:rPr>
        <w:t>Osi</w:t>
      </w:r>
      <w:r w:rsidRPr="00A50996">
        <w:rPr>
          <w:rFonts w:asciiTheme="minorHAnsi" w:hAnsiTheme="minorHAnsi" w:hint="eastAsia"/>
        </w:rPr>
        <w:t>ą</w:t>
      </w:r>
      <w:r w:rsidRPr="00A50996">
        <w:rPr>
          <w:rFonts w:asciiTheme="minorHAnsi" w:hAnsiTheme="minorHAnsi"/>
        </w:rPr>
        <w:t>gni</w:t>
      </w:r>
      <w:r w:rsidRPr="00A50996">
        <w:rPr>
          <w:rFonts w:asciiTheme="minorHAnsi" w:hAnsiTheme="minorHAnsi" w:hint="eastAsia"/>
        </w:rPr>
        <w:t>ę</w:t>
      </w:r>
      <w:r w:rsidRPr="00A50996">
        <w:rPr>
          <w:rFonts w:asciiTheme="minorHAnsi" w:hAnsiTheme="minorHAnsi"/>
        </w:rPr>
        <w:t>cie drugiego z cel</w:t>
      </w:r>
      <w:r w:rsidRPr="00A50996">
        <w:rPr>
          <w:rFonts w:asciiTheme="minorHAnsi" w:hAnsiTheme="minorHAnsi" w:hint="eastAsia"/>
        </w:rPr>
        <w:t>ó</w:t>
      </w:r>
      <w:r w:rsidRPr="00A50996">
        <w:rPr>
          <w:rFonts w:asciiTheme="minorHAnsi" w:hAnsiTheme="minorHAnsi"/>
        </w:rPr>
        <w:t xml:space="preserve">w strategicznych </w:t>
      </w:r>
      <w:r w:rsidRPr="00A50996">
        <w:rPr>
          <w:rFonts w:asciiTheme="minorHAnsi" w:hAnsiTheme="minorHAnsi"/>
          <w:i/>
        </w:rPr>
        <w:t>Poprawa dostępności i spójności terytorialnej regionu oraz kształtowanie ładu przestrzennego</w:t>
      </w:r>
      <w:r w:rsidRPr="00A50996">
        <w:rPr>
          <w:rFonts w:asciiTheme="minorHAnsi" w:hAnsiTheme="minorHAnsi"/>
        </w:rPr>
        <w:t xml:space="preserve"> nastąpi poprzez realizację dzia</w:t>
      </w:r>
      <w:r w:rsidRPr="00A50996">
        <w:rPr>
          <w:rFonts w:asciiTheme="minorHAnsi" w:hAnsiTheme="minorHAnsi" w:hint="eastAsia"/>
        </w:rPr>
        <w:t>ł</w:t>
      </w:r>
      <w:r w:rsidRPr="00A50996">
        <w:rPr>
          <w:rFonts w:asciiTheme="minorHAnsi" w:hAnsiTheme="minorHAnsi"/>
        </w:rPr>
        <w:t>a</w:t>
      </w:r>
      <w:r w:rsidRPr="00A50996">
        <w:rPr>
          <w:rFonts w:asciiTheme="minorHAnsi" w:hAnsiTheme="minorHAnsi" w:hint="eastAsia"/>
        </w:rPr>
        <w:t>ń</w:t>
      </w:r>
      <w:r w:rsidRPr="00A50996">
        <w:rPr>
          <w:rFonts w:asciiTheme="minorHAnsi" w:hAnsiTheme="minorHAnsi"/>
        </w:rPr>
        <w:t xml:space="preserve"> w kierunku:</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Zwi</w:t>
      </w:r>
      <w:r w:rsidRPr="00A50996">
        <w:rPr>
          <w:rFonts w:asciiTheme="minorHAnsi" w:hAnsiTheme="minorHAnsi" w:hint="eastAsia"/>
        </w:rPr>
        <w:t>ę</w:t>
      </w:r>
      <w:r w:rsidRPr="00A50996">
        <w:rPr>
          <w:rFonts w:asciiTheme="minorHAnsi" w:hAnsiTheme="minorHAnsi"/>
        </w:rPr>
        <w:t>kszenia dost</w:t>
      </w:r>
      <w:r w:rsidRPr="00A50996">
        <w:rPr>
          <w:rFonts w:asciiTheme="minorHAnsi" w:hAnsiTheme="minorHAnsi" w:hint="eastAsia"/>
        </w:rPr>
        <w:t>ę</w:t>
      </w:r>
      <w:r w:rsidRPr="00A50996">
        <w:rPr>
          <w:rFonts w:asciiTheme="minorHAnsi" w:hAnsiTheme="minorHAnsi"/>
        </w:rPr>
        <w:t>pno</w:t>
      </w:r>
      <w:r w:rsidRPr="00A50996">
        <w:rPr>
          <w:rFonts w:asciiTheme="minorHAnsi" w:hAnsiTheme="minorHAnsi" w:hint="eastAsia"/>
        </w:rPr>
        <w:t>ś</w:t>
      </w:r>
      <w:r w:rsidRPr="00A50996">
        <w:rPr>
          <w:rFonts w:asciiTheme="minorHAnsi" w:hAnsiTheme="minorHAnsi"/>
        </w:rPr>
        <w:t>ci komunikacyjnej wewn</w:t>
      </w:r>
      <w:r w:rsidRPr="00A50996">
        <w:rPr>
          <w:rFonts w:asciiTheme="minorHAnsi" w:hAnsiTheme="minorHAnsi" w:hint="eastAsia"/>
        </w:rPr>
        <w:t>ą</w:t>
      </w:r>
      <w:r w:rsidRPr="00A50996">
        <w:rPr>
          <w:rFonts w:asciiTheme="minorHAnsi" w:hAnsiTheme="minorHAnsi"/>
        </w:rPr>
        <w:t>trz regionu;</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Sp</w:t>
      </w:r>
      <w:r w:rsidRPr="00A50996">
        <w:rPr>
          <w:rFonts w:asciiTheme="minorHAnsi" w:hAnsiTheme="minorHAnsi" w:hint="eastAsia"/>
        </w:rPr>
        <w:t>ó</w:t>
      </w:r>
      <w:r w:rsidRPr="00A50996">
        <w:rPr>
          <w:rFonts w:asciiTheme="minorHAnsi" w:hAnsiTheme="minorHAnsi"/>
        </w:rPr>
        <w:t>jno</w:t>
      </w:r>
      <w:r w:rsidRPr="00A50996">
        <w:rPr>
          <w:rFonts w:asciiTheme="minorHAnsi" w:hAnsiTheme="minorHAnsi" w:hint="eastAsia"/>
        </w:rPr>
        <w:t>ś</w:t>
      </w:r>
      <w:r w:rsidRPr="00A50996">
        <w:rPr>
          <w:rFonts w:asciiTheme="minorHAnsi" w:hAnsiTheme="minorHAnsi"/>
        </w:rPr>
        <w:t>ci wewn</w:t>
      </w:r>
      <w:r w:rsidRPr="00A50996">
        <w:rPr>
          <w:rFonts w:asciiTheme="minorHAnsi" w:hAnsiTheme="minorHAnsi" w:hint="eastAsia"/>
        </w:rPr>
        <w:t>ą</w:t>
      </w:r>
      <w:r w:rsidRPr="00A50996">
        <w:rPr>
          <w:rFonts w:asciiTheme="minorHAnsi" w:hAnsiTheme="minorHAnsi"/>
        </w:rPr>
        <w:t xml:space="preserve">trzregionalnej </w:t>
      </w:r>
      <w:r w:rsidRPr="00A50996">
        <w:rPr>
          <w:rFonts w:asciiTheme="minorHAnsi" w:hAnsiTheme="minorHAnsi" w:hint="eastAsia"/>
        </w:rPr>
        <w:t>–</w:t>
      </w:r>
      <w:r w:rsidRPr="00A50996">
        <w:rPr>
          <w:rFonts w:asciiTheme="minorHAnsi" w:hAnsiTheme="minorHAnsi"/>
        </w:rPr>
        <w:t xml:space="preserve"> koncentracji na najbardziej zap</w:t>
      </w:r>
      <w:r w:rsidRPr="00A50996">
        <w:rPr>
          <w:rFonts w:asciiTheme="minorHAnsi" w:hAnsiTheme="minorHAnsi" w:hint="eastAsia"/>
        </w:rPr>
        <w:t>óź</w:t>
      </w:r>
      <w:r w:rsidRPr="00A50996">
        <w:rPr>
          <w:rFonts w:asciiTheme="minorHAnsi" w:hAnsiTheme="minorHAnsi"/>
        </w:rPr>
        <w:t>nionych podregionach;</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 xml:space="preserve">Rozwoju form transportu przyjaznych dla </w:t>
      </w:r>
      <w:r w:rsidRPr="00A50996">
        <w:rPr>
          <w:rFonts w:asciiTheme="minorHAnsi" w:hAnsiTheme="minorHAnsi" w:hint="eastAsia"/>
        </w:rPr>
        <w:t>ś</w:t>
      </w:r>
      <w:r w:rsidRPr="00A50996">
        <w:rPr>
          <w:rFonts w:asciiTheme="minorHAnsi" w:hAnsiTheme="minorHAnsi"/>
        </w:rPr>
        <w:t>rodowiska i mieszka</w:t>
      </w:r>
      <w:r w:rsidRPr="00A50996">
        <w:rPr>
          <w:rFonts w:asciiTheme="minorHAnsi" w:hAnsiTheme="minorHAnsi" w:hint="eastAsia"/>
        </w:rPr>
        <w:t>ń</w:t>
      </w:r>
      <w:r w:rsidRPr="00A50996">
        <w:rPr>
          <w:rFonts w:asciiTheme="minorHAnsi" w:hAnsiTheme="minorHAnsi"/>
        </w:rPr>
        <w:t>c</w:t>
      </w:r>
      <w:r w:rsidRPr="00A50996">
        <w:rPr>
          <w:rFonts w:asciiTheme="minorHAnsi" w:hAnsiTheme="minorHAnsi" w:hint="eastAsia"/>
        </w:rPr>
        <w:t>ó</w:t>
      </w:r>
      <w:r w:rsidRPr="00A50996">
        <w:rPr>
          <w:rFonts w:asciiTheme="minorHAnsi" w:hAnsiTheme="minorHAnsi"/>
        </w:rPr>
        <w:t>w;</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 xml:space="preserve">Zapobiegania nadmiernej </w:t>
      </w:r>
      <w:proofErr w:type="spellStart"/>
      <w:r w:rsidRPr="00A50996">
        <w:rPr>
          <w:rFonts w:asciiTheme="minorHAnsi" w:hAnsiTheme="minorHAnsi"/>
        </w:rPr>
        <w:t>suburbanizacji</w:t>
      </w:r>
      <w:proofErr w:type="spellEnd"/>
      <w:r w:rsidRPr="00A50996">
        <w:rPr>
          <w:rFonts w:asciiTheme="minorHAnsi" w:hAnsiTheme="minorHAnsi"/>
        </w:rPr>
        <w:t xml:space="preserve"> i kreowania </w:t>
      </w:r>
      <w:r w:rsidRPr="00A50996">
        <w:rPr>
          <w:rFonts w:asciiTheme="minorHAnsi" w:hAnsiTheme="minorHAnsi" w:hint="eastAsia"/>
        </w:rPr>
        <w:t>ł</w:t>
      </w:r>
      <w:r w:rsidRPr="00A50996">
        <w:rPr>
          <w:rFonts w:asciiTheme="minorHAnsi" w:hAnsiTheme="minorHAnsi"/>
        </w:rPr>
        <w:t>adu przestrzennego;</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Udro</w:t>
      </w:r>
      <w:r w:rsidRPr="00A50996">
        <w:rPr>
          <w:rFonts w:asciiTheme="minorHAnsi" w:hAnsiTheme="minorHAnsi" w:hint="eastAsia"/>
        </w:rPr>
        <w:t>ż</w:t>
      </w:r>
      <w:r w:rsidRPr="00A50996">
        <w:rPr>
          <w:rFonts w:asciiTheme="minorHAnsi" w:hAnsiTheme="minorHAnsi"/>
        </w:rPr>
        <w:t>nienia systemu tranzytowego.</w:t>
      </w:r>
    </w:p>
    <w:p w:rsidR="000C4129" w:rsidRPr="00A50996" w:rsidRDefault="000C4129" w:rsidP="000C4129">
      <w:pPr>
        <w:pStyle w:val="aaaaanita"/>
        <w:spacing w:line="276" w:lineRule="auto"/>
        <w:ind w:left="360"/>
        <w:rPr>
          <w:rFonts w:asciiTheme="minorHAnsi" w:hAnsiTheme="minorHAnsi"/>
          <w:sz w:val="16"/>
          <w:szCs w:val="16"/>
        </w:rPr>
      </w:pPr>
    </w:p>
    <w:p w:rsidR="000C4129" w:rsidRPr="00A50996" w:rsidRDefault="000C4129" w:rsidP="000C4129">
      <w:pPr>
        <w:pStyle w:val="aaaaanita"/>
        <w:spacing w:line="276" w:lineRule="auto"/>
        <w:rPr>
          <w:rFonts w:asciiTheme="minorHAnsi" w:hAnsiTheme="minorHAnsi"/>
        </w:rPr>
      </w:pPr>
      <w:r w:rsidRPr="00A50996">
        <w:rPr>
          <w:rFonts w:asciiTheme="minorHAnsi" w:hAnsiTheme="minorHAnsi"/>
        </w:rPr>
        <w:t xml:space="preserve">Realizacja celu strategicznego </w:t>
      </w:r>
      <w:r w:rsidRPr="00A50996">
        <w:rPr>
          <w:rFonts w:asciiTheme="minorHAnsi" w:hAnsiTheme="minorHAnsi"/>
          <w:i/>
        </w:rPr>
        <w:t xml:space="preserve">Poprawa jakości życia oraz wykorzystanie kapitału ludzkiego </w:t>
      </w:r>
      <w:r w:rsidRPr="00A50996">
        <w:rPr>
          <w:rFonts w:asciiTheme="minorHAnsi" w:hAnsiTheme="minorHAnsi"/>
          <w:i/>
        </w:rPr>
        <w:br/>
        <w:t xml:space="preserve">i społecznego do tworzenia nowoczesnej gospodarki </w:t>
      </w:r>
      <w:r w:rsidRPr="00A50996">
        <w:rPr>
          <w:rFonts w:asciiTheme="minorHAnsi" w:hAnsiTheme="minorHAnsi"/>
        </w:rPr>
        <w:t>nastąpi poprzez wdra</w:t>
      </w:r>
      <w:r w:rsidRPr="00A50996">
        <w:rPr>
          <w:rFonts w:asciiTheme="minorHAnsi" w:hAnsiTheme="minorHAnsi" w:hint="eastAsia"/>
        </w:rPr>
        <w:t>ż</w:t>
      </w:r>
      <w:r w:rsidRPr="00A50996">
        <w:rPr>
          <w:rFonts w:asciiTheme="minorHAnsi" w:hAnsiTheme="minorHAnsi"/>
        </w:rPr>
        <w:t>anie dzia</w:t>
      </w:r>
      <w:r w:rsidRPr="00A50996">
        <w:rPr>
          <w:rFonts w:asciiTheme="minorHAnsi" w:hAnsiTheme="minorHAnsi" w:hint="eastAsia"/>
        </w:rPr>
        <w:t>ł</w:t>
      </w:r>
      <w:r w:rsidRPr="00A50996">
        <w:rPr>
          <w:rFonts w:asciiTheme="minorHAnsi" w:hAnsiTheme="minorHAnsi"/>
        </w:rPr>
        <w:t>a</w:t>
      </w:r>
      <w:r w:rsidRPr="00A50996">
        <w:rPr>
          <w:rFonts w:asciiTheme="minorHAnsi" w:hAnsiTheme="minorHAnsi" w:hint="eastAsia"/>
        </w:rPr>
        <w:t>ń</w:t>
      </w:r>
      <w:r w:rsidRPr="00A50996">
        <w:rPr>
          <w:rFonts w:asciiTheme="minorHAnsi" w:hAnsiTheme="minorHAnsi"/>
        </w:rPr>
        <w:t xml:space="preserve"> w kierunku:</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Rozwoju kapita</w:t>
      </w:r>
      <w:r w:rsidRPr="00A50996">
        <w:rPr>
          <w:rFonts w:asciiTheme="minorHAnsi" w:hAnsiTheme="minorHAnsi" w:hint="eastAsia"/>
        </w:rPr>
        <w:t>ł</w:t>
      </w:r>
      <w:r w:rsidRPr="00A50996">
        <w:rPr>
          <w:rFonts w:asciiTheme="minorHAnsi" w:hAnsiTheme="minorHAnsi"/>
        </w:rPr>
        <w:t>u ludzkiego i spo</w:t>
      </w:r>
      <w:r w:rsidRPr="00A50996">
        <w:rPr>
          <w:rFonts w:asciiTheme="minorHAnsi" w:hAnsiTheme="minorHAnsi" w:hint="eastAsia"/>
        </w:rPr>
        <w:t>ł</w:t>
      </w:r>
      <w:r w:rsidRPr="00A50996">
        <w:rPr>
          <w:rFonts w:asciiTheme="minorHAnsi" w:hAnsiTheme="minorHAnsi"/>
        </w:rPr>
        <w:t>ecznego;</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Aktywizacji rezerw rynku pracy oraz dzia</w:t>
      </w:r>
      <w:r w:rsidRPr="00A50996">
        <w:rPr>
          <w:rFonts w:asciiTheme="minorHAnsi" w:hAnsiTheme="minorHAnsi" w:hint="eastAsia"/>
        </w:rPr>
        <w:t>ł</w:t>
      </w:r>
      <w:r w:rsidRPr="00A50996">
        <w:rPr>
          <w:rFonts w:asciiTheme="minorHAnsi" w:hAnsiTheme="minorHAnsi"/>
        </w:rPr>
        <w:t>ania na rzecz poprawy sytuacji demograficznej;</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Rozwoju priorytetowych dla regionu dziedzin nauki;</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Wzrostu wykorzystania zasob</w:t>
      </w:r>
      <w:r w:rsidRPr="00A50996">
        <w:rPr>
          <w:rFonts w:asciiTheme="minorHAnsi" w:hAnsiTheme="minorHAnsi" w:hint="eastAsia"/>
        </w:rPr>
        <w:t>ó</w:t>
      </w:r>
      <w:r w:rsidRPr="00A50996">
        <w:rPr>
          <w:rFonts w:asciiTheme="minorHAnsi" w:hAnsiTheme="minorHAnsi"/>
        </w:rPr>
        <w:t>w ludzkich poprzez zwi</w:t>
      </w:r>
      <w:r w:rsidRPr="00A50996">
        <w:rPr>
          <w:rFonts w:asciiTheme="minorHAnsi" w:hAnsiTheme="minorHAnsi" w:hint="eastAsia"/>
        </w:rPr>
        <w:t>ę</w:t>
      </w:r>
      <w:r w:rsidRPr="00A50996">
        <w:rPr>
          <w:rFonts w:asciiTheme="minorHAnsi" w:hAnsiTheme="minorHAnsi"/>
        </w:rPr>
        <w:t>kszenie mobilno</w:t>
      </w:r>
      <w:r w:rsidRPr="00A50996">
        <w:rPr>
          <w:rFonts w:asciiTheme="minorHAnsi" w:hAnsiTheme="minorHAnsi" w:hint="eastAsia"/>
        </w:rPr>
        <w:t>ś</w:t>
      </w:r>
      <w:r w:rsidRPr="00A50996">
        <w:rPr>
          <w:rFonts w:asciiTheme="minorHAnsi" w:hAnsiTheme="minorHAnsi"/>
        </w:rPr>
        <w:t xml:space="preserve">ci zawodowej </w:t>
      </w:r>
      <w:r w:rsidRPr="00A50996">
        <w:rPr>
          <w:rFonts w:asciiTheme="minorHAnsi" w:hAnsiTheme="minorHAnsi"/>
        </w:rPr>
        <w:br/>
        <w:t>i przestrzennej;</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Przeciwdzia</w:t>
      </w:r>
      <w:r w:rsidRPr="00A50996">
        <w:rPr>
          <w:rFonts w:asciiTheme="minorHAnsi" w:hAnsiTheme="minorHAnsi" w:hint="eastAsia"/>
        </w:rPr>
        <w:t>ł</w:t>
      </w:r>
      <w:r w:rsidRPr="00A50996">
        <w:rPr>
          <w:rFonts w:asciiTheme="minorHAnsi" w:hAnsiTheme="minorHAnsi"/>
        </w:rPr>
        <w:t>ania zjawisku wykluczenia spo</w:t>
      </w:r>
      <w:r w:rsidRPr="00A50996">
        <w:rPr>
          <w:rFonts w:asciiTheme="minorHAnsi" w:hAnsiTheme="minorHAnsi" w:hint="eastAsia"/>
        </w:rPr>
        <w:t>ł</w:t>
      </w:r>
      <w:r w:rsidRPr="00A50996">
        <w:rPr>
          <w:rFonts w:asciiTheme="minorHAnsi" w:hAnsiTheme="minorHAnsi"/>
        </w:rPr>
        <w:t>ecznego, integracja spo</w:t>
      </w:r>
      <w:r w:rsidRPr="00A50996">
        <w:rPr>
          <w:rFonts w:asciiTheme="minorHAnsi" w:hAnsiTheme="minorHAnsi" w:hint="eastAsia"/>
        </w:rPr>
        <w:t>ł</w:t>
      </w:r>
      <w:r w:rsidRPr="00A50996">
        <w:rPr>
          <w:rFonts w:asciiTheme="minorHAnsi" w:hAnsiTheme="minorHAnsi"/>
        </w:rPr>
        <w:t>eczna;</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Wyr</w:t>
      </w:r>
      <w:r w:rsidRPr="00A50996">
        <w:rPr>
          <w:rFonts w:asciiTheme="minorHAnsi" w:hAnsiTheme="minorHAnsi" w:hint="eastAsia"/>
        </w:rPr>
        <w:t>ó</w:t>
      </w:r>
      <w:r w:rsidRPr="00A50996">
        <w:rPr>
          <w:rFonts w:asciiTheme="minorHAnsi" w:hAnsiTheme="minorHAnsi"/>
        </w:rPr>
        <w:t>wnania szans edukacyjnych;</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Podnoszenia standard</w:t>
      </w:r>
      <w:r w:rsidRPr="00A50996">
        <w:rPr>
          <w:rFonts w:asciiTheme="minorHAnsi" w:hAnsiTheme="minorHAnsi" w:hint="eastAsia"/>
        </w:rPr>
        <w:t>ó</w:t>
      </w:r>
      <w:r w:rsidRPr="00A50996">
        <w:rPr>
          <w:rFonts w:asciiTheme="minorHAnsi" w:hAnsiTheme="minorHAnsi"/>
        </w:rPr>
        <w:t>w funkcjonowania infrastruktury spo</w:t>
      </w:r>
      <w:r w:rsidRPr="00A50996">
        <w:rPr>
          <w:rFonts w:asciiTheme="minorHAnsi" w:hAnsiTheme="minorHAnsi" w:hint="eastAsia"/>
        </w:rPr>
        <w:t>ł</w:t>
      </w:r>
      <w:r w:rsidRPr="00A50996">
        <w:rPr>
          <w:rFonts w:asciiTheme="minorHAnsi" w:hAnsiTheme="minorHAnsi"/>
        </w:rPr>
        <w:t>ecznej oraz dzia</w:t>
      </w:r>
      <w:r w:rsidRPr="00A50996">
        <w:rPr>
          <w:rFonts w:asciiTheme="minorHAnsi" w:hAnsiTheme="minorHAnsi" w:hint="eastAsia"/>
        </w:rPr>
        <w:t>ł</w:t>
      </w:r>
      <w:r w:rsidRPr="00A50996">
        <w:rPr>
          <w:rFonts w:asciiTheme="minorHAnsi" w:hAnsiTheme="minorHAnsi"/>
        </w:rPr>
        <w:t>ania na rzecz ochrony zdrowia i bezpiecze</w:t>
      </w:r>
      <w:r w:rsidRPr="00A50996">
        <w:rPr>
          <w:rFonts w:asciiTheme="minorHAnsi" w:hAnsiTheme="minorHAnsi" w:hint="eastAsia"/>
        </w:rPr>
        <w:t>ń</w:t>
      </w:r>
      <w:r w:rsidRPr="00A50996">
        <w:rPr>
          <w:rFonts w:asciiTheme="minorHAnsi" w:hAnsiTheme="minorHAnsi"/>
        </w:rPr>
        <w:t>stwa publicznego.</w:t>
      </w:r>
    </w:p>
    <w:p w:rsidR="000C4129" w:rsidRPr="00A50996" w:rsidRDefault="000C4129" w:rsidP="000C4129">
      <w:pPr>
        <w:pStyle w:val="aaaaanita"/>
        <w:spacing w:line="276" w:lineRule="auto"/>
        <w:ind w:left="360"/>
        <w:rPr>
          <w:rFonts w:asciiTheme="minorHAnsi" w:hAnsiTheme="minorHAnsi"/>
          <w:sz w:val="16"/>
          <w:szCs w:val="16"/>
        </w:rPr>
      </w:pPr>
    </w:p>
    <w:p w:rsidR="000C4129" w:rsidRPr="00A50996" w:rsidRDefault="000C4129" w:rsidP="000C4129">
      <w:pPr>
        <w:pStyle w:val="aaaaanita"/>
        <w:spacing w:line="276" w:lineRule="auto"/>
        <w:rPr>
          <w:rFonts w:asciiTheme="minorHAnsi" w:hAnsiTheme="minorHAnsi"/>
        </w:rPr>
      </w:pPr>
      <w:r w:rsidRPr="00A50996">
        <w:rPr>
          <w:rFonts w:asciiTheme="minorHAnsi" w:hAnsiTheme="minorHAnsi"/>
        </w:rPr>
        <w:t>Uzupe</w:t>
      </w:r>
      <w:r w:rsidRPr="00A50996">
        <w:rPr>
          <w:rFonts w:asciiTheme="minorHAnsi" w:hAnsiTheme="minorHAnsi" w:hint="eastAsia"/>
        </w:rPr>
        <w:t>ł</w:t>
      </w:r>
      <w:r w:rsidRPr="00A50996">
        <w:rPr>
          <w:rFonts w:asciiTheme="minorHAnsi" w:hAnsiTheme="minorHAnsi"/>
        </w:rPr>
        <w:t>nieniem powy</w:t>
      </w:r>
      <w:r w:rsidRPr="00A50996">
        <w:rPr>
          <w:rFonts w:asciiTheme="minorHAnsi" w:hAnsiTheme="minorHAnsi" w:hint="eastAsia"/>
        </w:rPr>
        <w:t>ż</w:t>
      </w:r>
      <w:r w:rsidRPr="00A50996">
        <w:rPr>
          <w:rFonts w:asciiTheme="minorHAnsi" w:hAnsiTheme="minorHAnsi"/>
        </w:rPr>
        <w:t>szych cel</w:t>
      </w:r>
      <w:r w:rsidRPr="00A50996">
        <w:rPr>
          <w:rFonts w:asciiTheme="minorHAnsi" w:hAnsiTheme="minorHAnsi" w:hint="eastAsia"/>
        </w:rPr>
        <w:t>ó</w:t>
      </w:r>
      <w:r w:rsidRPr="00A50996">
        <w:rPr>
          <w:rFonts w:asciiTheme="minorHAnsi" w:hAnsiTheme="minorHAnsi"/>
        </w:rPr>
        <w:t>w strategicznych s</w:t>
      </w:r>
      <w:r w:rsidRPr="00A50996">
        <w:rPr>
          <w:rFonts w:asciiTheme="minorHAnsi" w:hAnsiTheme="minorHAnsi" w:hint="eastAsia"/>
        </w:rPr>
        <w:t>ą</w:t>
      </w:r>
      <w:r w:rsidRPr="00A50996">
        <w:rPr>
          <w:rFonts w:asciiTheme="minorHAnsi" w:hAnsiTheme="minorHAnsi"/>
        </w:rPr>
        <w:t xml:space="preserve"> </w:t>
      </w:r>
      <w:r w:rsidRPr="00A50996">
        <w:rPr>
          <w:rFonts w:asciiTheme="minorHAnsi" w:hAnsiTheme="minorHAnsi"/>
          <w:b/>
        </w:rPr>
        <w:t>dwa ramowe cele strategiczne</w:t>
      </w:r>
      <w:r w:rsidRPr="00A50996">
        <w:rPr>
          <w:rFonts w:asciiTheme="minorHAnsi" w:hAnsiTheme="minorHAnsi"/>
        </w:rPr>
        <w:t xml:space="preserve">. </w:t>
      </w:r>
    </w:p>
    <w:p w:rsidR="000C4129" w:rsidRPr="00A50996" w:rsidRDefault="000C4129" w:rsidP="000C4129">
      <w:pPr>
        <w:pStyle w:val="aaaaanita"/>
        <w:spacing w:line="276" w:lineRule="auto"/>
        <w:rPr>
          <w:rFonts w:asciiTheme="minorHAnsi" w:hAnsiTheme="minorHAnsi"/>
        </w:rPr>
      </w:pPr>
      <w:r w:rsidRPr="00A50996">
        <w:rPr>
          <w:rFonts w:asciiTheme="minorHAnsi" w:hAnsiTheme="minorHAnsi"/>
        </w:rPr>
        <w:t xml:space="preserve">Pierwszy ramowy cel strategiczny: </w:t>
      </w:r>
      <w:r w:rsidRPr="00A50996">
        <w:rPr>
          <w:rFonts w:asciiTheme="minorHAnsi" w:hAnsiTheme="minorHAnsi"/>
          <w:i/>
        </w:rPr>
        <w:t xml:space="preserve">Zapewnienie gospodarce zdywersyfikowanego zaopatrzenia w energię przy zrównoważonym gospodarowaniu zasobami </w:t>
      </w:r>
      <w:r w:rsidRPr="00A50996">
        <w:rPr>
          <w:rFonts w:asciiTheme="minorHAnsi" w:hAnsiTheme="minorHAnsi" w:hint="eastAsia"/>
          <w:i/>
        </w:rPr>
        <w:t>ś</w:t>
      </w:r>
      <w:r w:rsidRPr="00A50996">
        <w:rPr>
          <w:rFonts w:asciiTheme="minorHAnsi" w:hAnsiTheme="minorHAnsi"/>
          <w:i/>
        </w:rPr>
        <w:t xml:space="preserve">rodowiska </w:t>
      </w:r>
      <w:r w:rsidRPr="00A50996">
        <w:rPr>
          <w:rFonts w:asciiTheme="minorHAnsi" w:hAnsiTheme="minorHAnsi"/>
        </w:rPr>
        <w:t>b</w:t>
      </w:r>
      <w:r w:rsidRPr="00A50996">
        <w:rPr>
          <w:rFonts w:asciiTheme="minorHAnsi" w:hAnsiTheme="minorHAnsi" w:hint="eastAsia"/>
        </w:rPr>
        <w:t>ę</w:t>
      </w:r>
      <w:r w:rsidRPr="00A50996">
        <w:rPr>
          <w:rFonts w:asciiTheme="minorHAnsi" w:hAnsiTheme="minorHAnsi"/>
        </w:rPr>
        <w:t>dzie realizowany poprzez dzia</w:t>
      </w:r>
      <w:r w:rsidRPr="00A50996">
        <w:rPr>
          <w:rFonts w:asciiTheme="minorHAnsi" w:hAnsiTheme="minorHAnsi" w:hint="eastAsia"/>
        </w:rPr>
        <w:t>ł</w:t>
      </w:r>
      <w:r w:rsidRPr="00A50996">
        <w:rPr>
          <w:rFonts w:asciiTheme="minorHAnsi" w:hAnsiTheme="minorHAnsi"/>
        </w:rPr>
        <w:t>ania w nast</w:t>
      </w:r>
      <w:r w:rsidRPr="00A50996">
        <w:rPr>
          <w:rFonts w:asciiTheme="minorHAnsi" w:hAnsiTheme="minorHAnsi" w:hint="eastAsia"/>
        </w:rPr>
        <w:t>ę</w:t>
      </w:r>
      <w:r w:rsidRPr="00A50996">
        <w:rPr>
          <w:rFonts w:asciiTheme="minorHAnsi" w:hAnsiTheme="minorHAnsi"/>
        </w:rPr>
        <w:t>puj</w:t>
      </w:r>
      <w:r w:rsidRPr="00A50996">
        <w:rPr>
          <w:rFonts w:asciiTheme="minorHAnsi" w:hAnsiTheme="minorHAnsi" w:hint="eastAsia"/>
        </w:rPr>
        <w:t>ą</w:t>
      </w:r>
      <w:r w:rsidRPr="00A50996">
        <w:rPr>
          <w:rFonts w:asciiTheme="minorHAnsi" w:hAnsiTheme="minorHAnsi"/>
        </w:rPr>
        <w:t>cych kierunkach:</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 xml:space="preserve">Dywersyfikacja </w:t>
      </w:r>
      <w:r w:rsidRPr="00A50996">
        <w:rPr>
          <w:rFonts w:asciiTheme="minorHAnsi" w:hAnsiTheme="minorHAnsi" w:hint="eastAsia"/>
        </w:rPr>
        <w:t>ź</w:t>
      </w:r>
      <w:r w:rsidRPr="00A50996">
        <w:rPr>
          <w:rFonts w:asciiTheme="minorHAnsi" w:hAnsiTheme="minorHAnsi"/>
        </w:rPr>
        <w:t>r</w:t>
      </w:r>
      <w:r w:rsidRPr="00A50996">
        <w:rPr>
          <w:rFonts w:asciiTheme="minorHAnsi" w:hAnsiTheme="minorHAnsi" w:hint="eastAsia"/>
        </w:rPr>
        <w:t>ó</w:t>
      </w:r>
      <w:r w:rsidRPr="00A50996">
        <w:rPr>
          <w:rFonts w:asciiTheme="minorHAnsi" w:hAnsiTheme="minorHAnsi"/>
        </w:rPr>
        <w:t>de</w:t>
      </w:r>
      <w:r w:rsidRPr="00A50996">
        <w:rPr>
          <w:rFonts w:asciiTheme="minorHAnsi" w:hAnsiTheme="minorHAnsi" w:hint="eastAsia"/>
        </w:rPr>
        <w:t>ł</w:t>
      </w:r>
      <w:r w:rsidRPr="00A50996">
        <w:rPr>
          <w:rFonts w:asciiTheme="minorHAnsi" w:hAnsiTheme="minorHAnsi"/>
        </w:rPr>
        <w:t xml:space="preserve"> energii i jej efektywne wykorzystanie;</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Wspieranie rozwoju przemys</w:t>
      </w:r>
      <w:r w:rsidRPr="00A50996">
        <w:rPr>
          <w:rFonts w:asciiTheme="minorHAnsi" w:hAnsiTheme="minorHAnsi" w:hint="eastAsia"/>
        </w:rPr>
        <w:t>ł</w:t>
      </w:r>
      <w:r w:rsidRPr="00A50996">
        <w:rPr>
          <w:rFonts w:asciiTheme="minorHAnsi" w:hAnsiTheme="minorHAnsi"/>
        </w:rPr>
        <w:t xml:space="preserve">u ekologicznego i </w:t>
      </w:r>
      <w:proofErr w:type="spellStart"/>
      <w:r w:rsidRPr="00A50996">
        <w:rPr>
          <w:rFonts w:asciiTheme="minorHAnsi" w:hAnsiTheme="minorHAnsi"/>
        </w:rPr>
        <w:t>eko</w:t>
      </w:r>
      <w:proofErr w:type="spellEnd"/>
      <w:r w:rsidRPr="00A50996">
        <w:rPr>
          <w:rFonts w:asciiTheme="minorHAnsi" w:hAnsiTheme="minorHAnsi"/>
        </w:rPr>
        <w:t>-innowacji;</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Zapewnienie trwa</w:t>
      </w:r>
      <w:r w:rsidRPr="00A50996">
        <w:rPr>
          <w:rFonts w:asciiTheme="minorHAnsi" w:hAnsiTheme="minorHAnsi" w:hint="eastAsia"/>
        </w:rPr>
        <w:t>ł</w:t>
      </w:r>
      <w:r w:rsidRPr="00A50996">
        <w:rPr>
          <w:rFonts w:asciiTheme="minorHAnsi" w:hAnsiTheme="minorHAnsi"/>
        </w:rPr>
        <w:t>ego i zr</w:t>
      </w:r>
      <w:r w:rsidRPr="00A50996">
        <w:rPr>
          <w:rFonts w:asciiTheme="minorHAnsi" w:hAnsiTheme="minorHAnsi" w:hint="eastAsia"/>
        </w:rPr>
        <w:t>ó</w:t>
      </w:r>
      <w:r w:rsidRPr="00A50996">
        <w:rPr>
          <w:rFonts w:asciiTheme="minorHAnsi" w:hAnsiTheme="minorHAnsi"/>
        </w:rPr>
        <w:t>wnowa</w:t>
      </w:r>
      <w:r w:rsidRPr="00A50996">
        <w:rPr>
          <w:rFonts w:asciiTheme="minorHAnsi" w:hAnsiTheme="minorHAnsi" w:hint="eastAsia"/>
        </w:rPr>
        <w:t>ż</w:t>
      </w:r>
      <w:r w:rsidRPr="00A50996">
        <w:rPr>
          <w:rFonts w:asciiTheme="minorHAnsi" w:hAnsiTheme="minorHAnsi"/>
        </w:rPr>
        <w:t>onego rozwoju oraz zachowanie wysokich walor</w:t>
      </w:r>
      <w:r w:rsidRPr="00A50996">
        <w:rPr>
          <w:rFonts w:asciiTheme="minorHAnsi" w:hAnsiTheme="minorHAnsi" w:hint="eastAsia"/>
        </w:rPr>
        <w:t>ó</w:t>
      </w:r>
      <w:r w:rsidRPr="00A50996">
        <w:rPr>
          <w:rFonts w:asciiTheme="minorHAnsi" w:hAnsiTheme="minorHAnsi"/>
        </w:rPr>
        <w:t xml:space="preserve">w </w:t>
      </w:r>
      <w:r w:rsidRPr="00A50996">
        <w:rPr>
          <w:rFonts w:asciiTheme="minorHAnsi" w:hAnsiTheme="minorHAnsi" w:hint="eastAsia"/>
        </w:rPr>
        <w:t>ś</w:t>
      </w:r>
      <w:r w:rsidRPr="00A50996">
        <w:rPr>
          <w:rFonts w:asciiTheme="minorHAnsi" w:hAnsiTheme="minorHAnsi"/>
        </w:rPr>
        <w:t>rodowiska;</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Modernizacja i rozbudowa lokalnych sieci energetycznych oraz poprawa infrastruktury przesy</w:t>
      </w:r>
      <w:r w:rsidRPr="00A50996">
        <w:rPr>
          <w:rFonts w:asciiTheme="minorHAnsi" w:hAnsiTheme="minorHAnsi" w:hint="eastAsia"/>
        </w:rPr>
        <w:t>ł</w:t>
      </w:r>
      <w:r w:rsidRPr="00A50996">
        <w:rPr>
          <w:rFonts w:asciiTheme="minorHAnsi" w:hAnsiTheme="minorHAnsi"/>
        </w:rPr>
        <w:t>owej;</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lastRenderedPageBreak/>
        <w:t>Przeciwdzia</w:t>
      </w:r>
      <w:r w:rsidRPr="00A50996">
        <w:rPr>
          <w:rFonts w:asciiTheme="minorHAnsi" w:hAnsiTheme="minorHAnsi" w:hint="eastAsia"/>
        </w:rPr>
        <w:t>ł</w:t>
      </w:r>
      <w:r w:rsidRPr="00A50996">
        <w:rPr>
          <w:rFonts w:asciiTheme="minorHAnsi" w:hAnsiTheme="minorHAnsi"/>
        </w:rPr>
        <w:t>anie zagro</w:t>
      </w:r>
      <w:r w:rsidRPr="00A50996">
        <w:rPr>
          <w:rFonts w:asciiTheme="minorHAnsi" w:hAnsiTheme="minorHAnsi" w:hint="eastAsia"/>
        </w:rPr>
        <w:t>ż</w:t>
      </w:r>
      <w:r w:rsidRPr="00A50996">
        <w:rPr>
          <w:rFonts w:asciiTheme="minorHAnsi" w:hAnsiTheme="minorHAnsi"/>
        </w:rPr>
        <w:t>eniom naturalnym;</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Poprawa jako</w:t>
      </w:r>
      <w:r w:rsidRPr="00A50996">
        <w:rPr>
          <w:rFonts w:asciiTheme="minorHAnsi" w:hAnsiTheme="minorHAnsi" w:hint="eastAsia"/>
        </w:rPr>
        <w:t>ś</w:t>
      </w:r>
      <w:r w:rsidRPr="00A50996">
        <w:rPr>
          <w:rFonts w:asciiTheme="minorHAnsi" w:hAnsiTheme="minorHAnsi"/>
        </w:rPr>
        <w:t>ci w</w:t>
      </w:r>
      <w:r w:rsidRPr="00A50996">
        <w:rPr>
          <w:rFonts w:asciiTheme="minorHAnsi" w:hAnsiTheme="minorHAnsi" w:hint="eastAsia"/>
        </w:rPr>
        <w:t>ó</w:t>
      </w:r>
      <w:r w:rsidRPr="00A50996">
        <w:rPr>
          <w:rFonts w:asciiTheme="minorHAnsi" w:hAnsiTheme="minorHAnsi"/>
        </w:rPr>
        <w:t>d, odzysk/unieszkodliwianie odpad</w:t>
      </w:r>
      <w:r w:rsidRPr="00A50996">
        <w:rPr>
          <w:rFonts w:asciiTheme="minorHAnsi" w:hAnsiTheme="minorHAnsi" w:hint="eastAsia"/>
        </w:rPr>
        <w:t>ó</w:t>
      </w:r>
      <w:r w:rsidRPr="00A50996">
        <w:rPr>
          <w:rFonts w:asciiTheme="minorHAnsi" w:hAnsiTheme="minorHAnsi"/>
        </w:rPr>
        <w:t>w, odnowa teren</w:t>
      </w:r>
      <w:r w:rsidRPr="00A50996">
        <w:rPr>
          <w:rFonts w:asciiTheme="minorHAnsi" w:hAnsiTheme="minorHAnsi" w:hint="eastAsia"/>
        </w:rPr>
        <w:t>ó</w:t>
      </w:r>
      <w:r w:rsidRPr="00A50996">
        <w:rPr>
          <w:rFonts w:asciiTheme="minorHAnsi" w:hAnsiTheme="minorHAnsi"/>
        </w:rPr>
        <w:t>w ska</w:t>
      </w:r>
      <w:r w:rsidRPr="00A50996">
        <w:rPr>
          <w:rFonts w:asciiTheme="minorHAnsi" w:hAnsiTheme="minorHAnsi" w:hint="eastAsia"/>
        </w:rPr>
        <w:t>ż</w:t>
      </w:r>
      <w:r w:rsidRPr="00A50996">
        <w:rPr>
          <w:rFonts w:asciiTheme="minorHAnsi" w:hAnsiTheme="minorHAnsi"/>
        </w:rPr>
        <w:t>onych oraz ograniczenie emisji zanieczyszcze</w:t>
      </w:r>
      <w:r w:rsidRPr="00A50996">
        <w:rPr>
          <w:rFonts w:asciiTheme="minorHAnsi" w:hAnsiTheme="minorHAnsi" w:hint="eastAsia"/>
        </w:rPr>
        <w:t>ń</w:t>
      </w:r>
      <w:r w:rsidRPr="00A50996">
        <w:rPr>
          <w:rFonts w:asciiTheme="minorHAnsi" w:hAnsiTheme="minorHAnsi"/>
        </w:rPr>
        <w:t>;</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 xml:space="preserve">Produkcja energii ze </w:t>
      </w:r>
      <w:r w:rsidRPr="00A50996">
        <w:rPr>
          <w:rFonts w:asciiTheme="minorHAnsi" w:hAnsiTheme="minorHAnsi" w:hint="eastAsia"/>
        </w:rPr>
        <w:t>ź</w:t>
      </w:r>
      <w:r w:rsidRPr="00A50996">
        <w:rPr>
          <w:rFonts w:asciiTheme="minorHAnsi" w:hAnsiTheme="minorHAnsi"/>
        </w:rPr>
        <w:t>r</w:t>
      </w:r>
      <w:r w:rsidRPr="00A50996">
        <w:rPr>
          <w:rFonts w:asciiTheme="minorHAnsi" w:hAnsiTheme="minorHAnsi" w:hint="eastAsia"/>
        </w:rPr>
        <w:t>ó</w:t>
      </w:r>
      <w:r w:rsidRPr="00A50996">
        <w:rPr>
          <w:rFonts w:asciiTheme="minorHAnsi" w:hAnsiTheme="minorHAnsi"/>
        </w:rPr>
        <w:t>de</w:t>
      </w:r>
      <w:r w:rsidRPr="00A50996">
        <w:rPr>
          <w:rFonts w:asciiTheme="minorHAnsi" w:hAnsiTheme="minorHAnsi" w:hint="eastAsia"/>
        </w:rPr>
        <w:t>ł</w:t>
      </w:r>
      <w:r w:rsidRPr="00A50996">
        <w:rPr>
          <w:rFonts w:asciiTheme="minorHAnsi" w:hAnsiTheme="minorHAnsi"/>
        </w:rPr>
        <w:t xml:space="preserve"> odnawialnych.</w:t>
      </w:r>
    </w:p>
    <w:p w:rsidR="000C4129" w:rsidRPr="00A50996" w:rsidRDefault="000C4129" w:rsidP="000C4129">
      <w:pPr>
        <w:pStyle w:val="aaaaanita"/>
        <w:spacing w:line="276" w:lineRule="auto"/>
        <w:ind w:left="360"/>
        <w:rPr>
          <w:rFonts w:asciiTheme="minorHAnsi" w:hAnsiTheme="minorHAnsi"/>
        </w:rPr>
      </w:pPr>
    </w:p>
    <w:p w:rsidR="000C4129" w:rsidRPr="00A50996" w:rsidRDefault="000C4129" w:rsidP="000C4129">
      <w:pPr>
        <w:pStyle w:val="aaaaanita"/>
        <w:spacing w:line="276" w:lineRule="auto"/>
        <w:rPr>
          <w:rFonts w:asciiTheme="minorHAnsi" w:hAnsiTheme="minorHAnsi"/>
        </w:rPr>
      </w:pPr>
      <w:r w:rsidRPr="00A50996">
        <w:rPr>
          <w:rFonts w:asciiTheme="minorHAnsi" w:hAnsiTheme="minorHAnsi"/>
        </w:rPr>
        <w:t xml:space="preserve">Drugi ramowy cel strategiczny: </w:t>
      </w:r>
      <w:r w:rsidRPr="00A50996">
        <w:rPr>
          <w:rFonts w:asciiTheme="minorHAnsi" w:hAnsiTheme="minorHAnsi"/>
          <w:i/>
        </w:rPr>
        <w:t xml:space="preserve">Wykorzystanie potencjału kultury i dziedzictwa kulturowego oraz walorów środowiska przyrodniczego dla rozwoju gospodarczego regionu i poprawy jakości </w:t>
      </w:r>
      <w:r w:rsidRPr="00A50996">
        <w:rPr>
          <w:rFonts w:asciiTheme="minorHAnsi" w:hAnsiTheme="minorHAnsi" w:hint="eastAsia"/>
          <w:i/>
        </w:rPr>
        <w:t>ż</w:t>
      </w:r>
      <w:r w:rsidRPr="00A50996">
        <w:rPr>
          <w:rFonts w:asciiTheme="minorHAnsi" w:hAnsiTheme="minorHAnsi"/>
          <w:i/>
        </w:rPr>
        <w:t>ycia</w:t>
      </w:r>
      <w:r w:rsidRPr="00A50996">
        <w:rPr>
          <w:rFonts w:asciiTheme="minorHAnsi" w:hAnsiTheme="minorHAnsi"/>
        </w:rPr>
        <w:t xml:space="preserve"> b</w:t>
      </w:r>
      <w:r w:rsidRPr="00A50996">
        <w:rPr>
          <w:rFonts w:asciiTheme="minorHAnsi" w:hAnsiTheme="minorHAnsi" w:hint="eastAsia"/>
        </w:rPr>
        <w:t>ę</w:t>
      </w:r>
      <w:r w:rsidRPr="00A50996">
        <w:rPr>
          <w:rFonts w:asciiTheme="minorHAnsi" w:hAnsiTheme="minorHAnsi"/>
        </w:rPr>
        <w:t>dzie wymaga</w:t>
      </w:r>
      <w:r w:rsidRPr="00A50996">
        <w:rPr>
          <w:rFonts w:asciiTheme="minorHAnsi" w:hAnsiTheme="minorHAnsi" w:hint="eastAsia"/>
        </w:rPr>
        <w:t>ć</w:t>
      </w:r>
      <w:r w:rsidRPr="00A50996">
        <w:rPr>
          <w:rFonts w:asciiTheme="minorHAnsi" w:hAnsiTheme="minorHAnsi"/>
        </w:rPr>
        <w:t xml:space="preserve"> realizacji dzia</w:t>
      </w:r>
      <w:r w:rsidRPr="00A50996">
        <w:rPr>
          <w:rFonts w:asciiTheme="minorHAnsi" w:hAnsiTheme="minorHAnsi" w:hint="eastAsia"/>
        </w:rPr>
        <w:t>ł</w:t>
      </w:r>
      <w:r w:rsidRPr="00A50996">
        <w:rPr>
          <w:rFonts w:asciiTheme="minorHAnsi" w:hAnsiTheme="minorHAnsi"/>
        </w:rPr>
        <w:t>a</w:t>
      </w:r>
      <w:r w:rsidRPr="00A50996">
        <w:rPr>
          <w:rFonts w:asciiTheme="minorHAnsi" w:hAnsiTheme="minorHAnsi" w:hint="eastAsia"/>
        </w:rPr>
        <w:t>ń</w:t>
      </w:r>
      <w:r w:rsidRPr="00A50996">
        <w:rPr>
          <w:rFonts w:asciiTheme="minorHAnsi" w:hAnsiTheme="minorHAnsi"/>
        </w:rPr>
        <w:t xml:space="preserve"> w kierunku:</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Wykorzystania walor</w:t>
      </w:r>
      <w:r w:rsidRPr="00A50996">
        <w:rPr>
          <w:rFonts w:asciiTheme="minorHAnsi" w:hAnsiTheme="minorHAnsi" w:hint="eastAsia"/>
        </w:rPr>
        <w:t>ó</w:t>
      </w:r>
      <w:r w:rsidRPr="00A50996">
        <w:rPr>
          <w:rFonts w:asciiTheme="minorHAnsi" w:hAnsiTheme="minorHAnsi"/>
        </w:rPr>
        <w:t xml:space="preserve">w </w:t>
      </w:r>
      <w:r w:rsidRPr="00A50996">
        <w:rPr>
          <w:rFonts w:asciiTheme="minorHAnsi" w:hAnsiTheme="minorHAnsi" w:hint="eastAsia"/>
        </w:rPr>
        <w:t>ś</w:t>
      </w:r>
      <w:r w:rsidRPr="00A50996">
        <w:rPr>
          <w:rFonts w:asciiTheme="minorHAnsi" w:hAnsiTheme="minorHAnsi"/>
        </w:rPr>
        <w:t>rodowiska przyrodniczego oraz potencja</w:t>
      </w:r>
      <w:r w:rsidRPr="00A50996">
        <w:rPr>
          <w:rFonts w:asciiTheme="minorHAnsi" w:hAnsiTheme="minorHAnsi" w:hint="eastAsia"/>
        </w:rPr>
        <w:t>ł</w:t>
      </w:r>
      <w:r w:rsidRPr="00A50996">
        <w:rPr>
          <w:rFonts w:asciiTheme="minorHAnsi" w:hAnsiTheme="minorHAnsi"/>
        </w:rPr>
        <w:t>u dziedzictwa kulturowego do zwi</w:t>
      </w:r>
      <w:r w:rsidRPr="00A50996">
        <w:rPr>
          <w:rFonts w:asciiTheme="minorHAnsi" w:hAnsiTheme="minorHAnsi" w:hint="eastAsia"/>
        </w:rPr>
        <w:t>ę</w:t>
      </w:r>
      <w:r w:rsidRPr="00A50996">
        <w:rPr>
          <w:rFonts w:asciiTheme="minorHAnsi" w:hAnsiTheme="minorHAnsi"/>
        </w:rPr>
        <w:t>kszenia atrakcyjno</w:t>
      </w:r>
      <w:r w:rsidRPr="00A50996">
        <w:rPr>
          <w:rFonts w:asciiTheme="minorHAnsi" w:hAnsiTheme="minorHAnsi" w:hint="eastAsia"/>
        </w:rPr>
        <w:t>ś</w:t>
      </w:r>
      <w:r w:rsidRPr="00A50996">
        <w:rPr>
          <w:rFonts w:asciiTheme="minorHAnsi" w:hAnsiTheme="minorHAnsi"/>
        </w:rPr>
        <w:t>ci turystycznej regionu;</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Upowszechnienia kultury i tw</w:t>
      </w:r>
      <w:r w:rsidRPr="00A50996">
        <w:rPr>
          <w:rFonts w:asciiTheme="minorHAnsi" w:hAnsiTheme="minorHAnsi" w:hint="eastAsia"/>
        </w:rPr>
        <w:t>ó</w:t>
      </w:r>
      <w:r w:rsidRPr="00A50996">
        <w:rPr>
          <w:rFonts w:asciiTheme="minorHAnsi" w:hAnsiTheme="minorHAnsi"/>
        </w:rPr>
        <w:t>rczo</w:t>
      </w:r>
      <w:r w:rsidRPr="00A50996">
        <w:rPr>
          <w:rFonts w:asciiTheme="minorHAnsi" w:hAnsiTheme="minorHAnsi" w:hint="eastAsia"/>
        </w:rPr>
        <w:t>ś</w:t>
      </w:r>
      <w:r w:rsidRPr="00A50996">
        <w:rPr>
          <w:rFonts w:asciiTheme="minorHAnsi" w:hAnsiTheme="minorHAnsi"/>
        </w:rPr>
        <w:t>ci;</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Kreowania miast jako centr</w:t>
      </w:r>
      <w:r w:rsidRPr="00A50996">
        <w:rPr>
          <w:rFonts w:asciiTheme="minorHAnsi" w:hAnsiTheme="minorHAnsi" w:hint="eastAsia"/>
        </w:rPr>
        <w:t>ó</w:t>
      </w:r>
      <w:r w:rsidRPr="00A50996">
        <w:rPr>
          <w:rFonts w:asciiTheme="minorHAnsi" w:hAnsiTheme="minorHAnsi"/>
        </w:rPr>
        <w:t>w aktywno</w:t>
      </w:r>
      <w:r w:rsidRPr="00A50996">
        <w:rPr>
          <w:rFonts w:asciiTheme="minorHAnsi" w:hAnsiTheme="minorHAnsi" w:hint="eastAsia"/>
        </w:rPr>
        <w:t>ś</w:t>
      </w:r>
      <w:r w:rsidRPr="00A50996">
        <w:rPr>
          <w:rFonts w:asciiTheme="minorHAnsi" w:hAnsiTheme="minorHAnsi"/>
        </w:rPr>
        <w:t>ci kulturalnej;</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Wspierania rozwoju przemys</w:t>
      </w:r>
      <w:r w:rsidRPr="00A50996">
        <w:rPr>
          <w:rFonts w:asciiTheme="minorHAnsi" w:hAnsiTheme="minorHAnsi" w:hint="eastAsia"/>
        </w:rPr>
        <w:t>ł</w:t>
      </w:r>
      <w:r w:rsidRPr="00A50996">
        <w:rPr>
          <w:rFonts w:asciiTheme="minorHAnsi" w:hAnsiTheme="minorHAnsi"/>
        </w:rPr>
        <w:t>u kreatywnego;</w:t>
      </w:r>
    </w:p>
    <w:p w:rsidR="000C4129" w:rsidRPr="00A50996" w:rsidRDefault="000C4129" w:rsidP="00A13475">
      <w:pPr>
        <w:pStyle w:val="aaaaanita"/>
        <w:numPr>
          <w:ilvl w:val="0"/>
          <w:numId w:val="72"/>
        </w:numPr>
        <w:spacing w:line="276" w:lineRule="auto"/>
        <w:rPr>
          <w:rFonts w:asciiTheme="minorHAnsi" w:hAnsiTheme="minorHAnsi"/>
        </w:rPr>
      </w:pPr>
      <w:r w:rsidRPr="00A50996">
        <w:rPr>
          <w:rFonts w:asciiTheme="minorHAnsi" w:hAnsiTheme="minorHAnsi"/>
        </w:rPr>
        <w:t>Wykorzystania dziedzictwa kulturowego w dzia</w:t>
      </w:r>
      <w:r w:rsidRPr="00A50996">
        <w:rPr>
          <w:rFonts w:asciiTheme="minorHAnsi" w:hAnsiTheme="minorHAnsi" w:hint="eastAsia"/>
        </w:rPr>
        <w:t>ł</w:t>
      </w:r>
      <w:r w:rsidRPr="00A50996">
        <w:rPr>
          <w:rFonts w:asciiTheme="minorHAnsi" w:hAnsiTheme="minorHAnsi"/>
        </w:rPr>
        <w:t>alno</w:t>
      </w:r>
      <w:r w:rsidRPr="00A50996">
        <w:rPr>
          <w:rFonts w:asciiTheme="minorHAnsi" w:hAnsiTheme="minorHAnsi" w:hint="eastAsia"/>
        </w:rPr>
        <w:t>ś</w:t>
      </w:r>
      <w:r w:rsidRPr="00A50996">
        <w:rPr>
          <w:rFonts w:asciiTheme="minorHAnsi" w:hAnsiTheme="minorHAnsi"/>
        </w:rPr>
        <w:t>ci gospodarczej.</w:t>
      </w:r>
    </w:p>
    <w:p w:rsidR="004D7449" w:rsidRPr="00A50996" w:rsidRDefault="004D7449" w:rsidP="00C71A10">
      <w:pPr>
        <w:pStyle w:val="aaaaanita"/>
        <w:spacing w:line="276" w:lineRule="auto"/>
        <w:rPr>
          <w:rFonts w:asciiTheme="minorHAnsi" w:hAnsiTheme="minorHAnsi"/>
          <w:sz w:val="16"/>
          <w:szCs w:val="16"/>
        </w:rPr>
      </w:pPr>
    </w:p>
    <w:p w:rsidR="00377DEF" w:rsidRDefault="00377DEF" w:rsidP="00FA06BD">
      <w:pPr>
        <w:pStyle w:val="Nagwek1"/>
        <w:keepNext w:val="0"/>
        <w:keepLines w:val="0"/>
        <w:numPr>
          <w:ilvl w:val="0"/>
          <w:numId w:val="14"/>
        </w:numPr>
        <w:ind w:left="714" w:hanging="357"/>
        <w:rPr>
          <w:rFonts w:asciiTheme="minorHAnsi" w:hAnsiTheme="minorHAnsi"/>
          <w:color w:val="4F81BD" w:themeColor="accent1"/>
          <w:sz w:val="26"/>
          <w:szCs w:val="26"/>
        </w:rPr>
      </w:pPr>
      <w:bookmarkStart w:id="325" w:name="_Toc374509076"/>
      <w:r w:rsidRPr="00377DEF">
        <w:rPr>
          <w:rFonts w:asciiTheme="minorHAnsi" w:hAnsiTheme="minorHAnsi"/>
          <w:color w:val="4F81BD" w:themeColor="accent1"/>
          <w:sz w:val="26"/>
          <w:szCs w:val="26"/>
        </w:rPr>
        <w:t>KONSULTACJE SPOŁECZNE</w:t>
      </w:r>
      <w:bookmarkEnd w:id="325"/>
    </w:p>
    <w:p w:rsidR="00F559F0" w:rsidRPr="008E310F" w:rsidRDefault="00F559F0" w:rsidP="00A37DA3">
      <w:pPr>
        <w:pStyle w:val="aaaaanita"/>
        <w:spacing w:line="276" w:lineRule="auto"/>
        <w:rPr>
          <w:rFonts w:asciiTheme="minorHAnsi" w:hAnsiTheme="minorHAnsi"/>
          <w:sz w:val="16"/>
          <w:szCs w:val="16"/>
        </w:rPr>
      </w:pPr>
    </w:p>
    <w:p w:rsidR="0044619C" w:rsidRPr="00A37DA3" w:rsidRDefault="0044619C" w:rsidP="00A37DA3">
      <w:pPr>
        <w:pStyle w:val="aaaaanita"/>
        <w:spacing w:line="276" w:lineRule="auto"/>
        <w:rPr>
          <w:rFonts w:asciiTheme="minorHAnsi" w:hAnsiTheme="minorHAnsi"/>
        </w:rPr>
      </w:pPr>
      <w:r w:rsidRPr="00A37DA3">
        <w:rPr>
          <w:rFonts w:asciiTheme="minorHAnsi" w:hAnsiTheme="minorHAnsi"/>
        </w:rPr>
        <w:t xml:space="preserve">Na potrzeby Strategii Rozwoju </w:t>
      </w:r>
      <w:r w:rsidR="00A37DA3" w:rsidRPr="00A37DA3">
        <w:rPr>
          <w:rFonts w:asciiTheme="minorHAnsi" w:hAnsiTheme="minorHAnsi"/>
        </w:rPr>
        <w:t>Powiatu Mławskiego</w:t>
      </w:r>
      <w:r w:rsidRPr="00A37DA3">
        <w:rPr>
          <w:rFonts w:asciiTheme="minorHAnsi" w:hAnsiTheme="minorHAnsi"/>
        </w:rPr>
        <w:t xml:space="preserve"> na lata 201</w:t>
      </w:r>
      <w:r w:rsidR="00A37DA3" w:rsidRPr="00A37DA3">
        <w:rPr>
          <w:rFonts w:asciiTheme="minorHAnsi" w:hAnsiTheme="minorHAnsi"/>
        </w:rPr>
        <w:t>4</w:t>
      </w:r>
      <w:r w:rsidRPr="00A37DA3">
        <w:rPr>
          <w:rFonts w:asciiTheme="minorHAnsi" w:hAnsiTheme="minorHAnsi"/>
        </w:rPr>
        <w:t xml:space="preserve"> – 202</w:t>
      </w:r>
      <w:r w:rsidR="00A37DA3" w:rsidRPr="00A37DA3">
        <w:rPr>
          <w:rFonts w:asciiTheme="minorHAnsi" w:hAnsiTheme="minorHAnsi"/>
        </w:rPr>
        <w:t>0</w:t>
      </w:r>
      <w:r w:rsidRPr="00A37DA3">
        <w:rPr>
          <w:rFonts w:asciiTheme="minorHAnsi" w:hAnsiTheme="minorHAnsi"/>
        </w:rPr>
        <w:t xml:space="preserve"> opracowano ankietę, skierowaną do liderów opinii publicznej, mieszkańców oraz wszystkich zainteresowanych rozwojem </w:t>
      </w:r>
      <w:r w:rsidR="00A37DA3" w:rsidRPr="00A37DA3">
        <w:rPr>
          <w:rFonts w:asciiTheme="minorHAnsi" w:hAnsiTheme="minorHAnsi"/>
        </w:rPr>
        <w:t>powiatu mławskiego</w:t>
      </w:r>
      <w:r w:rsidRPr="00A37DA3">
        <w:rPr>
          <w:rFonts w:asciiTheme="minorHAnsi" w:hAnsiTheme="minorHAnsi"/>
        </w:rPr>
        <w:t xml:space="preserve">. Celem ankiety było pozyskanie szczegółowych danych na temat obszaru </w:t>
      </w:r>
      <w:r w:rsidR="00A37DA3" w:rsidRPr="00A37DA3">
        <w:rPr>
          <w:rFonts w:asciiTheme="minorHAnsi" w:hAnsiTheme="minorHAnsi"/>
        </w:rPr>
        <w:t>powiatu.</w:t>
      </w:r>
      <w:r w:rsidRPr="00A37DA3">
        <w:rPr>
          <w:rFonts w:asciiTheme="minorHAnsi" w:hAnsiTheme="minorHAnsi"/>
        </w:rPr>
        <w:t xml:space="preserve"> Przedmiotem sondażu była identyfikacja postaw i opinii mieszkańców na temat oceny jakości życia i wyzwań rozwojowych </w:t>
      </w:r>
      <w:r w:rsidR="00A37DA3" w:rsidRPr="00A37DA3">
        <w:rPr>
          <w:rFonts w:asciiTheme="minorHAnsi" w:hAnsiTheme="minorHAnsi"/>
        </w:rPr>
        <w:t>powiatu</w:t>
      </w:r>
      <w:r w:rsidRPr="00A37DA3">
        <w:rPr>
          <w:rFonts w:asciiTheme="minorHAnsi" w:hAnsiTheme="minorHAnsi"/>
        </w:rPr>
        <w:t xml:space="preserve">. Dane uzyskane w ankiecie uzupełniają informacje otrzymane z instytucji odpowiedzialnych za poszczególne działania w </w:t>
      </w:r>
      <w:r w:rsidR="00A37DA3" w:rsidRPr="00A37DA3">
        <w:rPr>
          <w:rFonts w:asciiTheme="minorHAnsi" w:hAnsiTheme="minorHAnsi"/>
        </w:rPr>
        <w:t>powiecie mławskim</w:t>
      </w:r>
      <w:r w:rsidRPr="00A37DA3">
        <w:rPr>
          <w:rFonts w:asciiTheme="minorHAnsi" w:hAnsiTheme="minorHAnsi"/>
        </w:rPr>
        <w:t>.</w:t>
      </w:r>
    </w:p>
    <w:p w:rsidR="0044619C" w:rsidRPr="00A37DA3" w:rsidRDefault="0044619C" w:rsidP="00A37DA3">
      <w:pPr>
        <w:pStyle w:val="aaaaanita"/>
        <w:spacing w:line="276" w:lineRule="auto"/>
        <w:rPr>
          <w:rFonts w:asciiTheme="minorHAnsi" w:hAnsiTheme="minorHAnsi"/>
        </w:rPr>
      </w:pPr>
      <w:r w:rsidRPr="00A37DA3">
        <w:rPr>
          <w:rFonts w:asciiTheme="minorHAnsi" w:hAnsiTheme="minorHAnsi"/>
        </w:rPr>
        <w:t xml:space="preserve">Przedmiotem sondażu była identyfikacja postaw i opinii mieszkańców na temat oceny jakości życia </w:t>
      </w:r>
      <w:r w:rsidR="00A37DA3">
        <w:rPr>
          <w:rFonts w:asciiTheme="minorHAnsi" w:hAnsiTheme="minorHAnsi"/>
        </w:rPr>
        <w:br/>
      </w:r>
      <w:r w:rsidRPr="00A37DA3">
        <w:rPr>
          <w:rFonts w:asciiTheme="minorHAnsi" w:hAnsiTheme="minorHAnsi"/>
        </w:rPr>
        <w:t xml:space="preserve">i wyzwań rozwojowych </w:t>
      </w:r>
      <w:r w:rsidR="00A37DA3" w:rsidRPr="00A37DA3">
        <w:rPr>
          <w:rFonts w:asciiTheme="minorHAnsi" w:hAnsiTheme="minorHAnsi"/>
        </w:rPr>
        <w:t>powiatu mławskiego</w:t>
      </w:r>
      <w:r w:rsidRPr="00A37DA3">
        <w:rPr>
          <w:rFonts w:asciiTheme="minorHAnsi" w:hAnsiTheme="minorHAnsi"/>
        </w:rPr>
        <w:t>.</w:t>
      </w:r>
    </w:p>
    <w:p w:rsidR="0044619C" w:rsidRPr="00A37DA3" w:rsidRDefault="0044619C" w:rsidP="00A37DA3">
      <w:pPr>
        <w:pStyle w:val="aaaaanita"/>
        <w:spacing w:line="276" w:lineRule="auto"/>
        <w:rPr>
          <w:rFonts w:asciiTheme="minorHAnsi" w:hAnsiTheme="minorHAnsi"/>
        </w:rPr>
      </w:pPr>
      <w:r w:rsidRPr="00A37DA3">
        <w:rPr>
          <w:rFonts w:asciiTheme="minorHAnsi" w:hAnsiTheme="minorHAnsi"/>
        </w:rPr>
        <w:t>Ankieta składała się z 1</w:t>
      </w:r>
      <w:r w:rsidR="00A37DA3" w:rsidRPr="00A37DA3">
        <w:rPr>
          <w:rFonts w:asciiTheme="minorHAnsi" w:hAnsiTheme="minorHAnsi"/>
        </w:rPr>
        <w:t xml:space="preserve">7 </w:t>
      </w:r>
      <w:r w:rsidRPr="00A37DA3">
        <w:rPr>
          <w:rFonts w:asciiTheme="minorHAnsi" w:hAnsiTheme="minorHAnsi"/>
        </w:rPr>
        <w:t xml:space="preserve">zagadnień, w tym również metryczki i miała formę pytań zamkniętych, jak </w:t>
      </w:r>
      <w:r w:rsidR="00A37DA3">
        <w:rPr>
          <w:rFonts w:asciiTheme="minorHAnsi" w:hAnsiTheme="minorHAnsi"/>
        </w:rPr>
        <w:br/>
      </w:r>
      <w:r w:rsidRPr="00A37DA3">
        <w:rPr>
          <w:rFonts w:asciiTheme="minorHAnsi" w:hAnsiTheme="minorHAnsi"/>
        </w:rPr>
        <w:t xml:space="preserve">i otwartych, w których respondenci oceniali poszczególne elementy rozwoju społeczno – gospodarczego </w:t>
      </w:r>
      <w:r w:rsidR="00A37DA3" w:rsidRPr="00A37DA3">
        <w:rPr>
          <w:rFonts w:asciiTheme="minorHAnsi" w:hAnsiTheme="minorHAnsi"/>
        </w:rPr>
        <w:t>powiatu</w:t>
      </w:r>
      <w:r w:rsidRPr="00A37DA3">
        <w:rPr>
          <w:rFonts w:asciiTheme="minorHAnsi" w:hAnsiTheme="minorHAnsi"/>
        </w:rPr>
        <w:t xml:space="preserve">. W wypełnianiu kwestionariusza </w:t>
      </w:r>
      <w:r w:rsidRPr="00C2638F">
        <w:rPr>
          <w:rFonts w:asciiTheme="minorHAnsi" w:hAnsiTheme="minorHAnsi"/>
        </w:rPr>
        <w:t xml:space="preserve">uczestniczyło </w:t>
      </w:r>
      <w:r w:rsidR="00C2638F" w:rsidRPr="00C2638F">
        <w:rPr>
          <w:rFonts w:asciiTheme="minorHAnsi" w:hAnsiTheme="minorHAnsi"/>
        </w:rPr>
        <w:t>302</w:t>
      </w:r>
      <w:r w:rsidRPr="00C2638F">
        <w:rPr>
          <w:rFonts w:asciiTheme="minorHAnsi" w:hAnsiTheme="minorHAnsi"/>
        </w:rPr>
        <w:t xml:space="preserve"> </w:t>
      </w:r>
      <w:r w:rsidR="00C2638F" w:rsidRPr="00C2638F">
        <w:rPr>
          <w:rFonts w:asciiTheme="minorHAnsi" w:hAnsiTheme="minorHAnsi"/>
        </w:rPr>
        <w:t>osoby</w:t>
      </w:r>
      <w:r w:rsidRPr="00C2638F">
        <w:rPr>
          <w:rFonts w:asciiTheme="minorHAnsi" w:hAnsiTheme="minorHAnsi"/>
        </w:rPr>
        <w:t xml:space="preserve">, jednak </w:t>
      </w:r>
      <w:r w:rsidRPr="00A37DA3">
        <w:rPr>
          <w:rFonts w:asciiTheme="minorHAnsi" w:hAnsiTheme="minorHAnsi"/>
        </w:rPr>
        <w:t xml:space="preserve">rozkład liczby głosów był zróżnicowany, ponieważ nie wszyscy respondenci udzielali odpowiedzi na każde </w:t>
      </w:r>
      <w:r w:rsidR="00C2638F">
        <w:rPr>
          <w:rFonts w:asciiTheme="minorHAnsi" w:hAnsiTheme="minorHAnsi"/>
        </w:rPr>
        <w:br/>
      </w:r>
      <w:r w:rsidRPr="00A37DA3">
        <w:rPr>
          <w:rFonts w:asciiTheme="minorHAnsi" w:hAnsiTheme="minorHAnsi"/>
        </w:rPr>
        <w:t>z postawionych pytań.</w:t>
      </w:r>
    </w:p>
    <w:p w:rsidR="0044619C" w:rsidRPr="00A37DA3" w:rsidRDefault="0044619C" w:rsidP="00A37DA3">
      <w:pPr>
        <w:pStyle w:val="aaaaanita"/>
        <w:spacing w:line="276" w:lineRule="auto"/>
        <w:rPr>
          <w:rFonts w:asciiTheme="minorHAnsi" w:hAnsiTheme="minorHAnsi"/>
        </w:rPr>
      </w:pPr>
      <w:r w:rsidRPr="00A37DA3">
        <w:rPr>
          <w:rFonts w:asciiTheme="minorHAnsi" w:hAnsiTheme="minorHAnsi"/>
        </w:rPr>
        <w:t xml:space="preserve">Pytania w ankiecie były tak sformułowane, aby dać odpowiedź, co stanowi problem dla mieszkańców i jak założyć długookresowy plan działania niezbędny dla realizacji zamierzeń rozwojowych </w:t>
      </w:r>
      <w:r w:rsidR="00A37DA3" w:rsidRPr="00A37DA3">
        <w:rPr>
          <w:rFonts w:asciiTheme="minorHAnsi" w:hAnsiTheme="minorHAnsi"/>
        </w:rPr>
        <w:t>powiatu</w:t>
      </w:r>
      <w:r w:rsidRPr="00A37DA3">
        <w:rPr>
          <w:rFonts w:asciiTheme="minorHAnsi" w:hAnsiTheme="minorHAnsi"/>
        </w:rPr>
        <w:t>.</w:t>
      </w:r>
    </w:p>
    <w:p w:rsidR="000A6CA5" w:rsidRDefault="000A6CA5" w:rsidP="00A37DA3">
      <w:pPr>
        <w:pStyle w:val="aaaaanita"/>
        <w:spacing w:line="276" w:lineRule="auto"/>
        <w:rPr>
          <w:rFonts w:asciiTheme="minorHAnsi" w:hAnsiTheme="minorHAnsi"/>
        </w:rPr>
      </w:pPr>
    </w:p>
    <w:p w:rsidR="00416F61" w:rsidRDefault="00416F61" w:rsidP="00A37DA3">
      <w:pPr>
        <w:pStyle w:val="aaaaanita"/>
        <w:spacing w:line="276" w:lineRule="auto"/>
        <w:rPr>
          <w:rFonts w:asciiTheme="minorHAnsi" w:hAnsiTheme="minorHAnsi"/>
        </w:rPr>
      </w:pPr>
    </w:p>
    <w:p w:rsidR="00416F61" w:rsidRDefault="00416F61" w:rsidP="00A37DA3">
      <w:pPr>
        <w:pStyle w:val="aaaaanita"/>
        <w:spacing w:line="276" w:lineRule="auto"/>
        <w:rPr>
          <w:rFonts w:asciiTheme="minorHAnsi" w:hAnsiTheme="minorHAnsi"/>
        </w:rPr>
      </w:pPr>
    </w:p>
    <w:p w:rsidR="00416F61" w:rsidRDefault="00416F61" w:rsidP="00A37DA3">
      <w:pPr>
        <w:pStyle w:val="aaaaanita"/>
        <w:spacing w:line="276" w:lineRule="auto"/>
        <w:rPr>
          <w:rFonts w:asciiTheme="minorHAnsi" w:hAnsiTheme="minorHAnsi"/>
        </w:rPr>
      </w:pPr>
    </w:p>
    <w:p w:rsidR="00416F61" w:rsidRDefault="00416F61" w:rsidP="00A37DA3">
      <w:pPr>
        <w:pStyle w:val="aaaaanita"/>
        <w:spacing w:line="276" w:lineRule="auto"/>
        <w:rPr>
          <w:rFonts w:asciiTheme="minorHAnsi" w:hAnsiTheme="minorHAnsi"/>
        </w:rPr>
      </w:pPr>
    </w:p>
    <w:p w:rsidR="00416F61" w:rsidRDefault="00416F61" w:rsidP="00A37DA3">
      <w:pPr>
        <w:pStyle w:val="aaaaanita"/>
        <w:spacing w:line="276" w:lineRule="auto"/>
        <w:rPr>
          <w:rFonts w:asciiTheme="minorHAnsi" w:hAnsiTheme="minorHAnsi"/>
        </w:rPr>
      </w:pPr>
    </w:p>
    <w:p w:rsidR="00416F61" w:rsidRDefault="00416F61" w:rsidP="00A37DA3">
      <w:pPr>
        <w:pStyle w:val="aaaaanita"/>
        <w:spacing w:line="276" w:lineRule="auto"/>
        <w:rPr>
          <w:rFonts w:asciiTheme="minorHAnsi" w:hAnsiTheme="minorHAnsi"/>
        </w:rPr>
      </w:pPr>
    </w:p>
    <w:p w:rsidR="00416F61" w:rsidRDefault="00416F61" w:rsidP="00A37DA3">
      <w:pPr>
        <w:pStyle w:val="aaaaanita"/>
        <w:spacing w:line="276" w:lineRule="auto"/>
        <w:rPr>
          <w:rFonts w:asciiTheme="minorHAnsi" w:hAnsiTheme="minorHAnsi"/>
        </w:rPr>
      </w:pPr>
    </w:p>
    <w:p w:rsidR="00416F61" w:rsidRDefault="00416F61" w:rsidP="00A37DA3">
      <w:pPr>
        <w:pStyle w:val="aaaaanita"/>
        <w:spacing w:line="276" w:lineRule="auto"/>
        <w:rPr>
          <w:rFonts w:asciiTheme="minorHAnsi" w:hAnsiTheme="minorHAnsi"/>
        </w:rPr>
      </w:pPr>
    </w:p>
    <w:p w:rsidR="00416F61" w:rsidRDefault="00416F61" w:rsidP="00A37DA3">
      <w:pPr>
        <w:pStyle w:val="aaaaanita"/>
        <w:spacing w:line="276" w:lineRule="auto"/>
        <w:rPr>
          <w:rFonts w:asciiTheme="minorHAnsi" w:hAnsiTheme="minorHAnsi"/>
        </w:rPr>
      </w:pPr>
    </w:p>
    <w:p w:rsidR="00416F61" w:rsidRPr="00A37DA3" w:rsidRDefault="00416F61" w:rsidP="00A37DA3">
      <w:pPr>
        <w:pStyle w:val="aaaaanita"/>
        <w:spacing w:line="276" w:lineRule="auto"/>
        <w:rPr>
          <w:rFonts w:asciiTheme="minorHAnsi" w:hAnsiTheme="minorHAnsi"/>
        </w:rPr>
      </w:pPr>
    </w:p>
    <w:p w:rsidR="0044619C" w:rsidRPr="00A37DA3" w:rsidRDefault="0044619C" w:rsidP="00A37DA3">
      <w:pPr>
        <w:pStyle w:val="Nagwek2"/>
        <w:pBdr>
          <w:bottom w:val="single" w:sz="8" w:space="1" w:color="4F81BD" w:themeColor="accent1"/>
        </w:pBdr>
        <w:rPr>
          <w:rFonts w:asciiTheme="minorHAnsi" w:hAnsiTheme="minorHAnsi"/>
          <w:i/>
          <w:sz w:val="24"/>
          <w:szCs w:val="24"/>
        </w:rPr>
      </w:pPr>
      <w:bookmarkStart w:id="326" w:name="_Toc310613472"/>
      <w:bookmarkStart w:id="327" w:name="_Toc374509077"/>
      <w:r w:rsidRPr="00A37DA3">
        <w:rPr>
          <w:rFonts w:asciiTheme="minorHAnsi" w:hAnsiTheme="minorHAnsi"/>
          <w:i/>
          <w:sz w:val="24"/>
          <w:szCs w:val="24"/>
        </w:rPr>
        <w:lastRenderedPageBreak/>
        <w:t xml:space="preserve">Ankietyzacja mieszkańców </w:t>
      </w:r>
      <w:bookmarkEnd w:id="326"/>
      <w:r w:rsidR="00A37DA3" w:rsidRPr="00A37DA3">
        <w:rPr>
          <w:rFonts w:asciiTheme="minorHAnsi" w:hAnsiTheme="minorHAnsi"/>
          <w:i/>
          <w:sz w:val="24"/>
          <w:szCs w:val="24"/>
        </w:rPr>
        <w:t>powiatu mławskiego</w:t>
      </w:r>
      <w:bookmarkEnd w:id="327"/>
    </w:p>
    <w:p w:rsidR="00A37DA3" w:rsidRPr="00C2638F" w:rsidRDefault="00A37DA3" w:rsidP="00C2638F">
      <w:pPr>
        <w:pStyle w:val="aaaaanita"/>
        <w:spacing w:line="276" w:lineRule="auto"/>
        <w:rPr>
          <w:rFonts w:asciiTheme="minorHAnsi" w:hAnsiTheme="minorHAnsi"/>
        </w:rPr>
      </w:pPr>
    </w:p>
    <w:p w:rsidR="0044619C" w:rsidRPr="008E310F" w:rsidRDefault="00A37DA3" w:rsidP="00C2638F">
      <w:pPr>
        <w:pStyle w:val="aaaaanita"/>
        <w:spacing w:line="276" w:lineRule="auto"/>
        <w:rPr>
          <w:rFonts w:asciiTheme="minorHAnsi" w:hAnsiTheme="minorHAnsi"/>
          <w:b/>
          <w:i/>
        </w:rPr>
      </w:pPr>
      <w:r w:rsidRPr="008E310F">
        <w:rPr>
          <w:rFonts w:asciiTheme="minorHAnsi" w:hAnsiTheme="minorHAnsi"/>
          <w:b/>
          <w:i/>
        </w:rPr>
        <w:t>Pytanie 1 Czy jest Pan/Pani zadowolony/a z tego, że mieszka w powiecie mławskim</w:t>
      </w:r>
    </w:p>
    <w:p w:rsidR="00C2638F" w:rsidRDefault="00C2638F" w:rsidP="00C2638F">
      <w:pPr>
        <w:pStyle w:val="aaaaanita"/>
        <w:spacing w:line="276" w:lineRule="auto"/>
        <w:rPr>
          <w:rFonts w:asciiTheme="minorHAnsi" w:hAnsiTheme="minorHAnsi"/>
          <w:b/>
        </w:rPr>
      </w:pPr>
    </w:p>
    <w:p w:rsidR="00FE3BDA" w:rsidRPr="00C2638F" w:rsidRDefault="00FE3BDA" w:rsidP="00C2638F">
      <w:pPr>
        <w:pStyle w:val="aaaaanita"/>
        <w:spacing w:line="276" w:lineRule="auto"/>
        <w:rPr>
          <w:rFonts w:asciiTheme="minorHAnsi" w:hAnsiTheme="minorHAnsi"/>
        </w:rPr>
      </w:pPr>
      <w:r w:rsidRPr="00C2638F">
        <w:rPr>
          <w:rFonts w:asciiTheme="minorHAnsi" w:hAnsiTheme="minorHAnsi"/>
        </w:rPr>
        <w:t xml:space="preserve">Wykres 1 </w:t>
      </w:r>
    </w:p>
    <w:p w:rsidR="00FE3BDA" w:rsidRPr="008B559C" w:rsidRDefault="00C2638F" w:rsidP="008B559C">
      <w:pPr>
        <w:spacing w:after="0" w:line="360" w:lineRule="auto"/>
        <w:rPr>
          <w:rFonts w:cs="Arial"/>
        </w:rPr>
      </w:pPr>
      <w:r>
        <w:rPr>
          <w:rFonts w:cs="Arial"/>
          <w:noProof/>
          <w:color w:val="FF0000"/>
        </w:rPr>
        <w:drawing>
          <wp:inline distT="0" distB="0" distL="0" distR="0" wp14:anchorId="4D0F2E73" wp14:editId="5A75BF40">
            <wp:extent cx="3438000" cy="20664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8B559C" w:rsidRPr="008B559C" w:rsidRDefault="008B559C" w:rsidP="008B559C">
      <w:pPr>
        <w:spacing w:after="0" w:line="240" w:lineRule="auto"/>
        <w:rPr>
          <w:sz w:val="16"/>
          <w:szCs w:val="16"/>
        </w:rPr>
      </w:pPr>
      <w:r w:rsidRPr="008B559C">
        <w:rPr>
          <w:sz w:val="16"/>
          <w:szCs w:val="16"/>
        </w:rPr>
        <w:t>Źródło: Opracowanie własne na podstawie przeprowadzonej ankiety.</w:t>
      </w:r>
    </w:p>
    <w:p w:rsidR="00FE3BDA" w:rsidRPr="00C2638F" w:rsidRDefault="00FE3BDA" w:rsidP="00C2638F">
      <w:pPr>
        <w:pStyle w:val="aaaaanita"/>
        <w:spacing w:line="276" w:lineRule="auto"/>
        <w:rPr>
          <w:rFonts w:asciiTheme="minorHAnsi" w:hAnsiTheme="minorHAnsi"/>
        </w:rPr>
      </w:pPr>
    </w:p>
    <w:p w:rsidR="00FE3BDA" w:rsidRPr="00C2638F" w:rsidRDefault="00FE3BDA" w:rsidP="00C2638F">
      <w:pPr>
        <w:pStyle w:val="aaaaanita"/>
        <w:spacing w:line="276" w:lineRule="auto"/>
        <w:rPr>
          <w:rFonts w:asciiTheme="minorHAnsi" w:hAnsiTheme="minorHAnsi"/>
        </w:rPr>
      </w:pPr>
      <w:r w:rsidRPr="00C2638F">
        <w:rPr>
          <w:rFonts w:asciiTheme="minorHAnsi" w:hAnsiTheme="minorHAnsi"/>
        </w:rPr>
        <w:t xml:space="preserve">W pierwszym pytaniu </w:t>
      </w:r>
      <w:r w:rsidR="00C2638F" w:rsidRPr="00C2638F">
        <w:rPr>
          <w:rFonts w:asciiTheme="minorHAnsi" w:hAnsiTheme="minorHAnsi"/>
        </w:rPr>
        <w:t>respondentów</w:t>
      </w:r>
      <w:r w:rsidRPr="00C2638F">
        <w:rPr>
          <w:rFonts w:asciiTheme="minorHAnsi" w:hAnsiTheme="minorHAnsi"/>
        </w:rPr>
        <w:t xml:space="preserve"> zapytano, </w:t>
      </w:r>
      <w:r w:rsidR="00C2638F">
        <w:rPr>
          <w:rFonts w:asciiTheme="minorHAnsi" w:hAnsiTheme="minorHAnsi"/>
        </w:rPr>
        <w:t>c</w:t>
      </w:r>
      <w:r w:rsidR="00C2638F" w:rsidRPr="00C2638F">
        <w:rPr>
          <w:rFonts w:asciiTheme="minorHAnsi" w:hAnsiTheme="minorHAnsi"/>
        </w:rPr>
        <w:t xml:space="preserve">zy </w:t>
      </w:r>
      <w:r w:rsidR="00C2638F">
        <w:rPr>
          <w:rFonts w:asciiTheme="minorHAnsi" w:hAnsiTheme="minorHAnsi"/>
        </w:rPr>
        <w:t>są</w:t>
      </w:r>
      <w:r w:rsidR="00C2638F" w:rsidRPr="00C2638F">
        <w:rPr>
          <w:rFonts w:asciiTheme="minorHAnsi" w:hAnsiTheme="minorHAnsi"/>
        </w:rPr>
        <w:t xml:space="preserve"> </w:t>
      </w:r>
      <w:r w:rsidR="00C2638F">
        <w:rPr>
          <w:rFonts w:asciiTheme="minorHAnsi" w:hAnsiTheme="minorHAnsi"/>
        </w:rPr>
        <w:t>zadowoleni</w:t>
      </w:r>
      <w:r w:rsidR="00C2638F" w:rsidRPr="00C2638F">
        <w:rPr>
          <w:rFonts w:asciiTheme="minorHAnsi" w:hAnsiTheme="minorHAnsi"/>
        </w:rPr>
        <w:t xml:space="preserve"> z tego, że mieszka</w:t>
      </w:r>
      <w:r w:rsidR="00C2638F">
        <w:rPr>
          <w:rFonts w:asciiTheme="minorHAnsi" w:hAnsiTheme="minorHAnsi"/>
        </w:rPr>
        <w:t>ją</w:t>
      </w:r>
      <w:r w:rsidR="00C2638F" w:rsidRPr="00C2638F">
        <w:rPr>
          <w:rFonts w:asciiTheme="minorHAnsi" w:hAnsiTheme="minorHAnsi"/>
        </w:rPr>
        <w:t xml:space="preserve"> w powiecie mławskim</w:t>
      </w:r>
      <w:r w:rsidRPr="00C2638F">
        <w:rPr>
          <w:rFonts w:asciiTheme="minorHAnsi" w:hAnsiTheme="minorHAnsi"/>
        </w:rPr>
        <w:t>.</w:t>
      </w:r>
    </w:p>
    <w:p w:rsidR="00FE3BDA" w:rsidRDefault="00FE3BDA" w:rsidP="00C2638F">
      <w:pPr>
        <w:pStyle w:val="aaaaanita"/>
        <w:spacing w:line="276" w:lineRule="auto"/>
        <w:rPr>
          <w:rFonts w:asciiTheme="minorHAnsi" w:hAnsiTheme="minorHAnsi"/>
        </w:rPr>
      </w:pPr>
      <w:r w:rsidRPr="00C2638F">
        <w:rPr>
          <w:rFonts w:asciiTheme="minorHAnsi" w:hAnsiTheme="minorHAnsi"/>
        </w:rPr>
        <w:t>Odpowiedzi udzielone na to pytanie pokazuj</w:t>
      </w:r>
      <w:r w:rsidRPr="00C2638F">
        <w:rPr>
          <w:rFonts w:asciiTheme="minorHAnsi" w:hAnsiTheme="minorHAnsi" w:hint="eastAsia"/>
        </w:rPr>
        <w:t>ą</w:t>
      </w:r>
      <w:r w:rsidRPr="00C2638F">
        <w:rPr>
          <w:rFonts w:asciiTheme="minorHAnsi" w:hAnsiTheme="minorHAnsi"/>
        </w:rPr>
        <w:t>, i</w:t>
      </w:r>
      <w:r w:rsidR="00C2638F">
        <w:rPr>
          <w:rFonts w:asciiTheme="minorHAnsi" w:hAnsiTheme="minorHAnsi"/>
        </w:rPr>
        <w:t>ż</w:t>
      </w:r>
      <w:r w:rsidRPr="00C2638F">
        <w:rPr>
          <w:rFonts w:asciiTheme="minorHAnsi" w:hAnsiTheme="minorHAnsi"/>
        </w:rPr>
        <w:t xml:space="preserve"> wi</w:t>
      </w:r>
      <w:r w:rsidRPr="00C2638F">
        <w:rPr>
          <w:rFonts w:asciiTheme="minorHAnsi" w:hAnsiTheme="minorHAnsi" w:hint="eastAsia"/>
        </w:rPr>
        <w:t>ę</w:t>
      </w:r>
      <w:r w:rsidRPr="00C2638F">
        <w:rPr>
          <w:rFonts w:asciiTheme="minorHAnsi" w:hAnsiTheme="minorHAnsi"/>
        </w:rPr>
        <w:t>kszo</w:t>
      </w:r>
      <w:r w:rsidRPr="00C2638F">
        <w:rPr>
          <w:rFonts w:asciiTheme="minorHAnsi" w:hAnsiTheme="minorHAnsi" w:hint="eastAsia"/>
        </w:rPr>
        <w:t>ś</w:t>
      </w:r>
      <w:r w:rsidRPr="00C2638F">
        <w:rPr>
          <w:rFonts w:asciiTheme="minorHAnsi" w:hAnsiTheme="minorHAnsi"/>
        </w:rPr>
        <w:t xml:space="preserve">ci </w:t>
      </w:r>
      <w:r w:rsidR="00C2638F" w:rsidRPr="00C2638F">
        <w:rPr>
          <w:rFonts w:asciiTheme="minorHAnsi" w:hAnsiTheme="minorHAnsi"/>
        </w:rPr>
        <w:t>mieszkańców</w:t>
      </w:r>
      <w:r w:rsidR="00C2638F">
        <w:rPr>
          <w:rFonts w:asciiTheme="minorHAnsi" w:hAnsiTheme="minorHAnsi"/>
        </w:rPr>
        <w:t xml:space="preserve"> jest raczej zadowolonych </w:t>
      </w:r>
      <w:r w:rsidR="00C2638F">
        <w:rPr>
          <w:rFonts w:asciiTheme="minorHAnsi" w:hAnsiTheme="minorHAnsi"/>
        </w:rPr>
        <w:br/>
        <w:t xml:space="preserve">z faktu zamieszkania w powiecie, </w:t>
      </w:r>
      <w:r w:rsidRPr="00C2638F">
        <w:rPr>
          <w:rFonts w:asciiTheme="minorHAnsi" w:hAnsiTheme="minorHAnsi" w:hint="eastAsia"/>
        </w:rPr>
        <w:t>łą</w:t>
      </w:r>
      <w:r w:rsidRPr="00C2638F">
        <w:rPr>
          <w:rFonts w:asciiTheme="minorHAnsi" w:hAnsiTheme="minorHAnsi"/>
        </w:rPr>
        <w:t xml:space="preserve">cznie </w:t>
      </w:r>
      <w:r w:rsidR="00C2638F">
        <w:rPr>
          <w:rFonts w:asciiTheme="minorHAnsi" w:hAnsiTheme="minorHAnsi"/>
        </w:rPr>
        <w:t>55,30</w:t>
      </w:r>
      <w:r w:rsidRPr="00C2638F">
        <w:rPr>
          <w:rFonts w:asciiTheme="minorHAnsi" w:hAnsiTheme="minorHAnsi"/>
        </w:rPr>
        <w:t>% udzielonych</w:t>
      </w:r>
      <w:r w:rsidR="00C2638F">
        <w:rPr>
          <w:rFonts w:asciiTheme="minorHAnsi" w:hAnsiTheme="minorHAnsi"/>
        </w:rPr>
        <w:t xml:space="preserve"> </w:t>
      </w:r>
      <w:r w:rsidRPr="00C2638F">
        <w:rPr>
          <w:rFonts w:asciiTheme="minorHAnsi" w:hAnsiTheme="minorHAnsi"/>
        </w:rPr>
        <w:t>odpowiedzi. Najwi</w:t>
      </w:r>
      <w:r w:rsidRPr="00C2638F">
        <w:rPr>
          <w:rFonts w:asciiTheme="minorHAnsi" w:hAnsiTheme="minorHAnsi" w:hint="eastAsia"/>
        </w:rPr>
        <w:t>ę</w:t>
      </w:r>
      <w:r w:rsidRPr="00C2638F">
        <w:rPr>
          <w:rFonts w:asciiTheme="minorHAnsi" w:hAnsiTheme="minorHAnsi"/>
        </w:rPr>
        <w:t xml:space="preserve">cej </w:t>
      </w:r>
      <w:r w:rsidR="008B559C" w:rsidRPr="00C2638F">
        <w:rPr>
          <w:rFonts w:asciiTheme="minorHAnsi" w:hAnsiTheme="minorHAnsi"/>
        </w:rPr>
        <w:t>respondentów</w:t>
      </w:r>
      <w:r w:rsidRPr="00C2638F">
        <w:rPr>
          <w:rFonts w:asciiTheme="minorHAnsi" w:hAnsiTheme="minorHAnsi"/>
        </w:rPr>
        <w:t xml:space="preserve"> wskazywa</w:t>
      </w:r>
      <w:r w:rsidRPr="00C2638F">
        <w:rPr>
          <w:rFonts w:asciiTheme="minorHAnsi" w:hAnsiTheme="minorHAnsi" w:hint="eastAsia"/>
        </w:rPr>
        <w:t>ł</w:t>
      </w:r>
      <w:r w:rsidRPr="00C2638F">
        <w:rPr>
          <w:rFonts w:asciiTheme="minorHAnsi" w:hAnsiTheme="minorHAnsi"/>
        </w:rPr>
        <w:t>o, i</w:t>
      </w:r>
      <w:r w:rsidR="008B559C">
        <w:rPr>
          <w:rFonts w:asciiTheme="minorHAnsi" w:hAnsiTheme="minorHAnsi"/>
        </w:rPr>
        <w:t>ż</w:t>
      </w:r>
      <w:r w:rsidRPr="00C2638F">
        <w:rPr>
          <w:rFonts w:asciiTheme="minorHAnsi" w:hAnsiTheme="minorHAnsi"/>
        </w:rPr>
        <w:t xml:space="preserve"> w </w:t>
      </w:r>
      <w:r w:rsidR="008B559C">
        <w:rPr>
          <w:rFonts w:asciiTheme="minorHAnsi" w:hAnsiTheme="minorHAnsi"/>
        </w:rPr>
        <w:t xml:space="preserve">powiecie mławskim </w:t>
      </w:r>
      <w:r w:rsidRPr="00C2638F">
        <w:rPr>
          <w:rFonts w:asciiTheme="minorHAnsi" w:hAnsiTheme="minorHAnsi"/>
        </w:rPr>
        <w:t xml:space="preserve"> mieszka si</w:t>
      </w:r>
      <w:r w:rsidRPr="00C2638F">
        <w:rPr>
          <w:rFonts w:asciiTheme="minorHAnsi" w:hAnsiTheme="minorHAnsi" w:hint="eastAsia"/>
        </w:rPr>
        <w:t>ę</w:t>
      </w:r>
      <w:r w:rsidRPr="00C2638F">
        <w:rPr>
          <w:rFonts w:asciiTheme="minorHAnsi" w:hAnsiTheme="minorHAnsi"/>
        </w:rPr>
        <w:t xml:space="preserve"> </w:t>
      </w:r>
      <w:r w:rsidR="008B559C">
        <w:rPr>
          <w:rFonts w:asciiTheme="minorHAnsi" w:hAnsiTheme="minorHAnsi"/>
        </w:rPr>
        <w:t>raczej dobrze - 167</w:t>
      </w:r>
      <w:r w:rsidRPr="00C2638F">
        <w:rPr>
          <w:rFonts w:asciiTheme="minorHAnsi" w:hAnsiTheme="minorHAnsi"/>
        </w:rPr>
        <w:t xml:space="preserve"> wskaza</w:t>
      </w:r>
      <w:r w:rsidRPr="00C2638F">
        <w:rPr>
          <w:rFonts w:asciiTheme="minorHAnsi" w:hAnsiTheme="minorHAnsi" w:hint="eastAsia"/>
        </w:rPr>
        <w:t>ń</w:t>
      </w:r>
      <w:r w:rsidRPr="00C2638F">
        <w:rPr>
          <w:rFonts w:asciiTheme="minorHAnsi" w:hAnsiTheme="minorHAnsi"/>
        </w:rPr>
        <w:t xml:space="preserve">, </w:t>
      </w:r>
      <w:r w:rsidR="008B559C">
        <w:rPr>
          <w:rFonts w:asciiTheme="minorHAnsi" w:hAnsiTheme="minorHAnsi"/>
        </w:rPr>
        <w:t>57</w:t>
      </w:r>
      <w:r w:rsidRPr="00C2638F">
        <w:rPr>
          <w:rFonts w:asciiTheme="minorHAnsi" w:hAnsiTheme="minorHAnsi"/>
        </w:rPr>
        <w:t xml:space="preserve"> </w:t>
      </w:r>
      <w:r w:rsidR="008B559C" w:rsidRPr="00C2638F">
        <w:rPr>
          <w:rFonts w:asciiTheme="minorHAnsi" w:hAnsiTheme="minorHAnsi"/>
        </w:rPr>
        <w:t>respondentów</w:t>
      </w:r>
      <w:r w:rsidRPr="00C2638F">
        <w:rPr>
          <w:rFonts w:asciiTheme="minorHAnsi" w:hAnsiTheme="minorHAnsi"/>
        </w:rPr>
        <w:t xml:space="preserve"> wskaza</w:t>
      </w:r>
      <w:r w:rsidRPr="00C2638F">
        <w:rPr>
          <w:rFonts w:asciiTheme="minorHAnsi" w:hAnsiTheme="minorHAnsi" w:hint="eastAsia"/>
        </w:rPr>
        <w:t>ł</w:t>
      </w:r>
      <w:r w:rsidRPr="00C2638F">
        <w:rPr>
          <w:rFonts w:asciiTheme="minorHAnsi" w:hAnsiTheme="minorHAnsi"/>
        </w:rPr>
        <w:t>o, i</w:t>
      </w:r>
      <w:r w:rsidR="008B559C">
        <w:rPr>
          <w:rFonts w:asciiTheme="minorHAnsi" w:hAnsiTheme="minorHAnsi"/>
        </w:rPr>
        <w:t>ż</w:t>
      </w:r>
      <w:r w:rsidRPr="00C2638F">
        <w:rPr>
          <w:rFonts w:asciiTheme="minorHAnsi" w:hAnsiTheme="minorHAnsi"/>
        </w:rPr>
        <w:t xml:space="preserve"> </w:t>
      </w:r>
      <w:r w:rsidR="008B559C">
        <w:rPr>
          <w:rFonts w:asciiTheme="minorHAnsi" w:hAnsiTheme="minorHAnsi"/>
        </w:rPr>
        <w:t xml:space="preserve">zdecydowanie dobrze </w:t>
      </w:r>
      <w:r w:rsidR="008B559C" w:rsidRPr="00C2638F">
        <w:rPr>
          <w:rFonts w:asciiTheme="minorHAnsi" w:hAnsiTheme="minorHAnsi"/>
        </w:rPr>
        <w:t>mieszka si</w:t>
      </w:r>
      <w:r w:rsidR="008B559C" w:rsidRPr="00C2638F">
        <w:rPr>
          <w:rFonts w:asciiTheme="minorHAnsi" w:hAnsiTheme="minorHAnsi" w:hint="eastAsia"/>
        </w:rPr>
        <w:t>ę</w:t>
      </w:r>
      <w:r w:rsidR="008B559C" w:rsidRPr="00C2638F">
        <w:rPr>
          <w:rFonts w:asciiTheme="minorHAnsi" w:hAnsiTheme="minorHAnsi"/>
        </w:rPr>
        <w:t xml:space="preserve"> </w:t>
      </w:r>
      <w:r w:rsidR="008B559C">
        <w:rPr>
          <w:rFonts w:asciiTheme="minorHAnsi" w:hAnsiTheme="minorHAnsi"/>
        </w:rPr>
        <w:t xml:space="preserve">w powiecie mławskim </w:t>
      </w:r>
      <w:r w:rsidRPr="00C2638F">
        <w:rPr>
          <w:rFonts w:asciiTheme="minorHAnsi" w:hAnsiTheme="minorHAnsi"/>
        </w:rPr>
        <w:t>(</w:t>
      </w:r>
      <w:r w:rsidR="008B559C">
        <w:rPr>
          <w:rFonts w:asciiTheme="minorHAnsi" w:hAnsiTheme="minorHAnsi"/>
        </w:rPr>
        <w:t>18,87</w:t>
      </w:r>
      <w:r w:rsidRPr="00C2638F">
        <w:rPr>
          <w:rFonts w:asciiTheme="minorHAnsi" w:hAnsiTheme="minorHAnsi"/>
        </w:rPr>
        <w:t>%)</w:t>
      </w:r>
      <w:r w:rsidR="008B559C">
        <w:rPr>
          <w:rFonts w:asciiTheme="minorHAnsi" w:hAnsiTheme="minorHAnsi"/>
        </w:rPr>
        <w:t>. 32</w:t>
      </w:r>
      <w:r w:rsidRPr="00C2638F">
        <w:rPr>
          <w:rFonts w:asciiTheme="minorHAnsi" w:hAnsiTheme="minorHAnsi"/>
        </w:rPr>
        <w:t xml:space="preserve"> </w:t>
      </w:r>
      <w:r w:rsidR="008B559C" w:rsidRPr="00C2638F">
        <w:rPr>
          <w:rFonts w:asciiTheme="minorHAnsi" w:hAnsiTheme="minorHAnsi"/>
        </w:rPr>
        <w:t>respondentów</w:t>
      </w:r>
      <w:r w:rsidRPr="00C2638F">
        <w:rPr>
          <w:rFonts w:asciiTheme="minorHAnsi" w:hAnsiTheme="minorHAnsi"/>
        </w:rPr>
        <w:t xml:space="preserve"> wskaza</w:t>
      </w:r>
      <w:r w:rsidRPr="00C2638F">
        <w:rPr>
          <w:rFonts w:asciiTheme="minorHAnsi" w:hAnsiTheme="minorHAnsi" w:hint="eastAsia"/>
        </w:rPr>
        <w:t>ł</w:t>
      </w:r>
      <w:r w:rsidRPr="00C2638F">
        <w:rPr>
          <w:rFonts w:asciiTheme="minorHAnsi" w:hAnsiTheme="minorHAnsi"/>
        </w:rPr>
        <w:t>o, i</w:t>
      </w:r>
      <w:r w:rsidR="008B559C">
        <w:rPr>
          <w:rFonts w:asciiTheme="minorHAnsi" w:hAnsiTheme="minorHAnsi"/>
        </w:rPr>
        <w:t>ż raczej nie są zadowoleni z mieszkania w powiecie</w:t>
      </w:r>
      <w:r w:rsidRPr="00C2638F">
        <w:rPr>
          <w:rFonts w:asciiTheme="minorHAnsi" w:hAnsiTheme="minorHAnsi"/>
        </w:rPr>
        <w:t>,</w:t>
      </w:r>
      <w:r w:rsidR="008B559C">
        <w:rPr>
          <w:rFonts w:asciiTheme="minorHAnsi" w:hAnsiTheme="minorHAnsi"/>
        </w:rPr>
        <w:t xml:space="preserve"> tj. 10,60</w:t>
      </w:r>
      <w:r w:rsidRPr="00C2638F">
        <w:rPr>
          <w:rFonts w:asciiTheme="minorHAnsi" w:hAnsiTheme="minorHAnsi"/>
        </w:rPr>
        <w:t>%.</w:t>
      </w:r>
      <w:r w:rsidR="008B559C">
        <w:rPr>
          <w:rFonts w:asciiTheme="minorHAnsi" w:hAnsiTheme="minorHAnsi"/>
        </w:rPr>
        <w:t xml:space="preserve"> </w:t>
      </w:r>
      <w:r w:rsidRPr="00C2638F">
        <w:rPr>
          <w:rFonts w:asciiTheme="minorHAnsi" w:hAnsiTheme="minorHAnsi"/>
        </w:rPr>
        <w:t>Bardzo ma</w:t>
      </w:r>
      <w:r w:rsidRPr="00C2638F">
        <w:rPr>
          <w:rFonts w:asciiTheme="minorHAnsi" w:hAnsiTheme="minorHAnsi" w:hint="eastAsia"/>
        </w:rPr>
        <w:t>ł</w:t>
      </w:r>
      <w:r w:rsidRPr="00C2638F">
        <w:rPr>
          <w:rFonts w:asciiTheme="minorHAnsi" w:hAnsiTheme="minorHAnsi"/>
        </w:rPr>
        <w:t xml:space="preserve">o </w:t>
      </w:r>
      <w:r w:rsidR="008B559C" w:rsidRPr="00C2638F">
        <w:rPr>
          <w:rFonts w:asciiTheme="minorHAnsi" w:hAnsiTheme="minorHAnsi"/>
        </w:rPr>
        <w:t>respondentów</w:t>
      </w:r>
      <w:r w:rsidRPr="00C2638F">
        <w:rPr>
          <w:rFonts w:asciiTheme="minorHAnsi" w:hAnsiTheme="minorHAnsi"/>
        </w:rPr>
        <w:t xml:space="preserve"> wskaza</w:t>
      </w:r>
      <w:r w:rsidRPr="00C2638F">
        <w:rPr>
          <w:rFonts w:asciiTheme="minorHAnsi" w:hAnsiTheme="minorHAnsi" w:hint="eastAsia"/>
        </w:rPr>
        <w:t>ł</w:t>
      </w:r>
      <w:r w:rsidRPr="00C2638F">
        <w:rPr>
          <w:rFonts w:asciiTheme="minorHAnsi" w:hAnsiTheme="minorHAnsi"/>
        </w:rPr>
        <w:t xml:space="preserve">o, </w:t>
      </w:r>
      <w:r w:rsidR="008B559C">
        <w:rPr>
          <w:rFonts w:asciiTheme="minorHAnsi" w:hAnsiTheme="minorHAnsi"/>
        </w:rPr>
        <w:t>że zdecydowanie nie są zadowoleni z mieszkania w powiecie</w:t>
      </w:r>
      <w:r w:rsidR="008B559C" w:rsidRPr="00C2638F">
        <w:rPr>
          <w:rFonts w:asciiTheme="minorHAnsi" w:hAnsiTheme="minorHAnsi" w:hint="eastAsia"/>
        </w:rPr>
        <w:t xml:space="preserve"> </w:t>
      </w:r>
      <w:r w:rsidRPr="00C2638F">
        <w:rPr>
          <w:rFonts w:asciiTheme="minorHAnsi" w:hAnsiTheme="minorHAnsi" w:hint="eastAsia"/>
        </w:rPr>
        <w:t>–</w:t>
      </w:r>
      <w:r w:rsidRPr="00C2638F">
        <w:rPr>
          <w:rFonts w:asciiTheme="minorHAnsi" w:hAnsiTheme="minorHAnsi"/>
        </w:rPr>
        <w:t xml:space="preserve"> </w:t>
      </w:r>
      <w:r w:rsidR="008B559C">
        <w:rPr>
          <w:rFonts w:asciiTheme="minorHAnsi" w:hAnsiTheme="minorHAnsi"/>
        </w:rPr>
        <w:t>20 wskazań</w:t>
      </w:r>
      <w:r w:rsidRPr="00C2638F">
        <w:rPr>
          <w:rFonts w:asciiTheme="minorHAnsi" w:hAnsiTheme="minorHAnsi"/>
        </w:rPr>
        <w:t xml:space="preserve">, tj. </w:t>
      </w:r>
      <w:r w:rsidR="008B559C">
        <w:rPr>
          <w:rFonts w:asciiTheme="minorHAnsi" w:hAnsiTheme="minorHAnsi"/>
        </w:rPr>
        <w:t xml:space="preserve">6,62%. </w:t>
      </w:r>
    </w:p>
    <w:p w:rsidR="0044619C" w:rsidRPr="008E310F" w:rsidRDefault="008B559C" w:rsidP="008B559C">
      <w:pPr>
        <w:pStyle w:val="aaaaanita"/>
        <w:spacing w:line="276" w:lineRule="auto"/>
        <w:rPr>
          <w:rFonts w:asciiTheme="minorHAnsi" w:hAnsiTheme="minorHAnsi"/>
          <w:b/>
          <w:i/>
        </w:rPr>
      </w:pPr>
      <w:r w:rsidRPr="008E310F">
        <w:rPr>
          <w:rFonts w:asciiTheme="minorHAnsi" w:hAnsiTheme="minorHAnsi"/>
          <w:b/>
          <w:i/>
        </w:rPr>
        <w:t>Pytanie 2 Czy czuje się Pan/Pani związany/a z miejscem swojego zamieszkania?</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Pr>
          <w:rFonts w:asciiTheme="minorHAnsi" w:hAnsiTheme="minorHAnsi"/>
        </w:rPr>
        <w:t>2</w:t>
      </w:r>
      <w:r w:rsidRPr="00C2638F">
        <w:rPr>
          <w:rFonts w:asciiTheme="minorHAnsi" w:hAnsiTheme="minorHAnsi"/>
        </w:rPr>
        <w:t xml:space="preserve"> </w:t>
      </w:r>
    </w:p>
    <w:p w:rsidR="008B559C" w:rsidRPr="008B559C" w:rsidRDefault="009E6CB8"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7236F368" wp14:editId="4124D1F8">
            <wp:extent cx="3438000" cy="20664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9E6CB8" w:rsidRPr="008B559C" w:rsidRDefault="009E6CB8" w:rsidP="009E6CB8">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8B559C" w:rsidRPr="008B559C" w:rsidRDefault="009E6CB8" w:rsidP="009E6CB8">
      <w:pPr>
        <w:pStyle w:val="aaaaanita"/>
        <w:spacing w:line="276" w:lineRule="auto"/>
        <w:rPr>
          <w:rFonts w:asciiTheme="minorHAnsi" w:hAnsiTheme="minorHAnsi"/>
        </w:rPr>
      </w:pPr>
      <w:r w:rsidRPr="009E6CB8">
        <w:rPr>
          <w:rFonts w:asciiTheme="minorHAnsi" w:hAnsiTheme="minorHAnsi"/>
        </w:rPr>
        <w:t>Badani zostali poproszeni o odpowiedź na pytanie, czy czują się związani ze swoim miejscem zamieszkania.</w:t>
      </w:r>
      <w:r>
        <w:rPr>
          <w:rFonts w:asciiTheme="minorHAnsi" w:hAnsiTheme="minorHAnsi"/>
        </w:rPr>
        <w:t xml:space="preserve"> </w:t>
      </w:r>
      <w:r w:rsidRPr="009E6CB8">
        <w:rPr>
          <w:rFonts w:asciiTheme="minorHAnsi" w:hAnsiTheme="minorHAnsi"/>
        </w:rPr>
        <w:t xml:space="preserve">Twierdząco odpowiedziało (łącznie) </w:t>
      </w:r>
      <w:r>
        <w:rPr>
          <w:rFonts w:asciiTheme="minorHAnsi" w:hAnsiTheme="minorHAnsi"/>
        </w:rPr>
        <w:t>81,13</w:t>
      </w:r>
      <w:r w:rsidRPr="009E6CB8">
        <w:rPr>
          <w:rFonts w:asciiTheme="minorHAnsi" w:hAnsiTheme="minorHAnsi"/>
        </w:rPr>
        <w:t xml:space="preserve">% badanych mieszkańców </w:t>
      </w:r>
      <w:r>
        <w:rPr>
          <w:rFonts w:asciiTheme="minorHAnsi" w:hAnsiTheme="minorHAnsi"/>
        </w:rPr>
        <w:t>powiatu mławskiego</w:t>
      </w:r>
      <w:r w:rsidRPr="009E6CB8">
        <w:rPr>
          <w:rFonts w:asciiTheme="minorHAnsi" w:hAnsiTheme="minorHAnsi"/>
        </w:rPr>
        <w:t xml:space="preserve"> (</w:t>
      </w:r>
      <w:r>
        <w:rPr>
          <w:rFonts w:asciiTheme="minorHAnsi" w:hAnsiTheme="minorHAnsi"/>
        </w:rPr>
        <w:t>44,70</w:t>
      </w:r>
      <w:r w:rsidRPr="009E6CB8">
        <w:rPr>
          <w:rFonts w:asciiTheme="minorHAnsi" w:hAnsiTheme="minorHAnsi"/>
        </w:rPr>
        <w:t>%</w:t>
      </w:r>
      <w:r>
        <w:rPr>
          <w:rFonts w:asciiTheme="minorHAnsi" w:hAnsiTheme="minorHAnsi"/>
        </w:rPr>
        <w:t xml:space="preserve"> </w:t>
      </w:r>
      <w:r w:rsidRPr="009E6CB8">
        <w:rPr>
          <w:rFonts w:asciiTheme="minorHAnsi" w:hAnsiTheme="minorHAnsi"/>
        </w:rPr>
        <w:t xml:space="preserve">„zdecydowanie tak”, </w:t>
      </w:r>
      <w:r>
        <w:rPr>
          <w:rFonts w:asciiTheme="minorHAnsi" w:hAnsiTheme="minorHAnsi"/>
        </w:rPr>
        <w:t>36,42</w:t>
      </w:r>
      <w:r w:rsidRPr="009E6CB8">
        <w:rPr>
          <w:rFonts w:asciiTheme="minorHAnsi" w:hAnsiTheme="minorHAnsi"/>
        </w:rPr>
        <w:t xml:space="preserve">% „raczej tak”). Potencjał </w:t>
      </w:r>
      <w:r>
        <w:rPr>
          <w:rFonts w:asciiTheme="minorHAnsi" w:hAnsiTheme="minorHAnsi"/>
        </w:rPr>
        <w:t>ponad 81</w:t>
      </w:r>
      <w:r w:rsidRPr="009E6CB8">
        <w:rPr>
          <w:rFonts w:asciiTheme="minorHAnsi" w:hAnsiTheme="minorHAnsi"/>
        </w:rPr>
        <w:t>%</w:t>
      </w:r>
      <w:r>
        <w:rPr>
          <w:rFonts w:asciiTheme="minorHAnsi" w:hAnsiTheme="minorHAnsi"/>
        </w:rPr>
        <w:t xml:space="preserve"> </w:t>
      </w:r>
      <w:r w:rsidRPr="009E6CB8">
        <w:rPr>
          <w:rFonts w:asciiTheme="minorHAnsi" w:hAnsiTheme="minorHAnsi"/>
        </w:rPr>
        <w:t xml:space="preserve">mieszkańców, </w:t>
      </w:r>
      <w:r w:rsidRPr="009E6CB8">
        <w:rPr>
          <w:rFonts w:asciiTheme="minorHAnsi" w:hAnsiTheme="minorHAnsi"/>
        </w:rPr>
        <w:lastRenderedPageBreak/>
        <w:t>czujących przywiązanie do miejsca zamieszkania, można wykorzystać przy rozwijaniu</w:t>
      </w:r>
      <w:r>
        <w:rPr>
          <w:rFonts w:asciiTheme="minorHAnsi" w:hAnsiTheme="minorHAnsi"/>
        </w:rPr>
        <w:t xml:space="preserve"> </w:t>
      </w:r>
      <w:r w:rsidRPr="009E6CB8">
        <w:rPr>
          <w:rFonts w:asciiTheme="minorHAnsi" w:hAnsiTheme="minorHAnsi"/>
        </w:rPr>
        <w:t>instytucji społeczności lokalnych – stowarzyszeń</w:t>
      </w:r>
      <w:r>
        <w:rPr>
          <w:rFonts w:asciiTheme="minorHAnsi" w:hAnsiTheme="minorHAnsi"/>
        </w:rPr>
        <w:t>, klubów itp.</w:t>
      </w:r>
      <w:r w:rsidRPr="009E6CB8">
        <w:rPr>
          <w:rFonts w:asciiTheme="minorHAnsi" w:hAnsiTheme="minorHAnsi"/>
        </w:rPr>
        <w:t xml:space="preserve"> Brak przywiązania do miejsca</w:t>
      </w:r>
      <w:r>
        <w:rPr>
          <w:rFonts w:asciiTheme="minorHAnsi" w:hAnsiTheme="minorHAnsi"/>
        </w:rPr>
        <w:t xml:space="preserve"> </w:t>
      </w:r>
      <w:r w:rsidRPr="009E6CB8">
        <w:rPr>
          <w:rFonts w:asciiTheme="minorHAnsi" w:hAnsiTheme="minorHAnsi"/>
        </w:rPr>
        <w:t xml:space="preserve">zamieszkania zadeklarowało </w:t>
      </w:r>
      <w:r>
        <w:rPr>
          <w:rFonts w:asciiTheme="minorHAnsi" w:hAnsiTheme="minorHAnsi"/>
        </w:rPr>
        <w:t>13,91</w:t>
      </w:r>
      <w:r w:rsidRPr="009E6CB8">
        <w:rPr>
          <w:rFonts w:asciiTheme="minorHAnsi" w:hAnsiTheme="minorHAnsi"/>
        </w:rPr>
        <w:t>% mieszkańców powiatu</w:t>
      </w:r>
      <w:r>
        <w:rPr>
          <w:rFonts w:asciiTheme="minorHAnsi" w:hAnsiTheme="minorHAnsi"/>
        </w:rPr>
        <w:t xml:space="preserve"> (3,97</w:t>
      </w:r>
      <w:r w:rsidRPr="009E6CB8">
        <w:rPr>
          <w:rFonts w:asciiTheme="minorHAnsi" w:hAnsiTheme="minorHAnsi"/>
        </w:rPr>
        <w:t>%</w:t>
      </w:r>
      <w:r>
        <w:rPr>
          <w:rFonts w:asciiTheme="minorHAnsi" w:hAnsiTheme="minorHAnsi"/>
        </w:rPr>
        <w:t xml:space="preserve"> </w:t>
      </w:r>
      <w:r w:rsidRPr="009E6CB8">
        <w:rPr>
          <w:rFonts w:asciiTheme="minorHAnsi" w:hAnsiTheme="minorHAnsi"/>
        </w:rPr>
        <w:t xml:space="preserve">„zdecydowanie </w:t>
      </w:r>
      <w:r>
        <w:rPr>
          <w:rFonts w:asciiTheme="minorHAnsi" w:hAnsiTheme="minorHAnsi"/>
        </w:rPr>
        <w:t>nie</w:t>
      </w:r>
      <w:r w:rsidRPr="009E6CB8">
        <w:rPr>
          <w:rFonts w:asciiTheme="minorHAnsi" w:hAnsiTheme="minorHAnsi"/>
        </w:rPr>
        <w:t xml:space="preserve">”, </w:t>
      </w:r>
      <w:r>
        <w:rPr>
          <w:rFonts w:asciiTheme="minorHAnsi" w:hAnsiTheme="minorHAnsi"/>
        </w:rPr>
        <w:t>9,93</w:t>
      </w:r>
      <w:r w:rsidRPr="009E6CB8">
        <w:rPr>
          <w:rFonts w:asciiTheme="minorHAnsi" w:hAnsiTheme="minorHAnsi"/>
        </w:rPr>
        <w:t xml:space="preserve">% „raczej </w:t>
      </w:r>
      <w:r>
        <w:rPr>
          <w:rFonts w:asciiTheme="minorHAnsi" w:hAnsiTheme="minorHAnsi"/>
        </w:rPr>
        <w:t>nie</w:t>
      </w:r>
      <w:r w:rsidRPr="009E6CB8">
        <w:rPr>
          <w:rFonts w:asciiTheme="minorHAnsi" w:hAnsiTheme="minorHAnsi"/>
        </w:rPr>
        <w:t>”).</w:t>
      </w:r>
    </w:p>
    <w:p w:rsidR="008E310F" w:rsidRDefault="008E310F" w:rsidP="008B559C">
      <w:pPr>
        <w:pStyle w:val="aaaaanita"/>
        <w:spacing w:line="276" w:lineRule="auto"/>
        <w:rPr>
          <w:rFonts w:asciiTheme="minorHAnsi" w:hAnsiTheme="minorHAnsi"/>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t xml:space="preserve">Pytanie </w:t>
      </w:r>
      <w:r w:rsidR="009E6CB8" w:rsidRPr="008E310F">
        <w:rPr>
          <w:rFonts w:asciiTheme="minorHAnsi" w:hAnsiTheme="minorHAnsi"/>
          <w:b/>
          <w:i/>
        </w:rPr>
        <w:t>3</w:t>
      </w:r>
      <w:r w:rsidRPr="008E310F">
        <w:rPr>
          <w:rFonts w:asciiTheme="minorHAnsi" w:hAnsiTheme="minorHAnsi"/>
          <w:b/>
          <w:i/>
        </w:rPr>
        <w:t xml:space="preserve"> Czy </w:t>
      </w:r>
      <w:r w:rsidR="009E6CB8" w:rsidRPr="008E310F">
        <w:rPr>
          <w:rFonts w:asciiTheme="minorHAnsi" w:hAnsiTheme="minorHAnsi"/>
          <w:b/>
          <w:i/>
        </w:rPr>
        <w:t>na przestrzeni ostatnich dziesięciu lat dostrzega Pan/Pani zmiany w powiecie mławskim</w:t>
      </w:r>
      <w:r w:rsidRPr="008E310F">
        <w:rPr>
          <w:rFonts w:asciiTheme="minorHAnsi" w:hAnsiTheme="minorHAnsi"/>
          <w:b/>
          <w:i/>
        </w:rPr>
        <w:t>?</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9E6CB8">
        <w:rPr>
          <w:rFonts w:asciiTheme="minorHAnsi" w:hAnsiTheme="minorHAnsi"/>
        </w:rPr>
        <w:t>3</w:t>
      </w:r>
      <w:r w:rsidRPr="00C2638F">
        <w:rPr>
          <w:rFonts w:asciiTheme="minorHAnsi" w:hAnsiTheme="minorHAnsi"/>
        </w:rPr>
        <w:t xml:space="preserve"> </w:t>
      </w:r>
    </w:p>
    <w:p w:rsidR="008B559C" w:rsidRPr="008B559C" w:rsidRDefault="009E6CB8"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3C97F43B" wp14:editId="2C814CCF">
            <wp:extent cx="3438000" cy="20664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9E6CB8" w:rsidRPr="008B559C" w:rsidRDefault="009E6CB8" w:rsidP="009E6CB8">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8B559C" w:rsidRPr="008B559C" w:rsidRDefault="009E6CB8" w:rsidP="008C311F">
      <w:pPr>
        <w:pStyle w:val="aaaaanita"/>
        <w:spacing w:line="276" w:lineRule="auto"/>
        <w:rPr>
          <w:rFonts w:asciiTheme="minorHAnsi" w:hAnsiTheme="minorHAnsi"/>
        </w:rPr>
      </w:pPr>
      <w:r w:rsidRPr="008C311F">
        <w:rPr>
          <w:rFonts w:asciiTheme="minorHAnsi" w:hAnsiTheme="minorHAnsi"/>
        </w:rPr>
        <w:t xml:space="preserve">Badani mieszkańcy </w:t>
      </w:r>
      <w:r w:rsidR="008C311F" w:rsidRPr="008C311F">
        <w:rPr>
          <w:rFonts w:asciiTheme="minorHAnsi" w:hAnsiTheme="minorHAnsi"/>
        </w:rPr>
        <w:t>powiatu mławskiego</w:t>
      </w:r>
      <w:r w:rsidRPr="008C311F">
        <w:rPr>
          <w:rFonts w:asciiTheme="minorHAnsi" w:hAnsiTheme="minorHAnsi"/>
        </w:rPr>
        <w:t xml:space="preserve"> zostali poproszeni o wyrażenie opinii na temat zmian, które</w:t>
      </w:r>
      <w:r w:rsidR="008C311F" w:rsidRPr="008C311F">
        <w:rPr>
          <w:rFonts w:asciiTheme="minorHAnsi" w:hAnsiTheme="minorHAnsi"/>
        </w:rPr>
        <w:t xml:space="preserve"> </w:t>
      </w:r>
      <w:r w:rsidRPr="008C311F">
        <w:rPr>
          <w:rFonts w:asciiTheme="minorHAnsi" w:hAnsiTheme="minorHAnsi"/>
        </w:rPr>
        <w:t xml:space="preserve">dostrzegają w swoim regionie. </w:t>
      </w:r>
      <w:r w:rsidR="008C311F">
        <w:rPr>
          <w:rFonts w:asciiTheme="minorHAnsi" w:hAnsiTheme="minorHAnsi"/>
        </w:rPr>
        <w:t>73,51</w:t>
      </w:r>
      <w:r w:rsidRPr="008C311F">
        <w:rPr>
          <w:rFonts w:asciiTheme="minorHAnsi" w:hAnsiTheme="minorHAnsi"/>
        </w:rPr>
        <w:t>% respondentów potwierdziło, że dostrzega zmiany. Zachodzących zmian</w:t>
      </w:r>
      <w:r w:rsidR="008C311F" w:rsidRPr="008C311F">
        <w:rPr>
          <w:rFonts w:asciiTheme="minorHAnsi" w:hAnsiTheme="minorHAnsi"/>
        </w:rPr>
        <w:t xml:space="preserve"> </w:t>
      </w:r>
      <w:r w:rsidRPr="008C311F">
        <w:rPr>
          <w:rFonts w:asciiTheme="minorHAnsi" w:hAnsiTheme="minorHAnsi"/>
        </w:rPr>
        <w:t xml:space="preserve">nie dostrzegło </w:t>
      </w:r>
      <w:r w:rsidR="008C311F">
        <w:rPr>
          <w:rFonts w:asciiTheme="minorHAnsi" w:hAnsiTheme="minorHAnsi"/>
        </w:rPr>
        <w:t>10,60</w:t>
      </w:r>
      <w:r w:rsidRPr="008C311F">
        <w:rPr>
          <w:rFonts w:asciiTheme="minorHAnsi" w:hAnsiTheme="minorHAnsi"/>
        </w:rPr>
        <w:t xml:space="preserve">% </w:t>
      </w:r>
      <w:r w:rsidR="008C311F">
        <w:rPr>
          <w:rFonts w:asciiTheme="minorHAnsi" w:hAnsiTheme="minorHAnsi"/>
        </w:rPr>
        <w:t>ankietowanych</w:t>
      </w:r>
      <w:r w:rsidRPr="008C311F">
        <w:rPr>
          <w:rFonts w:asciiTheme="minorHAnsi" w:hAnsiTheme="minorHAnsi"/>
        </w:rPr>
        <w:t xml:space="preserve">. </w:t>
      </w:r>
    </w:p>
    <w:p w:rsidR="008B559C" w:rsidRPr="008B559C" w:rsidRDefault="008B559C" w:rsidP="008B559C">
      <w:pPr>
        <w:pStyle w:val="aaaaanita"/>
        <w:spacing w:line="276" w:lineRule="auto"/>
        <w:rPr>
          <w:rFonts w:asciiTheme="minorHAnsi" w:hAnsiTheme="minorHAnsi"/>
        </w:rPr>
      </w:pPr>
    </w:p>
    <w:p w:rsidR="008B559C" w:rsidRPr="00C2638F" w:rsidRDefault="008B559C" w:rsidP="008B559C">
      <w:pPr>
        <w:pStyle w:val="aaaaanita"/>
        <w:spacing w:line="276" w:lineRule="auto"/>
        <w:rPr>
          <w:rFonts w:asciiTheme="minorHAnsi" w:hAnsiTheme="minorHAnsi"/>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t xml:space="preserve">Pytanie </w:t>
      </w:r>
      <w:r w:rsidR="008C311F" w:rsidRPr="008E310F">
        <w:rPr>
          <w:rFonts w:asciiTheme="minorHAnsi" w:hAnsiTheme="minorHAnsi"/>
          <w:b/>
          <w:i/>
        </w:rPr>
        <w:t>4</w:t>
      </w:r>
      <w:r w:rsidRPr="008E310F">
        <w:rPr>
          <w:rFonts w:asciiTheme="minorHAnsi" w:hAnsiTheme="minorHAnsi"/>
          <w:b/>
          <w:i/>
        </w:rPr>
        <w:t xml:space="preserve"> </w:t>
      </w:r>
      <w:r w:rsidR="008C311F" w:rsidRPr="008E310F">
        <w:rPr>
          <w:rFonts w:asciiTheme="minorHAnsi" w:hAnsiTheme="minorHAnsi"/>
          <w:b/>
          <w:i/>
        </w:rPr>
        <w:t>Jak Pana/Pani zdaniem rozwija się powiat mławski na tle innych powiatów województwa mazowieckiego?</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8C311F">
        <w:rPr>
          <w:rFonts w:asciiTheme="minorHAnsi" w:hAnsiTheme="minorHAnsi"/>
        </w:rPr>
        <w:t>4</w:t>
      </w:r>
      <w:r w:rsidRPr="00C2638F">
        <w:rPr>
          <w:rFonts w:asciiTheme="minorHAnsi" w:hAnsiTheme="minorHAnsi"/>
        </w:rPr>
        <w:t xml:space="preserve"> </w:t>
      </w:r>
    </w:p>
    <w:p w:rsidR="008B559C" w:rsidRPr="008B559C" w:rsidRDefault="008C311F"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776C5EB6" wp14:editId="137A7131">
            <wp:extent cx="3438000" cy="20664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8C311F" w:rsidRPr="008B559C" w:rsidRDefault="008C311F" w:rsidP="008C311F">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D80C33" w:rsidRPr="00D80C33" w:rsidRDefault="00D80C33" w:rsidP="00D80C33">
      <w:pPr>
        <w:pStyle w:val="aaaaanita"/>
        <w:spacing w:line="276" w:lineRule="auto"/>
        <w:rPr>
          <w:rFonts w:asciiTheme="minorHAnsi" w:hAnsiTheme="minorHAnsi"/>
        </w:rPr>
      </w:pPr>
      <w:r>
        <w:rPr>
          <w:rFonts w:asciiTheme="minorHAnsi" w:hAnsiTheme="minorHAnsi"/>
        </w:rPr>
        <w:t>W kolejnym pytaniu b</w:t>
      </w:r>
      <w:r w:rsidRPr="009E6CB8">
        <w:rPr>
          <w:rFonts w:asciiTheme="minorHAnsi" w:hAnsiTheme="minorHAnsi"/>
        </w:rPr>
        <w:t xml:space="preserve">adani zostali poproszeni o odpowiedź na pytanie, </w:t>
      </w:r>
      <w:r w:rsidRPr="00D80C33">
        <w:rPr>
          <w:rFonts w:asciiTheme="minorHAnsi" w:hAnsiTheme="minorHAnsi"/>
        </w:rPr>
        <w:t>jak ich zdaniem rozwija się powiat mławski na tle innych powiatów województwa mazowieckiego</w:t>
      </w:r>
      <w:r w:rsidRPr="009E6CB8">
        <w:rPr>
          <w:rFonts w:asciiTheme="minorHAnsi" w:hAnsiTheme="minorHAnsi"/>
        </w:rPr>
        <w:t>.</w:t>
      </w:r>
      <w:r>
        <w:rPr>
          <w:rFonts w:asciiTheme="minorHAnsi" w:hAnsiTheme="minorHAnsi"/>
        </w:rPr>
        <w:t xml:space="preserve"> Większa liczba respondentów odpowiedziała, że „raczej lepiej” powiat mławski rozwija się na tle innych powiatów, tj. 38,08% </w:t>
      </w:r>
      <w:r>
        <w:rPr>
          <w:rFonts w:asciiTheme="minorHAnsi" w:hAnsiTheme="minorHAnsi"/>
        </w:rPr>
        <w:lastRenderedPageBreak/>
        <w:t xml:space="preserve">badanych. 33,44% respondentów </w:t>
      </w:r>
      <w:r w:rsidRPr="00D80C33">
        <w:rPr>
          <w:rFonts w:asciiTheme="minorHAnsi" w:hAnsiTheme="minorHAnsi"/>
        </w:rPr>
        <w:t xml:space="preserve">miało pewne trudności z oceną rozwoju powiatu mławskiego względem innych powiatów. 11,59% badanych odpowiedziało „raczej gorzej”. Kolejne 10,93% orzekło, że „zdecydowanie lepiej”. </w:t>
      </w:r>
    </w:p>
    <w:p w:rsidR="008B559C" w:rsidRDefault="008B559C" w:rsidP="008B559C">
      <w:pPr>
        <w:pStyle w:val="aaaaanita"/>
        <w:spacing w:line="276" w:lineRule="auto"/>
        <w:rPr>
          <w:rFonts w:asciiTheme="minorHAnsi" w:hAnsiTheme="minorHAnsi"/>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t xml:space="preserve">Pytanie </w:t>
      </w:r>
      <w:r w:rsidR="00024255" w:rsidRPr="008E310F">
        <w:rPr>
          <w:rFonts w:asciiTheme="minorHAnsi" w:hAnsiTheme="minorHAnsi"/>
          <w:b/>
          <w:i/>
        </w:rPr>
        <w:t>5</w:t>
      </w:r>
      <w:r w:rsidRPr="008E310F">
        <w:rPr>
          <w:rFonts w:asciiTheme="minorHAnsi" w:hAnsiTheme="minorHAnsi"/>
          <w:b/>
          <w:i/>
        </w:rPr>
        <w:t xml:space="preserve"> </w:t>
      </w:r>
      <w:r w:rsidR="00024255" w:rsidRPr="008E310F">
        <w:rPr>
          <w:rFonts w:asciiTheme="minorHAnsi" w:hAnsiTheme="minorHAnsi"/>
          <w:b/>
          <w:i/>
        </w:rPr>
        <w:t>Czy na przestrzeni ostatnich dziesięciu lat Pana/Pani sytuacja na rynku pracy zmieniła się?</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024255">
        <w:rPr>
          <w:rFonts w:asciiTheme="minorHAnsi" w:hAnsiTheme="minorHAnsi"/>
        </w:rPr>
        <w:t>5</w:t>
      </w:r>
      <w:r w:rsidRPr="00C2638F">
        <w:rPr>
          <w:rFonts w:asciiTheme="minorHAnsi" w:hAnsiTheme="minorHAnsi"/>
        </w:rPr>
        <w:t xml:space="preserve"> </w:t>
      </w:r>
    </w:p>
    <w:p w:rsidR="008B559C" w:rsidRPr="008B559C" w:rsidRDefault="00024255"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5B552F0E" wp14:editId="6DFB0626">
            <wp:extent cx="3438000" cy="20664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024255" w:rsidRPr="008B559C" w:rsidRDefault="00024255" w:rsidP="00024255">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8B559C" w:rsidRPr="008B559C" w:rsidRDefault="00140B8F" w:rsidP="001F3CA0">
      <w:pPr>
        <w:pStyle w:val="aaaaanita"/>
        <w:spacing w:line="276" w:lineRule="auto"/>
        <w:rPr>
          <w:rFonts w:asciiTheme="minorHAnsi" w:hAnsiTheme="minorHAnsi"/>
        </w:rPr>
      </w:pPr>
      <w:r w:rsidRPr="001F3CA0">
        <w:rPr>
          <w:rFonts w:asciiTheme="minorHAnsi" w:hAnsiTheme="minorHAnsi"/>
        </w:rPr>
        <w:t xml:space="preserve">Analiza odpowiedzi na pytanie o zmianę indywidualnej sytuacji na rynku pracy </w:t>
      </w:r>
      <w:r w:rsidR="0095556B" w:rsidRPr="00024255">
        <w:rPr>
          <w:rFonts w:asciiTheme="minorHAnsi" w:hAnsiTheme="minorHAnsi"/>
        </w:rPr>
        <w:t xml:space="preserve">na przestrzeni ostatnich dziesięciu </w:t>
      </w:r>
      <w:r w:rsidRPr="001F3CA0">
        <w:rPr>
          <w:rFonts w:asciiTheme="minorHAnsi" w:hAnsiTheme="minorHAnsi"/>
        </w:rPr>
        <w:t xml:space="preserve">pozwala stwierdzić, iż rynek pracy w znacznym stopniu jest obecnie w stanie stagnacji. W przypadku </w:t>
      </w:r>
      <w:r w:rsidR="001F3CA0">
        <w:rPr>
          <w:rFonts w:asciiTheme="minorHAnsi" w:hAnsiTheme="minorHAnsi"/>
        </w:rPr>
        <w:t>26,82</w:t>
      </w:r>
      <w:r w:rsidRPr="001F3CA0">
        <w:rPr>
          <w:rFonts w:asciiTheme="minorHAnsi" w:hAnsiTheme="minorHAnsi"/>
        </w:rPr>
        <w:t xml:space="preserve">% respondentów sytuacja na rynku pracy nie zmieniła się. W przypadku </w:t>
      </w:r>
      <w:r w:rsidR="001F3CA0">
        <w:rPr>
          <w:rFonts w:asciiTheme="minorHAnsi" w:hAnsiTheme="minorHAnsi"/>
        </w:rPr>
        <w:t>11,26</w:t>
      </w:r>
      <w:r w:rsidRPr="001F3CA0">
        <w:rPr>
          <w:rFonts w:asciiTheme="minorHAnsi" w:hAnsiTheme="minorHAnsi"/>
        </w:rPr>
        <w:t xml:space="preserve">% sytuacja pogorszyła się. W przypadku </w:t>
      </w:r>
      <w:r w:rsidR="007A4EDC">
        <w:rPr>
          <w:rFonts w:asciiTheme="minorHAnsi" w:hAnsiTheme="minorHAnsi"/>
        </w:rPr>
        <w:t>24,83</w:t>
      </w:r>
      <w:r w:rsidRPr="001F3CA0">
        <w:rPr>
          <w:rFonts w:asciiTheme="minorHAnsi" w:hAnsiTheme="minorHAnsi"/>
        </w:rPr>
        <w:t>% sytuacja zawodowa poprawiła się (</w:t>
      </w:r>
      <w:r w:rsidR="007A4EDC">
        <w:rPr>
          <w:rFonts w:asciiTheme="minorHAnsi" w:hAnsiTheme="minorHAnsi"/>
        </w:rPr>
        <w:t>19,87</w:t>
      </w:r>
      <w:r w:rsidRPr="001F3CA0">
        <w:rPr>
          <w:rFonts w:asciiTheme="minorHAnsi" w:hAnsiTheme="minorHAnsi"/>
        </w:rPr>
        <w:t xml:space="preserve">% raczej poprawiła się, </w:t>
      </w:r>
      <w:r w:rsidR="007A4EDC">
        <w:rPr>
          <w:rFonts w:asciiTheme="minorHAnsi" w:hAnsiTheme="minorHAnsi"/>
        </w:rPr>
        <w:t>4,97</w:t>
      </w:r>
      <w:r w:rsidRPr="001F3CA0">
        <w:rPr>
          <w:rFonts w:asciiTheme="minorHAnsi" w:hAnsiTheme="minorHAnsi"/>
        </w:rPr>
        <w:t xml:space="preserve">% zdecydowanie poprawiła się). Dla 25% badanych mieszkańców </w:t>
      </w:r>
      <w:r w:rsidR="007A4EDC">
        <w:rPr>
          <w:rFonts w:asciiTheme="minorHAnsi" w:hAnsiTheme="minorHAnsi"/>
        </w:rPr>
        <w:t>powiatu mławskiego</w:t>
      </w:r>
      <w:r w:rsidRPr="001F3CA0">
        <w:rPr>
          <w:rFonts w:asciiTheme="minorHAnsi" w:hAnsiTheme="minorHAnsi"/>
        </w:rPr>
        <w:t xml:space="preserve"> sytuacja ta pogorszyła się</w:t>
      </w:r>
      <w:r w:rsidR="007A4EDC">
        <w:rPr>
          <w:rFonts w:asciiTheme="minorHAnsi" w:hAnsiTheme="minorHAnsi"/>
        </w:rPr>
        <w:t xml:space="preserve"> (19,21</w:t>
      </w:r>
      <w:r w:rsidRPr="001F3CA0">
        <w:rPr>
          <w:rFonts w:asciiTheme="minorHAnsi" w:hAnsiTheme="minorHAnsi"/>
        </w:rPr>
        <w:t xml:space="preserve">% raczej pogorszyła się, </w:t>
      </w:r>
      <w:r w:rsidR="007A4EDC">
        <w:rPr>
          <w:rFonts w:asciiTheme="minorHAnsi" w:hAnsiTheme="minorHAnsi"/>
        </w:rPr>
        <w:t>11,26</w:t>
      </w:r>
      <w:r w:rsidRPr="001F3CA0">
        <w:rPr>
          <w:rFonts w:asciiTheme="minorHAnsi" w:hAnsiTheme="minorHAnsi"/>
        </w:rPr>
        <w:t xml:space="preserve">% zdecydowanie pogorszyła się). </w:t>
      </w:r>
      <w:r w:rsidR="0095556B">
        <w:rPr>
          <w:rFonts w:asciiTheme="minorHAnsi" w:hAnsiTheme="minorHAnsi"/>
        </w:rPr>
        <w:t>17,88</w:t>
      </w:r>
      <w:r w:rsidRPr="001F3CA0">
        <w:rPr>
          <w:rFonts w:asciiTheme="minorHAnsi" w:hAnsiTheme="minorHAnsi"/>
        </w:rPr>
        <w:t xml:space="preserve">% badanych nie potrafiło ocenić tych zmian. Oznacza to, że korzyści </w:t>
      </w:r>
      <w:r w:rsidR="0095556B">
        <w:rPr>
          <w:rFonts w:asciiTheme="minorHAnsi" w:hAnsiTheme="minorHAnsi"/>
        </w:rPr>
        <w:br/>
      </w:r>
      <w:r w:rsidRPr="001F3CA0">
        <w:rPr>
          <w:rFonts w:asciiTheme="minorHAnsi" w:hAnsiTheme="minorHAnsi"/>
        </w:rPr>
        <w:t xml:space="preserve">z zachodzących w </w:t>
      </w:r>
      <w:r w:rsidR="0095556B">
        <w:rPr>
          <w:rFonts w:asciiTheme="minorHAnsi" w:hAnsiTheme="minorHAnsi"/>
        </w:rPr>
        <w:t>powiecie</w:t>
      </w:r>
      <w:r w:rsidRPr="001F3CA0">
        <w:rPr>
          <w:rFonts w:asciiTheme="minorHAnsi" w:hAnsiTheme="minorHAnsi"/>
        </w:rPr>
        <w:t xml:space="preserve"> zmian na rynku pracy, czerpie jedynie </w:t>
      </w:r>
      <w:r w:rsidR="0095556B">
        <w:rPr>
          <w:rFonts w:asciiTheme="minorHAnsi" w:hAnsiTheme="minorHAnsi"/>
        </w:rPr>
        <w:t>ok. 25</w:t>
      </w:r>
      <w:r w:rsidRPr="001F3CA0">
        <w:rPr>
          <w:rFonts w:asciiTheme="minorHAnsi" w:hAnsiTheme="minorHAnsi"/>
        </w:rPr>
        <w:t xml:space="preserve">% badanej populacji. </w:t>
      </w:r>
    </w:p>
    <w:p w:rsidR="000A6CA5" w:rsidRDefault="000A6CA5" w:rsidP="008B559C">
      <w:pPr>
        <w:pStyle w:val="aaaaanita"/>
        <w:spacing w:line="276" w:lineRule="auto"/>
        <w:rPr>
          <w:rFonts w:asciiTheme="minorHAnsi" w:hAnsiTheme="minorHAnsi"/>
          <w:b/>
          <w:i/>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t xml:space="preserve">Pytanie </w:t>
      </w:r>
      <w:r w:rsidR="00F05F73" w:rsidRPr="008E310F">
        <w:rPr>
          <w:rFonts w:asciiTheme="minorHAnsi" w:hAnsiTheme="minorHAnsi"/>
          <w:b/>
          <w:i/>
        </w:rPr>
        <w:t>6</w:t>
      </w:r>
      <w:r w:rsidRPr="008E310F">
        <w:rPr>
          <w:rFonts w:asciiTheme="minorHAnsi" w:hAnsiTheme="minorHAnsi"/>
          <w:b/>
          <w:i/>
        </w:rPr>
        <w:t xml:space="preserve"> </w:t>
      </w:r>
      <w:r w:rsidR="00F05F73" w:rsidRPr="008E310F">
        <w:rPr>
          <w:rFonts w:asciiTheme="minorHAnsi" w:hAnsiTheme="minorHAnsi"/>
          <w:b/>
          <w:i/>
        </w:rPr>
        <w:t>Czy Pana/Pani zdaniem poziom nauczania w szkołach w miejscu zamieszkania zmienił się?</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F05F73">
        <w:rPr>
          <w:rFonts w:asciiTheme="minorHAnsi" w:hAnsiTheme="minorHAnsi"/>
        </w:rPr>
        <w:t>6</w:t>
      </w:r>
      <w:r w:rsidRPr="00C2638F">
        <w:rPr>
          <w:rFonts w:asciiTheme="minorHAnsi" w:hAnsiTheme="minorHAnsi"/>
        </w:rPr>
        <w:t xml:space="preserve"> </w:t>
      </w:r>
    </w:p>
    <w:p w:rsidR="008B559C" w:rsidRPr="008B559C" w:rsidRDefault="00F05F73"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5227C661" wp14:editId="5AF26AB4">
            <wp:extent cx="3438000" cy="206640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F05F73" w:rsidRPr="008B559C" w:rsidRDefault="00F05F73" w:rsidP="00F05F73">
      <w:pPr>
        <w:spacing w:after="0" w:line="240" w:lineRule="auto"/>
        <w:rPr>
          <w:sz w:val="16"/>
          <w:szCs w:val="16"/>
        </w:rPr>
      </w:pPr>
      <w:r w:rsidRPr="008B559C">
        <w:rPr>
          <w:sz w:val="16"/>
          <w:szCs w:val="16"/>
        </w:rPr>
        <w:t>Źródło: Opracowanie własne na podstawie przeprowadzonej ankiety.</w:t>
      </w:r>
    </w:p>
    <w:p w:rsidR="008B559C" w:rsidRPr="004B3BCC" w:rsidRDefault="008B559C" w:rsidP="008B559C">
      <w:pPr>
        <w:pStyle w:val="aaaaanita"/>
        <w:spacing w:line="276" w:lineRule="auto"/>
        <w:rPr>
          <w:rFonts w:asciiTheme="minorHAnsi" w:hAnsiTheme="minorHAnsi"/>
        </w:rPr>
      </w:pPr>
    </w:p>
    <w:p w:rsidR="008B559C" w:rsidRPr="004B3BCC" w:rsidRDefault="0095556B" w:rsidP="0095556B">
      <w:pPr>
        <w:pStyle w:val="aaaaanita"/>
        <w:spacing w:line="276" w:lineRule="auto"/>
        <w:rPr>
          <w:rFonts w:asciiTheme="minorHAnsi" w:hAnsiTheme="minorHAnsi"/>
        </w:rPr>
      </w:pPr>
      <w:r w:rsidRPr="004B3BCC">
        <w:rPr>
          <w:rFonts w:asciiTheme="minorHAnsi" w:hAnsiTheme="minorHAnsi"/>
        </w:rPr>
        <w:t xml:space="preserve">Pytanie, o zmiany zachodzące w poziomie nauczania w szkołach powiatu wykazało, że najliczniejsza kategoria (24,50%) to osoby, którym trudno jest powiedzieć coś na ten temat. W ocenie </w:t>
      </w:r>
      <w:r w:rsidR="004B3BCC" w:rsidRPr="004B3BCC">
        <w:rPr>
          <w:rFonts w:asciiTheme="minorHAnsi" w:hAnsiTheme="minorHAnsi"/>
        </w:rPr>
        <w:t>36,75</w:t>
      </w:r>
      <w:r w:rsidRPr="004B3BCC">
        <w:rPr>
          <w:rFonts w:asciiTheme="minorHAnsi" w:hAnsiTheme="minorHAnsi"/>
        </w:rPr>
        <w:t>% badanych, poziom nauczania w szkołach poprawił się, w tym 9,93% zdecydowanie i 26,82% raczej poprawił się. 14,90% badanych uważa, że</w:t>
      </w:r>
      <w:r w:rsidR="004B3BCC" w:rsidRPr="004B3BCC">
        <w:rPr>
          <w:rFonts w:asciiTheme="minorHAnsi" w:hAnsiTheme="minorHAnsi"/>
        </w:rPr>
        <w:t xml:space="preserve"> poziom nauczania pogorszył się.</w:t>
      </w:r>
    </w:p>
    <w:p w:rsidR="008B559C" w:rsidRPr="004B3BCC" w:rsidRDefault="008B559C" w:rsidP="008B559C">
      <w:pPr>
        <w:pStyle w:val="aaaaanita"/>
        <w:spacing w:line="276" w:lineRule="auto"/>
        <w:rPr>
          <w:rFonts w:asciiTheme="minorHAnsi" w:hAnsiTheme="minorHAnsi"/>
        </w:rPr>
      </w:pPr>
    </w:p>
    <w:p w:rsidR="008B559C" w:rsidRPr="00C2638F" w:rsidRDefault="008B559C" w:rsidP="008B559C">
      <w:pPr>
        <w:pStyle w:val="aaaaanita"/>
        <w:spacing w:line="276" w:lineRule="auto"/>
        <w:rPr>
          <w:rFonts w:asciiTheme="minorHAnsi" w:hAnsiTheme="minorHAnsi"/>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t xml:space="preserve">Pytanie </w:t>
      </w:r>
      <w:r w:rsidR="00F05F73" w:rsidRPr="008E310F">
        <w:rPr>
          <w:rFonts w:asciiTheme="minorHAnsi" w:hAnsiTheme="minorHAnsi"/>
          <w:b/>
          <w:i/>
        </w:rPr>
        <w:t>7</w:t>
      </w:r>
      <w:r w:rsidRPr="008E310F">
        <w:rPr>
          <w:rFonts w:asciiTheme="minorHAnsi" w:hAnsiTheme="minorHAnsi"/>
          <w:b/>
          <w:i/>
        </w:rPr>
        <w:t xml:space="preserve"> </w:t>
      </w:r>
      <w:r w:rsidR="00F05F73" w:rsidRPr="008E310F">
        <w:rPr>
          <w:rFonts w:asciiTheme="minorHAnsi" w:hAnsiTheme="minorHAnsi"/>
          <w:b/>
          <w:i/>
        </w:rPr>
        <w:t>Czy Pana/Pani zdaniem warunki leczenia i opieki zdrowotnej w miejscu zamieszkania zmieniły się?</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F05F73">
        <w:rPr>
          <w:rFonts w:asciiTheme="minorHAnsi" w:hAnsiTheme="minorHAnsi"/>
        </w:rPr>
        <w:t>7</w:t>
      </w:r>
      <w:r w:rsidRPr="00C2638F">
        <w:rPr>
          <w:rFonts w:asciiTheme="minorHAnsi" w:hAnsiTheme="minorHAnsi"/>
        </w:rPr>
        <w:t xml:space="preserve"> </w:t>
      </w:r>
    </w:p>
    <w:p w:rsidR="008B559C" w:rsidRPr="008B559C" w:rsidRDefault="00F05F73"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20F451B6" wp14:editId="57EF702F">
            <wp:extent cx="3438000" cy="206640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F05F73" w:rsidRPr="008B559C" w:rsidRDefault="00F05F73" w:rsidP="00F05F73">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2D0F86" w:rsidRDefault="004B3BCC" w:rsidP="002D0F86">
      <w:pPr>
        <w:pStyle w:val="aaaaanita"/>
        <w:spacing w:line="276" w:lineRule="auto"/>
        <w:rPr>
          <w:rFonts w:asciiTheme="minorHAnsi" w:hAnsiTheme="minorHAnsi"/>
        </w:rPr>
      </w:pPr>
      <w:r>
        <w:rPr>
          <w:rFonts w:asciiTheme="minorHAnsi" w:hAnsiTheme="minorHAnsi"/>
        </w:rPr>
        <w:t>43,19</w:t>
      </w:r>
      <w:r w:rsidRPr="004B3BCC">
        <w:rPr>
          <w:rFonts w:asciiTheme="minorHAnsi" w:hAnsiTheme="minorHAnsi"/>
        </w:rPr>
        <w:t xml:space="preserve">% badanych uważa, że warunki leczenia i opieki zdrowotnej w </w:t>
      </w:r>
      <w:r>
        <w:rPr>
          <w:rFonts w:asciiTheme="minorHAnsi" w:hAnsiTheme="minorHAnsi"/>
        </w:rPr>
        <w:t>powiecie</w:t>
      </w:r>
      <w:r w:rsidRPr="004B3BCC">
        <w:rPr>
          <w:rFonts w:asciiTheme="minorHAnsi" w:hAnsiTheme="minorHAnsi"/>
        </w:rPr>
        <w:t xml:space="preserve"> pogorszyły się (</w:t>
      </w:r>
      <w:r w:rsidR="002349F2">
        <w:rPr>
          <w:rFonts w:asciiTheme="minorHAnsi" w:hAnsiTheme="minorHAnsi"/>
        </w:rPr>
        <w:t>22,26</w:t>
      </w:r>
      <w:r w:rsidRPr="004B3BCC">
        <w:rPr>
          <w:rFonts w:asciiTheme="minorHAnsi" w:hAnsiTheme="minorHAnsi"/>
        </w:rPr>
        <w:t>%</w:t>
      </w:r>
      <w:r w:rsidR="002349F2">
        <w:rPr>
          <w:rFonts w:asciiTheme="minorHAnsi" w:hAnsiTheme="minorHAnsi"/>
        </w:rPr>
        <w:t xml:space="preserve"> </w:t>
      </w:r>
      <w:r w:rsidRPr="004B3BCC">
        <w:rPr>
          <w:rFonts w:asciiTheme="minorHAnsi" w:hAnsiTheme="minorHAnsi"/>
        </w:rPr>
        <w:t xml:space="preserve">zdecydowanie pogorszyły się, </w:t>
      </w:r>
      <w:r w:rsidR="002349F2">
        <w:rPr>
          <w:rFonts w:asciiTheme="minorHAnsi" w:hAnsiTheme="minorHAnsi"/>
        </w:rPr>
        <w:t>20,93</w:t>
      </w:r>
      <w:r w:rsidRPr="004B3BCC">
        <w:rPr>
          <w:rFonts w:asciiTheme="minorHAnsi" w:hAnsiTheme="minorHAnsi"/>
        </w:rPr>
        <w:t xml:space="preserve">% raczej pogorszyły się). </w:t>
      </w:r>
      <w:r w:rsidR="00961E91">
        <w:rPr>
          <w:rFonts w:asciiTheme="minorHAnsi" w:hAnsiTheme="minorHAnsi"/>
        </w:rPr>
        <w:t>26,25</w:t>
      </w:r>
      <w:r w:rsidRPr="004B3BCC">
        <w:rPr>
          <w:rFonts w:asciiTheme="minorHAnsi" w:hAnsiTheme="minorHAnsi"/>
        </w:rPr>
        <w:t xml:space="preserve">% respondentów uważa, </w:t>
      </w:r>
      <w:r w:rsidR="002D0F86">
        <w:rPr>
          <w:rFonts w:asciiTheme="minorHAnsi" w:hAnsiTheme="minorHAnsi"/>
        </w:rPr>
        <w:br/>
      </w:r>
      <w:r w:rsidRPr="004B3BCC">
        <w:rPr>
          <w:rFonts w:asciiTheme="minorHAnsi" w:hAnsiTheme="minorHAnsi"/>
        </w:rPr>
        <w:t>że warunki leczenia</w:t>
      </w:r>
      <w:r w:rsidR="00961E91">
        <w:rPr>
          <w:rFonts w:asciiTheme="minorHAnsi" w:hAnsiTheme="minorHAnsi"/>
        </w:rPr>
        <w:t xml:space="preserve"> </w:t>
      </w:r>
      <w:r w:rsidRPr="004B3BCC">
        <w:rPr>
          <w:rFonts w:asciiTheme="minorHAnsi" w:hAnsiTheme="minorHAnsi"/>
        </w:rPr>
        <w:t>poprawiły się (</w:t>
      </w:r>
      <w:r w:rsidR="00961E91">
        <w:rPr>
          <w:rFonts w:asciiTheme="minorHAnsi" w:hAnsiTheme="minorHAnsi"/>
        </w:rPr>
        <w:t>19,60</w:t>
      </w:r>
      <w:r w:rsidRPr="004B3BCC">
        <w:rPr>
          <w:rFonts w:asciiTheme="minorHAnsi" w:hAnsiTheme="minorHAnsi"/>
        </w:rPr>
        <w:t xml:space="preserve">% raczej poprawiły się, </w:t>
      </w:r>
      <w:r w:rsidR="00961E91">
        <w:rPr>
          <w:rFonts w:asciiTheme="minorHAnsi" w:hAnsiTheme="minorHAnsi"/>
        </w:rPr>
        <w:t>6,64</w:t>
      </w:r>
      <w:r w:rsidRPr="004B3BCC">
        <w:rPr>
          <w:rFonts w:asciiTheme="minorHAnsi" w:hAnsiTheme="minorHAnsi"/>
        </w:rPr>
        <w:t xml:space="preserve">% zdecydowanie poprawiły się). </w:t>
      </w:r>
    </w:p>
    <w:p w:rsidR="008B559C" w:rsidRPr="008B559C" w:rsidRDefault="008B559C" w:rsidP="008B559C">
      <w:pPr>
        <w:pStyle w:val="aaaaanita"/>
        <w:spacing w:line="276" w:lineRule="auto"/>
        <w:rPr>
          <w:rFonts w:asciiTheme="minorHAnsi" w:hAnsiTheme="minorHAnsi"/>
        </w:rPr>
      </w:pPr>
    </w:p>
    <w:p w:rsidR="008B559C" w:rsidRPr="00C2638F" w:rsidRDefault="008B559C" w:rsidP="008B559C">
      <w:pPr>
        <w:pStyle w:val="aaaaanita"/>
        <w:spacing w:line="276" w:lineRule="auto"/>
        <w:rPr>
          <w:rFonts w:asciiTheme="minorHAnsi" w:hAnsiTheme="minorHAnsi"/>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t xml:space="preserve">Pytanie </w:t>
      </w:r>
      <w:r w:rsidR="00F05F73" w:rsidRPr="008E310F">
        <w:rPr>
          <w:rFonts w:asciiTheme="minorHAnsi" w:hAnsiTheme="minorHAnsi"/>
          <w:b/>
          <w:i/>
        </w:rPr>
        <w:t>8</w:t>
      </w:r>
      <w:r w:rsidRPr="008E310F">
        <w:rPr>
          <w:rFonts w:asciiTheme="minorHAnsi" w:hAnsiTheme="minorHAnsi"/>
          <w:b/>
          <w:i/>
        </w:rPr>
        <w:t xml:space="preserve"> </w:t>
      </w:r>
      <w:r w:rsidR="00F05F73" w:rsidRPr="008E310F">
        <w:rPr>
          <w:rFonts w:asciiTheme="minorHAnsi" w:hAnsiTheme="minorHAnsi"/>
          <w:b/>
          <w:i/>
        </w:rPr>
        <w:t>Czy wg Pana/Pani liczba znaczących wydarzeń kulturalnych, sportowych organizowanych w powiecie mławskim jest wystarczająca?</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F05F73">
        <w:rPr>
          <w:rFonts w:asciiTheme="minorHAnsi" w:hAnsiTheme="minorHAnsi"/>
        </w:rPr>
        <w:t>8</w:t>
      </w:r>
      <w:r w:rsidRPr="00C2638F">
        <w:rPr>
          <w:rFonts w:asciiTheme="minorHAnsi" w:hAnsiTheme="minorHAnsi"/>
        </w:rPr>
        <w:t xml:space="preserve"> </w:t>
      </w:r>
    </w:p>
    <w:p w:rsidR="008B559C" w:rsidRPr="008B559C" w:rsidRDefault="00F05F73"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17AF9657" wp14:editId="46274439">
            <wp:extent cx="3438000" cy="206640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F05F73" w:rsidRPr="008B559C" w:rsidRDefault="00F05F73" w:rsidP="00F05F73">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8B559C" w:rsidRDefault="004D271E" w:rsidP="004D271E">
      <w:pPr>
        <w:pStyle w:val="aaaaanita"/>
        <w:spacing w:line="276" w:lineRule="auto"/>
        <w:rPr>
          <w:rFonts w:asciiTheme="minorHAnsi" w:hAnsiTheme="minorHAnsi"/>
        </w:rPr>
      </w:pPr>
      <w:r w:rsidRPr="004D271E">
        <w:rPr>
          <w:rFonts w:asciiTheme="minorHAnsi" w:hAnsiTheme="minorHAnsi"/>
        </w:rPr>
        <w:lastRenderedPageBreak/>
        <w:t>Większość (</w:t>
      </w:r>
      <w:r>
        <w:rPr>
          <w:rFonts w:asciiTheme="minorHAnsi" w:hAnsiTheme="minorHAnsi"/>
        </w:rPr>
        <w:t>47,35</w:t>
      </w:r>
      <w:r w:rsidRPr="004D271E">
        <w:rPr>
          <w:rFonts w:asciiTheme="minorHAnsi" w:hAnsiTheme="minorHAnsi"/>
        </w:rPr>
        <w:t xml:space="preserve">%) badanych mieszkańców </w:t>
      </w:r>
      <w:r>
        <w:rPr>
          <w:rFonts w:asciiTheme="minorHAnsi" w:hAnsiTheme="minorHAnsi"/>
        </w:rPr>
        <w:t>powiatu mławskiego</w:t>
      </w:r>
      <w:r w:rsidRPr="004D271E">
        <w:rPr>
          <w:rFonts w:asciiTheme="minorHAnsi" w:hAnsiTheme="minorHAnsi"/>
        </w:rPr>
        <w:t xml:space="preserve"> uważa, że liczba wydarzeń</w:t>
      </w:r>
      <w:r>
        <w:rPr>
          <w:rFonts w:asciiTheme="minorHAnsi" w:hAnsiTheme="minorHAnsi"/>
        </w:rPr>
        <w:t xml:space="preserve"> </w:t>
      </w:r>
      <w:r w:rsidRPr="004D271E">
        <w:rPr>
          <w:rFonts w:asciiTheme="minorHAnsi" w:hAnsiTheme="minorHAnsi"/>
        </w:rPr>
        <w:t xml:space="preserve">kulturalnych w </w:t>
      </w:r>
      <w:r>
        <w:rPr>
          <w:rFonts w:asciiTheme="minorHAnsi" w:hAnsiTheme="minorHAnsi"/>
        </w:rPr>
        <w:t>powiecie</w:t>
      </w:r>
      <w:r w:rsidRPr="004D271E">
        <w:rPr>
          <w:rFonts w:asciiTheme="minorHAnsi" w:hAnsiTheme="minorHAnsi"/>
        </w:rPr>
        <w:t xml:space="preserve"> jest wystarczająca. </w:t>
      </w:r>
      <w:r>
        <w:rPr>
          <w:rFonts w:asciiTheme="minorHAnsi" w:hAnsiTheme="minorHAnsi"/>
        </w:rPr>
        <w:t>41,39</w:t>
      </w:r>
      <w:r w:rsidRPr="004D271E">
        <w:rPr>
          <w:rFonts w:asciiTheme="minorHAnsi" w:hAnsiTheme="minorHAnsi"/>
        </w:rPr>
        <w:t xml:space="preserve">% </w:t>
      </w:r>
      <w:r>
        <w:rPr>
          <w:rFonts w:asciiTheme="minorHAnsi" w:hAnsiTheme="minorHAnsi"/>
        </w:rPr>
        <w:t xml:space="preserve">respondentów </w:t>
      </w:r>
      <w:r w:rsidRPr="004D271E">
        <w:rPr>
          <w:rFonts w:asciiTheme="minorHAnsi" w:hAnsiTheme="minorHAnsi"/>
        </w:rPr>
        <w:t>uważa, że jest zbyt mało wydarzeń</w:t>
      </w:r>
      <w:r>
        <w:rPr>
          <w:rFonts w:asciiTheme="minorHAnsi" w:hAnsiTheme="minorHAnsi"/>
        </w:rPr>
        <w:t xml:space="preserve"> kulturalnych</w:t>
      </w:r>
      <w:r w:rsidRPr="004D271E">
        <w:rPr>
          <w:rFonts w:asciiTheme="minorHAnsi" w:hAnsiTheme="minorHAnsi"/>
        </w:rPr>
        <w:t xml:space="preserve">. </w:t>
      </w:r>
    </w:p>
    <w:p w:rsidR="004D271E" w:rsidRDefault="004D271E" w:rsidP="004D271E">
      <w:pPr>
        <w:pStyle w:val="aaaaanita"/>
        <w:spacing w:line="276" w:lineRule="auto"/>
        <w:rPr>
          <w:rFonts w:asciiTheme="minorHAnsi" w:hAnsiTheme="minorHAnsi"/>
          <w:sz w:val="14"/>
          <w:szCs w:val="14"/>
        </w:rPr>
      </w:pPr>
    </w:p>
    <w:p w:rsidR="004D7449" w:rsidRPr="004D271E" w:rsidRDefault="004D7449" w:rsidP="004D271E">
      <w:pPr>
        <w:pStyle w:val="aaaaanita"/>
        <w:spacing w:line="276" w:lineRule="auto"/>
        <w:rPr>
          <w:rFonts w:asciiTheme="minorHAnsi" w:hAnsiTheme="minorHAnsi"/>
          <w:sz w:val="14"/>
          <w:szCs w:val="14"/>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t xml:space="preserve">Pytanie </w:t>
      </w:r>
      <w:r w:rsidR="00F05F73" w:rsidRPr="008E310F">
        <w:rPr>
          <w:rFonts w:asciiTheme="minorHAnsi" w:hAnsiTheme="minorHAnsi"/>
          <w:b/>
          <w:i/>
        </w:rPr>
        <w:t>9</w:t>
      </w:r>
      <w:r w:rsidRPr="008E310F">
        <w:rPr>
          <w:rFonts w:asciiTheme="minorHAnsi" w:hAnsiTheme="minorHAnsi"/>
          <w:b/>
          <w:i/>
        </w:rPr>
        <w:t xml:space="preserve"> </w:t>
      </w:r>
      <w:r w:rsidR="00F05F73" w:rsidRPr="008E310F">
        <w:rPr>
          <w:rFonts w:asciiTheme="minorHAnsi" w:hAnsiTheme="minorHAnsi"/>
          <w:b/>
          <w:i/>
        </w:rPr>
        <w:t>Czy w Pana/Pani okolicy poprawił się dostęp do Internetu?</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F05F73">
        <w:rPr>
          <w:rFonts w:asciiTheme="minorHAnsi" w:hAnsiTheme="minorHAnsi"/>
        </w:rPr>
        <w:t>9</w:t>
      </w:r>
      <w:r w:rsidRPr="00C2638F">
        <w:rPr>
          <w:rFonts w:asciiTheme="minorHAnsi" w:hAnsiTheme="minorHAnsi"/>
        </w:rPr>
        <w:t xml:space="preserve"> </w:t>
      </w:r>
    </w:p>
    <w:p w:rsidR="008B559C" w:rsidRPr="008B559C" w:rsidRDefault="00F05F73"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6B711685" wp14:editId="6C79E805">
            <wp:extent cx="3438000" cy="206640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F05F73" w:rsidRPr="008B559C" w:rsidRDefault="00F05F73" w:rsidP="00F05F73">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8B559C" w:rsidRPr="008B559C" w:rsidRDefault="004D271E" w:rsidP="008B559C">
      <w:pPr>
        <w:pStyle w:val="aaaaanita"/>
        <w:spacing w:line="276" w:lineRule="auto"/>
        <w:rPr>
          <w:rFonts w:asciiTheme="minorHAnsi" w:hAnsiTheme="minorHAnsi"/>
        </w:rPr>
      </w:pPr>
      <w:r w:rsidRPr="004D271E">
        <w:rPr>
          <w:rFonts w:asciiTheme="minorHAnsi" w:hAnsiTheme="minorHAnsi"/>
        </w:rPr>
        <w:t>Większość (</w:t>
      </w:r>
      <w:r>
        <w:rPr>
          <w:rFonts w:asciiTheme="minorHAnsi" w:hAnsiTheme="minorHAnsi"/>
        </w:rPr>
        <w:t>48,34</w:t>
      </w:r>
      <w:r w:rsidRPr="004D271E">
        <w:rPr>
          <w:rFonts w:asciiTheme="minorHAnsi" w:hAnsiTheme="minorHAnsi"/>
        </w:rPr>
        <w:t xml:space="preserve">%) mieszkańców </w:t>
      </w:r>
      <w:r>
        <w:rPr>
          <w:rFonts w:asciiTheme="minorHAnsi" w:hAnsiTheme="minorHAnsi"/>
        </w:rPr>
        <w:t>powiatu mławskiego</w:t>
      </w:r>
      <w:r w:rsidRPr="004D271E">
        <w:rPr>
          <w:rFonts w:asciiTheme="minorHAnsi" w:hAnsiTheme="minorHAnsi"/>
        </w:rPr>
        <w:t xml:space="preserve"> uważa, że w ich okolicy poprawił się dostęp do</w:t>
      </w:r>
      <w:r>
        <w:rPr>
          <w:rFonts w:asciiTheme="minorHAnsi" w:hAnsiTheme="minorHAnsi"/>
        </w:rPr>
        <w:t xml:space="preserve"> </w:t>
      </w:r>
      <w:r w:rsidRPr="004D271E">
        <w:rPr>
          <w:rFonts w:asciiTheme="minorHAnsi" w:hAnsiTheme="minorHAnsi"/>
        </w:rPr>
        <w:t>Internetu. Pogorszenie warunków dostępu do Internetu dostrzegł</w:t>
      </w:r>
      <w:r>
        <w:rPr>
          <w:rFonts w:asciiTheme="minorHAnsi" w:hAnsiTheme="minorHAnsi"/>
        </w:rPr>
        <w:t>o 10,26</w:t>
      </w:r>
      <w:r w:rsidRPr="004D271E">
        <w:rPr>
          <w:rFonts w:asciiTheme="minorHAnsi" w:hAnsiTheme="minorHAnsi"/>
        </w:rPr>
        <w:t>% badanych. Kategoria 3</w:t>
      </w:r>
      <w:r>
        <w:rPr>
          <w:rFonts w:asciiTheme="minorHAnsi" w:hAnsiTheme="minorHAnsi"/>
        </w:rPr>
        <w:t>5,43</w:t>
      </w:r>
      <w:r w:rsidRPr="004D271E">
        <w:rPr>
          <w:rFonts w:asciiTheme="minorHAnsi" w:hAnsiTheme="minorHAnsi"/>
        </w:rPr>
        <w:t>%</w:t>
      </w:r>
      <w:r>
        <w:rPr>
          <w:rFonts w:asciiTheme="minorHAnsi" w:hAnsiTheme="minorHAnsi"/>
        </w:rPr>
        <w:t xml:space="preserve"> </w:t>
      </w:r>
      <w:r w:rsidRPr="004D271E">
        <w:rPr>
          <w:rFonts w:asciiTheme="minorHAnsi" w:hAnsiTheme="minorHAnsi"/>
        </w:rPr>
        <w:t xml:space="preserve">respondentów nie dostrzega zmian. </w:t>
      </w:r>
    </w:p>
    <w:p w:rsidR="008B559C" w:rsidRPr="008B559C" w:rsidRDefault="008B559C" w:rsidP="008B559C">
      <w:pPr>
        <w:pStyle w:val="aaaaanita"/>
        <w:spacing w:line="276" w:lineRule="auto"/>
        <w:rPr>
          <w:rFonts w:asciiTheme="minorHAnsi" w:hAnsiTheme="minorHAnsi"/>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t xml:space="preserve">Pytanie </w:t>
      </w:r>
      <w:r w:rsidR="00F05F73" w:rsidRPr="008E310F">
        <w:rPr>
          <w:rFonts w:asciiTheme="minorHAnsi" w:hAnsiTheme="minorHAnsi"/>
          <w:b/>
          <w:i/>
        </w:rPr>
        <w:t>10</w:t>
      </w:r>
      <w:r w:rsidRPr="008E310F">
        <w:rPr>
          <w:rFonts w:asciiTheme="minorHAnsi" w:hAnsiTheme="minorHAnsi"/>
          <w:b/>
          <w:i/>
        </w:rPr>
        <w:t xml:space="preserve"> </w:t>
      </w:r>
      <w:r w:rsidR="006B7D36" w:rsidRPr="008E310F">
        <w:rPr>
          <w:rFonts w:asciiTheme="minorHAnsi" w:hAnsiTheme="minorHAnsi"/>
          <w:b/>
          <w:i/>
        </w:rPr>
        <w:t xml:space="preserve">Czy wygląd najbliższej okolicy Pana/Pani miejsca zamieszkania zmienił się? </w:t>
      </w:r>
      <w:r w:rsidR="00D81DE3" w:rsidRPr="008E310F">
        <w:rPr>
          <w:rFonts w:asciiTheme="minorHAnsi" w:hAnsiTheme="minorHAnsi"/>
          <w:b/>
          <w:i/>
        </w:rPr>
        <w:br/>
      </w:r>
      <w:r w:rsidR="006B7D36" w:rsidRPr="008E310F">
        <w:rPr>
          <w:rFonts w:asciiTheme="minorHAnsi" w:hAnsiTheme="minorHAnsi"/>
          <w:b/>
          <w:i/>
        </w:rPr>
        <w:t>(np. odnowienie elewacji budynków, nowa kostka brukowa, odnowienie placu zabaw)</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88726D">
        <w:rPr>
          <w:rFonts w:asciiTheme="minorHAnsi" w:hAnsiTheme="minorHAnsi"/>
        </w:rPr>
        <w:t>10</w:t>
      </w:r>
    </w:p>
    <w:p w:rsidR="008B559C" w:rsidRPr="008B559C" w:rsidRDefault="006B7D36"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1BC703D3" wp14:editId="3CEA80CE">
            <wp:extent cx="3438000" cy="206640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F05F73" w:rsidRPr="008B559C" w:rsidRDefault="00F05F73" w:rsidP="00F05F73">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4D271E" w:rsidRPr="004D271E" w:rsidRDefault="004D271E" w:rsidP="004D271E">
      <w:pPr>
        <w:pStyle w:val="aaaaanita"/>
        <w:spacing w:line="276" w:lineRule="auto"/>
        <w:rPr>
          <w:rFonts w:asciiTheme="minorHAnsi" w:hAnsiTheme="minorHAnsi"/>
        </w:rPr>
      </w:pPr>
      <w:r w:rsidRPr="004D271E">
        <w:rPr>
          <w:rFonts w:asciiTheme="minorHAnsi" w:hAnsiTheme="minorHAnsi"/>
        </w:rPr>
        <w:t>Znaczna większość (</w:t>
      </w:r>
      <w:r w:rsidR="00F65657">
        <w:rPr>
          <w:rFonts w:asciiTheme="minorHAnsi" w:hAnsiTheme="minorHAnsi"/>
        </w:rPr>
        <w:t>71,19</w:t>
      </w:r>
      <w:r w:rsidRPr="004D271E">
        <w:rPr>
          <w:rFonts w:asciiTheme="minorHAnsi" w:hAnsiTheme="minorHAnsi"/>
        </w:rPr>
        <w:t xml:space="preserve">%) badanych, mieszkańców </w:t>
      </w:r>
      <w:r w:rsidR="00F65657">
        <w:rPr>
          <w:rFonts w:asciiTheme="minorHAnsi" w:hAnsiTheme="minorHAnsi"/>
        </w:rPr>
        <w:t>powiatu mławskiego</w:t>
      </w:r>
      <w:r w:rsidRPr="004D271E">
        <w:rPr>
          <w:rFonts w:asciiTheme="minorHAnsi" w:hAnsiTheme="minorHAnsi"/>
        </w:rPr>
        <w:t xml:space="preserve"> dostrzegła poprawę wyglądu</w:t>
      </w:r>
      <w:r w:rsidR="00F65657">
        <w:rPr>
          <w:rFonts w:asciiTheme="minorHAnsi" w:hAnsiTheme="minorHAnsi"/>
        </w:rPr>
        <w:t xml:space="preserve"> </w:t>
      </w:r>
      <w:r w:rsidRPr="004D271E">
        <w:rPr>
          <w:rFonts w:asciiTheme="minorHAnsi" w:hAnsiTheme="minorHAnsi"/>
        </w:rPr>
        <w:t xml:space="preserve">najbliższej okolicy. Tylko </w:t>
      </w:r>
      <w:r w:rsidR="00F65657">
        <w:rPr>
          <w:rFonts w:asciiTheme="minorHAnsi" w:hAnsiTheme="minorHAnsi"/>
        </w:rPr>
        <w:t>7,95</w:t>
      </w:r>
      <w:r w:rsidRPr="004D271E">
        <w:rPr>
          <w:rFonts w:asciiTheme="minorHAnsi" w:hAnsiTheme="minorHAnsi"/>
        </w:rPr>
        <w:t xml:space="preserve">% uważa, że wygląd się pogorszył. Zmian nie dostrzegło </w:t>
      </w:r>
      <w:r w:rsidR="00F65657">
        <w:rPr>
          <w:rFonts w:asciiTheme="minorHAnsi" w:hAnsiTheme="minorHAnsi"/>
        </w:rPr>
        <w:t>17,55</w:t>
      </w:r>
      <w:r w:rsidRPr="004D271E">
        <w:rPr>
          <w:rFonts w:asciiTheme="minorHAnsi" w:hAnsiTheme="minorHAnsi"/>
        </w:rPr>
        <w:t>% badanych.</w:t>
      </w:r>
    </w:p>
    <w:p w:rsidR="008B559C" w:rsidRPr="008B559C" w:rsidRDefault="008B559C" w:rsidP="008B559C">
      <w:pPr>
        <w:pStyle w:val="aaaaanita"/>
        <w:spacing w:line="276" w:lineRule="auto"/>
        <w:rPr>
          <w:rFonts w:asciiTheme="minorHAnsi" w:hAnsiTheme="minorHAnsi"/>
        </w:rPr>
      </w:pPr>
    </w:p>
    <w:p w:rsidR="008B559C" w:rsidRDefault="008B559C" w:rsidP="008B559C">
      <w:pPr>
        <w:pStyle w:val="aaaaanita"/>
        <w:spacing w:line="276" w:lineRule="auto"/>
        <w:rPr>
          <w:rFonts w:asciiTheme="minorHAnsi" w:hAnsiTheme="minorHAnsi"/>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lastRenderedPageBreak/>
        <w:t xml:space="preserve">Pytanie </w:t>
      </w:r>
      <w:r w:rsidR="00D81DE3" w:rsidRPr="008E310F">
        <w:rPr>
          <w:rFonts w:asciiTheme="minorHAnsi" w:hAnsiTheme="minorHAnsi"/>
          <w:b/>
          <w:i/>
        </w:rPr>
        <w:t>11</w:t>
      </w:r>
      <w:r w:rsidRPr="008E310F">
        <w:rPr>
          <w:rFonts w:asciiTheme="minorHAnsi" w:hAnsiTheme="minorHAnsi"/>
          <w:b/>
          <w:i/>
        </w:rPr>
        <w:t xml:space="preserve"> </w:t>
      </w:r>
      <w:r w:rsidR="00D81DE3" w:rsidRPr="008E310F">
        <w:rPr>
          <w:rFonts w:asciiTheme="minorHAnsi" w:hAnsiTheme="minorHAnsi"/>
          <w:b/>
          <w:i/>
        </w:rPr>
        <w:t>Czy wg Pana/Pani stan dróg w powiecie mławskim zmienił się?</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D81DE3">
        <w:rPr>
          <w:rFonts w:asciiTheme="minorHAnsi" w:hAnsiTheme="minorHAnsi"/>
        </w:rPr>
        <w:t>11</w:t>
      </w:r>
      <w:r w:rsidRPr="00C2638F">
        <w:rPr>
          <w:rFonts w:asciiTheme="minorHAnsi" w:hAnsiTheme="minorHAnsi"/>
        </w:rPr>
        <w:t xml:space="preserve"> </w:t>
      </w:r>
    </w:p>
    <w:p w:rsidR="008B559C" w:rsidRPr="008B559C" w:rsidRDefault="00D81DE3"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0B5C3FCC" wp14:editId="6D082A3B">
            <wp:extent cx="3438000" cy="206640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F05F73" w:rsidRPr="008B559C" w:rsidRDefault="00F05F73" w:rsidP="00F05F73">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8B559C" w:rsidRPr="008B559C" w:rsidRDefault="00F65657" w:rsidP="00F65657">
      <w:pPr>
        <w:pStyle w:val="aaaaanita"/>
        <w:spacing w:line="276" w:lineRule="auto"/>
        <w:rPr>
          <w:rFonts w:asciiTheme="minorHAnsi" w:hAnsiTheme="minorHAnsi"/>
        </w:rPr>
      </w:pPr>
      <w:r w:rsidRPr="00F65657">
        <w:rPr>
          <w:rFonts w:asciiTheme="minorHAnsi" w:hAnsiTheme="minorHAnsi"/>
        </w:rPr>
        <w:t>Stan dróg poprawił się</w:t>
      </w:r>
      <w:r>
        <w:rPr>
          <w:rFonts w:asciiTheme="minorHAnsi" w:hAnsiTheme="minorHAnsi"/>
        </w:rPr>
        <w:t xml:space="preserve"> zdaniem 37,29</w:t>
      </w:r>
      <w:r w:rsidRPr="00F65657">
        <w:rPr>
          <w:rFonts w:asciiTheme="minorHAnsi" w:hAnsiTheme="minorHAnsi"/>
        </w:rPr>
        <w:t xml:space="preserve">% mieszkańców </w:t>
      </w:r>
      <w:r>
        <w:rPr>
          <w:rFonts w:asciiTheme="minorHAnsi" w:hAnsiTheme="minorHAnsi"/>
        </w:rPr>
        <w:t>powiatu mławskiego</w:t>
      </w:r>
      <w:r w:rsidRPr="00F65657">
        <w:rPr>
          <w:rFonts w:asciiTheme="minorHAnsi" w:hAnsiTheme="minorHAnsi"/>
        </w:rPr>
        <w:t xml:space="preserve">. Zdaniem </w:t>
      </w:r>
      <w:r>
        <w:rPr>
          <w:rFonts w:asciiTheme="minorHAnsi" w:hAnsiTheme="minorHAnsi"/>
        </w:rPr>
        <w:t>18,48</w:t>
      </w:r>
      <w:r w:rsidRPr="00F65657">
        <w:rPr>
          <w:rFonts w:asciiTheme="minorHAnsi" w:hAnsiTheme="minorHAnsi"/>
        </w:rPr>
        <w:t>% ten stan</w:t>
      </w:r>
      <w:r>
        <w:rPr>
          <w:rFonts w:asciiTheme="minorHAnsi" w:hAnsiTheme="minorHAnsi"/>
        </w:rPr>
        <w:t xml:space="preserve"> </w:t>
      </w:r>
      <w:r w:rsidRPr="00F65657">
        <w:rPr>
          <w:rFonts w:asciiTheme="minorHAnsi" w:hAnsiTheme="minorHAnsi"/>
        </w:rPr>
        <w:t xml:space="preserve">pogorszył się, </w:t>
      </w:r>
      <w:r>
        <w:rPr>
          <w:rFonts w:asciiTheme="minorHAnsi" w:hAnsiTheme="minorHAnsi"/>
        </w:rPr>
        <w:t>24,09</w:t>
      </w:r>
      <w:r w:rsidRPr="00F65657">
        <w:rPr>
          <w:rFonts w:asciiTheme="minorHAnsi" w:hAnsiTheme="minorHAnsi"/>
        </w:rPr>
        <w:t xml:space="preserve">% badanych nie dostrzegło zmian. </w:t>
      </w:r>
    </w:p>
    <w:p w:rsidR="008B559C" w:rsidRPr="008B559C" w:rsidRDefault="008B559C" w:rsidP="008B559C">
      <w:pPr>
        <w:pStyle w:val="aaaaanita"/>
        <w:spacing w:line="276" w:lineRule="auto"/>
        <w:rPr>
          <w:rFonts w:asciiTheme="minorHAnsi" w:hAnsiTheme="minorHAnsi"/>
        </w:rPr>
      </w:pPr>
    </w:p>
    <w:p w:rsidR="000A6CA5" w:rsidRDefault="000A6CA5" w:rsidP="008B559C">
      <w:pPr>
        <w:pStyle w:val="aaaaanita"/>
        <w:spacing w:line="276" w:lineRule="auto"/>
        <w:rPr>
          <w:rFonts w:asciiTheme="minorHAnsi" w:hAnsiTheme="minorHAnsi"/>
          <w:b/>
          <w:i/>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t xml:space="preserve">Pytanie </w:t>
      </w:r>
      <w:r w:rsidR="006F4726" w:rsidRPr="008E310F">
        <w:rPr>
          <w:rFonts w:asciiTheme="minorHAnsi" w:hAnsiTheme="minorHAnsi"/>
          <w:b/>
          <w:i/>
        </w:rPr>
        <w:t>1</w:t>
      </w:r>
      <w:r w:rsidRPr="008E310F">
        <w:rPr>
          <w:rFonts w:asciiTheme="minorHAnsi" w:hAnsiTheme="minorHAnsi"/>
          <w:b/>
          <w:i/>
        </w:rPr>
        <w:t xml:space="preserve">2 </w:t>
      </w:r>
      <w:r w:rsidR="006F4726" w:rsidRPr="008E310F">
        <w:rPr>
          <w:rFonts w:asciiTheme="minorHAnsi" w:hAnsiTheme="minorHAnsi"/>
          <w:b/>
          <w:i/>
        </w:rPr>
        <w:t>Czy zauważył/a Pan/Pani działania inwestycyjne w zakresie ochrony środowiska? (pojemniki do segregacji odpadów, rozbudowa oczyszczalni, składowisk odpadów)</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6F4726">
        <w:rPr>
          <w:rFonts w:asciiTheme="minorHAnsi" w:hAnsiTheme="minorHAnsi"/>
        </w:rPr>
        <w:t>1</w:t>
      </w:r>
      <w:r>
        <w:rPr>
          <w:rFonts w:asciiTheme="minorHAnsi" w:hAnsiTheme="minorHAnsi"/>
        </w:rPr>
        <w:t>2</w:t>
      </w:r>
      <w:r w:rsidRPr="00C2638F">
        <w:rPr>
          <w:rFonts w:asciiTheme="minorHAnsi" w:hAnsiTheme="minorHAnsi"/>
        </w:rPr>
        <w:t xml:space="preserve"> </w:t>
      </w:r>
    </w:p>
    <w:p w:rsidR="008B559C" w:rsidRPr="008B559C" w:rsidRDefault="006F4726"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6D491151" wp14:editId="272A423E">
            <wp:extent cx="3438000" cy="206640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F05F73" w:rsidRPr="008B559C" w:rsidRDefault="00F05F73" w:rsidP="00F05F73">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8B559C" w:rsidRPr="008B559C" w:rsidRDefault="005C2F59" w:rsidP="00EF2B4C">
      <w:pPr>
        <w:pStyle w:val="aaaaanita"/>
        <w:spacing w:line="276" w:lineRule="auto"/>
        <w:rPr>
          <w:rFonts w:asciiTheme="minorHAnsi" w:hAnsiTheme="minorHAnsi"/>
        </w:rPr>
      </w:pPr>
      <w:r w:rsidRPr="005C2F59">
        <w:rPr>
          <w:rFonts w:asciiTheme="minorHAnsi" w:hAnsiTheme="minorHAnsi"/>
        </w:rPr>
        <w:t>Powstawanie nowych pojemników do segregacji odpadów, rozbudowę oczyszczalni, składowisk odpadów</w:t>
      </w:r>
      <w:r>
        <w:rPr>
          <w:rFonts w:asciiTheme="minorHAnsi" w:hAnsiTheme="minorHAnsi"/>
        </w:rPr>
        <w:t xml:space="preserve"> </w:t>
      </w:r>
      <w:r w:rsidRPr="005C2F59">
        <w:rPr>
          <w:rFonts w:asciiTheme="minorHAnsi" w:hAnsiTheme="minorHAnsi"/>
        </w:rPr>
        <w:t xml:space="preserve">dostrzegło </w:t>
      </w:r>
      <w:r>
        <w:rPr>
          <w:rFonts w:asciiTheme="minorHAnsi" w:hAnsiTheme="minorHAnsi"/>
        </w:rPr>
        <w:t>53,31</w:t>
      </w:r>
      <w:r w:rsidRPr="005C2F59">
        <w:rPr>
          <w:rFonts w:asciiTheme="minorHAnsi" w:hAnsiTheme="minorHAnsi"/>
        </w:rPr>
        <w:t xml:space="preserve">% badanych mieszkańców </w:t>
      </w:r>
      <w:r>
        <w:rPr>
          <w:rFonts w:asciiTheme="minorHAnsi" w:hAnsiTheme="minorHAnsi"/>
        </w:rPr>
        <w:t>powiatu mławskiego</w:t>
      </w:r>
      <w:r w:rsidRPr="005C2F59">
        <w:rPr>
          <w:rFonts w:asciiTheme="minorHAnsi" w:hAnsiTheme="minorHAnsi"/>
        </w:rPr>
        <w:t>. Kategoria 29</w:t>
      </w:r>
      <w:r>
        <w:rPr>
          <w:rFonts w:asciiTheme="minorHAnsi" w:hAnsiTheme="minorHAnsi"/>
        </w:rPr>
        <w:t>,47</w:t>
      </w:r>
      <w:r w:rsidRPr="005C2F59">
        <w:rPr>
          <w:rFonts w:asciiTheme="minorHAnsi" w:hAnsiTheme="minorHAnsi"/>
        </w:rPr>
        <w:t>% (łącznie) badanych nie</w:t>
      </w:r>
      <w:r>
        <w:rPr>
          <w:rFonts w:asciiTheme="minorHAnsi" w:hAnsiTheme="minorHAnsi"/>
        </w:rPr>
        <w:t xml:space="preserve"> </w:t>
      </w:r>
      <w:r w:rsidRPr="005C2F59">
        <w:rPr>
          <w:rFonts w:asciiTheme="minorHAnsi" w:hAnsiTheme="minorHAnsi"/>
        </w:rPr>
        <w:t xml:space="preserve">dostrzegła zmian w tej dziedzinie. </w:t>
      </w:r>
    </w:p>
    <w:p w:rsidR="008B559C" w:rsidRPr="008B559C" w:rsidRDefault="008B559C" w:rsidP="008B559C">
      <w:pPr>
        <w:pStyle w:val="aaaaanita"/>
        <w:spacing w:line="276" w:lineRule="auto"/>
        <w:rPr>
          <w:rFonts w:asciiTheme="minorHAnsi" w:hAnsiTheme="minorHAnsi"/>
        </w:rPr>
      </w:pPr>
    </w:p>
    <w:p w:rsidR="008B559C" w:rsidRPr="00C2638F" w:rsidRDefault="008B559C" w:rsidP="008B559C">
      <w:pPr>
        <w:pStyle w:val="aaaaanita"/>
        <w:spacing w:line="276" w:lineRule="auto"/>
        <w:rPr>
          <w:rFonts w:asciiTheme="minorHAnsi" w:hAnsiTheme="minorHAnsi"/>
        </w:rPr>
      </w:pPr>
    </w:p>
    <w:p w:rsidR="008B559C" w:rsidRPr="008E310F" w:rsidRDefault="008B559C" w:rsidP="008B559C">
      <w:pPr>
        <w:pStyle w:val="aaaaanita"/>
        <w:spacing w:line="276" w:lineRule="auto"/>
        <w:rPr>
          <w:rFonts w:asciiTheme="minorHAnsi" w:hAnsiTheme="minorHAnsi"/>
          <w:b/>
          <w:i/>
        </w:rPr>
      </w:pPr>
      <w:r w:rsidRPr="008E310F">
        <w:rPr>
          <w:rFonts w:asciiTheme="minorHAnsi" w:hAnsiTheme="minorHAnsi"/>
          <w:b/>
          <w:i/>
        </w:rPr>
        <w:t xml:space="preserve">Pytanie </w:t>
      </w:r>
      <w:r w:rsidR="006F4726" w:rsidRPr="008E310F">
        <w:rPr>
          <w:rFonts w:asciiTheme="minorHAnsi" w:hAnsiTheme="minorHAnsi"/>
          <w:b/>
          <w:i/>
        </w:rPr>
        <w:t>13</w:t>
      </w:r>
      <w:r w:rsidRPr="008E310F">
        <w:rPr>
          <w:rFonts w:asciiTheme="minorHAnsi" w:hAnsiTheme="minorHAnsi"/>
          <w:b/>
          <w:i/>
        </w:rPr>
        <w:t xml:space="preserve"> </w:t>
      </w:r>
      <w:r w:rsidR="00140B8F" w:rsidRPr="008E310F">
        <w:rPr>
          <w:rFonts w:asciiTheme="minorHAnsi" w:hAnsiTheme="minorHAnsi"/>
          <w:b/>
          <w:i/>
        </w:rPr>
        <w:t>Na którą z wymienionych poniżej dziedzin Pana/Pani zdaniem powinny być kierowane w pierwszej kolejności pieniądze publiczne (proszę wskazać maks. 4)?</w:t>
      </w:r>
    </w:p>
    <w:p w:rsidR="00140B8F" w:rsidRPr="008E310F" w:rsidRDefault="00140B8F" w:rsidP="00140B8F">
      <w:pPr>
        <w:spacing w:after="0" w:line="240" w:lineRule="auto"/>
        <w:rPr>
          <w:rFonts w:ascii="Calibri" w:eastAsia="Times New Roman" w:hAnsi="Calibri" w:cs="Times New Roman"/>
          <w:color w:val="000000"/>
          <w:sz w:val="20"/>
          <w:szCs w:val="20"/>
        </w:rPr>
      </w:pPr>
      <w:r w:rsidRPr="008E310F">
        <w:rPr>
          <w:rFonts w:ascii="Calibri" w:eastAsia="Times New Roman" w:hAnsi="Calibri" w:cs="Times New Roman"/>
          <w:color w:val="000000"/>
          <w:sz w:val="20"/>
          <w:szCs w:val="20"/>
        </w:rPr>
        <w:t>a) rozwój edukacji</w:t>
      </w:r>
    </w:p>
    <w:p w:rsidR="00140B8F" w:rsidRPr="008E310F" w:rsidRDefault="00140B8F" w:rsidP="00140B8F">
      <w:pPr>
        <w:spacing w:after="0" w:line="240" w:lineRule="auto"/>
        <w:rPr>
          <w:rFonts w:ascii="Calibri" w:eastAsia="Times New Roman" w:hAnsi="Calibri" w:cs="Times New Roman"/>
          <w:color w:val="000000"/>
          <w:sz w:val="20"/>
          <w:szCs w:val="20"/>
        </w:rPr>
      </w:pPr>
      <w:r w:rsidRPr="008E310F">
        <w:rPr>
          <w:rFonts w:ascii="Calibri" w:eastAsia="Times New Roman" w:hAnsi="Calibri" w:cs="Times New Roman"/>
          <w:color w:val="000000"/>
          <w:sz w:val="20"/>
          <w:szCs w:val="20"/>
        </w:rPr>
        <w:t>b) ochrona zdrowia</w:t>
      </w:r>
    </w:p>
    <w:p w:rsidR="00140B8F" w:rsidRPr="008E310F" w:rsidRDefault="00140B8F" w:rsidP="00140B8F">
      <w:pPr>
        <w:spacing w:after="0" w:line="240" w:lineRule="auto"/>
        <w:rPr>
          <w:rFonts w:ascii="Calibri" w:eastAsia="Times New Roman" w:hAnsi="Calibri" w:cs="Times New Roman"/>
          <w:color w:val="000000"/>
          <w:sz w:val="20"/>
          <w:szCs w:val="20"/>
        </w:rPr>
      </w:pPr>
      <w:r w:rsidRPr="008E310F">
        <w:rPr>
          <w:rFonts w:ascii="Calibri" w:eastAsia="Times New Roman" w:hAnsi="Calibri" w:cs="Times New Roman"/>
          <w:color w:val="000000"/>
          <w:sz w:val="20"/>
          <w:szCs w:val="20"/>
        </w:rPr>
        <w:t>c) budowa dróg/rozwój transportu kolejowego</w:t>
      </w:r>
    </w:p>
    <w:p w:rsidR="00140B8F" w:rsidRPr="008E310F" w:rsidRDefault="00140B8F" w:rsidP="00140B8F">
      <w:pPr>
        <w:spacing w:after="0" w:line="240" w:lineRule="auto"/>
        <w:rPr>
          <w:rFonts w:ascii="Calibri" w:eastAsia="Times New Roman" w:hAnsi="Calibri" w:cs="Times New Roman"/>
          <w:color w:val="000000"/>
          <w:sz w:val="20"/>
          <w:szCs w:val="20"/>
        </w:rPr>
      </w:pPr>
      <w:r w:rsidRPr="008E310F">
        <w:rPr>
          <w:rFonts w:ascii="Calibri" w:eastAsia="Times New Roman" w:hAnsi="Calibri" w:cs="Times New Roman"/>
          <w:color w:val="000000"/>
          <w:sz w:val="20"/>
          <w:szCs w:val="20"/>
        </w:rPr>
        <w:lastRenderedPageBreak/>
        <w:t>d) ochrona środowiska</w:t>
      </w:r>
    </w:p>
    <w:p w:rsidR="00140B8F" w:rsidRPr="008E310F" w:rsidRDefault="00140B8F" w:rsidP="00140B8F">
      <w:pPr>
        <w:spacing w:after="0" w:line="240" w:lineRule="auto"/>
        <w:rPr>
          <w:rFonts w:ascii="Calibri" w:eastAsia="Times New Roman" w:hAnsi="Calibri" w:cs="Times New Roman"/>
          <w:color w:val="000000"/>
          <w:sz w:val="20"/>
          <w:szCs w:val="20"/>
        </w:rPr>
      </w:pPr>
      <w:r w:rsidRPr="008E310F">
        <w:rPr>
          <w:rFonts w:ascii="Calibri" w:eastAsia="Times New Roman" w:hAnsi="Calibri" w:cs="Times New Roman"/>
          <w:color w:val="000000"/>
          <w:sz w:val="20"/>
          <w:szCs w:val="20"/>
        </w:rPr>
        <w:t>e) odnowa zabudowy miast</w:t>
      </w:r>
    </w:p>
    <w:p w:rsidR="00140B8F" w:rsidRPr="008E310F" w:rsidRDefault="00140B8F" w:rsidP="00140B8F">
      <w:pPr>
        <w:spacing w:after="0" w:line="240" w:lineRule="auto"/>
        <w:rPr>
          <w:rFonts w:ascii="Calibri" w:eastAsia="Times New Roman" w:hAnsi="Calibri" w:cs="Times New Roman"/>
          <w:color w:val="000000"/>
          <w:sz w:val="20"/>
          <w:szCs w:val="20"/>
        </w:rPr>
      </w:pPr>
      <w:r w:rsidRPr="008E310F">
        <w:rPr>
          <w:rFonts w:ascii="Calibri" w:eastAsia="Times New Roman" w:hAnsi="Calibri" w:cs="Times New Roman"/>
          <w:color w:val="000000"/>
          <w:sz w:val="20"/>
          <w:szCs w:val="20"/>
        </w:rPr>
        <w:t>f) wsparcie przedsiębiorczości</w:t>
      </w:r>
    </w:p>
    <w:p w:rsidR="00140B8F" w:rsidRPr="008E310F" w:rsidRDefault="00140B8F" w:rsidP="00140B8F">
      <w:pPr>
        <w:spacing w:after="0" w:line="240" w:lineRule="auto"/>
        <w:rPr>
          <w:rFonts w:ascii="Calibri" w:eastAsia="Times New Roman" w:hAnsi="Calibri" w:cs="Times New Roman"/>
          <w:color w:val="000000"/>
          <w:sz w:val="20"/>
          <w:szCs w:val="20"/>
        </w:rPr>
      </w:pPr>
      <w:r w:rsidRPr="008E310F">
        <w:rPr>
          <w:rFonts w:ascii="Calibri" w:eastAsia="Times New Roman" w:hAnsi="Calibri" w:cs="Times New Roman"/>
          <w:color w:val="000000"/>
          <w:sz w:val="20"/>
          <w:szCs w:val="20"/>
        </w:rPr>
        <w:t>g) sport i rekreacja</w:t>
      </w:r>
    </w:p>
    <w:p w:rsidR="00140B8F" w:rsidRPr="008E310F" w:rsidRDefault="00140B8F" w:rsidP="00140B8F">
      <w:pPr>
        <w:spacing w:after="0" w:line="240" w:lineRule="auto"/>
        <w:rPr>
          <w:rFonts w:ascii="Calibri" w:eastAsia="Times New Roman" w:hAnsi="Calibri" w:cs="Times New Roman"/>
          <w:color w:val="000000"/>
          <w:sz w:val="20"/>
          <w:szCs w:val="20"/>
        </w:rPr>
      </w:pPr>
      <w:r w:rsidRPr="008E310F">
        <w:rPr>
          <w:rFonts w:ascii="Calibri" w:eastAsia="Times New Roman" w:hAnsi="Calibri" w:cs="Times New Roman"/>
          <w:color w:val="000000"/>
          <w:sz w:val="20"/>
          <w:szCs w:val="20"/>
        </w:rPr>
        <w:t>h) bezpieczeństwo obywateli</w:t>
      </w:r>
    </w:p>
    <w:p w:rsidR="00140B8F" w:rsidRPr="008B559C" w:rsidRDefault="00140B8F"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6F4726">
        <w:rPr>
          <w:rFonts w:asciiTheme="minorHAnsi" w:hAnsiTheme="minorHAnsi"/>
        </w:rPr>
        <w:t>13</w:t>
      </w:r>
      <w:r w:rsidRPr="00C2638F">
        <w:rPr>
          <w:rFonts w:asciiTheme="minorHAnsi" w:hAnsiTheme="minorHAnsi"/>
        </w:rPr>
        <w:t xml:space="preserve"> </w:t>
      </w:r>
    </w:p>
    <w:p w:rsidR="008B559C" w:rsidRDefault="00EF2B4C"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1B3C1B11" wp14:editId="6BE72D25">
            <wp:extent cx="3438000" cy="206640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EF2B4C" w:rsidRPr="008B559C" w:rsidRDefault="00EF2B4C" w:rsidP="00EF2B4C">
      <w:pPr>
        <w:spacing w:after="0" w:line="240" w:lineRule="auto"/>
        <w:rPr>
          <w:sz w:val="16"/>
          <w:szCs w:val="16"/>
        </w:rPr>
      </w:pPr>
      <w:r w:rsidRPr="008B559C">
        <w:rPr>
          <w:sz w:val="16"/>
          <w:szCs w:val="16"/>
        </w:rPr>
        <w:t>Źródło: Opracowanie własne na podstawie przeprowadzonej ankiety.</w:t>
      </w:r>
    </w:p>
    <w:p w:rsidR="00EF2B4C" w:rsidRPr="008B559C" w:rsidRDefault="00EF2B4C" w:rsidP="008B559C">
      <w:pPr>
        <w:pStyle w:val="aaaaanita"/>
        <w:spacing w:line="276" w:lineRule="auto"/>
        <w:rPr>
          <w:rFonts w:asciiTheme="minorHAnsi" w:hAnsiTheme="minorHAnsi"/>
        </w:rPr>
      </w:pPr>
    </w:p>
    <w:p w:rsidR="00EF2B4C" w:rsidRPr="00EF2B4C" w:rsidRDefault="00EF2B4C" w:rsidP="00EF2B4C">
      <w:pPr>
        <w:pStyle w:val="aaaaanita"/>
        <w:spacing w:line="276" w:lineRule="auto"/>
        <w:rPr>
          <w:rFonts w:asciiTheme="minorHAnsi" w:hAnsiTheme="minorHAnsi"/>
        </w:rPr>
      </w:pPr>
      <w:r w:rsidRPr="00EF2B4C">
        <w:rPr>
          <w:rFonts w:asciiTheme="minorHAnsi" w:hAnsiTheme="minorHAnsi"/>
        </w:rPr>
        <w:t xml:space="preserve">Badani mieszkańcy </w:t>
      </w:r>
      <w:r>
        <w:rPr>
          <w:rFonts w:asciiTheme="minorHAnsi" w:hAnsiTheme="minorHAnsi"/>
        </w:rPr>
        <w:t>powiatu mławskiego</w:t>
      </w:r>
      <w:r w:rsidRPr="00EF2B4C">
        <w:rPr>
          <w:rFonts w:asciiTheme="minorHAnsi" w:hAnsiTheme="minorHAnsi"/>
        </w:rPr>
        <w:t xml:space="preserve"> zostali poproszeni o zhierarchizowanie pilnych </w:t>
      </w:r>
      <w:r>
        <w:rPr>
          <w:rFonts w:asciiTheme="minorHAnsi" w:hAnsiTheme="minorHAnsi"/>
        </w:rPr>
        <w:t xml:space="preserve">potrzeb </w:t>
      </w:r>
      <w:r w:rsidRPr="00EF2B4C">
        <w:rPr>
          <w:rFonts w:asciiTheme="minorHAnsi" w:hAnsiTheme="minorHAnsi"/>
        </w:rPr>
        <w:t>inwestycyjnych w swojej okolicy. Zdaniem respondentów, pieniądze publiczne powinny być przeznaczane</w:t>
      </w:r>
      <w:r>
        <w:rPr>
          <w:rFonts w:asciiTheme="minorHAnsi" w:hAnsiTheme="minorHAnsi"/>
        </w:rPr>
        <w:t xml:space="preserve"> </w:t>
      </w:r>
      <w:r w:rsidRPr="00EF2B4C">
        <w:rPr>
          <w:rFonts w:asciiTheme="minorHAnsi" w:hAnsiTheme="minorHAnsi"/>
        </w:rPr>
        <w:t>głównie na poprawę systemu ochrony zdrowia (</w:t>
      </w:r>
      <w:r>
        <w:rPr>
          <w:rFonts w:asciiTheme="minorHAnsi" w:hAnsiTheme="minorHAnsi"/>
        </w:rPr>
        <w:t>24,77</w:t>
      </w:r>
      <w:r w:rsidRPr="00EF2B4C">
        <w:rPr>
          <w:rFonts w:asciiTheme="minorHAnsi" w:hAnsiTheme="minorHAnsi"/>
        </w:rPr>
        <w:t>%). Rozwój dróg, transportu kolejowego powinno być</w:t>
      </w:r>
      <w:r>
        <w:rPr>
          <w:rFonts w:asciiTheme="minorHAnsi" w:hAnsiTheme="minorHAnsi"/>
        </w:rPr>
        <w:t xml:space="preserve"> </w:t>
      </w:r>
      <w:r w:rsidRPr="00EF2B4C">
        <w:rPr>
          <w:rFonts w:asciiTheme="minorHAnsi" w:hAnsiTheme="minorHAnsi"/>
        </w:rPr>
        <w:t xml:space="preserve">priorytetem zdaniem </w:t>
      </w:r>
      <w:r>
        <w:rPr>
          <w:rFonts w:asciiTheme="minorHAnsi" w:hAnsiTheme="minorHAnsi"/>
        </w:rPr>
        <w:t>14,47</w:t>
      </w:r>
      <w:r w:rsidRPr="00EF2B4C">
        <w:rPr>
          <w:rFonts w:asciiTheme="minorHAnsi" w:hAnsiTheme="minorHAnsi"/>
        </w:rPr>
        <w:t>% badanych. Na rozwój edukacji w pierwszej kolejności przeznaczyłoby pieniądze</w:t>
      </w:r>
      <w:r>
        <w:rPr>
          <w:rFonts w:asciiTheme="minorHAnsi" w:hAnsiTheme="minorHAnsi"/>
        </w:rPr>
        <w:t xml:space="preserve"> </w:t>
      </w:r>
      <w:r w:rsidRPr="00EF2B4C">
        <w:rPr>
          <w:rFonts w:asciiTheme="minorHAnsi" w:hAnsiTheme="minorHAnsi"/>
        </w:rPr>
        <w:t xml:space="preserve">publiczne </w:t>
      </w:r>
      <w:r>
        <w:rPr>
          <w:rFonts w:asciiTheme="minorHAnsi" w:hAnsiTheme="minorHAnsi"/>
        </w:rPr>
        <w:t>15,86</w:t>
      </w:r>
      <w:r w:rsidRPr="00EF2B4C">
        <w:rPr>
          <w:rFonts w:asciiTheme="minorHAnsi" w:hAnsiTheme="minorHAnsi"/>
        </w:rPr>
        <w:t xml:space="preserve">% respondentów. </w:t>
      </w:r>
      <w:r>
        <w:rPr>
          <w:rFonts w:asciiTheme="minorHAnsi" w:hAnsiTheme="minorHAnsi"/>
        </w:rPr>
        <w:t>W dalszej kolejności i</w:t>
      </w:r>
      <w:r w:rsidRPr="00EF2B4C">
        <w:rPr>
          <w:rFonts w:asciiTheme="minorHAnsi" w:hAnsiTheme="minorHAnsi"/>
        </w:rPr>
        <w:t>stotna jest ochrona środowiska (</w:t>
      </w:r>
      <w:r>
        <w:rPr>
          <w:rFonts w:asciiTheme="minorHAnsi" w:hAnsiTheme="minorHAnsi"/>
        </w:rPr>
        <w:t>6,94</w:t>
      </w:r>
      <w:r w:rsidRPr="00EF2B4C">
        <w:rPr>
          <w:rFonts w:asciiTheme="minorHAnsi" w:hAnsiTheme="minorHAnsi"/>
        </w:rPr>
        <w:t>%) i bezpieczeństwo obywateli</w:t>
      </w:r>
      <w:r>
        <w:rPr>
          <w:rFonts w:asciiTheme="minorHAnsi" w:hAnsiTheme="minorHAnsi"/>
        </w:rPr>
        <w:t xml:space="preserve"> (15,86%).</w:t>
      </w:r>
    </w:p>
    <w:p w:rsidR="008B559C" w:rsidRPr="008B559C" w:rsidRDefault="008B559C" w:rsidP="008B559C">
      <w:pPr>
        <w:pStyle w:val="aaaaanita"/>
        <w:spacing w:line="276" w:lineRule="auto"/>
        <w:rPr>
          <w:rFonts w:asciiTheme="minorHAnsi" w:hAnsiTheme="minorHAnsi"/>
        </w:rPr>
      </w:pPr>
    </w:p>
    <w:p w:rsidR="008B559C" w:rsidRPr="00C2638F" w:rsidRDefault="008B559C" w:rsidP="008B559C">
      <w:pPr>
        <w:pStyle w:val="aaaaanita"/>
        <w:spacing w:line="276" w:lineRule="auto"/>
        <w:rPr>
          <w:rFonts w:asciiTheme="minorHAnsi" w:hAnsiTheme="minorHAnsi"/>
        </w:rPr>
      </w:pPr>
    </w:p>
    <w:p w:rsidR="008B559C" w:rsidRPr="008B559C" w:rsidRDefault="008B559C" w:rsidP="008B559C">
      <w:pPr>
        <w:pStyle w:val="aaaaanita"/>
        <w:spacing w:line="276" w:lineRule="auto"/>
        <w:rPr>
          <w:rFonts w:asciiTheme="minorHAnsi" w:hAnsiTheme="minorHAnsi"/>
          <w:b/>
        </w:rPr>
      </w:pPr>
      <w:r>
        <w:rPr>
          <w:rFonts w:asciiTheme="minorHAnsi" w:hAnsiTheme="minorHAnsi"/>
          <w:b/>
        </w:rPr>
        <w:t xml:space="preserve">Pytanie </w:t>
      </w:r>
      <w:r w:rsidR="008E310F">
        <w:rPr>
          <w:rFonts w:asciiTheme="minorHAnsi" w:hAnsiTheme="minorHAnsi"/>
          <w:b/>
        </w:rPr>
        <w:t>14</w:t>
      </w:r>
      <w:r>
        <w:rPr>
          <w:rFonts w:asciiTheme="minorHAnsi" w:hAnsiTheme="minorHAnsi"/>
          <w:b/>
        </w:rPr>
        <w:t xml:space="preserve"> </w:t>
      </w:r>
      <w:r w:rsidR="008E310F" w:rsidRPr="008E310F">
        <w:rPr>
          <w:rFonts w:asciiTheme="minorHAnsi" w:hAnsiTheme="minorHAnsi"/>
          <w:b/>
        </w:rPr>
        <w:t>Jakie problemy Pani/Pana zdaniem występują na terenie powiatu?</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8E310F">
        <w:rPr>
          <w:rFonts w:asciiTheme="minorHAnsi" w:hAnsiTheme="minorHAnsi"/>
        </w:rPr>
        <w:t>14</w:t>
      </w:r>
      <w:r w:rsidRPr="00C2638F">
        <w:rPr>
          <w:rFonts w:asciiTheme="minorHAnsi" w:hAnsiTheme="minorHAnsi"/>
        </w:rPr>
        <w:t xml:space="preserve"> </w:t>
      </w:r>
    </w:p>
    <w:p w:rsidR="008B559C" w:rsidRPr="008B559C" w:rsidRDefault="008E310F"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1EBBD9B5" wp14:editId="279BB292">
            <wp:extent cx="3438000" cy="20664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8E310F" w:rsidRPr="008B559C" w:rsidRDefault="008E310F" w:rsidP="008E310F">
      <w:pPr>
        <w:spacing w:after="0" w:line="240" w:lineRule="auto"/>
        <w:rPr>
          <w:sz w:val="16"/>
          <w:szCs w:val="16"/>
        </w:rPr>
      </w:pPr>
      <w:r w:rsidRPr="008B559C">
        <w:rPr>
          <w:sz w:val="16"/>
          <w:szCs w:val="16"/>
        </w:rPr>
        <w:t>Źródło: Opracowanie własne na podstawie przeprowadzonej ankiety.</w:t>
      </w:r>
    </w:p>
    <w:p w:rsidR="008B559C" w:rsidRPr="003700CC" w:rsidRDefault="008B559C" w:rsidP="008B559C">
      <w:pPr>
        <w:pStyle w:val="aaaaanita"/>
        <w:spacing w:line="276" w:lineRule="auto"/>
        <w:rPr>
          <w:rFonts w:asciiTheme="minorHAnsi" w:hAnsiTheme="minorHAnsi"/>
        </w:rPr>
      </w:pPr>
    </w:p>
    <w:p w:rsidR="0051694E" w:rsidRDefault="003700CC" w:rsidP="0051694E">
      <w:pPr>
        <w:pStyle w:val="aaaaanita"/>
        <w:spacing w:line="276" w:lineRule="auto"/>
        <w:rPr>
          <w:rFonts w:asciiTheme="minorHAnsi" w:hAnsiTheme="minorHAnsi"/>
        </w:rPr>
      </w:pPr>
      <w:r>
        <w:rPr>
          <w:rFonts w:asciiTheme="minorHAnsi" w:hAnsiTheme="minorHAnsi"/>
        </w:rPr>
        <w:t>Według mieszkańców</w:t>
      </w:r>
      <w:r w:rsidRPr="00EF2B4C">
        <w:rPr>
          <w:rFonts w:asciiTheme="minorHAnsi" w:hAnsiTheme="minorHAnsi"/>
        </w:rPr>
        <w:t xml:space="preserve"> </w:t>
      </w:r>
      <w:r>
        <w:rPr>
          <w:rFonts w:asciiTheme="minorHAnsi" w:hAnsiTheme="minorHAnsi"/>
        </w:rPr>
        <w:t>powiatu mławskiego</w:t>
      </w:r>
      <w:r w:rsidRPr="00EF2B4C">
        <w:rPr>
          <w:rFonts w:asciiTheme="minorHAnsi" w:hAnsiTheme="minorHAnsi"/>
        </w:rPr>
        <w:t xml:space="preserve"> </w:t>
      </w:r>
      <w:r>
        <w:rPr>
          <w:rFonts w:asciiTheme="minorHAnsi" w:hAnsiTheme="minorHAnsi"/>
        </w:rPr>
        <w:t>bezrobocie to główny problem powiatu (41,10%), drugim istotnym problemem hamującym rozwój społ</w:t>
      </w:r>
      <w:r w:rsidR="00E34739">
        <w:rPr>
          <w:rFonts w:asciiTheme="minorHAnsi" w:hAnsiTheme="minorHAnsi"/>
        </w:rPr>
        <w:t>e</w:t>
      </w:r>
      <w:r>
        <w:rPr>
          <w:rFonts w:asciiTheme="minorHAnsi" w:hAnsiTheme="minorHAnsi"/>
        </w:rPr>
        <w:t>czno – gospodarczy powiatu jest wg. ankietowanych bieda</w:t>
      </w:r>
      <w:r w:rsidR="00D7131A">
        <w:rPr>
          <w:rFonts w:asciiTheme="minorHAnsi" w:hAnsiTheme="minorHAnsi"/>
        </w:rPr>
        <w:t xml:space="preserve"> – 17,29% ankietowanych</w:t>
      </w:r>
      <w:r>
        <w:rPr>
          <w:rFonts w:asciiTheme="minorHAnsi" w:hAnsiTheme="minorHAnsi"/>
        </w:rPr>
        <w:t xml:space="preserve">. W dalszej kolejności </w:t>
      </w:r>
      <w:r w:rsidR="00D7131A">
        <w:rPr>
          <w:rFonts w:asciiTheme="minorHAnsi" w:hAnsiTheme="minorHAnsi"/>
        </w:rPr>
        <w:t xml:space="preserve">respondenci wskazali alkoholizm (14,55%), </w:t>
      </w:r>
      <w:r w:rsidR="00D7131A" w:rsidRPr="00D7131A">
        <w:rPr>
          <w:rFonts w:asciiTheme="minorHAnsi" w:hAnsiTheme="minorHAnsi"/>
        </w:rPr>
        <w:lastRenderedPageBreak/>
        <w:t>przestępczość młodocianych</w:t>
      </w:r>
      <w:r w:rsidR="00D7131A">
        <w:rPr>
          <w:rFonts w:asciiTheme="minorHAnsi" w:hAnsiTheme="minorHAnsi"/>
        </w:rPr>
        <w:t xml:space="preserve"> (8,05%), </w:t>
      </w:r>
      <w:r w:rsidR="00D7131A" w:rsidRPr="00D7131A">
        <w:rPr>
          <w:rFonts w:asciiTheme="minorHAnsi" w:hAnsiTheme="minorHAnsi"/>
        </w:rPr>
        <w:t>przestępczość</w:t>
      </w:r>
      <w:r w:rsidR="00D7131A">
        <w:rPr>
          <w:rFonts w:asciiTheme="minorHAnsi" w:hAnsiTheme="minorHAnsi"/>
        </w:rPr>
        <w:t xml:space="preserve"> (7,19%), </w:t>
      </w:r>
      <w:r w:rsidR="00D7131A" w:rsidRPr="00D7131A">
        <w:rPr>
          <w:rFonts w:asciiTheme="minorHAnsi" w:hAnsiTheme="minorHAnsi"/>
        </w:rPr>
        <w:t>przemoc w rodzinie</w:t>
      </w:r>
      <w:r w:rsidR="00D7131A">
        <w:rPr>
          <w:rFonts w:asciiTheme="minorHAnsi" w:hAnsiTheme="minorHAnsi"/>
        </w:rPr>
        <w:t xml:space="preserve"> (6,85%), </w:t>
      </w:r>
      <w:r w:rsidR="00D7131A" w:rsidRPr="00D7131A">
        <w:rPr>
          <w:rFonts w:asciiTheme="minorHAnsi" w:hAnsiTheme="minorHAnsi"/>
        </w:rPr>
        <w:t>narkomania</w:t>
      </w:r>
      <w:r w:rsidR="00D7131A">
        <w:rPr>
          <w:rFonts w:asciiTheme="minorHAnsi" w:hAnsiTheme="minorHAnsi"/>
        </w:rPr>
        <w:t xml:space="preserve"> (4,62%).</w:t>
      </w:r>
    </w:p>
    <w:p w:rsidR="008B559C" w:rsidRPr="008B559C" w:rsidRDefault="008B559C" w:rsidP="008B559C">
      <w:pPr>
        <w:pStyle w:val="aaaaanita"/>
        <w:spacing w:line="276" w:lineRule="auto"/>
        <w:rPr>
          <w:rFonts w:asciiTheme="minorHAnsi" w:hAnsiTheme="minorHAnsi"/>
        </w:rPr>
      </w:pPr>
    </w:p>
    <w:p w:rsidR="008B559C" w:rsidRPr="00C2638F" w:rsidRDefault="008B559C" w:rsidP="008B559C">
      <w:pPr>
        <w:pStyle w:val="aaaaanita"/>
        <w:spacing w:line="276" w:lineRule="auto"/>
        <w:rPr>
          <w:rFonts w:asciiTheme="minorHAnsi" w:hAnsiTheme="minorHAnsi"/>
        </w:rPr>
      </w:pPr>
    </w:p>
    <w:p w:rsidR="008B559C" w:rsidRPr="008B559C" w:rsidRDefault="008B559C" w:rsidP="008B559C">
      <w:pPr>
        <w:pStyle w:val="aaaaanita"/>
        <w:spacing w:line="276" w:lineRule="auto"/>
        <w:rPr>
          <w:rFonts w:asciiTheme="minorHAnsi" w:hAnsiTheme="minorHAnsi"/>
          <w:b/>
        </w:rPr>
      </w:pPr>
      <w:r>
        <w:rPr>
          <w:rFonts w:asciiTheme="minorHAnsi" w:hAnsiTheme="minorHAnsi"/>
          <w:b/>
        </w:rPr>
        <w:t xml:space="preserve">Pytanie </w:t>
      </w:r>
      <w:r w:rsidR="008E310F">
        <w:rPr>
          <w:rFonts w:asciiTheme="minorHAnsi" w:hAnsiTheme="minorHAnsi"/>
          <w:b/>
        </w:rPr>
        <w:t>15</w:t>
      </w:r>
      <w:r>
        <w:rPr>
          <w:rFonts w:asciiTheme="minorHAnsi" w:hAnsiTheme="minorHAnsi"/>
          <w:b/>
        </w:rPr>
        <w:t xml:space="preserve"> </w:t>
      </w:r>
      <w:r w:rsidR="008E310F" w:rsidRPr="008E310F">
        <w:rPr>
          <w:rFonts w:asciiTheme="minorHAnsi" w:hAnsiTheme="minorHAnsi"/>
          <w:b/>
        </w:rPr>
        <w:t>Proszę wskazać, Pani/Pana zdaniem, cztery najważniejsze problemy do rozwiązania na terenie powiatu mławskiego, aby podnieść poziom życia mieszkańców.</w:t>
      </w:r>
    </w:p>
    <w:p w:rsidR="008B559C" w:rsidRPr="00C2638F" w:rsidRDefault="008B559C" w:rsidP="008B559C">
      <w:pPr>
        <w:pStyle w:val="aaaaanita"/>
        <w:spacing w:line="276" w:lineRule="auto"/>
        <w:rPr>
          <w:rFonts w:asciiTheme="minorHAnsi" w:hAnsiTheme="minorHAnsi"/>
          <w:b/>
        </w:rPr>
      </w:pPr>
    </w:p>
    <w:p w:rsidR="0051694E" w:rsidRPr="0051694E" w:rsidRDefault="0051694E" w:rsidP="0051694E">
      <w:pPr>
        <w:pStyle w:val="aaaaanita"/>
        <w:spacing w:line="276" w:lineRule="auto"/>
        <w:rPr>
          <w:rFonts w:asciiTheme="minorHAnsi" w:hAnsiTheme="minorHAnsi"/>
        </w:rPr>
      </w:pPr>
      <w:r w:rsidRPr="00EF2B4C">
        <w:rPr>
          <w:rFonts w:asciiTheme="minorHAnsi" w:hAnsiTheme="minorHAnsi"/>
        </w:rPr>
        <w:t xml:space="preserve">Badani mieszkańcy </w:t>
      </w:r>
      <w:r>
        <w:rPr>
          <w:rFonts w:asciiTheme="minorHAnsi" w:hAnsiTheme="minorHAnsi"/>
        </w:rPr>
        <w:t>powiatu mławskiego</w:t>
      </w:r>
      <w:r w:rsidRPr="00EF2B4C">
        <w:rPr>
          <w:rFonts w:asciiTheme="minorHAnsi" w:hAnsiTheme="minorHAnsi"/>
        </w:rPr>
        <w:t xml:space="preserve"> zostali poproszeni o </w:t>
      </w:r>
      <w:r>
        <w:rPr>
          <w:rFonts w:asciiTheme="minorHAnsi" w:hAnsiTheme="minorHAnsi"/>
        </w:rPr>
        <w:t xml:space="preserve">przedstawienie czterech głównych problemów, z którymi borykają się na co dzień. </w:t>
      </w:r>
      <w:r w:rsidRPr="00EF2B4C">
        <w:rPr>
          <w:rFonts w:asciiTheme="minorHAnsi" w:hAnsiTheme="minorHAnsi"/>
        </w:rPr>
        <w:t xml:space="preserve">zhierarchizowanie pilnych </w:t>
      </w:r>
      <w:r>
        <w:rPr>
          <w:rFonts w:asciiTheme="minorHAnsi" w:hAnsiTheme="minorHAnsi"/>
        </w:rPr>
        <w:t xml:space="preserve">potrzeb </w:t>
      </w:r>
      <w:r w:rsidRPr="00EF2B4C">
        <w:rPr>
          <w:rFonts w:asciiTheme="minorHAnsi" w:hAnsiTheme="minorHAnsi"/>
        </w:rPr>
        <w:t xml:space="preserve">inwestycyjnych </w:t>
      </w:r>
      <w:r>
        <w:rPr>
          <w:rFonts w:asciiTheme="minorHAnsi" w:hAnsiTheme="minorHAnsi"/>
        </w:rPr>
        <w:br/>
      </w:r>
      <w:r w:rsidRPr="00EF2B4C">
        <w:rPr>
          <w:rFonts w:asciiTheme="minorHAnsi" w:hAnsiTheme="minorHAnsi"/>
        </w:rPr>
        <w:t xml:space="preserve">w swojej okolicy. Zdaniem </w:t>
      </w:r>
      <w:r w:rsidRPr="0051694E">
        <w:rPr>
          <w:rFonts w:asciiTheme="minorHAnsi" w:hAnsiTheme="minorHAnsi"/>
        </w:rPr>
        <w:t xml:space="preserve">respondentów, do głównych problemów do rozwiązania na terenie powiatu mławskiego </w:t>
      </w:r>
      <w:r w:rsidR="00D7131A" w:rsidRPr="00D7131A">
        <w:rPr>
          <w:rFonts w:asciiTheme="minorHAnsi" w:hAnsiTheme="minorHAnsi"/>
        </w:rPr>
        <w:t>aby podnieść poziom życia mieszkańców</w:t>
      </w:r>
      <w:r w:rsidR="00D7131A" w:rsidRPr="0051694E">
        <w:rPr>
          <w:rFonts w:asciiTheme="minorHAnsi" w:hAnsiTheme="minorHAnsi"/>
        </w:rPr>
        <w:t xml:space="preserve"> </w:t>
      </w:r>
      <w:r w:rsidRPr="0051694E">
        <w:rPr>
          <w:rFonts w:asciiTheme="minorHAnsi" w:hAnsiTheme="minorHAnsi"/>
        </w:rPr>
        <w:t>należą:</w:t>
      </w:r>
    </w:p>
    <w:p w:rsidR="008B559C" w:rsidRDefault="00D7131A" w:rsidP="00A13475">
      <w:pPr>
        <w:pStyle w:val="aaaaanita"/>
        <w:numPr>
          <w:ilvl w:val="0"/>
          <w:numId w:val="148"/>
        </w:numPr>
        <w:rPr>
          <w:rFonts w:asciiTheme="minorHAnsi" w:hAnsiTheme="minorHAnsi"/>
        </w:rPr>
      </w:pPr>
      <w:r>
        <w:rPr>
          <w:rFonts w:asciiTheme="minorHAnsi" w:hAnsiTheme="minorHAnsi"/>
        </w:rPr>
        <w:t xml:space="preserve">bezrobocie, </w:t>
      </w:r>
    </w:p>
    <w:p w:rsidR="00C94BC5" w:rsidRDefault="00C94BC5" w:rsidP="00A13475">
      <w:pPr>
        <w:pStyle w:val="aaaaanita"/>
        <w:numPr>
          <w:ilvl w:val="0"/>
          <w:numId w:val="148"/>
        </w:numPr>
        <w:rPr>
          <w:rFonts w:asciiTheme="minorHAnsi" w:hAnsiTheme="minorHAnsi"/>
        </w:rPr>
      </w:pPr>
      <w:r>
        <w:rPr>
          <w:rFonts w:asciiTheme="minorHAnsi" w:hAnsiTheme="minorHAnsi"/>
        </w:rPr>
        <w:t>bieda,</w:t>
      </w:r>
    </w:p>
    <w:p w:rsidR="00C94BC5" w:rsidRDefault="00C94BC5" w:rsidP="00A13475">
      <w:pPr>
        <w:pStyle w:val="aaaaanita"/>
        <w:numPr>
          <w:ilvl w:val="0"/>
          <w:numId w:val="148"/>
        </w:numPr>
        <w:rPr>
          <w:rFonts w:asciiTheme="minorHAnsi" w:hAnsiTheme="minorHAnsi"/>
        </w:rPr>
      </w:pPr>
      <w:r>
        <w:rPr>
          <w:rFonts w:asciiTheme="minorHAnsi" w:hAnsiTheme="minorHAnsi"/>
        </w:rPr>
        <w:t>narkomania,</w:t>
      </w:r>
    </w:p>
    <w:p w:rsidR="00C94BC5" w:rsidRDefault="00C94BC5" w:rsidP="00A13475">
      <w:pPr>
        <w:pStyle w:val="aaaaanita"/>
        <w:numPr>
          <w:ilvl w:val="0"/>
          <w:numId w:val="148"/>
        </w:numPr>
        <w:rPr>
          <w:rFonts w:asciiTheme="minorHAnsi" w:hAnsiTheme="minorHAnsi"/>
        </w:rPr>
      </w:pPr>
      <w:r>
        <w:rPr>
          <w:rFonts w:asciiTheme="minorHAnsi" w:hAnsiTheme="minorHAnsi"/>
        </w:rPr>
        <w:t>alkoholizm,</w:t>
      </w:r>
    </w:p>
    <w:p w:rsidR="00D7131A" w:rsidRPr="008B559C" w:rsidRDefault="00D7131A" w:rsidP="00A13475">
      <w:pPr>
        <w:pStyle w:val="aaaaanita"/>
        <w:numPr>
          <w:ilvl w:val="0"/>
          <w:numId w:val="148"/>
        </w:numPr>
        <w:rPr>
          <w:rFonts w:asciiTheme="minorHAnsi" w:hAnsiTheme="minorHAnsi"/>
        </w:rPr>
      </w:pPr>
      <w:r w:rsidRPr="00D7131A">
        <w:rPr>
          <w:rFonts w:asciiTheme="minorHAnsi" w:hAnsiTheme="minorHAnsi"/>
        </w:rPr>
        <w:t>wsparcie biednych rodzin</w:t>
      </w:r>
      <w:r w:rsidR="00C94BC5">
        <w:rPr>
          <w:rFonts w:asciiTheme="minorHAnsi" w:hAnsiTheme="minorHAnsi"/>
        </w:rPr>
        <w:t>,</w:t>
      </w:r>
    </w:p>
    <w:p w:rsidR="00D7131A" w:rsidRPr="00D7131A" w:rsidRDefault="00D7131A" w:rsidP="00A13475">
      <w:pPr>
        <w:pStyle w:val="aaaaanita"/>
        <w:numPr>
          <w:ilvl w:val="0"/>
          <w:numId w:val="148"/>
        </w:numPr>
        <w:rPr>
          <w:rFonts w:asciiTheme="minorHAnsi" w:hAnsiTheme="minorHAnsi"/>
        </w:rPr>
      </w:pPr>
      <w:r w:rsidRPr="00D7131A">
        <w:rPr>
          <w:rFonts w:asciiTheme="minorHAnsi" w:hAnsiTheme="minorHAnsi"/>
        </w:rPr>
        <w:t>kanalizacja w gminach wiejskich</w:t>
      </w:r>
      <w:r w:rsidR="00C94BC5">
        <w:rPr>
          <w:rFonts w:asciiTheme="minorHAnsi" w:hAnsiTheme="minorHAnsi"/>
        </w:rPr>
        <w:t>,</w:t>
      </w:r>
    </w:p>
    <w:p w:rsidR="00D7131A" w:rsidRDefault="00D7131A" w:rsidP="00A13475">
      <w:pPr>
        <w:pStyle w:val="aaaaanita"/>
        <w:numPr>
          <w:ilvl w:val="0"/>
          <w:numId w:val="148"/>
        </w:numPr>
        <w:rPr>
          <w:rFonts w:asciiTheme="minorHAnsi" w:hAnsiTheme="minorHAnsi"/>
        </w:rPr>
      </w:pPr>
      <w:r w:rsidRPr="00D7131A">
        <w:rPr>
          <w:rFonts w:asciiTheme="minorHAnsi" w:hAnsiTheme="minorHAnsi"/>
        </w:rPr>
        <w:t>poprawa jakości ochrony zdrowia</w:t>
      </w:r>
      <w:r w:rsidR="00C94BC5">
        <w:rPr>
          <w:rFonts w:asciiTheme="minorHAnsi" w:hAnsiTheme="minorHAnsi"/>
        </w:rPr>
        <w:t>,</w:t>
      </w:r>
    </w:p>
    <w:p w:rsidR="00D7131A" w:rsidRDefault="00D7131A" w:rsidP="00A13475">
      <w:pPr>
        <w:pStyle w:val="aaaaanita"/>
        <w:numPr>
          <w:ilvl w:val="0"/>
          <w:numId w:val="148"/>
        </w:numPr>
        <w:rPr>
          <w:rFonts w:asciiTheme="minorHAnsi" w:hAnsiTheme="minorHAnsi"/>
        </w:rPr>
      </w:pPr>
      <w:r w:rsidRPr="00D7131A">
        <w:rPr>
          <w:rFonts w:asciiTheme="minorHAnsi" w:hAnsiTheme="minorHAnsi"/>
        </w:rPr>
        <w:t>poprawa dostępu do usług medycznych</w:t>
      </w:r>
      <w:r w:rsidR="00C94BC5">
        <w:rPr>
          <w:rFonts w:asciiTheme="minorHAnsi" w:hAnsiTheme="minorHAnsi"/>
        </w:rPr>
        <w:t>,</w:t>
      </w:r>
    </w:p>
    <w:p w:rsidR="00D7131A" w:rsidRPr="00D7131A" w:rsidRDefault="00C94BC5" w:rsidP="00A13475">
      <w:pPr>
        <w:pStyle w:val="aaaaanita"/>
        <w:numPr>
          <w:ilvl w:val="0"/>
          <w:numId w:val="148"/>
        </w:numPr>
        <w:rPr>
          <w:rFonts w:asciiTheme="minorHAnsi" w:hAnsiTheme="minorHAnsi"/>
        </w:rPr>
      </w:pPr>
      <w:r w:rsidRPr="00C94BC5">
        <w:rPr>
          <w:rFonts w:asciiTheme="minorHAnsi" w:hAnsiTheme="minorHAnsi"/>
        </w:rPr>
        <w:t>budowa i remont dróg</w:t>
      </w:r>
      <w:r>
        <w:rPr>
          <w:rFonts w:asciiTheme="minorHAnsi" w:hAnsiTheme="minorHAnsi"/>
        </w:rPr>
        <w:t>,</w:t>
      </w:r>
    </w:p>
    <w:p w:rsidR="008B559C" w:rsidRPr="008B559C" w:rsidRDefault="00C94BC5" w:rsidP="00A13475">
      <w:pPr>
        <w:pStyle w:val="aaaaanita"/>
        <w:numPr>
          <w:ilvl w:val="0"/>
          <w:numId w:val="148"/>
        </w:numPr>
        <w:rPr>
          <w:rFonts w:asciiTheme="minorHAnsi" w:hAnsiTheme="minorHAnsi"/>
        </w:rPr>
      </w:pPr>
      <w:r w:rsidRPr="00C94BC5">
        <w:rPr>
          <w:rFonts w:asciiTheme="minorHAnsi" w:hAnsiTheme="minorHAnsi"/>
        </w:rPr>
        <w:t>zwiększenie integracji gm</w:t>
      </w:r>
      <w:r>
        <w:rPr>
          <w:rFonts w:asciiTheme="minorHAnsi" w:hAnsiTheme="minorHAnsi"/>
        </w:rPr>
        <w:t>in w</w:t>
      </w:r>
      <w:r w:rsidRPr="00C94BC5">
        <w:rPr>
          <w:rFonts w:asciiTheme="minorHAnsi" w:hAnsiTheme="minorHAnsi"/>
        </w:rPr>
        <w:t>iejskich z miastem</w:t>
      </w:r>
      <w:r>
        <w:rPr>
          <w:rFonts w:asciiTheme="minorHAnsi" w:hAnsiTheme="minorHAnsi"/>
        </w:rPr>
        <w:t>,</w:t>
      </w:r>
    </w:p>
    <w:p w:rsidR="008B559C" w:rsidRDefault="00C94BC5" w:rsidP="00A13475">
      <w:pPr>
        <w:pStyle w:val="aaaaanita"/>
        <w:numPr>
          <w:ilvl w:val="0"/>
          <w:numId w:val="148"/>
        </w:numPr>
        <w:rPr>
          <w:rFonts w:asciiTheme="minorHAnsi" w:hAnsiTheme="minorHAnsi"/>
        </w:rPr>
      </w:pPr>
      <w:r w:rsidRPr="00C94BC5">
        <w:rPr>
          <w:rFonts w:asciiTheme="minorHAnsi" w:hAnsiTheme="minorHAnsi"/>
        </w:rPr>
        <w:t>zagospodarowanie terenów zielonych wokół miasta</w:t>
      </w:r>
      <w:r>
        <w:rPr>
          <w:rFonts w:asciiTheme="minorHAnsi" w:hAnsiTheme="minorHAnsi"/>
        </w:rPr>
        <w:t>,</w:t>
      </w:r>
    </w:p>
    <w:p w:rsidR="00C94BC5" w:rsidRDefault="00C94BC5" w:rsidP="00A13475">
      <w:pPr>
        <w:pStyle w:val="aaaaanita"/>
        <w:numPr>
          <w:ilvl w:val="0"/>
          <w:numId w:val="148"/>
        </w:numPr>
        <w:rPr>
          <w:rFonts w:asciiTheme="minorHAnsi" w:hAnsiTheme="minorHAnsi"/>
        </w:rPr>
      </w:pPr>
      <w:r>
        <w:rPr>
          <w:rFonts w:asciiTheme="minorHAnsi" w:hAnsiTheme="minorHAnsi"/>
        </w:rPr>
        <w:t>przestępczość,</w:t>
      </w:r>
    </w:p>
    <w:p w:rsidR="00C94BC5" w:rsidRDefault="00C94BC5" w:rsidP="00A13475">
      <w:pPr>
        <w:pStyle w:val="aaaaanita"/>
        <w:numPr>
          <w:ilvl w:val="0"/>
          <w:numId w:val="148"/>
        </w:numPr>
        <w:rPr>
          <w:rFonts w:asciiTheme="minorHAnsi" w:hAnsiTheme="minorHAnsi"/>
        </w:rPr>
      </w:pPr>
      <w:r>
        <w:rPr>
          <w:rFonts w:asciiTheme="minorHAnsi" w:hAnsiTheme="minorHAnsi"/>
        </w:rPr>
        <w:t>narkomania,</w:t>
      </w:r>
    </w:p>
    <w:p w:rsidR="00C94BC5" w:rsidRPr="008B559C" w:rsidRDefault="00C94BC5" w:rsidP="00A13475">
      <w:pPr>
        <w:pStyle w:val="aaaaanita"/>
        <w:numPr>
          <w:ilvl w:val="0"/>
          <w:numId w:val="148"/>
        </w:numPr>
        <w:rPr>
          <w:rFonts w:asciiTheme="minorHAnsi" w:hAnsiTheme="minorHAnsi"/>
        </w:rPr>
      </w:pPr>
      <w:r w:rsidRPr="00C94BC5">
        <w:rPr>
          <w:rFonts w:asciiTheme="minorHAnsi" w:hAnsiTheme="minorHAnsi"/>
        </w:rPr>
        <w:t>brak wsparcia dla przedsiębiorców</w:t>
      </w:r>
      <w:r>
        <w:rPr>
          <w:rFonts w:asciiTheme="minorHAnsi" w:hAnsiTheme="minorHAnsi"/>
        </w:rPr>
        <w:t>,</w:t>
      </w:r>
    </w:p>
    <w:p w:rsidR="008B559C" w:rsidRPr="008B559C" w:rsidRDefault="00C94BC5" w:rsidP="00A13475">
      <w:pPr>
        <w:pStyle w:val="aaaaanita"/>
        <w:numPr>
          <w:ilvl w:val="0"/>
          <w:numId w:val="148"/>
        </w:numPr>
        <w:rPr>
          <w:rFonts w:asciiTheme="minorHAnsi" w:hAnsiTheme="minorHAnsi"/>
        </w:rPr>
      </w:pPr>
      <w:r>
        <w:rPr>
          <w:rFonts w:asciiTheme="minorHAnsi" w:hAnsiTheme="minorHAnsi"/>
        </w:rPr>
        <w:t>brak nowych miejsc pracy,</w:t>
      </w:r>
    </w:p>
    <w:p w:rsidR="008B559C" w:rsidRDefault="00C94BC5" w:rsidP="00A13475">
      <w:pPr>
        <w:pStyle w:val="aaaaanita"/>
        <w:numPr>
          <w:ilvl w:val="0"/>
          <w:numId w:val="148"/>
        </w:numPr>
        <w:rPr>
          <w:rFonts w:asciiTheme="minorHAnsi" w:hAnsiTheme="minorHAnsi"/>
        </w:rPr>
      </w:pPr>
      <w:r>
        <w:rPr>
          <w:rFonts w:asciiTheme="minorHAnsi" w:hAnsiTheme="minorHAnsi"/>
        </w:rPr>
        <w:t>brak perspektyw na rozwój,</w:t>
      </w:r>
    </w:p>
    <w:p w:rsidR="00C94BC5" w:rsidRPr="008B559C" w:rsidRDefault="00C94BC5" w:rsidP="00A13475">
      <w:pPr>
        <w:pStyle w:val="aaaaanita"/>
        <w:numPr>
          <w:ilvl w:val="0"/>
          <w:numId w:val="148"/>
        </w:numPr>
        <w:rPr>
          <w:rFonts w:asciiTheme="minorHAnsi" w:hAnsiTheme="minorHAnsi"/>
        </w:rPr>
      </w:pPr>
      <w:r w:rsidRPr="00C94BC5">
        <w:rPr>
          <w:rFonts w:asciiTheme="minorHAnsi" w:hAnsiTheme="minorHAnsi"/>
        </w:rPr>
        <w:t>komunikacja kolejowa i PKS</w:t>
      </w:r>
      <w:r w:rsidR="00052F22">
        <w:rPr>
          <w:rFonts w:asciiTheme="minorHAnsi" w:hAnsiTheme="minorHAnsi"/>
        </w:rPr>
        <w:t>,</w:t>
      </w:r>
    </w:p>
    <w:p w:rsidR="008B559C" w:rsidRDefault="00C94BC5" w:rsidP="00A13475">
      <w:pPr>
        <w:pStyle w:val="aaaaanita"/>
        <w:numPr>
          <w:ilvl w:val="0"/>
          <w:numId w:val="148"/>
        </w:numPr>
        <w:rPr>
          <w:rFonts w:asciiTheme="minorHAnsi" w:hAnsiTheme="minorHAnsi"/>
        </w:rPr>
      </w:pPr>
      <w:r w:rsidRPr="00D7131A">
        <w:rPr>
          <w:rFonts w:asciiTheme="minorHAnsi" w:hAnsiTheme="minorHAnsi"/>
        </w:rPr>
        <w:t xml:space="preserve">poprawa dostępu do </w:t>
      </w:r>
      <w:r w:rsidRPr="00C94BC5">
        <w:rPr>
          <w:rFonts w:asciiTheme="minorHAnsi" w:hAnsiTheme="minorHAnsi"/>
        </w:rPr>
        <w:t>lekarzy specjalistów</w:t>
      </w:r>
      <w:r w:rsidR="00052F22">
        <w:rPr>
          <w:rFonts w:asciiTheme="minorHAnsi" w:hAnsiTheme="minorHAnsi"/>
        </w:rPr>
        <w:t>,</w:t>
      </w:r>
    </w:p>
    <w:p w:rsidR="00C94BC5" w:rsidRDefault="00C94BC5" w:rsidP="00A13475">
      <w:pPr>
        <w:pStyle w:val="aaaaanita"/>
        <w:numPr>
          <w:ilvl w:val="0"/>
          <w:numId w:val="148"/>
        </w:numPr>
        <w:rPr>
          <w:rFonts w:asciiTheme="minorHAnsi" w:hAnsiTheme="minorHAnsi"/>
        </w:rPr>
      </w:pPr>
      <w:r w:rsidRPr="00C94BC5">
        <w:rPr>
          <w:rFonts w:asciiTheme="minorHAnsi" w:hAnsiTheme="minorHAnsi"/>
        </w:rPr>
        <w:t>brak dostępu do atrakcji dla młodych ludzi</w:t>
      </w:r>
      <w:r w:rsidR="00052F22">
        <w:rPr>
          <w:rFonts w:asciiTheme="minorHAnsi" w:hAnsiTheme="minorHAnsi"/>
        </w:rPr>
        <w:t>,</w:t>
      </w:r>
    </w:p>
    <w:p w:rsidR="00C94BC5" w:rsidRDefault="00052F22" w:rsidP="00A13475">
      <w:pPr>
        <w:pStyle w:val="aaaaanita"/>
        <w:numPr>
          <w:ilvl w:val="0"/>
          <w:numId w:val="148"/>
        </w:numPr>
        <w:rPr>
          <w:rFonts w:asciiTheme="minorHAnsi" w:hAnsiTheme="minorHAnsi"/>
        </w:rPr>
      </w:pPr>
      <w:r w:rsidRPr="00052F22">
        <w:rPr>
          <w:rFonts w:asciiTheme="minorHAnsi" w:hAnsiTheme="minorHAnsi"/>
        </w:rPr>
        <w:t>brak zainteresowania ludźmi ubogimi</w:t>
      </w:r>
      <w:r>
        <w:rPr>
          <w:rFonts w:asciiTheme="minorHAnsi" w:hAnsiTheme="minorHAnsi"/>
        </w:rPr>
        <w:t>,</w:t>
      </w:r>
    </w:p>
    <w:p w:rsidR="00052F22" w:rsidRDefault="00052F22" w:rsidP="00A13475">
      <w:pPr>
        <w:pStyle w:val="aaaaanita"/>
        <w:numPr>
          <w:ilvl w:val="0"/>
          <w:numId w:val="148"/>
        </w:numPr>
        <w:rPr>
          <w:rFonts w:asciiTheme="minorHAnsi" w:hAnsiTheme="minorHAnsi"/>
        </w:rPr>
      </w:pPr>
      <w:r w:rsidRPr="00052F22">
        <w:rPr>
          <w:rFonts w:asciiTheme="minorHAnsi" w:hAnsiTheme="minorHAnsi"/>
        </w:rPr>
        <w:t xml:space="preserve">darmowy dostęp do </w:t>
      </w:r>
      <w:proofErr w:type="spellStart"/>
      <w:r w:rsidRPr="00052F22">
        <w:rPr>
          <w:rFonts w:asciiTheme="minorHAnsi" w:hAnsiTheme="minorHAnsi"/>
        </w:rPr>
        <w:t>internetu</w:t>
      </w:r>
      <w:proofErr w:type="spellEnd"/>
      <w:r>
        <w:rPr>
          <w:rFonts w:asciiTheme="minorHAnsi" w:hAnsiTheme="minorHAnsi"/>
        </w:rPr>
        <w:t>,</w:t>
      </w:r>
    </w:p>
    <w:p w:rsidR="00052F22" w:rsidRDefault="00052F22" w:rsidP="00A13475">
      <w:pPr>
        <w:pStyle w:val="aaaaanita"/>
        <w:numPr>
          <w:ilvl w:val="0"/>
          <w:numId w:val="148"/>
        </w:numPr>
        <w:rPr>
          <w:rFonts w:asciiTheme="minorHAnsi" w:hAnsiTheme="minorHAnsi"/>
        </w:rPr>
      </w:pPr>
      <w:r w:rsidRPr="00052F22">
        <w:rPr>
          <w:rFonts w:asciiTheme="minorHAnsi" w:hAnsiTheme="minorHAnsi"/>
        </w:rPr>
        <w:t>rozwój zakładów produkcyjnych</w:t>
      </w:r>
      <w:r>
        <w:rPr>
          <w:rFonts w:asciiTheme="minorHAnsi" w:hAnsiTheme="minorHAnsi"/>
        </w:rPr>
        <w:t>,</w:t>
      </w:r>
    </w:p>
    <w:p w:rsidR="00052F22" w:rsidRDefault="00951A1E" w:rsidP="00A13475">
      <w:pPr>
        <w:pStyle w:val="aaaaanita"/>
        <w:numPr>
          <w:ilvl w:val="0"/>
          <w:numId w:val="148"/>
        </w:numPr>
        <w:rPr>
          <w:rFonts w:asciiTheme="minorHAnsi" w:hAnsiTheme="minorHAnsi"/>
        </w:rPr>
      </w:pPr>
      <w:r>
        <w:rPr>
          <w:rFonts w:asciiTheme="minorHAnsi" w:hAnsiTheme="minorHAnsi"/>
        </w:rPr>
        <w:t>b</w:t>
      </w:r>
      <w:r w:rsidR="00052F22" w:rsidRPr="00052F22">
        <w:rPr>
          <w:rFonts w:asciiTheme="minorHAnsi" w:hAnsiTheme="minorHAnsi"/>
        </w:rPr>
        <w:t>rak wsparcia lokalnych przedsiębiorców</w:t>
      </w:r>
      <w:r w:rsidR="00052F22">
        <w:rPr>
          <w:rFonts w:asciiTheme="minorHAnsi" w:hAnsiTheme="minorHAnsi"/>
        </w:rPr>
        <w:t>,</w:t>
      </w:r>
    </w:p>
    <w:p w:rsidR="00052F22" w:rsidRDefault="00052F22" w:rsidP="00A13475">
      <w:pPr>
        <w:pStyle w:val="aaaaanita"/>
        <w:numPr>
          <w:ilvl w:val="0"/>
          <w:numId w:val="148"/>
        </w:numPr>
        <w:rPr>
          <w:rFonts w:asciiTheme="minorHAnsi" w:hAnsiTheme="minorHAnsi"/>
        </w:rPr>
      </w:pPr>
      <w:r w:rsidRPr="00052F22">
        <w:rPr>
          <w:rFonts w:asciiTheme="minorHAnsi" w:hAnsiTheme="minorHAnsi"/>
        </w:rPr>
        <w:t>bariery administracyjne prowadzenia działalności</w:t>
      </w:r>
      <w:r>
        <w:rPr>
          <w:rFonts w:asciiTheme="minorHAnsi" w:hAnsiTheme="minorHAnsi"/>
        </w:rPr>
        <w:t>.</w:t>
      </w:r>
    </w:p>
    <w:p w:rsidR="00052F22" w:rsidRDefault="00052F22" w:rsidP="008B559C">
      <w:pPr>
        <w:pStyle w:val="aaaaanita"/>
        <w:spacing w:line="276" w:lineRule="auto"/>
        <w:rPr>
          <w:rFonts w:asciiTheme="minorHAnsi" w:hAnsiTheme="minorHAnsi"/>
        </w:rPr>
      </w:pPr>
    </w:p>
    <w:p w:rsidR="00052F22" w:rsidRPr="00C2638F" w:rsidRDefault="00052F22" w:rsidP="008B559C">
      <w:pPr>
        <w:pStyle w:val="aaaaanita"/>
        <w:spacing w:line="276" w:lineRule="auto"/>
        <w:rPr>
          <w:rFonts w:asciiTheme="minorHAnsi" w:hAnsiTheme="minorHAnsi"/>
        </w:rPr>
      </w:pPr>
    </w:p>
    <w:p w:rsidR="008B559C" w:rsidRPr="008B559C" w:rsidRDefault="008B559C" w:rsidP="008B559C">
      <w:pPr>
        <w:pStyle w:val="aaaaanita"/>
        <w:spacing w:line="276" w:lineRule="auto"/>
        <w:rPr>
          <w:rFonts w:asciiTheme="minorHAnsi" w:hAnsiTheme="minorHAnsi"/>
          <w:b/>
        </w:rPr>
      </w:pPr>
      <w:r>
        <w:rPr>
          <w:rFonts w:asciiTheme="minorHAnsi" w:hAnsiTheme="minorHAnsi"/>
          <w:b/>
        </w:rPr>
        <w:t xml:space="preserve">Pytanie </w:t>
      </w:r>
      <w:r w:rsidR="00EF7240">
        <w:rPr>
          <w:rFonts w:asciiTheme="minorHAnsi" w:hAnsiTheme="minorHAnsi"/>
          <w:b/>
        </w:rPr>
        <w:t>16</w:t>
      </w:r>
      <w:r>
        <w:rPr>
          <w:rFonts w:asciiTheme="minorHAnsi" w:hAnsiTheme="minorHAnsi"/>
          <w:b/>
        </w:rPr>
        <w:t xml:space="preserve"> </w:t>
      </w:r>
      <w:r w:rsidR="00EF7240" w:rsidRPr="00EF7240">
        <w:rPr>
          <w:rFonts w:asciiTheme="minorHAnsi" w:hAnsiTheme="minorHAnsi"/>
          <w:b/>
        </w:rPr>
        <w:t>Czy w Pana/Pani miejscu zamieszkania realizowane są inwestycje współfinansowane ze środków Unii Europejskiej?</w:t>
      </w:r>
    </w:p>
    <w:p w:rsidR="008B559C" w:rsidRDefault="008B559C" w:rsidP="008B559C">
      <w:pPr>
        <w:pStyle w:val="aaaaanita"/>
        <w:spacing w:line="276" w:lineRule="auto"/>
        <w:rPr>
          <w:rFonts w:asciiTheme="minorHAnsi" w:hAnsiTheme="minorHAnsi"/>
          <w:b/>
        </w:rPr>
      </w:pPr>
    </w:p>
    <w:p w:rsidR="000A6CA5" w:rsidRDefault="000A6CA5" w:rsidP="008B559C">
      <w:pPr>
        <w:pStyle w:val="aaaaanita"/>
        <w:spacing w:line="276" w:lineRule="auto"/>
        <w:rPr>
          <w:rFonts w:asciiTheme="minorHAnsi" w:hAnsiTheme="minorHAnsi"/>
          <w:b/>
        </w:rPr>
      </w:pPr>
    </w:p>
    <w:p w:rsidR="000A6CA5" w:rsidRDefault="000A6CA5" w:rsidP="008B559C">
      <w:pPr>
        <w:pStyle w:val="aaaaanita"/>
        <w:spacing w:line="276" w:lineRule="auto"/>
        <w:rPr>
          <w:rFonts w:asciiTheme="minorHAnsi" w:hAnsiTheme="minorHAnsi"/>
          <w:b/>
        </w:rPr>
      </w:pPr>
    </w:p>
    <w:p w:rsidR="000A6CA5" w:rsidRDefault="000A6CA5" w:rsidP="008B559C">
      <w:pPr>
        <w:pStyle w:val="aaaaanita"/>
        <w:spacing w:line="276" w:lineRule="auto"/>
        <w:rPr>
          <w:rFonts w:asciiTheme="minorHAnsi" w:hAnsiTheme="minorHAnsi"/>
          <w:b/>
        </w:rPr>
      </w:pPr>
    </w:p>
    <w:p w:rsidR="000A6CA5" w:rsidRDefault="000A6CA5" w:rsidP="008B559C">
      <w:pPr>
        <w:pStyle w:val="aaaaanita"/>
        <w:spacing w:line="276" w:lineRule="auto"/>
        <w:rPr>
          <w:rFonts w:asciiTheme="minorHAnsi" w:hAnsiTheme="minorHAnsi"/>
          <w:b/>
        </w:rPr>
      </w:pPr>
    </w:p>
    <w:p w:rsidR="000A6CA5" w:rsidRDefault="000A6CA5" w:rsidP="008B559C">
      <w:pPr>
        <w:pStyle w:val="aaaaanita"/>
        <w:spacing w:line="276" w:lineRule="auto"/>
        <w:rPr>
          <w:rFonts w:asciiTheme="minorHAnsi" w:hAnsiTheme="minorHAnsi"/>
          <w:b/>
        </w:rPr>
      </w:pPr>
    </w:p>
    <w:p w:rsidR="000A6CA5" w:rsidRDefault="000A6CA5" w:rsidP="008B559C">
      <w:pPr>
        <w:pStyle w:val="aaaaanita"/>
        <w:spacing w:line="276" w:lineRule="auto"/>
        <w:rPr>
          <w:rFonts w:asciiTheme="minorHAnsi" w:hAnsiTheme="minorHAnsi"/>
          <w:b/>
        </w:rPr>
      </w:pPr>
    </w:p>
    <w:p w:rsidR="000A6CA5" w:rsidRDefault="000A6CA5" w:rsidP="008B559C">
      <w:pPr>
        <w:pStyle w:val="aaaaanita"/>
        <w:spacing w:line="276" w:lineRule="auto"/>
        <w:rPr>
          <w:rFonts w:asciiTheme="minorHAnsi" w:hAnsiTheme="minorHAnsi"/>
          <w:b/>
        </w:rPr>
      </w:pPr>
    </w:p>
    <w:p w:rsidR="000A6CA5" w:rsidRDefault="000A6CA5"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EF7240">
        <w:rPr>
          <w:rFonts w:asciiTheme="minorHAnsi" w:hAnsiTheme="minorHAnsi"/>
        </w:rPr>
        <w:t>16</w:t>
      </w:r>
      <w:r w:rsidRPr="00C2638F">
        <w:rPr>
          <w:rFonts w:asciiTheme="minorHAnsi" w:hAnsiTheme="minorHAnsi"/>
        </w:rPr>
        <w:t xml:space="preserve"> </w:t>
      </w:r>
    </w:p>
    <w:p w:rsidR="008B559C" w:rsidRPr="008B559C" w:rsidRDefault="00EF7240"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1B1E5F43" wp14:editId="7739471B">
            <wp:extent cx="3438000" cy="20664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EF7240" w:rsidRPr="008B559C" w:rsidRDefault="00EF7240" w:rsidP="00EF7240">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052F22" w:rsidRPr="0051694E" w:rsidRDefault="00052F22" w:rsidP="00052F22">
      <w:pPr>
        <w:pStyle w:val="aaaaanita"/>
        <w:spacing w:line="276" w:lineRule="auto"/>
        <w:rPr>
          <w:rFonts w:asciiTheme="minorHAnsi" w:hAnsiTheme="minorHAnsi"/>
        </w:rPr>
      </w:pPr>
      <w:r>
        <w:rPr>
          <w:rFonts w:asciiTheme="minorHAnsi" w:hAnsiTheme="minorHAnsi"/>
        </w:rPr>
        <w:t xml:space="preserve">18,39% badanych </w:t>
      </w:r>
      <w:r w:rsidRPr="00EF2B4C">
        <w:rPr>
          <w:rFonts w:asciiTheme="minorHAnsi" w:hAnsiTheme="minorHAnsi"/>
        </w:rPr>
        <w:t>mieszkańc</w:t>
      </w:r>
      <w:r>
        <w:rPr>
          <w:rFonts w:asciiTheme="minorHAnsi" w:hAnsiTheme="minorHAnsi"/>
        </w:rPr>
        <w:t>ów powiatu mławskiego</w:t>
      </w:r>
      <w:r w:rsidRPr="00EF2B4C">
        <w:rPr>
          <w:rFonts w:asciiTheme="minorHAnsi" w:hAnsiTheme="minorHAnsi"/>
        </w:rPr>
        <w:t xml:space="preserve"> </w:t>
      </w:r>
      <w:r>
        <w:rPr>
          <w:rFonts w:asciiTheme="minorHAnsi" w:hAnsiTheme="minorHAnsi"/>
        </w:rPr>
        <w:t xml:space="preserve">nie posiada wiedzy na temat inwestycji realizowanych z udziałem środków Unii Europejskiej na terenie powiatu mławskiego. 36,45% respondentów posiada wiedzę nt. inwestycji realizowanych z udziałem środków Unii Europejskiej na terenie powiatu mławskiego. 45,15% badanych nie było w stanie stwierdzić czy w ogóle zna jakieś inwestycje realizowane przy udziale środków zewnętrznych. </w:t>
      </w:r>
    </w:p>
    <w:p w:rsidR="008B559C" w:rsidRDefault="008B559C" w:rsidP="008B559C">
      <w:pPr>
        <w:pStyle w:val="aaaaanita"/>
        <w:spacing w:line="276" w:lineRule="auto"/>
        <w:rPr>
          <w:rFonts w:asciiTheme="minorHAnsi" w:hAnsiTheme="minorHAnsi"/>
        </w:rPr>
      </w:pPr>
    </w:p>
    <w:p w:rsidR="008B559C" w:rsidRPr="00C2638F" w:rsidRDefault="008B559C" w:rsidP="008B559C">
      <w:pPr>
        <w:pStyle w:val="aaaaanita"/>
        <w:spacing w:line="276" w:lineRule="auto"/>
        <w:rPr>
          <w:rFonts w:asciiTheme="minorHAnsi" w:hAnsiTheme="minorHAnsi"/>
        </w:rPr>
      </w:pPr>
    </w:p>
    <w:p w:rsidR="008B559C" w:rsidRPr="008B559C" w:rsidRDefault="008B559C" w:rsidP="008B559C">
      <w:pPr>
        <w:pStyle w:val="aaaaanita"/>
        <w:spacing w:line="276" w:lineRule="auto"/>
        <w:rPr>
          <w:rFonts w:asciiTheme="minorHAnsi" w:hAnsiTheme="minorHAnsi"/>
          <w:b/>
        </w:rPr>
      </w:pPr>
      <w:r>
        <w:rPr>
          <w:rFonts w:asciiTheme="minorHAnsi" w:hAnsiTheme="minorHAnsi"/>
          <w:b/>
        </w:rPr>
        <w:t xml:space="preserve">Pytanie </w:t>
      </w:r>
      <w:r w:rsidR="00EF7240">
        <w:rPr>
          <w:rFonts w:asciiTheme="minorHAnsi" w:hAnsiTheme="minorHAnsi"/>
          <w:b/>
        </w:rPr>
        <w:t>17</w:t>
      </w:r>
      <w:r>
        <w:rPr>
          <w:rFonts w:asciiTheme="minorHAnsi" w:hAnsiTheme="minorHAnsi"/>
          <w:b/>
        </w:rPr>
        <w:t xml:space="preserve"> </w:t>
      </w:r>
      <w:r w:rsidR="00EF7240" w:rsidRPr="00EF7240">
        <w:rPr>
          <w:rFonts w:asciiTheme="minorHAnsi" w:hAnsiTheme="minorHAnsi"/>
          <w:b/>
        </w:rPr>
        <w:t xml:space="preserve">Czy w kontaktach ze Starostwem Powiatowym zauważył/a Pan/Pani poprawę jakości </w:t>
      </w:r>
      <w:r w:rsidR="00052F22">
        <w:rPr>
          <w:rFonts w:asciiTheme="minorHAnsi" w:hAnsiTheme="minorHAnsi"/>
          <w:b/>
        </w:rPr>
        <w:br/>
      </w:r>
      <w:r w:rsidR="00EF7240" w:rsidRPr="00EF7240">
        <w:rPr>
          <w:rFonts w:asciiTheme="minorHAnsi" w:hAnsiTheme="minorHAnsi"/>
          <w:b/>
        </w:rPr>
        <w:t>i warunków obsługi?</w:t>
      </w:r>
    </w:p>
    <w:p w:rsidR="008B559C" w:rsidRPr="00C2638F" w:rsidRDefault="008B559C" w:rsidP="008B559C">
      <w:pPr>
        <w:pStyle w:val="aaaaanita"/>
        <w:spacing w:line="276" w:lineRule="auto"/>
        <w:rPr>
          <w:rFonts w:asciiTheme="minorHAnsi" w:hAnsiTheme="minorHAnsi"/>
          <w:b/>
        </w:rPr>
      </w:pPr>
    </w:p>
    <w:p w:rsidR="008B559C" w:rsidRPr="00C2638F" w:rsidRDefault="008B559C" w:rsidP="008B559C">
      <w:pPr>
        <w:pStyle w:val="aaaaanita"/>
        <w:spacing w:line="276" w:lineRule="auto"/>
        <w:rPr>
          <w:rFonts w:asciiTheme="minorHAnsi" w:hAnsiTheme="minorHAnsi"/>
        </w:rPr>
      </w:pPr>
      <w:r w:rsidRPr="00C2638F">
        <w:rPr>
          <w:rFonts w:asciiTheme="minorHAnsi" w:hAnsiTheme="minorHAnsi"/>
        </w:rPr>
        <w:t xml:space="preserve">Wykres </w:t>
      </w:r>
      <w:r w:rsidR="00EF7240">
        <w:rPr>
          <w:rFonts w:asciiTheme="minorHAnsi" w:hAnsiTheme="minorHAnsi"/>
        </w:rPr>
        <w:t>17</w:t>
      </w:r>
      <w:r w:rsidRPr="00C2638F">
        <w:rPr>
          <w:rFonts w:asciiTheme="minorHAnsi" w:hAnsiTheme="minorHAnsi"/>
        </w:rPr>
        <w:t xml:space="preserve"> </w:t>
      </w:r>
    </w:p>
    <w:p w:rsidR="008B559C" w:rsidRPr="008B559C" w:rsidRDefault="00EF7240"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6B69D8BB" wp14:editId="56AC7CC9">
            <wp:extent cx="3438000" cy="20664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EF7240" w:rsidRPr="008B559C" w:rsidRDefault="00EF7240" w:rsidP="00EF7240">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4D271E" w:rsidRPr="00E56A01" w:rsidRDefault="004D271E" w:rsidP="00E56A01">
      <w:pPr>
        <w:pStyle w:val="aaaaanita"/>
        <w:spacing w:line="276" w:lineRule="auto"/>
        <w:rPr>
          <w:rFonts w:asciiTheme="minorHAnsi" w:hAnsiTheme="minorHAnsi"/>
        </w:rPr>
      </w:pPr>
      <w:r w:rsidRPr="00E56A01">
        <w:rPr>
          <w:rFonts w:asciiTheme="minorHAnsi" w:hAnsiTheme="minorHAnsi"/>
        </w:rPr>
        <w:t xml:space="preserve">Zdaniem </w:t>
      </w:r>
      <w:r w:rsidR="00E56A01" w:rsidRPr="00E56A01">
        <w:rPr>
          <w:rFonts w:asciiTheme="minorHAnsi" w:hAnsiTheme="minorHAnsi"/>
        </w:rPr>
        <w:t>19,93</w:t>
      </w:r>
      <w:r w:rsidRPr="00E56A01">
        <w:rPr>
          <w:rFonts w:asciiTheme="minorHAnsi" w:hAnsiTheme="minorHAnsi"/>
        </w:rPr>
        <w:t xml:space="preserve">% badanych mieszkańców </w:t>
      </w:r>
      <w:r w:rsidR="00052F22" w:rsidRPr="00E56A01">
        <w:rPr>
          <w:rFonts w:asciiTheme="minorHAnsi" w:hAnsiTheme="minorHAnsi"/>
        </w:rPr>
        <w:t>powiatu mławskiego</w:t>
      </w:r>
      <w:r w:rsidRPr="00E56A01">
        <w:rPr>
          <w:rFonts w:asciiTheme="minorHAnsi" w:hAnsiTheme="minorHAnsi"/>
        </w:rPr>
        <w:t xml:space="preserve">, jakość usług świadczonych przez </w:t>
      </w:r>
      <w:r w:rsidR="00E56A01" w:rsidRPr="00E56A01">
        <w:rPr>
          <w:rFonts w:asciiTheme="minorHAnsi" w:hAnsiTheme="minorHAnsi"/>
        </w:rPr>
        <w:t xml:space="preserve">Starostwo Powiatowe </w:t>
      </w:r>
      <w:r w:rsidRPr="00E56A01">
        <w:rPr>
          <w:rFonts w:asciiTheme="minorHAnsi" w:hAnsiTheme="minorHAnsi"/>
        </w:rPr>
        <w:t xml:space="preserve">poprawiła się. W opinii </w:t>
      </w:r>
      <w:r w:rsidR="00E56A01" w:rsidRPr="00E56A01">
        <w:rPr>
          <w:rFonts w:asciiTheme="minorHAnsi" w:hAnsiTheme="minorHAnsi"/>
        </w:rPr>
        <w:t>5,07</w:t>
      </w:r>
      <w:r w:rsidRPr="00E56A01">
        <w:rPr>
          <w:rFonts w:asciiTheme="minorHAnsi" w:hAnsiTheme="minorHAnsi"/>
        </w:rPr>
        <w:t>% badanych, jakość usług pogorszyła się. Łącznej kategorii 45</w:t>
      </w:r>
      <w:r w:rsidR="00E56A01" w:rsidRPr="00E56A01">
        <w:rPr>
          <w:rFonts w:asciiTheme="minorHAnsi" w:hAnsiTheme="minorHAnsi"/>
        </w:rPr>
        <w:t>,27</w:t>
      </w:r>
      <w:r w:rsidRPr="00E56A01">
        <w:rPr>
          <w:rFonts w:asciiTheme="minorHAnsi" w:hAnsiTheme="minorHAnsi"/>
        </w:rPr>
        <w:t>% osób nie udało się</w:t>
      </w:r>
      <w:r w:rsidR="00E56A01" w:rsidRPr="00E56A01">
        <w:rPr>
          <w:rFonts w:asciiTheme="minorHAnsi" w:hAnsiTheme="minorHAnsi"/>
        </w:rPr>
        <w:t xml:space="preserve"> </w:t>
      </w:r>
      <w:r w:rsidRPr="00E56A01">
        <w:rPr>
          <w:rFonts w:asciiTheme="minorHAnsi" w:hAnsiTheme="minorHAnsi"/>
        </w:rPr>
        <w:t xml:space="preserve">dostrzec zmian. </w:t>
      </w:r>
    </w:p>
    <w:p w:rsidR="0064583D" w:rsidRDefault="0064583D" w:rsidP="008B559C">
      <w:pPr>
        <w:pStyle w:val="aaaaanita"/>
        <w:spacing w:line="276" w:lineRule="auto"/>
        <w:rPr>
          <w:rFonts w:asciiTheme="minorHAnsi" w:hAnsiTheme="minorHAnsi"/>
        </w:rPr>
      </w:pPr>
    </w:p>
    <w:p w:rsidR="000A6CA5" w:rsidRDefault="000A6CA5" w:rsidP="008B559C">
      <w:pPr>
        <w:pStyle w:val="aaaaanita"/>
        <w:spacing w:line="276" w:lineRule="auto"/>
        <w:rPr>
          <w:rFonts w:asciiTheme="minorHAnsi" w:hAnsiTheme="minorHAnsi"/>
        </w:rPr>
      </w:pPr>
    </w:p>
    <w:p w:rsidR="000A6CA5" w:rsidRDefault="000A6CA5" w:rsidP="008B559C">
      <w:pPr>
        <w:pStyle w:val="aaaaanita"/>
        <w:spacing w:line="276" w:lineRule="auto"/>
        <w:rPr>
          <w:rFonts w:asciiTheme="minorHAnsi" w:hAnsiTheme="minorHAnsi"/>
        </w:rPr>
      </w:pPr>
    </w:p>
    <w:p w:rsidR="0064583D" w:rsidRDefault="0064583D" w:rsidP="008B559C">
      <w:pPr>
        <w:pStyle w:val="aaaaanita"/>
        <w:spacing w:line="276" w:lineRule="auto"/>
        <w:rPr>
          <w:rFonts w:asciiTheme="minorHAnsi" w:hAnsiTheme="minorHAnsi"/>
        </w:rPr>
      </w:pPr>
    </w:p>
    <w:p w:rsidR="00344618" w:rsidRPr="00344618" w:rsidRDefault="00344618" w:rsidP="00344618">
      <w:pPr>
        <w:pStyle w:val="Nagwek2"/>
        <w:pBdr>
          <w:bottom w:val="single" w:sz="8" w:space="1" w:color="4F81BD" w:themeColor="accent1"/>
        </w:pBdr>
        <w:rPr>
          <w:rFonts w:asciiTheme="minorHAnsi" w:hAnsiTheme="minorHAnsi"/>
          <w:i/>
          <w:sz w:val="24"/>
          <w:szCs w:val="24"/>
        </w:rPr>
      </w:pPr>
      <w:r w:rsidRPr="00344618">
        <w:rPr>
          <w:rFonts w:asciiTheme="minorHAnsi" w:hAnsiTheme="minorHAnsi"/>
          <w:i/>
          <w:sz w:val="24"/>
          <w:szCs w:val="24"/>
        </w:rPr>
        <w:lastRenderedPageBreak/>
        <w:t xml:space="preserve">Struktura </w:t>
      </w:r>
      <w:proofErr w:type="spellStart"/>
      <w:r w:rsidRPr="00344618">
        <w:rPr>
          <w:rFonts w:asciiTheme="minorHAnsi" w:hAnsiTheme="minorHAnsi"/>
          <w:i/>
          <w:sz w:val="24"/>
          <w:szCs w:val="24"/>
        </w:rPr>
        <w:t>socjodemograficzna</w:t>
      </w:r>
      <w:proofErr w:type="spellEnd"/>
      <w:r w:rsidRPr="00344618">
        <w:rPr>
          <w:rFonts w:asciiTheme="minorHAnsi" w:hAnsiTheme="minorHAnsi"/>
          <w:i/>
          <w:sz w:val="24"/>
          <w:szCs w:val="24"/>
        </w:rPr>
        <w:t xml:space="preserve"> badanej populacji</w:t>
      </w:r>
    </w:p>
    <w:p w:rsidR="008B559C" w:rsidRPr="008B559C" w:rsidRDefault="008B559C" w:rsidP="008B559C">
      <w:pPr>
        <w:pStyle w:val="aaaaanita"/>
        <w:spacing w:line="276" w:lineRule="auto"/>
        <w:rPr>
          <w:rFonts w:asciiTheme="minorHAnsi" w:hAnsiTheme="minorHAnsi"/>
        </w:rPr>
      </w:pPr>
    </w:p>
    <w:p w:rsidR="00EF7240" w:rsidRPr="00EF7240" w:rsidRDefault="00EF7240" w:rsidP="00EF7240">
      <w:pPr>
        <w:pStyle w:val="aaaaanita"/>
        <w:spacing w:line="276" w:lineRule="auto"/>
        <w:rPr>
          <w:rFonts w:asciiTheme="minorHAnsi" w:hAnsiTheme="minorHAnsi"/>
        </w:rPr>
      </w:pPr>
      <w:r w:rsidRPr="00EF7240">
        <w:rPr>
          <w:rFonts w:asciiTheme="minorHAnsi" w:hAnsiTheme="minorHAnsi"/>
        </w:rPr>
        <w:t>W badaniu uczestniczył</w:t>
      </w:r>
      <w:r>
        <w:rPr>
          <w:rFonts w:asciiTheme="minorHAnsi" w:hAnsiTheme="minorHAnsi"/>
        </w:rPr>
        <w:t>y</w:t>
      </w:r>
      <w:r w:rsidRPr="00EF7240">
        <w:rPr>
          <w:rFonts w:asciiTheme="minorHAnsi" w:hAnsiTheme="minorHAnsi"/>
        </w:rPr>
        <w:t xml:space="preserve"> </w:t>
      </w:r>
      <w:r>
        <w:rPr>
          <w:rFonts w:asciiTheme="minorHAnsi" w:hAnsiTheme="minorHAnsi"/>
        </w:rPr>
        <w:t>302</w:t>
      </w:r>
      <w:r w:rsidRPr="00EF7240">
        <w:rPr>
          <w:rFonts w:asciiTheme="minorHAnsi" w:hAnsiTheme="minorHAnsi"/>
        </w:rPr>
        <w:t xml:space="preserve"> dorosł</w:t>
      </w:r>
      <w:r>
        <w:rPr>
          <w:rFonts w:asciiTheme="minorHAnsi" w:hAnsiTheme="minorHAnsi"/>
        </w:rPr>
        <w:t>e</w:t>
      </w:r>
      <w:r w:rsidRPr="00EF7240">
        <w:rPr>
          <w:rFonts w:asciiTheme="minorHAnsi" w:hAnsiTheme="minorHAnsi"/>
        </w:rPr>
        <w:t xml:space="preserve"> </w:t>
      </w:r>
      <w:r>
        <w:rPr>
          <w:rFonts w:asciiTheme="minorHAnsi" w:hAnsiTheme="minorHAnsi"/>
        </w:rPr>
        <w:t>osoby</w:t>
      </w:r>
      <w:r w:rsidRPr="00EF7240">
        <w:rPr>
          <w:rFonts w:asciiTheme="minorHAnsi" w:hAnsiTheme="minorHAnsi"/>
        </w:rPr>
        <w:t xml:space="preserve"> – mieszkańc</w:t>
      </w:r>
      <w:r>
        <w:rPr>
          <w:rFonts w:asciiTheme="minorHAnsi" w:hAnsiTheme="minorHAnsi"/>
        </w:rPr>
        <w:t>y</w:t>
      </w:r>
      <w:r w:rsidRPr="00EF7240">
        <w:rPr>
          <w:rFonts w:asciiTheme="minorHAnsi" w:hAnsiTheme="minorHAnsi"/>
        </w:rPr>
        <w:t xml:space="preserve"> </w:t>
      </w:r>
      <w:r>
        <w:rPr>
          <w:rFonts w:asciiTheme="minorHAnsi" w:hAnsiTheme="minorHAnsi"/>
        </w:rPr>
        <w:t>powiatu mławskiego</w:t>
      </w:r>
      <w:r w:rsidRPr="00EF7240">
        <w:rPr>
          <w:rFonts w:asciiTheme="minorHAnsi" w:hAnsiTheme="minorHAnsi"/>
        </w:rPr>
        <w:t>.</w:t>
      </w:r>
      <w:r>
        <w:rPr>
          <w:rFonts w:asciiTheme="minorHAnsi" w:hAnsiTheme="minorHAnsi"/>
        </w:rPr>
        <w:t xml:space="preserve"> Dość sporą</w:t>
      </w:r>
      <w:r w:rsidRPr="00EF7240">
        <w:rPr>
          <w:rFonts w:asciiTheme="minorHAnsi" w:hAnsiTheme="minorHAnsi"/>
        </w:rPr>
        <w:t xml:space="preserve"> przewagę w tej grupie miały kobiety – stanowiły one </w:t>
      </w:r>
      <w:r>
        <w:rPr>
          <w:rFonts w:asciiTheme="minorHAnsi" w:hAnsiTheme="minorHAnsi"/>
        </w:rPr>
        <w:t>69,90</w:t>
      </w:r>
      <w:r w:rsidRPr="00EF7240">
        <w:rPr>
          <w:rFonts w:asciiTheme="minorHAnsi" w:hAnsiTheme="minorHAnsi"/>
        </w:rPr>
        <w:t>% badanych:</w:t>
      </w:r>
    </w:p>
    <w:p w:rsidR="008B559C" w:rsidRPr="00C2638F" w:rsidRDefault="00EF7240"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323C18CA" wp14:editId="468FDB31">
            <wp:extent cx="3438000" cy="20664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EF7240" w:rsidRPr="008B559C" w:rsidRDefault="00EF7240" w:rsidP="00EF7240">
      <w:pPr>
        <w:spacing w:after="0" w:line="240" w:lineRule="auto"/>
        <w:rPr>
          <w:sz w:val="16"/>
          <w:szCs w:val="16"/>
        </w:rPr>
      </w:pPr>
      <w:r w:rsidRPr="008B559C">
        <w:rPr>
          <w:sz w:val="16"/>
          <w:szCs w:val="16"/>
        </w:rPr>
        <w:t>Źródło: Opracowanie własne na podstawie przeprowadzonej ankiety.</w:t>
      </w:r>
    </w:p>
    <w:p w:rsidR="008B559C" w:rsidRDefault="008B559C" w:rsidP="008B559C">
      <w:pPr>
        <w:pStyle w:val="aaaaanita"/>
        <w:spacing w:line="276" w:lineRule="auto"/>
        <w:rPr>
          <w:rFonts w:asciiTheme="minorHAnsi" w:hAnsiTheme="minorHAnsi"/>
        </w:rPr>
      </w:pPr>
    </w:p>
    <w:p w:rsidR="00803691" w:rsidRPr="008B559C" w:rsidRDefault="00803691" w:rsidP="00803691">
      <w:pPr>
        <w:pStyle w:val="aaaaanita"/>
        <w:spacing w:line="276" w:lineRule="auto"/>
        <w:rPr>
          <w:rFonts w:asciiTheme="minorHAnsi" w:hAnsiTheme="minorHAnsi"/>
        </w:rPr>
      </w:pPr>
      <w:r w:rsidRPr="00803691">
        <w:rPr>
          <w:rFonts w:asciiTheme="minorHAnsi" w:hAnsiTheme="minorHAnsi"/>
        </w:rPr>
        <w:t>Najliczniejszą grupę wiekową wśród osób ankietowanych stanowiły osoby w wieku 40-59 lat (35%). Osoby w wieku 18-24 lat stanowiły 14%.</w:t>
      </w:r>
    </w:p>
    <w:p w:rsidR="008B559C" w:rsidRPr="008B559C" w:rsidRDefault="008B559C" w:rsidP="008B559C">
      <w:pPr>
        <w:pStyle w:val="aaaaanita"/>
        <w:spacing w:line="276" w:lineRule="auto"/>
        <w:rPr>
          <w:rFonts w:asciiTheme="minorHAnsi" w:hAnsiTheme="minorHAnsi"/>
        </w:rPr>
      </w:pPr>
    </w:p>
    <w:p w:rsidR="008B559C" w:rsidRPr="008B559C" w:rsidRDefault="00803691"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17D8D087" wp14:editId="73C489D4">
            <wp:extent cx="3438000" cy="20664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803691" w:rsidRPr="008B559C" w:rsidRDefault="00803691" w:rsidP="00803691">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803691" w:rsidRPr="00803691" w:rsidRDefault="00803691" w:rsidP="00803691">
      <w:pPr>
        <w:pStyle w:val="aaaaanita"/>
        <w:spacing w:line="276" w:lineRule="auto"/>
        <w:rPr>
          <w:rFonts w:asciiTheme="minorHAnsi" w:hAnsiTheme="minorHAnsi"/>
        </w:rPr>
      </w:pPr>
      <w:r w:rsidRPr="00803691">
        <w:rPr>
          <w:rFonts w:asciiTheme="minorHAnsi" w:hAnsiTheme="minorHAnsi"/>
        </w:rPr>
        <w:t>Ze względu na wykształcenie respondentów struktura próby rozłożyła się następująco:</w:t>
      </w:r>
    </w:p>
    <w:p w:rsidR="008B559C" w:rsidRPr="008B559C" w:rsidRDefault="00803691"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55E89276" wp14:editId="564789DD">
            <wp:extent cx="3438000" cy="206640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64583D" w:rsidRPr="008B559C" w:rsidRDefault="0064583D" w:rsidP="0064583D">
      <w:pPr>
        <w:spacing w:after="0" w:line="240" w:lineRule="auto"/>
        <w:rPr>
          <w:sz w:val="16"/>
          <w:szCs w:val="16"/>
        </w:rPr>
      </w:pPr>
      <w:r w:rsidRPr="008B559C">
        <w:rPr>
          <w:sz w:val="16"/>
          <w:szCs w:val="16"/>
        </w:rPr>
        <w:t>Źródło: Opracowanie własne na podstawie przeprowadzonej ankiety.</w:t>
      </w:r>
    </w:p>
    <w:p w:rsidR="008B559C" w:rsidRPr="008B559C" w:rsidRDefault="008B559C" w:rsidP="008B559C">
      <w:pPr>
        <w:pStyle w:val="aaaaanita"/>
        <w:spacing w:line="276" w:lineRule="auto"/>
        <w:rPr>
          <w:rFonts w:asciiTheme="minorHAnsi" w:hAnsiTheme="minorHAnsi"/>
        </w:rPr>
      </w:pPr>
    </w:p>
    <w:p w:rsidR="0064583D" w:rsidRPr="008B559C" w:rsidRDefault="0064583D" w:rsidP="0064583D">
      <w:pPr>
        <w:pStyle w:val="aaaaanita"/>
        <w:spacing w:line="276" w:lineRule="auto"/>
        <w:rPr>
          <w:rFonts w:asciiTheme="minorHAnsi" w:hAnsiTheme="minorHAnsi"/>
        </w:rPr>
      </w:pPr>
      <w:r w:rsidRPr="0064583D">
        <w:rPr>
          <w:rFonts w:asciiTheme="minorHAnsi" w:hAnsiTheme="minorHAnsi"/>
        </w:rPr>
        <w:lastRenderedPageBreak/>
        <w:t xml:space="preserve">Spośród osób badanych najliczniej reprezentowaną grupę stanowiły osoby mieszkające na wsi </w:t>
      </w:r>
      <w:r w:rsidR="00344618">
        <w:rPr>
          <w:rFonts w:asciiTheme="minorHAnsi" w:hAnsiTheme="minorHAnsi"/>
        </w:rPr>
        <w:br/>
      </w:r>
      <w:r w:rsidRPr="0064583D">
        <w:rPr>
          <w:rFonts w:asciiTheme="minorHAnsi" w:hAnsiTheme="minorHAnsi"/>
        </w:rPr>
        <w:t>i w miastach</w:t>
      </w:r>
      <w:r>
        <w:rPr>
          <w:rFonts w:asciiTheme="minorHAnsi" w:hAnsiTheme="minorHAnsi"/>
        </w:rPr>
        <w:t xml:space="preserve"> </w:t>
      </w:r>
      <w:r w:rsidRPr="0064583D">
        <w:rPr>
          <w:rFonts w:asciiTheme="minorHAnsi" w:hAnsiTheme="minorHAnsi"/>
        </w:rPr>
        <w:t>do 5 tys. mieszkańców (</w:t>
      </w:r>
      <w:r>
        <w:rPr>
          <w:rFonts w:asciiTheme="minorHAnsi" w:hAnsiTheme="minorHAnsi"/>
        </w:rPr>
        <w:t>46,33</w:t>
      </w:r>
      <w:r w:rsidRPr="0064583D">
        <w:rPr>
          <w:rFonts w:asciiTheme="minorHAnsi" w:hAnsiTheme="minorHAnsi"/>
        </w:rPr>
        <w:t>%).</w:t>
      </w:r>
    </w:p>
    <w:p w:rsidR="008B559C" w:rsidRDefault="0064583D" w:rsidP="008B559C">
      <w:pPr>
        <w:pStyle w:val="aaaaanita"/>
        <w:spacing w:line="276" w:lineRule="auto"/>
        <w:rPr>
          <w:rFonts w:asciiTheme="minorHAnsi" w:hAnsiTheme="minorHAnsi"/>
        </w:rPr>
      </w:pPr>
      <w:r>
        <w:rPr>
          <w:rFonts w:asciiTheme="minorHAnsi" w:hAnsiTheme="minorHAnsi"/>
          <w:noProof/>
          <w:lang w:eastAsia="pl-PL"/>
        </w:rPr>
        <w:drawing>
          <wp:inline distT="0" distB="0" distL="0" distR="0" wp14:anchorId="1180CAB0" wp14:editId="14EC8EE4">
            <wp:extent cx="3438000" cy="206640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64583D" w:rsidRPr="008B559C" w:rsidRDefault="0064583D" w:rsidP="0064583D">
      <w:pPr>
        <w:spacing w:after="0" w:line="240" w:lineRule="auto"/>
        <w:rPr>
          <w:sz w:val="16"/>
          <w:szCs w:val="16"/>
        </w:rPr>
      </w:pPr>
      <w:r w:rsidRPr="008B559C">
        <w:rPr>
          <w:sz w:val="16"/>
          <w:szCs w:val="16"/>
        </w:rPr>
        <w:t>Źródło: Opracowanie własne na podstawie przeprowadzonej ankiety.</w:t>
      </w:r>
    </w:p>
    <w:p w:rsidR="0064583D" w:rsidRDefault="0064583D" w:rsidP="008B559C">
      <w:pPr>
        <w:pStyle w:val="aaaaanita"/>
        <w:spacing w:line="276" w:lineRule="auto"/>
        <w:rPr>
          <w:rFonts w:asciiTheme="minorHAnsi" w:hAnsiTheme="minorHAnsi"/>
        </w:rPr>
      </w:pPr>
    </w:p>
    <w:p w:rsidR="002C702F" w:rsidRDefault="00C13E68" w:rsidP="002C702F">
      <w:pPr>
        <w:pStyle w:val="aaaaanita"/>
        <w:spacing w:line="276" w:lineRule="auto"/>
        <w:rPr>
          <w:rFonts w:asciiTheme="minorHAnsi" w:hAnsiTheme="minorHAnsi"/>
        </w:rPr>
      </w:pPr>
      <w:r w:rsidRPr="00C13E68">
        <w:rPr>
          <w:rFonts w:asciiTheme="minorHAnsi" w:hAnsiTheme="minorHAnsi"/>
        </w:rPr>
        <w:t xml:space="preserve">Najliczniejszą </w:t>
      </w:r>
      <w:r w:rsidRPr="002C702F">
        <w:rPr>
          <w:rFonts w:asciiTheme="minorHAnsi" w:hAnsiTheme="minorHAnsi"/>
        </w:rPr>
        <w:t xml:space="preserve">kategorię respondentów, ze względu na status zawodowy, stanowili </w:t>
      </w:r>
      <w:r w:rsidR="00B667C1">
        <w:rPr>
          <w:rFonts w:asciiTheme="minorHAnsi" w:hAnsiTheme="minorHAnsi"/>
        </w:rPr>
        <w:t>pracujący na umowę o pracę</w:t>
      </w:r>
      <w:r w:rsidR="002C702F" w:rsidRPr="002C702F">
        <w:rPr>
          <w:rFonts w:asciiTheme="minorHAnsi" w:hAnsiTheme="minorHAnsi"/>
        </w:rPr>
        <w:t xml:space="preserve"> - 65,45%, </w:t>
      </w:r>
      <w:r w:rsidRPr="002C702F">
        <w:rPr>
          <w:rFonts w:asciiTheme="minorHAnsi" w:hAnsiTheme="minorHAnsi"/>
        </w:rPr>
        <w:t xml:space="preserve">następnie </w:t>
      </w:r>
      <w:r w:rsidR="002C702F" w:rsidRPr="002C702F">
        <w:rPr>
          <w:rFonts w:asciiTheme="minorHAnsi" w:hAnsiTheme="minorHAnsi"/>
        </w:rPr>
        <w:t>uczniowie / studenci</w:t>
      </w:r>
      <w:r w:rsidRPr="002C702F">
        <w:rPr>
          <w:rFonts w:asciiTheme="minorHAnsi" w:hAnsiTheme="minorHAnsi"/>
        </w:rPr>
        <w:t xml:space="preserve"> </w:t>
      </w:r>
      <w:r w:rsidR="002C702F" w:rsidRPr="002C702F">
        <w:rPr>
          <w:rFonts w:asciiTheme="minorHAnsi" w:hAnsiTheme="minorHAnsi"/>
        </w:rPr>
        <w:t>–</w:t>
      </w:r>
      <w:r w:rsidRPr="002C702F">
        <w:rPr>
          <w:rFonts w:asciiTheme="minorHAnsi" w:hAnsiTheme="minorHAnsi"/>
        </w:rPr>
        <w:t xml:space="preserve"> </w:t>
      </w:r>
      <w:r w:rsidR="002C702F" w:rsidRPr="002C702F">
        <w:rPr>
          <w:rFonts w:asciiTheme="minorHAnsi" w:hAnsiTheme="minorHAnsi"/>
        </w:rPr>
        <w:t>18,60</w:t>
      </w:r>
      <w:r w:rsidRPr="002C702F">
        <w:rPr>
          <w:rFonts w:asciiTheme="minorHAnsi" w:hAnsiTheme="minorHAnsi"/>
        </w:rPr>
        <w:t xml:space="preserve">%, </w:t>
      </w:r>
      <w:r w:rsidR="002C702F" w:rsidRPr="002C702F">
        <w:rPr>
          <w:rFonts w:asciiTheme="minorHAnsi" w:hAnsiTheme="minorHAnsi"/>
        </w:rPr>
        <w:t xml:space="preserve">emeryci/ renciści – 4,65%, osoby </w:t>
      </w:r>
      <w:r w:rsidRPr="002C702F">
        <w:rPr>
          <w:rFonts w:asciiTheme="minorHAnsi" w:hAnsiTheme="minorHAnsi"/>
        </w:rPr>
        <w:t xml:space="preserve">prowadzące gospodarstwa rolne </w:t>
      </w:r>
      <w:r w:rsidR="002C702F" w:rsidRPr="002C702F">
        <w:rPr>
          <w:rFonts w:asciiTheme="minorHAnsi" w:hAnsiTheme="minorHAnsi"/>
        </w:rPr>
        <w:t>–</w:t>
      </w:r>
      <w:r w:rsidRPr="002C702F">
        <w:rPr>
          <w:rFonts w:asciiTheme="minorHAnsi" w:hAnsiTheme="minorHAnsi"/>
        </w:rPr>
        <w:t xml:space="preserve"> </w:t>
      </w:r>
      <w:r w:rsidR="002C702F" w:rsidRPr="002C702F">
        <w:rPr>
          <w:rFonts w:asciiTheme="minorHAnsi" w:hAnsiTheme="minorHAnsi"/>
        </w:rPr>
        <w:t>3,99</w:t>
      </w:r>
      <w:r w:rsidRPr="002C702F">
        <w:rPr>
          <w:rFonts w:asciiTheme="minorHAnsi" w:hAnsiTheme="minorHAnsi"/>
        </w:rPr>
        <w:t xml:space="preserve">%, </w:t>
      </w:r>
      <w:r w:rsidR="002C702F" w:rsidRPr="002C702F">
        <w:rPr>
          <w:rFonts w:asciiTheme="minorHAnsi" w:hAnsiTheme="minorHAnsi"/>
        </w:rPr>
        <w:t xml:space="preserve">bezrobotni – 3,32%, </w:t>
      </w:r>
      <w:r w:rsidRPr="002C702F">
        <w:rPr>
          <w:rFonts w:asciiTheme="minorHAnsi" w:hAnsiTheme="minorHAnsi"/>
        </w:rPr>
        <w:t xml:space="preserve">przedsiębiorcy/właściciele firm </w:t>
      </w:r>
      <w:r w:rsidR="002C702F" w:rsidRPr="002C702F">
        <w:rPr>
          <w:rFonts w:asciiTheme="minorHAnsi" w:hAnsiTheme="minorHAnsi"/>
        </w:rPr>
        <w:t>– 2,66</w:t>
      </w:r>
      <w:r w:rsidRPr="002C702F">
        <w:rPr>
          <w:rFonts w:asciiTheme="minorHAnsi" w:hAnsiTheme="minorHAnsi"/>
        </w:rPr>
        <w:t>%, przedstawiciele wolnego</w:t>
      </w:r>
      <w:r w:rsidR="002C702F" w:rsidRPr="002C702F">
        <w:rPr>
          <w:rFonts w:asciiTheme="minorHAnsi" w:hAnsiTheme="minorHAnsi"/>
        </w:rPr>
        <w:t xml:space="preserve"> </w:t>
      </w:r>
      <w:r w:rsidRPr="002C702F">
        <w:rPr>
          <w:rFonts w:asciiTheme="minorHAnsi" w:hAnsiTheme="minorHAnsi"/>
        </w:rPr>
        <w:t xml:space="preserve">zawodu </w:t>
      </w:r>
      <w:r w:rsidR="002C702F" w:rsidRPr="002C702F">
        <w:rPr>
          <w:rFonts w:asciiTheme="minorHAnsi" w:hAnsiTheme="minorHAnsi"/>
        </w:rPr>
        <w:t>– 1,33%.</w:t>
      </w:r>
    </w:p>
    <w:p w:rsidR="002C702F" w:rsidRDefault="002C702F" w:rsidP="002C702F">
      <w:pPr>
        <w:pStyle w:val="aaaaanita"/>
        <w:spacing w:line="276" w:lineRule="auto"/>
        <w:rPr>
          <w:rFonts w:asciiTheme="minorHAnsi" w:hAnsiTheme="minorHAnsi"/>
        </w:rPr>
      </w:pPr>
    </w:p>
    <w:p w:rsidR="00E21E78" w:rsidRDefault="00E21E78" w:rsidP="00E21E78">
      <w:pPr>
        <w:pStyle w:val="aaaaanita"/>
        <w:spacing w:line="276" w:lineRule="auto"/>
        <w:rPr>
          <w:rFonts w:ascii="Calibri" w:hAnsi="Calibri" w:cs="Calibri"/>
        </w:rPr>
      </w:pPr>
      <w:r w:rsidRPr="00E21E78">
        <w:rPr>
          <w:rFonts w:asciiTheme="minorHAnsi" w:hAnsiTheme="minorHAnsi"/>
        </w:rPr>
        <w:t>Większość badanych (</w:t>
      </w:r>
      <w:r>
        <w:rPr>
          <w:rFonts w:asciiTheme="minorHAnsi" w:hAnsiTheme="minorHAnsi"/>
        </w:rPr>
        <w:t>73,75</w:t>
      </w:r>
      <w:r w:rsidRPr="00E21E78">
        <w:rPr>
          <w:rFonts w:asciiTheme="minorHAnsi" w:hAnsiTheme="minorHAnsi"/>
        </w:rPr>
        <w:t xml:space="preserve">%) urodziło się i mieszka w </w:t>
      </w:r>
      <w:r>
        <w:rPr>
          <w:rFonts w:asciiTheme="minorHAnsi" w:hAnsiTheme="minorHAnsi"/>
        </w:rPr>
        <w:t>powiecie mławskim</w:t>
      </w:r>
      <w:r w:rsidRPr="00E21E78">
        <w:rPr>
          <w:rFonts w:asciiTheme="minorHAnsi" w:hAnsiTheme="minorHAnsi"/>
        </w:rPr>
        <w:t>. 33% to osoby, które</w:t>
      </w:r>
      <w:r>
        <w:rPr>
          <w:rFonts w:asciiTheme="minorHAnsi" w:hAnsiTheme="minorHAnsi"/>
        </w:rPr>
        <w:t xml:space="preserve"> </w:t>
      </w:r>
      <w:r w:rsidRPr="00E21E78">
        <w:rPr>
          <w:rFonts w:asciiTheme="minorHAnsi" w:hAnsiTheme="minorHAnsi"/>
        </w:rPr>
        <w:t xml:space="preserve">migrowały do tego </w:t>
      </w:r>
      <w:r>
        <w:rPr>
          <w:rFonts w:asciiTheme="minorHAnsi" w:hAnsiTheme="minorHAnsi"/>
        </w:rPr>
        <w:t>powiatu</w:t>
      </w:r>
      <w:r w:rsidRPr="00E21E78">
        <w:rPr>
          <w:rFonts w:asciiTheme="minorHAnsi" w:hAnsiTheme="minorHAnsi"/>
        </w:rPr>
        <w:t xml:space="preserve"> (</w:t>
      </w:r>
      <w:r>
        <w:rPr>
          <w:rFonts w:asciiTheme="minorHAnsi" w:hAnsiTheme="minorHAnsi"/>
        </w:rPr>
        <w:t>17,61</w:t>
      </w:r>
      <w:r w:rsidRPr="00E21E78">
        <w:rPr>
          <w:rFonts w:asciiTheme="minorHAnsi" w:hAnsiTheme="minorHAnsi"/>
        </w:rPr>
        <w:t xml:space="preserve">% dziesięć lat temu, </w:t>
      </w:r>
      <w:r>
        <w:rPr>
          <w:rFonts w:asciiTheme="minorHAnsi" w:hAnsiTheme="minorHAnsi"/>
        </w:rPr>
        <w:t>3,32</w:t>
      </w:r>
      <w:r w:rsidRPr="00E21E78">
        <w:rPr>
          <w:rFonts w:asciiTheme="minorHAnsi" w:hAnsiTheme="minorHAnsi"/>
        </w:rPr>
        <w:t xml:space="preserve">% mniej niż 10 lat temu, </w:t>
      </w:r>
      <w:r>
        <w:rPr>
          <w:rFonts w:asciiTheme="minorHAnsi" w:hAnsiTheme="minorHAnsi"/>
        </w:rPr>
        <w:t>5,32</w:t>
      </w:r>
      <w:r w:rsidRPr="00E21E78">
        <w:rPr>
          <w:rFonts w:asciiTheme="minorHAnsi" w:hAnsiTheme="minorHAnsi"/>
        </w:rPr>
        <w:t>% mniej niż 5 lat</w:t>
      </w:r>
      <w:r>
        <w:rPr>
          <w:rFonts w:asciiTheme="minorHAnsi" w:hAnsiTheme="minorHAnsi"/>
        </w:rPr>
        <w:t xml:space="preserve"> temu).</w:t>
      </w:r>
    </w:p>
    <w:p w:rsidR="00E21E78" w:rsidRDefault="00E21E78" w:rsidP="00E21E78">
      <w:pPr>
        <w:pStyle w:val="aaaaanita"/>
        <w:spacing w:line="276" w:lineRule="auto"/>
        <w:rPr>
          <w:rFonts w:ascii="Calibri" w:hAnsi="Calibri" w:cs="Calibri"/>
        </w:rPr>
      </w:pPr>
      <w:r>
        <w:rPr>
          <w:rFonts w:ascii="Calibri" w:hAnsi="Calibri" w:cs="Calibri"/>
          <w:noProof/>
          <w:lang w:eastAsia="pl-PL"/>
        </w:rPr>
        <w:drawing>
          <wp:inline distT="0" distB="0" distL="0" distR="0" wp14:anchorId="52328935" wp14:editId="77C6A1EC">
            <wp:extent cx="3438000" cy="206640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38000" cy="2066400"/>
                    </a:xfrm>
                    <a:prstGeom prst="rect">
                      <a:avLst/>
                    </a:prstGeom>
                    <a:noFill/>
                  </pic:spPr>
                </pic:pic>
              </a:graphicData>
            </a:graphic>
          </wp:inline>
        </w:drawing>
      </w:r>
    </w:p>
    <w:p w:rsidR="00E21E78" w:rsidRPr="008B559C" w:rsidRDefault="00E21E78" w:rsidP="00E21E78">
      <w:pPr>
        <w:spacing w:after="0" w:line="240" w:lineRule="auto"/>
        <w:rPr>
          <w:sz w:val="16"/>
          <w:szCs w:val="16"/>
        </w:rPr>
      </w:pPr>
      <w:r w:rsidRPr="008B559C">
        <w:rPr>
          <w:sz w:val="16"/>
          <w:szCs w:val="16"/>
        </w:rPr>
        <w:t>Źródło: Opracowanie własne na podstawie przeprowadzonej ankiety.</w:t>
      </w:r>
    </w:p>
    <w:p w:rsidR="0064583D" w:rsidRDefault="0064583D" w:rsidP="008B559C">
      <w:pPr>
        <w:pStyle w:val="aaaaanita"/>
        <w:spacing w:line="276" w:lineRule="auto"/>
        <w:rPr>
          <w:rFonts w:asciiTheme="minorHAnsi" w:hAnsiTheme="minorHAnsi"/>
        </w:rPr>
      </w:pPr>
    </w:p>
    <w:p w:rsidR="00344618" w:rsidRPr="002C702F" w:rsidRDefault="00344618" w:rsidP="008B559C">
      <w:pPr>
        <w:pStyle w:val="aaaaanita"/>
        <w:spacing w:line="276" w:lineRule="auto"/>
        <w:rPr>
          <w:rFonts w:asciiTheme="minorHAnsi" w:hAnsiTheme="minorHAnsi"/>
        </w:rPr>
      </w:pPr>
    </w:p>
    <w:p w:rsidR="0044619C" w:rsidRPr="00191B12" w:rsidRDefault="0044619C" w:rsidP="00191B12">
      <w:pPr>
        <w:pStyle w:val="Nagwek2"/>
        <w:pBdr>
          <w:bottom w:val="single" w:sz="8" w:space="1" w:color="4F81BD" w:themeColor="accent1"/>
        </w:pBdr>
        <w:rPr>
          <w:rFonts w:asciiTheme="minorHAnsi" w:hAnsiTheme="minorHAnsi"/>
          <w:i/>
          <w:sz w:val="24"/>
          <w:szCs w:val="24"/>
        </w:rPr>
      </w:pPr>
      <w:bookmarkStart w:id="328" w:name="_Toc310613473"/>
      <w:r w:rsidRPr="00191B12">
        <w:rPr>
          <w:rFonts w:asciiTheme="minorHAnsi" w:hAnsiTheme="minorHAnsi"/>
          <w:i/>
          <w:sz w:val="24"/>
          <w:szCs w:val="24"/>
        </w:rPr>
        <w:t>Podsumowanie</w:t>
      </w:r>
      <w:bookmarkEnd w:id="328"/>
    </w:p>
    <w:p w:rsidR="00191B12" w:rsidRPr="00191B12" w:rsidRDefault="00191B12" w:rsidP="00191B12">
      <w:pPr>
        <w:pStyle w:val="aaaaanita"/>
        <w:spacing w:line="276" w:lineRule="auto"/>
        <w:rPr>
          <w:rFonts w:asciiTheme="minorHAnsi" w:hAnsiTheme="minorHAnsi"/>
        </w:rPr>
      </w:pPr>
    </w:p>
    <w:p w:rsidR="0044619C" w:rsidRPr="00191B12" w:rsidRDefault="0044619C" w:rsidP="00191B12">
      <w:pPr>
        <w:pStyle w:val="aaaaanita"/>
        <w:spacing w:line="276" w:lineRule="auto"/>
        <w:rPr>
          <w:rFonts w:asciiTheme="minorHAnsi" w:hAnsiTheme="minorHAnsi"/>
        </w:rPr>
      </w:pPr>
      <w:r w:rsidRPr="00191B12">
        <w:rPr>
          <w:rFonts w:asciiTheme="minorHAnsi" w:hAnsiTheme="minorHAnsi"/>
        </w:rPr>
        <w:t xml:space="preserve">Przeprowadzona na terenie </w:t>
      </w:r>
      <w:r w:rsidR="00255738" w:rsidRPr="00191B12">
        <w:rPr>
          <w:rFonts w:asciiTheme="minorHAnsi" w:hAnsiTheme="minorHAnsi"/>
        </w:rPr>
        <w:t>powiatu</w:t>
      </w:r>
      <w:r w:rsidRPr="00191B12">
        <w:rPr>
          <w:rFonts w:asciiTheme="minorHAnsi" w:hAnsiTheme="minorHAnsi"/>
        </w:rPr>
        <w:t xml:space="preserve"> ankieta miała pomóc w rozpoznaniu najważniejszych kwestii społeczno – gospodarczych obszaru </w:t>
      </w:r>
      <w:r w:rsidR="00255738" w:rsidRPr="00191B12">
        <w:rPr>
          <w:rFonts w:asciiTheme="minorHAnsi" w:hAnsiTheme="minorHAnsi"/>
        </w:rPr>
        <w:t>powiatu mławskiego</w:t>
      </w:r>
      <w:r w:rsidRPr="00191B12">
        <w:rPr>
          <w:rFonts w:asciiTheme="minorHAnsi" w:hAnsiTheme="minorHAnsi"/>
        </w:rPr>
        <w:t xml:space="preserve">. Jej zadaniem było zebranie jak największej ilości opinii dotyczących oczekiwań mieszkańców, wskazania zdarzeń problematycznych, kwestii spornych jak również pokazania potencjału jaki niewątpliwie posiada </w:t>
      </w:r>
      <w:r w:rsidR="00BE556C" w:rsidRPr="00191B12">
        <w:rPr>
          <w:rFonts w:asciiTheme="minorHAnsi" w:hAnsiTheme="minorHAnsi"/>
        </w:rPr>
        <w:t>powiat mławski</w:t>
      </w:r>
      <w:r w:rsidRPr="00191B12">
        <w:rPr>
          <w:rFonts w:asciiTheme="minorHAnsi" w:hAnsiTheme="minorHAnsi"/>
        </w:rPr>
        <w:t>.</w:t>
      </w:r>
    </w:p>
    <w:p w:rsidR="0044619C" w:rsidRDefault="0044619C" w:rsidP="00191B12">
      <w:pPr>
        <w:pStyle w:val="aaaaanita"/>
        <w:spacing w:line="276" w:lineRule="auto"/>
        <w:rPr>
          <w:rFonts w:asciiTheme="minorHAnsi" w:hAnsiTheme="minorHAnsi"/>
        </w:rPr>
      </w:pPr>
      <w:r w:rsidRPr="00191B12">
        <w:rPr>
          <w:rFonts w:asciiTheme="minorHAnsi" w:hAnsiTheme="minorHAnsi"/>
        </w:rPr>
        <w:t xml:space="preserve">Tego typu badania pozwalają poznać </w:t>
      </w:r>
      <w:r w:rsidR="00BE556C" w:rsidRPr="00191B12">
        <w:rPr>
          <w:rFonts w:asciiTheme="minorHAnsi" w:hAnsiTheme="minorHAnsi"/>
        </w:rPr>
        <w:t>powiat</w:t>
      </w:r>
      <w:r w:rsidRPr="00191B12">
        <w:rPr>
          <w:rFonts w:asciiTheme="minorHAnsi" w:hAnsiTheme="minorHAnsi"/>
        </w:rPr>
        <w:t xml:space="preserve"> widzian</w:t>
      </w:r>
      <w:r w:rsidR="00BE556C" w:rsidRPr="00191B12">
        <w:rPr>
          <w:rFonts w:asciiTheme="minorHAnsi" w:hAnsiTheme="minorHAnsi"/>
        </w:rPr>
        <w:t>y</w:t>
      </w:r>
      <w:r w:rsidRPr="00191B12">
        <w:rPr>
          <w:rFonts w:asciiTheme="minorHAnsi" w:hAnsiTheme="minorHAnsi"/>
        </w:rPr>
        <w:t xml:space="preserve"> oczami je</w:t>
      </w:r>
      <w:r w:rsidR="00BE556C" w:rsidRPr="00191B12">
        <w:rPr>
          <w:rFonts w:asciiTheme="minorHAnsi" w:hAnsiTheme="minorHAnsi"/>
        </w:rPr>
        <w:t>go</w:t>
      </w:r>
      <w:r w:rsidRPr="00191B12">
        <w:rPr>
          <w:rFonts w:asciiTheme="minorHAnsi" w:hAnsiTheme="minorHAnsi"/>
        </w:rPr>
        <w:t xml:space="preserve"> mieszkańców, a także potencjalnych inwestorów. Ankieta pozwala samorządowi na usystematyzowanie oraz zhierarchizowanie przyszłych zamierzeń i decyzji na rzecz rozwoju </w:t>
      </w:r>
      <w:r w:rsidR="00BE556C" w:rsidRPr="00191B12">
        <w:rPr>
          <w:rFonts w:asciiTheme="minorHAnsi" w:hAnsiTheme="minorHAnsi"/>
        </w:rPr>
        <w:t>powiatu</w:t>
      </w:r>
      <w:r w:rsidRPr="00191B12">
        <w:rPr>
          <w:rFonts w:asciiTheme="minorHAnsi" w:hAnsiTheme="minorHAnsi"/>
        </w:rPr>
        <w:t xml:space="preserve">. </w:t>
      </w:r>
    </w:p>
    <w:p w:rsidR="002A51EF" w:rsidRPr="002A51EF" w:rsidRDefault="002A51EF" w:rsidP="00191B12">
      <w:pPr>
        <w:pStyle w:val="aaaaanita"/>
        <w:spacing w:line="276" w:lineRule="auto"/>
        <w:rPr>
          <w:rFonts w:asciiTheme="minorHAnsi" w:hAnsiTheme="minorHAnsi"/>
          <w:b/>
        </w:rPr>
      </w:pPr>
      <w:r w:rsidRPr="002A51EF">
        <w:rPr>
          <w:rFonts w:asciiTheme="minorHAnsi" w:hAnsiTheme="minorHAnsi"/>
          <w:b/>
        </w:rPr>
        <w:lastRenderedPageBreak/>
        <w:t>Syntetyczne przedstawienie wyników badania ankietowego:</w:t>
      </w:r>
    </w:p>
    <w:p w:rsidR="002A51EF" w:rsidRPr="00191B12" w:rsidRDefault="002A51EF" w:rsidP="00191B12">
      <w:pPr>
        <w:pStyle w:val="aaaaanita"/>
        <w:spacing w:line="276" w:lineRule="auto"/>
        <w:rPr>
          <w:rFonts w:asciiTheme="minorHAnsi" w:hAnsiTheme="minorHAnsi"/>
        </w:rPr>
      </w:pPr>
    </w:p>
    <w:p w:rsidR="00B019D3" w:rsidRDefault="00436300" w:rsidP="00A13475">
      <w:pPr>
        <w:pStyle w:val="aaaaanita"/>
        <w:numPr>
          <w:ilvl w:val="0"/>
          <w:numId w:val="149"/>
        </w:numPr>
        <w:spacing w:line="276" w:lineRule="auto"/>
        <w:rPr>
          <w:rFonts w:asciiTheme="minorHAnsi" w:hAnsiTheme="minorHAnsi"/>
        </w:rPr>
      </w:pPr>
      <w:r w:rsidRPr="00B019D3">
        <w:rPr>
          <w:rFonts w:asciiTheme="minorHAnsi" w:hAnsiTheme="minorHAnsi"/>
        </w:rPr>
        <w:t xml:space="preserve">Zebrane dane wskazują na wysoki poziom zadowolenia mieszkańców </w:t>
      </w:r>
      <w:r w:rsidR="00B019D3" w:rsidRPr="00B019D3">
        <w:rPr>
          <w:rFonts w:asciiTheme="minorHAnsi" w:hAnsiTheme="minorHAnsi"/>
        </w:rPr>
        <w:t xml:space="preserve">powiatu mławskiego </w:t>
      </w:r>
      <w:r w:rsidRPr="00B019D3">
        <w:rPr>
          <w:rFonts w:asciiTheme="minorHAnsi" w:hAnsiTheme="minorHAnsi"/>
        </w:rPr>
        <w:t>z</w:t>
      </w:r>
      <w:r w:rsidR="00B019D3">
        <w:rPr>
          <w:rFonts w:asciiTheme="minorHAnsi" w:hAnsiTheme="minorHAnsi"/>
        </w:rPr>
        <w:t>e</w:t>
      </w:r>
      <w:r w:rsidRPr="00B019D3">
        <w:rPr>
          <w:rFonts w:asciiTheme="minorHAnsi" w:hAnsiTheme="minorHAnsi"/>
        </w:rPr>
        <w:t xml:space="preserve"> zmian jakie nastąpiły </w:t>
      </w:r>
      <w:r w:rsidR="00B019D3">
        <w:rPr>
          <w:rFonts w:asciiTheme="minorHAnsi" w:hAnsiTheme="minorHAnsi"/>
        </w:rPr>
        <w:t>na przestrzeni ostatnich kilku</w:t>
      </w:r>
      <w:r w:rsidRPr="00B019D3">
        <w:rPr>
          <w:rFonts w:asciiTheme="minorHAnsi" w:hAnsiTheme="minorHAnsi"/>
        </w:rPr>
        <w:t xml:space="preserve"> lat. </w:t>
      </w:r>
    </w:p>
    <w:p w:rsidR="00F559F0" w:rsidRPr="00B019D3" w:rsidRDefault="00436300" w:rsidP="00A13475">
      <w:pPr>
        <w:pStyle w:val="aaaaanita"/>
        <w:numPr>
          <w:ilvl w:val="0"/>
          <w:numId w:val="149"/>
        </w:numPr>
        <w:spacing w:line="276" w:lineRule="auto"/>
        <w:rPr>
          <w:rFonts w:asciiTheme="minorHAnsi" w:hAnsiTheme="minorHAnsi"/>
        </w:rPr>
      </w:pPr>
      <w:r w:rsidRPr="00B019D3">
        <w:rPr>
          <w:rFonts w:asciiTheme="minorHAnsi" w:hAnsiTheme="minorHAnsi"/>
        </w:rPr>
        <w:t xml:space="preserve">Mieszkańcy </w:t>
      </w:r>
      <w:r w:rsidR="00B019D3">
        <w:rPr>
          <w:rFonts w:asciiTheme="minorHAnsi" w:hAnsiTheme="minorHAnsi"/>
        </w:rPr>
        <w:t>powiatu</w:t>
      </w:r>
      <w:r w:rsidRPr="00B019D3">
        <w:rPr>
          <w:rFonts w:asciiTheme="minorHAnsi" w:hAnsiTheme="minorHAnsi"/>
        </w:rPr>
        <w:t xml:space="preserve"> wykazują wysoki poziom</w:t>
      </w:r>
      <w:r w:rsidR="002A51EF" w:rsidRPr="00B019D3">
        <w:rPr>
          <w:rFonts w:asciiTheme="minorHAnsi" w:hAnsiTheme="minorHAnsi"/>
        </w:rPr>
        <w:t xml:space="preserve"> </w:t>
      </w:r>
      <w:r w:rsidRPr="00B019D3">
        <w:rPr>
          <w:rFonts w:asciiTheme="minorHAnsi" w:hAnsiTheme="minorHAnsi"/>
        </w:rPr>
        <w:t xml:space="preserve">zadowolenia z zamieszkiwania na terenie </w:t>
      </w:r>
      <w:r w:rsidR="00B019D3" w:rsidRPr="00B019D3">
        <w:rPr>
          <w:rFonts w:asciiTheme="minorHAnsi" w:hAnsiTheme="minorHAnsi"/>
        </w:rPr>
        <w:t xml:space="preserve">powiatu mławskiego </w:t>
      </w:r>
      <w:r w:rsidRPr="00B019D3">
        <w:rPr>
          <w:rFonts w:asciiTheme="minorHAnsi" w:hAnsiTheme="minorHAnsi"/>
        </w:rPr>
        <w:t>oraz równie wysoki poziom</w:t>
      </w:r>
      <w:r w:rsidR="002A51EF" w:rsidRPr="00B019D3">
        <w:rPr>
          <w:rFonts w:asciiTheme="minorHAnsi" w:hAnsiTheme="minorHAnsi"/>
        </w:rPr>
        <w:t xml:space="preserve"> </w:t>
      </w:r>
      <w:r w:rsidRPr="00B019D3">
        <w:rPr>
          <w:rFonts w:asciiTheme="minorHAnsi" w:hAnsiTheme="minorHAnsi"/>
        </w:rPr>
        <w:t>przywiązania do swojego miejsca zamieszkania.</w:t>
      </w:r>
    </w:p>
    <w:p w:rsidR="00436300" w:rsidRPr="002A51EF" w:rsidRDefault="002A51EF" w:rsidP="00A13475">
      <w:pPr>
        <w:pStyle w:val="aaaaanita"/>
        <w:numPr>
          <w:ilvl w:val="0"/>
          <w:numId w:val="149"/>
        </w:numPr>
        <w:spacing w:line="276" w:lineRule="auto"/>
        <w:rPr>
          <w:rFonts w:asciiTheme="minorHAnsi" w:hAnsiTheme="minorHAnsi"/>
        </w:rPr>
      </w:pPr>
      <w:r w:rsidRPr="002A51EF">
        <w:rPr>
          <w:rFonts w:asciiTheme="minorHAnsi" w:hAnsiTheme="minorHAnsi"/>
        </w:rPr>
        <w:t xml:space="preserve">Większość badanych dostrzega zmiany zachodzące w </w:t>
      </w:r>
      <w:r w:rsidR="00B019D3">
        <w:rPr>
          <w:rFonts w:asciiTheme="minorHAnsi" w:hAnsiTheme="minorHAnsi"/>
        </w:rPr>
        <w:t>powiecie mławskim</w:t>
      </w:r>
      <w:r w:rsidRPr="002A51EF">
        <w:rPr>
          <w:rFonts w:asciiTheme="minorHAnsi" w:hAnsiTheme="minorHAnsi"/>
        </w:rPr>
        <w:t>.</w:t>
      </w:r>
    </w:p>
    <w:p w:rsidR="002A51EF" w:rsidRDefault="002A51EF" w:rsidP="00A13475">
      <w:pPr>
        <w:pStyle w:val="aaaaanita"/>
        <w:numPr>
          <w:ilvl w:val="0"/>
          <w:numId w:val="149"/>
        </w:numPr>
        <w:spacing w:line="276" w:lineRule="auto"/>
        <w:rPr>
          <w:rFonts w:asciiTheme="minorHAnsi" w:hAnsiTheme="minorHAnsi"/>
        </w:rPr>
      </w:pPr>
      <w:r w:rsidRPr="002A51EF">
        <w:rPr>
          <w:rFonts w:asciiTheme="minorHAnsi" w:hAnsiTheme="minorHAnsi"/>
        </w:rPr>
        <w:t xml:space="preserve">Mieszkańcom </w:t>
      </w:r>
      <w:r w:rsidR="00B019D3" w:rsidRPr="00B019D3">
        <w:rPr>
          <w:rFonts w:asciiTheme="minorHAnsi" w:hAnsiTheme="minorHAnsi"/>
        </w:rPr>
        <w:t xml:space="preserve">powiatu mławskiego </w:t>
      </w:r>
      <w:r w:rsidRPr="002A51EF">
        <w:rPr>
          <w:rFonts w:asciiTheme="minorHAnsi" w:hAnsiTheme="minorHAnsi"/>
        </w:rPr>
        <w:t xml:space="preserve">trudno było określić stopień rozwoju </w:t>
      </w:r>
      <w:r w:rsidR="00B019D3">
        <w:rPr>
          <w:rFonts w:asciiTheme="minorHAnsi" w:hAnsiTheme="minorHAnsi"/>
        </w:rPr>
        <w:t>powiatu</w:t>
      </w:r>
      <w:r w:rsidRPr="002A51EF">
        <w:rPr>
          <w:rFonts w:asciiTheme="minorHAnsi" w:hAnsiTheme="minorHAnsi"/>
        </w:rPr>
        <w:t xml:space="preserve"> na tle innych</w:t>
      </w:r>
      <w:r w:rsidR="00B019D3">
        <w:rPr>
          <w:rFonts w:asciiTheme="minorHAnsi" w:hAnsiTheme="minorHAnsi"/>
        </w:rPr>
        <w:t xml:space="preserve"> powiatów w województwie mazowieckim</w:t>
      </w:r>
      <w:r w:rsidRPr="002A51EF">
        <w:rPr>
          <w:rFonts w:asciiTheme="minorHAnsi" w:hAnsiTheme="minorHAnsi"/>
        </w:rPr>
        <w:t xml:space="preserve">. </w:t>
      </w:r>
      <w:r w:rsidR="00B019D3">
        <w:rPr>
          <w:rFonts w:asciiTheme="minorHAnsi" w:hAnsiTheme="minorHAnsi"/>
        </w:rPr>
        <w:t>Mieszkańcy</w:t>
      </w:r>
      <w:r w:rsidRPr="002A51EF">
        <w:rPr>
          <w:rFonts w:asciiTheme="minorHAnsi" w:hAnsiTheme="minorHAnsi"/>
        </w:rPr>
        <w:t xml:space="preserve">, którzy uważają, iż </w:t>
      </w:r>
      <w:r w:rsidR="00B019D3">
        <w:rPr>
          <w:rFonts w:asciiTheme="minorHAnsi" w:hAnsiTheme="minorHAnsi"/>
        </w:rPr>
        <w:t>powiat mławski</w:t>
      </w:r>
      <w:r w:rsidRPr="002A51EF">
        <w:rPr>
          <w:rFonts w:asciiTheme="minorHAnsi" w:hAnsiTheme="minorHAnsi"/>
        </w:rPr>
        <w:t xml:space="preserve"> rozwija się lepiej niż inne</w:t>
      </w:r>
      <w:r w:rsidR="00B019D3">
        <w:rPr>
          <w:rFonts w:asciiTheme="minorHAnsi" w:hAnsiTheme="minorHAnsi"/>
        </w:rPr>
        <w:t xml:space="preserve"> stanowili 49,01% ankietowanych. </w:t>
      </w:r>
    </w:p>
    <w:p w:rsidR="00B019D3" w:rsidRPr="002A51EF" w:rsidRDefault="00E43BCC" w:rsidP="00A13475">
      <w:pPr>
        <w:pStyle w:val="aaaaanita"/>
        <w:numPr>
          <w:ilvl w:val="0"/>
          <w:numId w:val="149"/>
        </w:numPr>
        <w:spacing w:line="276" w:lineRule="auto"/>
        <w:rPr>
          <w:rFonts w:asciiTheme="minorHAnsi" w:hAnsiTheme="minorHAnsi"/>
        </w:rPr>
      </w:pPr>
      <w:r>
        <w:rPr>
          <w:rFonts w:asciiTheme="minorHAnsi" w:hAnsiTheme="minorHAnsi"/>
        </w:rPr>
        <w:t>Dla m</w:t>
      </w:r>
      <w:r w:rsidRPr="002A51EF">
        <w:rPr>
          <w:rFonts w:asciiTheme="minorHAnsi" w:hAnsiTheme="minorHAnsi"/>
        </w:rPr>
        <w:t>ieszkańc</w:t>
      </w:r>
      <w:r>
        <w:rPr>
          <w:rFonts w:asciiTheme="minorHAnsi" w:hAnsiTheme="minorHAnsi"/>
        </w:rPr>
        <w:t>ów</w:t>
      </w:r>
      <w:r w:rsidRPr="002A51EF">
        <w:rPr>
          <w:rFonts w:asciiTheme="minorHAnsi" w:hAnsiTheme="minorHAnsi"/>
        </w:rPr>
        <w:t xml:space="preserve"> </w:t>
      </w:r>
      <w:r w:rsidRPr="00B019D3">
        <w:rPr>
          <w:rFonts w:asciiTheme="minorHAnsi" w:hAnsiTheme="minorHAnsi"/>
        </w:rPr>
        <w:t xml:space="preserve">powiatu mławskiego </w:t>
      </w:r>
      <w:r w:rsidR="00B019D3" w:rsidRPr="001F3CA0">
        <w:rPr>
          <w:rFonts w:asciiTheme="minorHAnsi" w:hAnsiTheme="minorHAnsi"/>
        </w:rPr>
        <w:t>sytuacja na rynku pracy nie zmieniła się</w:t>
      </w:r>
      <w:r>
        <w:rPr>
          <w:rFonts w:asciiTheme="minorHAnsi" w:hAnsiTheme="minorHAnsi"/>
        </w:rPr>
        <w:t xml:space="preserve"> w przeciągu ostatnich lat</w:t>
      </w:r>
      <w:r w:rsidR="00B019D3" w:rsidRPr="001F3CA0">
        <w:rPr>
          <w:rFonts w:asciiTheme="minorHAnsi" w:hAnsiTheme="minorHAnsi"/>
        </w:rPr>
        <w:t xml:space="preserve">. </w:t>
      </w:r>
    </w:p>
    <w:p w:rsidR="00B019D3" w:rsidRPr="004B3BCC" w:rsidRDefault="002A51EF" w:rsidP="00A13475">
      <w:pPr>
        <w:pStyle w:val="aaaaanita"/>
        <w:numPr>
          <w:ilvl w:val="0"/>
          <w:numId w:val="149"/>
        </w:numPr>
        <w:spacing w:line="276" w:lineRule="auto"/>
        <w:rPr>
          <w:rFonts w:asciiTheme="minorHAnsi" w:hAnsiTheme="minorHAnsi"/>
        </w:rPr>
      </w:pPr>
      <w:r w:rsidRPr="002A51EF">
        <w:rPr>
          <w:rFonts w:asciiTheme="minorHAnsi" w:hAnsiTheme="minorHAnsi"/>
        </w:rPr>
        <w:t xml:space="preserve">Mieszkańcom </w:t>
      </w:r>
      <w:r w:rsidR="00B019D3" w:rsidRPr="00B019D3">
        <w:rPr>
          <w:rFonts w:asciiTheme="minorHAnsi" w:hAnsiTheme="minorHAnsi"/>
        </w:rPr>
        <w:t xml:space="preserve">powiatu mławskiego </w:t>
      </w:r>
      <w:r w:rsidRPr="002A51EF">
        <w:rPr>
          <w:rFonts w:asciiTheme="minorHAnsi" w:hAnsiTheme="minorHAnsi"/>
        </w:rPr>
        <w:t>trudno jest określić zmiany w poziomie nauczania.</w:t>
      </w:r>
      <w:r w:rsidR="00E43BCC">
        <w:rPr>
          <w:rFonts w:asciiTheme="minorHAnsi" w:hAnsiTheme="minorHAnsi"/>
        </w:rPr>
        <w:t xml:space="preserve"> Według oceny większości ankietowanych</w:t>
      </w:r>
      <w:r w:rsidR="00B019D3" w:rsidRPr="004B3BCC">
        <w:rPr>
          <w:rFonts w:asciiTheme="minorHAnsi" w:hAnsiTheme="minorHAnsi"/>
        </w:rPr>
        <w:t xml:space="preserve"> poziom nau</w:t>
      </w:r>
      <w:r w:rsidR="00E43BCC">
        <w:rPr>
          <w:rFonts w:asciiTheme="minorHAnsi" w:hAnsiTheme="minorHAnsi"/>
        </w:rPr>
        <w:t>czania w szkołach poprawił się.</w:t>
      </w:r>
    </w:p>
    <w:p w:rsidR="002A51EF" w:rsidRDefault="00082544" w:rsidP="00A13475">
      <w:pPr>
        <w:pStyle w:val="aaaaanita"/>
        <w:numPr>
          <w:ilvl w:val="0"/>
          <w:numId w:val="149"/>
        </w:numPr>
        <w:spacing w:line="276" w:lineRule="auto"/>
        <w:rPr>
          <w:rFonts w:asciiTheme="minorHAnsi" w:hAnsiTheme="minorHAnsi"/>
        </w:rPr>
      </w:pPr>
      <w:r>
        <w:rPr>
          <w:rFonts w:asciiTheme="minorHAnsi" w:hAnsiTheme="minorHAnsi"/>
        </w:rPr>
        <w:t>P</w:t>
      </w:r>
      <w:r w:rsidR="002A51EF" w:rsidRPr="002A51EF">
        <w:rPr>
          <w:rFonts w:asciiTheme="minorHAnsi" w:hAnsiTheme="minorHAnsi"/>
        </w:rPr>
        <w:t xml:space="preserve">rawie połowa badanych mieszkańców </w:t>
      </w:r>
      <w:r>
        <w:rPr>
          <w:rFonts w:asciiTheme="minorHAnsi" w:hAnsiTheme="minorHAnsi"/>
        </w:rPr>
        <w:t>powiatu mławskiego</w:t>
      </w:r>
      <w:r w:rsidR="002A51EF" w:rsidRPr="002A51EF">
        <w:rPr>
          <w:rFonts w:asciiTheme="minorHAnsi" w:hAnsiTheme="minorHAnsi"/>
        </w:rPr>
        <w:t xml:space="preserve"> uważa, iż warunki leczenia pogorszyły się.</w:t>
      </w:r>
    </w:p>
    <w:p w:rsidR="002A51EF" w:rsidRDefault="002A51EF" w:rsidP="00A13475">
      <w:pPr>
        <w:pStyle w:val="aaaaanita"/>
        <w:numPr>
          <w:ilvl w:val="0"/>
          <w:numId w:val="149"/>
        </w:numPr>
        <w:spacing w:line="276" w:lineRule="auto"/>
        <w:rPr>
          <w:rFonts w:asciiTheme="minorHAnsi" w:hAnsiTheme="minorHAnsi"/>
        </w:rPr>
      </w:pPr>
      <w:r w:rsidRPr="002A51EF">
        <w:rPr>
          <w:rFonts w:asciiTheme="minorHAnsi" w:hAnsiTheme="minorHAnsi"/>
        </w:rPr>
        <w:t xml:space="preserve">Większość badanych mieszkańców </w:t>
      </w:r>
      <w:r w:rsidR="00082544">
        <w:rPr>
          <w:rFonts w:asciiTheme="minorHAnsi" w:hAnsiTheme="minorHAnsi"/>
        </w:rPr>
        <w:t>powiatu mławskiego</w:t>
      </w:r>
      <w:r w:rsidR="00082544" w:rsidRPr="002A51EF">
        <w:rPr>
          <w:rFonts w:asciiTheme="minorHAnsi" w:hAnsiTheme="minorHAnsi"/>
        </w:rPr>
        <w:t xml:space="preserve"> </w:t>
      </w:r>
      <w:r w:rsidRPr="002A51EF">
        <w:rPr>
          <w:rFonts w:asciiTheme="minorHAnsi" w:hAnsiTheme="minorHAnsi"/>
        </w:rPr>
        <w:t>uważa, że liczba wydarzeń kulturalnych w regionie jest wystarczająca.</w:t>
      </w:r>
    </w:p>
    <w:p w:rsidR="002A51EF" w:rsidRDefault="002A51EF" w:rsidP="00A13475">
      <w:pPr>
        <w:pStyle w:val="aaaaanita"/>
        <w:numPr>
          <w:ilvl w:val="0"/>
          <w:numId w:val="149"/>
        </w:numPr>
        <w:spacing w:line="276" w:lineRule="auto"/>
        <w:rPr>
          <w:rFonts w:asciiTheme="minorHAnsi" w:hAnsiTheme="minorHAnsi"/>
        </w:rPr>
      </w:pPr>
      <w:r w:rsidRPr="002A51EF">
        <w:rPr>
          <w:rFonts w:asciiTheme="minorHAnsi" w:hAnsiTheme="minorHAnsi"/>
        </w:rPr>
        <w:t xml:space="preserve">Zdaniem badanych mieszkańców </w:t>
      </w:r>
      <w:r w:rsidR="00082544">
        <w:rPr>
          <w:rFonts w:asciiTheme="minorHAnsi" w:hAnsiTheme="minorHAnsi"/>
        </w:rPr>
        <w:t>powiatu mławskiego</w:t>
      </w:r>
      <w:r w:rsidRPr="002A51EF">
        <w:rPr>
          <w:rFonts w:asciiTheme="minorHAnsi" w:hAnsiTheme="minorHAnsi"/>
        </w:rPr>
        <w:t xml:space="preserve">, jakość usług świadczonych przez </w:t>
      </w:r>
      <w:r w:rsidR="00082544">
        <w:rPr>
          <w:rFonts w:asciiTheme="minorHAnsi" w:hAnsiTheme="minorHAnsi"/>
        </w:rPr>
        <w:t>Starostwo Powiatowe w Mławie</w:t>
      </w:r>
      <w:r w:rsidRPr="002A51EF">
        <w:rPr>
          <w:rFonts w:asciiTheme="minorHAnsi" w:hAnsiTheme="minorHAnsi"/>
        </w:rPr>
        <w:t xml:space="preserve"> poprawiła się.</w:t>
      </w:r>
    </w:p>
    <w:p w:rsidR="00082544" w:rsidRDefault="00B019D3" w:rsidP="00A13475">
      <w:pPr>
        <w:pStyle w:val="aaaaanita"/>
        <w:numPr>
          <w:ilvl w:val="0"/>
          <w:numId w:val="149"/>
        </w:numPr>
        <w:spacing w:line="276" w:lineRule="auto"/>
        <w:rPr>
          <w:rFonts w:asciiTheme="minorHAnsi" w:hAnsiTheme="minorHAnsi"/>
        </w:rPr>
      </w:pPr>
      <w:r w:rsidRPr="004D271E">
        <w:rPr>
          <w:rFonts w:asciiTheme="minorHAnsi" w:hAnsiTheme="minorHAnsi"/>
        </w:rPr>
        <w:t xml:space="preserve">Znaczna większość badanych, mieszkańców </w:t>
      </w:r>
      <w:r>
        <w:rPr>
          <w:rFonts w:asciiTheme="minorHAnsi" w:hAnsiTheme="minorHAnsi"/>
        </w:rPr>
        <w:t>powiatu mławskiego</w:t>
      </w:r>
      <w:r w:rsidRPr="004D271E">
        <w:rPr>
          <w:rFonts w:asciiTheme="minorHAnsi" w:hAnsiTheme="minorHAnsi"/>
        </w:rPr>
        <w:t xml:space="preserve"> dostrzegła poprawę wyglądu</w:t>
      </w:r>
      <w:r>
        <w:rPr>
          <w:rFonts w:asciiTheme="minorHAnsi" w:hAnsiTheme="minorHAnsi"/>
        </w:rPr>
        <w:t xml:space="preserve"> </w:t>
      </w:r>
      <w:r w:rsidRPr="004D271E">
        <w:rPr>
          <w:rFonts w:asciiTheme="minorHAnsi" w:hAnsiTheme="minorHAnsi"/>
        </w:rPr>
        <w:t xml:space="preserve">najbliższej okolicy. </w:t>
      </w:r>
    </w:p>
    <w:p w:rsidR="00B019D3" w:rsidRPr="00082544" w:rsidRDefault="00082544" w:rsidP="00A13475">
      <w:pPr>
        <w:pStyle w:val="aaaaanita"/>
        <w:numPr>
          <w:ilvl w:val="0"/>
          <w:numId w:val="149"/>
        </w:numPr>
        <w:spacing w:line="276" w:lineRule="auto"/>
        <w:rPr>
          <w:rFonts w:asciiTheme="minorHAnsi" w:hAnsiTheme="minorHAnsi"/>
        </w:rPr>
      </w:pPr>
      <w:r>
        <w:rPr>
          <w:rFonts w:asciiTheme="minorHAnsi" w:hAnsiTheme="minorHAnsi"/>
        </w:rPr>
        <w:t xml:space="preserve">Ponad połowa ankietowanych zauważyła </w:t>
      </w:r>
      <w:r w:rsidR="00B019D3" w:rsidRPr="00082544">
        <w:rPr>
          <w:rFonts w:asciiTheme="minorHAnsi" w:hAnsiTheme="minorHAnsi"/>
        </w:rPr>
        <w:t>działania inwestycyjne w zakresie ochrony środowiska</w:t>
      </w:r>
      <w:r w:rsidRPr="00082544">
        <w:rPr>
          <w:rFonts w:asciiTheme="minorHAnsi" w:hAnsiTheme="minorHAnsi"/>
        </w:rPr>
        <w:t xml:space="preserve"> realizowane na terenie powiatu.</w:t>
      </w:r>
    </w:p>
    <w:p w:rsidR="00B019D3" w:rsidRPr="008B559C" w:rsidRDefault="00B019D3" w:rsidP="00A13475">
      <w:pPr>
        <w:pStyle w:val="aaaaanita"/>
        <w:numPr>
          <w:ilvl w:val="0"/>
          <w:numId w:val="149"/>
        </w:numPr>
        <w:spacing w:line="276" w:lineRule="auto"/>
        <w:rPr>
          <w:rFonts w:asciiTheme="minorHAnsi" w:hAnsiTheme="minorHAnsi"/>
        </w:rPr>
      </w:pPr>
      <w:r w:rsidRPr="00EF2B4C">
        <w:rPr>
          <w:rFonts w:asciiTheme="minorHAnsi" w:hAnsiTheme="minorHAnsi"/>
        </w:rPr>
        <w:t>Zdaniem respondentów, pieniądze publiczne powinny być przeznaczane</w:t>
      </w:r>
      <w:r>
        <w:rPr>
          <w:rFonts w:asciiTheme="minorHAnsi" w:hAnsiTheme="minorHAnsi"/>
        </w:rPr>
        <w:t xml:space="preserve"> </w:t>
      </w:r>
      <w:r w:rsidRPr="00EF2B4C">
        <w:rPr>
          <w:rFonts w:asciiTheme="minorHAnsi" w:hAnsiTheme="minorHAnsi"/>
        </w:rPr>
        <w:t>głównie na poprawę</w:t>
      </w:r>
      <w:r w:rsidR="00082544">
        <w:rPr>
          <w:rFonts w:asciiTheme="minorHAnsi" w:hAnsiTheme="minorHAnsi"/>
        </w:rPr>
        <w:t xml:space="preserve"> systemu ochrony zdrowia.</w:t>
      </w:r>
    </w:p>
    <w:p w:rsidR="00B019D3" w:rsidRDefault="00B019D3" w:rsidP="00A13475">
      <w:pPr>
        <w:pStyle w:val="aaaaanita"/>
        <w:numPr>
          <w:ilvl w:val="0"/>
          <w:numId w:val="149"/>
        </w:numPr>
        <w:spacing w:line="276" w:lineRule="auto"/>
        <w:rPr>
          <w:rFonts w:asciiTheme="minorHAnsi" w:hAnsiTheme="minorHAnsi"/>
        </w:rPr>
      </w:pPr>
      <w:r>
        <w:rPr>
          <w:rFonts w:asciiTheme="minorHAnsi" w:hAnsiTheme="minorHAnsi"/>
        </w:rPr>
        <w:t>Według mieszkańców</w:t>
      </w:r>
      <w:r w:rsidRPr="00EF2B4C">
        <w:rPr>
          <w:rFonts w:asciiTheme="minorHAnsi" w:hAnsiTheme="minorHAnsi"/>
        </w:rPr>
        <w:t xml:space="preserve"> </w:t>
      </w:r>
      <w:r>
        <w:rPr>
          <w:rFonts w:asciiTheme="minorHAnsi" w:hAnsiTheme="minorHAnsi"/>
        </w:rPr>
        <w:t>powiatu mławskiego</w:t>
      </w:r>
      <w:r w:rsidRPr="00EF2B4C">
        <w:rPr>
          <w:rFonts w:asciiTheme="minorHAnsi" w:hAnsiTheme="minorHAnsi"/>
        </w:rPr>
        <w:t xml:space="preserve"> </w:t>
      </w:r>
      <w:r>
        <w:rPr>
          <w:rFonts w:asciiTheme="minorHAnsi" w:hAnsiTheme="minorHAnsi"/>
        </w:rPr>
        <w:t xml:space="preserve">bezrobocie </w:t>
      </w:r>
      <w:r w:rsidR="00082544">
        <w:rPr>
          <w:rFonts w:asciiTheme="minorHAnsi" w:hAnsiTheme="minorHAnsi"/>
        </w:rPr>
        <w:t xml:space="preserve">to główny problem powiatu, </w:t>
      </w:r>
      <w:r>
        <w:rPr>
          <w:rFonts w:asciiTheme="minorHAnsi" w:hAnsiTheme="minorHAnsi"/>
        </w:rPr>
        <w:t>drugim istotnym problemem hamującym rozwój społeczno – gospodarczy powiatu jest w</w:t>
      </w:r>
      <w:r w:rsidR="00082544">
        <w:rPr>
          <w:rFonts w:asciiTheme="minorHAnsi" w:hAnsiTheme="minorHAnsi"/>
        </w:rPr>
        <w:t>edług</w:t>
      </w:r>
      <w:r>
        <w:rPr>
          <w:rFonts w:asciiTheme="minorHAnsi" w:hAnsiTheme="minorHAnsi"/>
        </w:rPr>
        <w:t xml:space="preserve"> ankietowanych bieda</w:t>
      </w:r>
      <w:r w:rsidR="00082544">
        <w:rPr>
          <w:rFonts w:asciiTheme="minorHAnsi" w:hAnsiTheme="minorHAnsi"/>
        </w:rPr>
        <w:t>,</w:t>
      </w:r>
      <w:r>
        <w:rPr>
          <w:rFonts w:asciiTheme="minorHAnsi" w:hAnsiTheme="minorHAnsi"/>
        </w:rPr>
        <w:t xml:space="preserve"> </w:t>
      </w:r>
      <w:r w:rsidR="00082544">
        <w:rPr>
          <w:rFonts w:asciiTheme="minorHAnsi" w:hAnsiTheme="minorHAnsi"/>
        </w:rPr>
        <w:t xml:space="preserve">alkoholizm, przestępczość, </w:t>
      </w:r>
      <w:r w:rsidRPr="00D7131A">
        <w:rPr>
          <w:rFonts w:asciiTheme="minorHAnsi" w:hAnsiTheme="minorHAnsi"/>
        </w:rPr>
        <w:t>przemoc w rodzinie</w:t>
      </w:r>
      <w:r w:rsidR="00082544">
        <w:rPr>
          <w:rFonts w:asciiTheme="minorHAnsi" w:hAnsiTheme="minorHAnsi"/>
        </w:rPr>
        <w:t>,</w:t>
      </w:r>
      <w:r>
        <w:rPr>
          <w:rFonts w:asciiTheme="minorHAnsi" w:hAnsiTheme="minorHAnsi"/>
        </w:rPr>
        <w:t xml:space="preserve"> </w:t>
      </w:r>
      <w:r w:rsidRPr="00D7131A">
        <w:rPr>
          <w:rFonts w:asciiTheme="minorHAnsi" w:hAnsiTheme="minorHAnsi"/>
        </w:rPr>
        <w:t>narkomania</w:t>
      </w:r>
      <w:r>
        <w:rPr>
          <w:rFonts w:asciiTheme="minorHAnsi" w:hAnsiTheme="minorHAnsi"/>
        </w:rPr>
        <w:t>.</w:t>
      </w:r>
    </w:p>
    <w:p w:rsidR="002A51EF" w:rsidRPr="00082544" w:rsidRDefault="002A51EF" w:rsidP="00082544">
      <w:pPr>
        <w:pStyle w:val="aaaaanita"/>
        <w:spacing w:line="276" w:lineRule="auto"/>
        <w:ind w:left="360"/>
        <w:rPr>
          <w:rFonts w:asciiTheme="minorHAnsi" w:hAnsiTheme="minorHAnsi"/>
        </w:rPr>
      </w:pPr>
    </w:p>
    <w:p w:rsidR="002A51EF" w:rsidRDefault="002A51EF" w:rsidP="002A51EF">
      <w:pPr>
        <w:rPr>
          <w:rFonts w:ascii="Calibri" w:hAnsi="Calibri" w:cs="Calibri"/>
        </w:rPr>
      </w:pPr>
    </w:p>
    <w:p w:rsidR="002A51EF" w:rsidRDefault="002A51EF" w:rsidP="002A51EF">
      <w:pPr>
        <w:rPr>
          <w:rFonts w:ascii="Calibri" w:hAnsi="Calibri" w:cs="Calibri"/>
        </w:rPr>
      </w:pPr>
    </w:p>
    <w:p w:rsidR="00436300" w:rsidRDefault="00436300" w:rsidP="00436300"/>
    <w:p w:rsidR="00191B12" w:rsidRDefault="00191B12">
      <w:r>
        <w:br w:type="page"/>
      </w:r>
    </w:p>
    <w:p w:rsidR="00933587" w:rsidRPr="00933587" w:rsidRDefault="00933587" w:rsidP="00FA06BD">
      <w:pPr>
        <w:pStyle w:val="Nagwek1"/>
        <w:keepNext w:val="0"/>
        <w:keepLines w:val="0"/>
        <w:numPr>
          <w:ilvl w:val="0"/>
          <w:numId w:val="14"/>
        </w:numPr>
        <w:ind w:left="714" w:hanging="357"/>
        <w:rPr>
          <w:rFonts w:asciiTheme="minorHAnsi" w:hAnsiTheme="minorHAnsi"/>
          <w:color w:val="4F81BD" w:themeColor="accent1"/>
          <w:sz w:val="26"/>
          <w:szCs w:val="26"/>
        </w:rPr>
      </w:pPr>
      <w:bookmarkStart w:id="329" w:name="_Toc374509078"/>
      <w:r>
        <w:rPr>
          <w:rFonts w:asciiTheme="minorHAnsi" w:hAnsiTheme="minorHAnsi"/>
          <w:color w:val="4F81BD" w:themeColor="accent1"/>
          <w:sz w:val="26"/>
          <w:szCs w:val="26"/>
        </w:rPr>
        <w:lastRenderedPageBreak/>
        <w:t>ZAŁĄCZNIKI</w:t>
      </w:r>
      <w:bookmarkEnd w:id="329"/>
    </w:p>
    <w:p w:rsidR="00B810FA" w:rsidRPr="00B810FA" w:rsidRDefault="00B810FA" w:rsidP="00B810FA">
      <w:pPr>
        <w:keepNext/>
        <w:jc w:val="right"/>
        <w:rPr>
          <w:b/>
          <w:i/>
          <w:color w:val="4F81BD" w:themeColor="accent1"/>
        </w:rPr>
      </w:pPr>
      <w:bookmarkStart w:id="330" w:name="_Toc373738329"/>
      <w:bookmarkStart w:id="331" w:name="_Toc373325327"/>
      <w:r w:rsidRPr="00B810FA">
        <w:rPr>
          <w:b/>
          <w:i/>
          <w:color w:val="4F81BD" w:themeColor="accent1"/>
        </w:rPr>
        <w:t xml:space="preserve">Załącznik </w:t>
      </w:r>
      <w:r w:rsidR="00C401D0" w:rsidRPr="00B810FA">
        <w:rPr>
          <w:b/>
          <w:i/>
          <w:color w:val="4F81BD" w:themeColor="accent1"/>
        </w:rPr>
        <w:fldChar w:fldCharType="begin"/>
      </w:r>
      <w:r w:rsidRPr="00B810FA">
        <w:rPr>
          <w:b/>
          <w:i/>
          <w:color w:val="4F81BD" w:themeColor="accent1"/>
        </w:rPr>
        <w:instrText xml:space="preserve"> SEQ Załącznik \* ARABIC </w:instrText>
      </w:r>
      <w:r w:rsidR="00C401D0" w:rsidRPr="00B810FA">
        <w:rPr>
          <w:b/>
          <w:i/>
          <w:color w:val="4F81BD" w:themeColor="accent1"/>
        </w:rPr>
        <w:fldChar w:fldCharType="separate"/>
      </w:r>
      <w:r w:rsidR="008D2B13">
        <w:rPr>
          <w:b/>
          <w:i/>
          <w:noProof/>
          <w:color w:val="4F81BD" w:themeColor="accent1"/>
        </w:rPr>
        <w:t>1</w:t>
      </w:r>
      <w:r w:rsidR="00C401D0" w:rsidRPr="00B810FA">
        <w:rPr>
          <w:b/>
          <w:i/>
          <w:color w:val="4F81BD" w:themeColor="accent1"/>
        </w:rPr>
        <w:fldChar w:fldCharType="end"/>
      </w:r>
      <w:r>
        <w:rPr>
          <w:b/>
          <w:i/>
          <w:color w:val="4F81BD" w:themeColor="accent1"/>
        </w:rPr>
        <w:t xml:space="preserve"> Wykaz dróg powiatowych</w:t>
      </w:r>
      <w:bookmarkEnd w:id="330"/>
    </w:p>
    <w:p w:rsidR="00980BE7" w:rsidRPr="00980BE7" w:rsidRDefault="00980BE7" w:rsidP="00933587">
      <w:pPr>
        <w:pStyle w:val="Legenda"/>
        <w:rPr>
          <w:rFonts w:asciiTheme="minorHAnsi" w:hAnsiTheme="minorHAnsi"/>
          <w:b/>
          <w:bCs/>
          <w:sz w:val="20"/>
          <w:szCs w:val="20"/>
        </w:rPr>
      </w:pPr>
      <w:bookmarkStart w:id="332" w:name="_Toc384320057"/>
      <w:r w:rsidRPr="00980BE7">
        <w:rPr>
          <w:rFonts w:asciiTheme="minorHAnsi" w:hAnsiTheme="minorHAnsi"/>
          <w:b/>
          <w:sz w:val="20"/>
          <w:szCs w:val="20"/>
        </w:rPr>
        <w:t xml:space="preserve">Tabela </w:t>
      </w:r>
      <w:r w:rsidR="00C401D0" w:rsidRPr="00980BE7">
        <w:rPr>
          <w:rFonts w:asciiTheme="minorHAnsi" w:hAnsiTheme="minorHAnsi"/>
          <w:b/>
          <w:sz w:val="20"/>
          <w:szCs w:val="20"/>
        </w:rPr>
        <w:fldChar w:fldCharType="begin"/>
      </w:r>
      <w:r w:rsidRPr="00980BE7">
        <w:rPr>
          <w:rFonts w:asciiTheme="minorHAnsi" w:hAnsiTheme="minorHAnsi"/>
          <w:b/>
          <w:sz w:val="20"/>
          <w:szCs w:val="20"/>
        </w:rPr>
        <w:instrText xml:space="preserve"> SEQ Tabela \* ARABIC </w:instrText>
      </w:r>
      <w:r w:rsidR="00C401D0" w:rsidRPr="00980BE7">
        <w:rPr>
          <w:rFonts w:asciiTheme="minorHAnsi" w:hAnsiTheme="minorHAnsi"/>
          <w:b/>
          <w:sz w:val="20"/>
          <w:szCs w:val="20"/>
        </w:rPr>
        <w:fldChar w:fldCharType="separate"/>
      </w:r>
      <w:r w:rsidR="008D2B13">
        <w:rPr>
          <w:rFonts w:asciiTheme="minorHAnsi" w:hAnsiTheme="minorHAnsi"/>
          <w:b/>
          <w:noProof/>
          <w:sz w:val="20"/>
          <w:szCs w:val="20"/>
        </w:rPr>
        <w:t>51</w:t>
      </w:r>
      <w:r w:rsidR="00C401D0" w:rsidRPr="00980BE7">
        <w:rPr>
          <w:rFonts w:asciiTheme="minorHAnsi" w:hAnsiTheme="minorHAnsi"/>
          <w:b/>
          <w:sz w:val="20"/>
          <w:szCs w:val="20"/>
        </w:rPr>
        <w:fldChar w:fldCharType="end"/>
      </w:r>
      <w:r w:rsidRPr="00980BE7">
        <w:rPr>
          <w:rFonts w:asciiTheme="minorHAnsi" w:hAnsiTheme="minorHAnsi"/>
          <w:b/>
          <w:sz w:val="20"/>
          <w:szCs w:val="20"/>
        </w:rPr>
        <w:t xml:space="preserve"> Wykaz dróg powiatowych na terenie powiatu mławskiego w i poza granicami administracyjnymi miasta</w:t>
      </w:r>
      <w:bookmarkEnd w:id="331"/>
      <w:bookmarkEnd w:id="332"/>
    </w:p>
    <w:tbl>
      <w:tblPr>
        <w:tblW w:w="10348" w:type="dxa"/>
        <w:tblInd w:w="-497"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70" w:type="dxa"/>
          <w:right w:w="70" w:type="dxa"/>
        </w:tblCellMar>
        <w:tblLook w:val="0000" w:firstRow="0" w:lastRow="0" w:firstColumn="0" w:lastColumn="0" w:noHBand="0" w:noVBand="0"/>
      </w:tblPr>
      <w:tblGrid>
        <w:gridCol w:w="523"/>
        <w:gridCol w:w="1018"/>
        <w:gridCol w:w="1020"/>
        <w:gridCol w:w="30"/>
        <w:gridCol w:w="45"/>
        <w:gridCol w:w="2751"/>
        <w:gridCol w:w="1134"/>
        <w:gridCol w:w="1134"/>
        <w:gridCol w:w="2693"/>
      </w:tblGrid>
      <w:tr w:rsidR="005B039F" w:rsidRPr="005B039F" w:rsidTr="005B039F">
        <w:trPr>
          <w:trHeight w:val="845"/>
        </w:trPr>
        <w:tc>
          <w:tcPr>
            <w:tcW w:w="523" w:type="dxa"/>
            <w:vAlign w:val="center"/>
          </w:tcPr>
          <w:p w:rsidR="005B039F" w:rsidRPr="005B039F" w:rsidRDefault="005B039F" w:rsidP="005B039F">
            <w:pPr>
              <w:spacing w:after="0" w:line="240" w:lineRule="auto"/>
              <w:jc w:val="center"/>
              <w:rPr>
                <w:b/>
                <w:color w:val="4F81BD" w:themeColor="accent1"/>
                <w:sz w:val="20"/>
                <w:szCs w:val="20"/>
              </w:rPr>
            </w:pPr>
            <w:r w:rsidRPr="005B039F">
              <w:rPr>
                <w:b/>
                <w:color w:val="4F81BD" w:themeColor="accent1"/>
                <w:sz w:val="20"/>
                <w:szCs w:val="20"/>
              </w:rPr>
              <w:t>Lp.</w:t>
            </w:r>
          </w:p>
        </w:tc>
        <w:tc>
          <w:tcPr>
            <w:tcW w:w="1018" w:type="dxa"/>
            <w:vAlign w:val="center"/>
          </w:tcPr>
          <w:p w:rsidR="005B039F" w:rsidRPr="005B039F" w:rsidRDefault="005B039F" w:rsidP="005B039F">
            <w:pPr>
              <w:spacing w:after="0" w:line="240" w:lineRule="auto"/>
              <w:jc w:val="center"/>
              <w:rPr>
                <w:b/>
                <w:color w:val="4F81BD" w:themeColor="accent1"/>
                <w:sz w:val="20"/>
                <w:szCs w:val="20"/>
              </w:rPr>
            </w:pPr>
            <w:r w:rsidRPr="005B039F">
              <w:rPr>
                <w:b/>
                <w:color w:val="4F81BD" w:themeColor="accent1"/>
                <w:sz w:val="20"/>
                <w:szCs w:val="20"/>
              </w:rPr>
              <w:t xml:space="preserve">Nr </w:t>
            </w:r>
          </w:p>
          <w:p w:rsidR="005B039F" w:rsidRPr="005B039F" w:rsidRDefault="005B039F" w:rsidP="005B039F">
            <w:pPr>
              <w:spacing w:after="0" w:line="240" w:lineRule="auto"/>
              <w:jc w:val="center"/>
              <w:rPr>
                <w:b/>
                <w:color w:val="4F81BD" w:themeColor="accent1"/>
                <w:sz w:val="20"/>
                <w:szCs w:val="20"/>
              </w:rPr>
            </w:pPr>
            <w:r w:rsidRPr="005B039F">
              <w:rPr>
                <w:b/>
                <w:color w:val="4F81BD" w:themeColor="accent1"/>
                <w:sz w:val="20"/>
                <w:szCs w:val="20"/>
              </w:rPr>
              <w:t>drogi</w:t>
            </w:r>
          </w:p>
        </w:tc>
        <w:tc>
          <w:tcPr>
            <w:tcW w:w="3846" w:type="dxa"/>
            <w:gridSpan w:val="4"/>
            <w:vAlign w:val="center"/>
          </w:tcPr>
          <w:p w:rsidR="005B039F" w:rsidRPr="005B039F" w:rsidRDefault="005B039F" w:rsidP="005B039F">
            <w:pPr>
              <w:spacing w:after="0" w:line="240" w:lineRule="auto"/>
              <w:jc w:val="center"/>
              <w:rPr>
                <w:b/>
                <w:color w:val="4F81BD" w:themeColor="accent1"/>
                <w:sz w:val="20"/>
                <w:szCs w:val="20"/>
              </w:rPr>
            </w:pPr>
            <w:r w:rsidRPr="005B039F">
              <w:rPr>
                <w:b/>
                <w:color w:val="4F81BD" w:themeColor="accent1"/>
                <w:sz w:val="20"/>
                <w:szCs w:val="20"/>
              </w:rPr>
              <w:t>Przebieg</w:t>
            </w:r>
          </w:p>
        </w:tc>
        <w:tc>
          <w:tcPr>
            <w:tcW w:w="1134" w:type="dxa"/>
            <w:vAlign w:val="center"/>
          </w:tcPr>
          <w:p w:rsidR="005B039F" w:rsidRPr="005B039F" w:rsidRDefault="005B039F" w:rsidP="005B039F">
            <w:pPr>
              <w:spacing w:after="0" w:line="240" w:lineRule="auto"/>
              <w:jc w:val="center"/>
              <w:rPr>
                <w:b/>
                <w:color w:val="4F81BD" w:themeColor="accent1"/>
                <w:sz w:val="20"/>
                <w:szCs w:val="20"/>
              </w:rPr>
            </w:pPr>
            <w:r w:rsidRPr="005B039F">
              <w:rPr>
                <w:b/>
                <w:color w:val="4F81BD" w:themeColor="accent1"/>
                <w:sz w:val="20"/>
                <w:szCs w:val="20"/>
              </w:rPr>
              <w:t>Długość</w:t>
            </w:r>
          </w:p>
          <w:p w:rsidR="005B039F" w:rsidRPr="005B039F" w:rsidRDefault="005B039F" w:rsidP="005B039F">
            <w:pPr>
              <w:spacing w:after="0" w:line="240" w:lineRule="auto"/>
              <w:jc w:val="center"/>
              <w:rPr>
                <w:b/>
                <w:color w:val="4F81BD" w:themeColor="accent1"/>
                <w:sz w:val="20"/>
                <w:szCs w:val="20"/>
              </w:rPr>
            </w:pPr>
            <w:r w:rsidRPr="005B039F">
              <w:rPr>
                <w:b/>
                <w:color w:val="4F81BD" w:themeColor="accent1"/>
                <w:sz w:val="20"/>
                <w:szCs w:val="20"/>
              </w:rPr>
              <w:t>(m)</w:t>
            </w:r>
          </w:p>
        </w:tc>
        <w:tc>
          <w:tcPr>
            <w:tcW w:w="1134" w:type="dxa"/>
            <w:vAlign w:val="center"/>
          </w:tcPr>
          <w:p w:rsidR="005B039F" w:rsidRPr="005B039F" w:rsidRDefault="005B039F" w:rsidP="005B039F">
            <w:pPr>
              <w:spacing w:after="0" w:line="240" w:lineRule="auto"/>
              <w:jc w:val="center"/>
              <w:rPr>
                <w:b/>
                <w:color w:val="4F81BD" w:themeColor="accent1"/>
                <w:sz w:val="20"/>
                <w:szCs w:val="20"/>
              </w:rPr>
            </w:pPr>
            <w:r w:rsidRPr="005B039F">
              <w:rPr>
                <w:b/>
                <w:color w:val="4F81BD" w:themeColor="accent1"/>
                <w:sz w:val="20"/>
                <w:szCs w:val="20"/>
              </w:rPr>
              <w:t>Klasa</w:t>
            </w:r>
          </w:p>
          <w:p w:rsidR="005B039F" w:rsidRPr="005B039F" w:rsidRDefault="005B039F" w:rsidP="005B039F">
            <w:pPr>
              <w:spacing w:after="0" w:line="240" w:lineRule="auto"/>
              <w:jc w:val="center"/>
              <w:rPr>
                <w:b/>
                <w:color w:val="4F81BD" w:themeColor="accent1"/>
                <w:sz w:val="20"/>
                <w:szCs w:val="20"/>
              </w:rPr>
            </w:pPr>
            <w:r w:rsidRPr="005B039F">
              <w:rPr>
                <w:b/>
                <w:color w:val="4F81BD" w:themeColor="accent1"/>
                <w:sz w:val="20"/>
                <w:szCs w:val="20"/>
              </w:rPr>
              <w:t>drogi</w:t>
            </w:r>
          </w:p>
        </w:tc>
        <w:tc>
          <w:tcPr>
            <w:tcW w:w="2693" w:type="dxa"/>
            <w:vAlign w:val="center"/>
          </w:tcPr>
          <w:p w:rsidR="005B039F" w:rsidRPr="005B039F" w:rsidRDefault="005B039F" w:rsidP="005B039F">
            <w:pPr>
              <w:spacing w:after="0" w:line="240" w:lineRule="auto"/>
              <w:jc w:val="center"/>
              <w:rPr>
                <w:b/>
                <w:color w:val="4F81BD" w:themeColor="accent1"/>
                <w:sz w:val="20"/>
                <w:szCs w:val="20"/>
              </w:rPr>
            </w:pPr>
            <w:r w:rsidRPr="005B039F">
              <w:rPr>
                <w:b/>
                <w:color w:val="4F81BD" w:themeColor="accent1"/>
                <w:sz w:val="20"/>
                <w:szCs w:val="20"/>
              </w:rPr>
              <w:t>Rodzaj nawierzchni</w:t>
            </w:r>
          </w:p>
        </w:tc>
      </w:tr>
      <w:tr w:rsidR="005B039F" w:rsidRPr="005B039F" w:rsidTr="005B039F">
        <w:trPr>
          <w:trHeight w:val="546"/>
        </w:trPr>
        <w:tc>
          <w:tcPr>
            <w:tcW w:w="523" w:type="dxa"/>
          </w:tcPr>
          <w:p w:rsidR="005B039F" w:rsidRPr="005B039F" w:rsidRDefault="005B039F" w:rsidP="005B039F">
            <w:pPr>
              <w:spacing w:line="240" w:lineRule="auto"/>
              <w:jc w:val="center"/>
              <w:rPr>
                <w:sz w:val="18"/>
                <w:szCs w:val="18"/>
              </w:rPr>
            </w:pPr>
            <w:r w:rsidRPr="005B039F">
              <w:rPr>
                <w:sz w:val="18"/>
                <w:szCs w:val="18"/>
              </w:rPr>
              <w:t>1.</w:t>
            </w:r>
          </w:p>
        </w:tc>
        <w:tc>
          <w:tcPr>
            <w:tcW w:w="1018" w:type="dxa"/>
          </w:tcPr>
          <w:p w:rsidR="005B039F" w:rsidRPr="005B039F" w:rsidRDefault="005B039F" w:rsidP="005B039F">
            <w:pPr>
              <w:spacing w:line="240" w:lineRule="auto"/>
              <w:jc w:val="center"/>
              <w:rPr>
                <w:sz w:val="18"/>
                <w:szCs w:val="18"/>
              </w:rPr>
            </w:pPr>
            <w:r w:rsidRPr="005B039F">
              <w:rPr>
                <w:sz w:val="18"/>
                <w:szCs w:val="18"/>
              </w:rPr>
              <w:t>1240W</w:t>
            </w:r>
          </w:p>
        </w:tc>
        <w:tc>
          <w:tcPr>
            <w:tcW w:w="3846" w:type="dxa"/>
            <w:gridSpan w:val="4"/>
          </w:tcPr>
          <w:p w:rsidR="005B039F" w:rsidRPr="005B039F" w:rsidRDefault="005B039F" w:rsidP="005B039F">
            <w:pPr>
              <w:spacing w:line="240" w:lineRule="auto"/>
              <w:rPr>
                <w:sz w:val="18"/>
                <w:szCs w:val="18"/>
              </w:rPr>
            </w:pPr>
            <w:r w:rsidRPr="005B039F">
              <w:rPr>
                <w:sz w:val="18"/>
                <w:szCs w:val="18"/>
              </w:rPr>
              <w:t>Ciechanów-</w:t>
            </w:r>
            <w:proofErr w:type="spellStart"/>
            <w:r w:rsidRPr="005B039F">
              <w:rPr>
                <w:sz w:val="18"/>
                <w:szCs w:val="18"/>
              </w:rPr>
              <w:t>Modła</w:t>
            </w:r>
            <w:proofErr w:type="spellEnd"/>
            <w:r w:rsidRPr="005B039F">
              <w:rPr>
                <w:sz w:val="18"/>
                <w:szCs w:val="18"/>
              </w:rPr>
              <w:t>-Czarnocinek-Niedzbórz-Drogiszka-Dalnia</w:t>
            </w:r>
          </w:p>
        </w:tc>
        <w:tc>
          <w:tcPr>
            <w:tcW w:w="1134" w:type="dxa"/>
          </w:tcPr>
          <w:p w:rsidR="005B039F" w:rsidRPr="005B039F" w:rsidRDefault="005B039F" w:rsidP="005B039F">
            <w:pPr>
              <w:spacing w:line="240" w:lineRule="auto"/>
              <w:jc w:val="center"/>
              <w:rPr>
                <w:sz w:val="18"/>
                <w:szCs w:val="18"/>
              </w:rPr>
            </w:pPr>
            <w:r w:rsidRPr="005B039F">
              <w:rPr>
                <w:sz w:val="18"/>
                <w:szCs w:val="18"/>
              </w:rPr>
              <w:t>12160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55"/>
        </w:trPr>
        <w:tc>
          <w:tcPr>
            <w:tcW w:w="523" w:type="dxa"/>
          </w:tcPr>
          <w:p w:rsidR="005B039F" w:rsidRPr="005B039F" w:rsidRDefault="005B039F" w:rsidP="005B039F">
            <w:pPr>
              <w:spacing w:line="240" w:lineRule="auto"/>
              <w:jc w:val="center"/>
              <w:rPr>
                <w:sz w:val="18"/>
                <w:szCs w:val="18"/>
              </w:rPr>
            </w:pPr>
            <w:r w:rsidRPr="005B039F">
              <w:rPr>
                <w:sz w:val="18"/>
                <w:szCs w:val="18"/>
              </w:rPr>
              <w:t>2.</w:t>
            </w:r>
          </w:p>
        </w:tc>
        <w:tc>
          <w:tcPr>
            <w:tcW w:w="1018" w:type="dxa"/>
          </w:tcPr>
          <w:p w:rsidR="005B039F" w:rsidRPr="005B039F" w:rsidRDefault="005B039F" w:rsidP="005B039F">
            <w:pPr>
              <w:spacing w:line="240" w:lineRule="auto"/>
              <w:jc w:val="center"/>
              <w:rPr>
                <w:sz w:val="18"/>
                <w:szCs w:val="18"/>
              </w:rPr>
            </w:pPr>
            <w:r w:rsidRPr="005B039F">
              <w:rPr>
                <w:sz w:val="18"/>
                <w:szCs w:val="18"/>
              </w:rPr>
              <w:t>2301W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Zawady-Lipowiec </w:t>
            </w:r>
            <w:proofErr w:type="spellStart"/>
            <w:r w:rsidRPr="005B039F">
              <w:rPr>
                <w:sz w:val="18"/>
                <w:szCs w:val="18"/>
              </w:rPr>
              <w:t>Kośc</w:t>
            </w:r>
            <w:proofErr w:type="spellEnd"/>
            <w:r w:rsidRPr="005B039F">
              <w:rPr>
                <w:sz w:val="18"/>
                <w:szCs w:val="18"/>
              </w:rPr>
              <w:t>.-Kęczewo-granica woj.</w:t>
            </w:r>
          </w:p>
        </w:tc>
        <w:tc>
          <w:tcPr>
            <w:tcW w:w="1134" w:type="dxa"/>
          </w:tcPr>
          <w:p w:rsidR="005B039F" w:rsidRPr="005B039F" w:rsidRDefault="005B039F" w:rsidP="005B039F">
            <w:pPr>
              <w:spacing w:line="240" w:lineRule="auto"/>
              <w:jc w:val="center"/>
              <w:rPr>
                <w:sz w:val="18"/>
                <w:szCs w:val="18"/>
              </w:rPr>
            </w:pPr>
            <w:r w:rsidRPr="005B039F">
              <w:rPr>
                <w:sz w:val="18"/>
                <w:szCs w:val="18"/>
              </w:rPr>
              <w:t>11724</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05"/>
        </w:trPr>
        <w:tc>
          <w:tcPr>
            <w:tcW w:w="523" w:type="dxa"/>
          </w:tcPr>
          <w:p w:rsidR="005B039F" w:rsidRPr="005B039F" w:rsidRDefault="005B039F" w:rsidP="005B039F">
            <w:pPr>
              <w:spacing w:line="240" w:lineRule="auto"/>
              <w:jc w:val="center"/>
              <w:rPr>
                <w:sz w:val="18"/>
                <w:szCs w:val="18"/>
              </w:rPr>
            </w:pPr>
            <w:r w:rsidRPr="005B039F">
              <w:rPr>
                <w:sz w:val="18"/>
                <w:szCs w:val="18"/>
              </w:rPr>
              <w:t>3.</w:t>
            </w:r>
          </w:p>
        </w:tc>
        <w:tc>
          <w:tcPr>
            <w:tcW w:w="1018" w:type="dxa"/>
          </w:tcPr>
          <w:p w:rsidR="005B039F" w:rsidRPr="005B039F" w:rsidRDefault="005B039F" w:rsidP="005B039F">
            <w:pPr>
              <w:spacing w:line="240" w:lineRule="auto"/>
              <w:jc w:val="center"/>
              <w:rPr>
                <w:sz w:val="18"/>
                <w:szCs w:val="18"/>
              </w:rPr>
            </w:pPr>
            <w:r w:rsidRPr="005B039F">
              <w:rPr>
                <w:sz w:val="18"/>
                <w:szCs w:val="18"/>
              </w:rPr>
              <w:t>2302W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Kęczewo-Wola </w:t>
            </w:r>
            <w:proofErr w:type="spellStart"/>
            <w:r w:rsidRPr="005B039F">
              <w:rPr>
                <w:sz w:val="18"/>
                <w:szCs w:val="18"/>
              </w:rPr>
              <w:t>Kęczewska</w:t>
            </w:r>
            <w:proofErr w:type="spellEnd"/>
            <w:r w:rsidRPr="005B039F">
              <w:rPr>
                <w:sz w:val="18"/>
                <w:szCs w:val="18"/>
              </w:rPr>
              <w:t>-droga nr 563</w:t>
            </w:r>
          </w:p>
        </w:tc>
        <w:tc>
          <w:tcPr>
            <w:tcW w:w="1134" w:type="dxa"/>
          </w:tcPr>
          <w:p w:rsidR="005B039F" w:rsidRPr="005B039F" w:rsidRDefault="005B039F" w:rsidP="005B039F">
            <w:pPr>
              <w:spacing w:line="240" w:lineRule="auto"/>
              <w:jc w:val="center"/>
              <w:rPr>
                <w:sz w:val="18"/>
                <w:szCs w:val="18"/>
              </w:rPr>
            </w:pPr>
            <w:r w:rsidRPr="005B039F">
              <w:rPr>
                <w:sz w:val="18"/>
                <w:szCs w:val="18"/>
              </w:rPr>
              <w:t>4584</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96"/>
        </w:trPr>
        <w:tc>
          <w:tcPr>
            <w:tcW w:w="523" w:type="dxa"/>
          </w:tcPr>
          <w:p w:rsidR="005B039F" w:rsidRPr="005B039F" w:rsidRDefault="005B039F" w:rsidP="005B039F">
            <w:pPr>
              <w:spacing w:line="240" w:lineRule="auto"/>
              <w:jc w:val="center"/>
              <w:rPr>
                <w:sz w:val="18"/>
                <w:szCs w:val="18"/>
              </w:rPr>
            </w:pPr>
            <w:r w:rsidRPr="005B039F">
              <w:rPr>
                <w:sz w:val="18"/>
                <w:szCs w:val="18"/>
              </w:rPr>
              <w:t>4.</w:t>
            </w:r>
          </w:p>
        </w:tc>
        <w:tc>
          <w:tcPr>
            <w:tcW w:w="1018" w:type="dxa"/>
          </w:tcPr>
          <w:p w:rsidR="005B039F" w:rsidRPr="005B039F" w:rsidRDefault="005B039F" w:rsidP="005B039F">
            <w:pPr>
              <w:spacing w:line="240" w:lineRule="auto"/>
              <w:jc w:val="center"/>
              <w:rPr>
                <w:sz w:val="18"/>
                <w:szCs w:val="18"/>
              </w:rPr>
            </w:pPr>
            <w:r w:rsidRPr="005B039F">
              <w:rPr>
                <w:sz w:val="18"/>
                <w:szCs w:val="18"/>
              </w:rPr>
              <w:t>2303W</w:t>
            </w:r>
          </w:p>
        </w:tc>
        <w:tc>
          <w:tcPr>
            <w:tcW w:w="3846" w:type="dxa"/>
            <w:gridSpan w:val="4"/>
          </w:tcPr>
          <w:p w:rsidR="005B039F" w:rsidRPr="005B039F" w:rsidRDefault="005B039F" w:rsidP="005B039F">
            <w:pPr>
              <w:spacing w:line="240" w:lineRule="auto"/>
              <w:rPr>
                <w:sz w:val="18"/>
                <w:szCs w:val="18"/>
              </w:rPr>
            </w:pPr>
            <w:r w:rsidRPr="005B039F">
              <w:rPr>
                <w:sz w:val="18"/>
                <w:szCs w:val="18"/>
              </w:rPr>
              <w:t>Turza Mała-Krępa-Cegielnia Lewicka</w:t>
            </w:r>
          </w:p>
        </w:tc>
        <w:tc>
          <w:tcPr>
            <w:tcW w:w="1134" w:type="dxa"/>
          </w:tcPr>
          <w:p w:rsidR="005B039F" w:rsidRPr="005B039F" w:rsidRDefault="005B039F" w:rsidP="005B039F">
            <w:pPr>
              <w:spacing w:line="240" w:lineRule="auto"/>
              <w:jc w:val="center"/>
              <w:rPr>
                <w:sz w:val="18"/>
                <w:szCs w:val="18"/>
              </w:rPr>
            </w:pPr>
            <w:r w:rsidRPr="005B039F">
              <w:rPr>
                <w:sz w:val="18"/>
                <w:szCs w:val="18"/>
              </w:rPr>
              <w:t>10735</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531"/>
        </w:trPr>
        <w:tc>
          <w:tcPr>
            <w:tcW w:w="523" w:type="dxa"/>
          </w:tcPr>
          <w:p w:rsidR="005B039F" w:rsidRPr="005B039F" w:rsidRDefault="005B039F" w:rsidP="005B039F">
            <w:pPr>
              <w:spacing w:line="240" w:lineRule="auto"/>
              <w:jc w:val="center"/>
              <w:rPr>
                <w:sz w:val="18"/>
                <w:szCs w:val="18"/>
              </w:rPr>
            </w:pPr>
            <w:r w:rsidRPr="005B039F">
              <w:rPr>
                <w:sz w:val="18"/>
                <w:szCs w:val="18"/>
              </w:rPr>
              <w:t>5.</w:t>
            </w:r>
          </w:p>
        </w:tc>
        <w:tc>
          <w:tcPr>
            <w:tcW w:w="1018" w:type="dxa"/>
          </w:tcPr>
          <w:p w:rsidR="005B039F" w:rsidRPr="005B039F" w:rsidRDefault="005B039F" w:rsidP="005B039F">
            <w:pPr>
              <w:spacing w:line="240" w:lineRule="auto"/>
              <w:jc w:val="center"/>
              <w:rPr>
                <w:sz w:val="18"/>
                <w:szCs w:val="18"/>
              </w:rPr>
            </w:pPr>
            <w:r w:rsidRPr="005B039F">
              <w:rPr>
                <w:sz w:val="18"/>
                <w:szCs w:val="18"/>
              </w:rPr>
              <w:t>2304W</w:t>
            </w:r>
          </w:p>
        </w:tc>
        <w:tc>
          <w:tcPr>
            <w:tcW w:w="3846" w:type="dxa"/>
            <w:gridSpan w:val="4"/>
          </w:tcPr>
          <w:p w:rsidR="005B039F" w:rsidRPr="005B039F" w:rsidRDefault="005B039F" w:rsidP="005B039F">
            <w:pPr>
              <w:spacing w:line="240" w:lineRule="auto"/>
              <w:rPr>
                <w:sz w:val="18"/>
                <w:szCs w:val="18"/>
              </w:rPr>
            </w:pPr>
            <w:r w:rsidRPr="005B039F">
              <w:rPr>
                <w:sz w:val="18"/>
                <w:szCs w:val="18"/>
              </w:rPr>
              <w:t>Uniszki Zawadzkie-Dźwierznia-do drogi (Iłowo-Białuty)</w:t>
            </w:r>
          </w:p>
        </w:tc>
        <w:tc>
          <w:tcPr>
            <w:tcW w:w="1134" w:type="dxa"/>
          </w:tcPr>
          <w:p w:rsidR="005B039F" w:rsidRPr="005B039F" w:rsidRDefault="005B039F" w:rsidP="005B039F">
            <w:pPr>
              <w:spacing w:line="240" w:lineRule="auto"/>
              <w:jc w:val="center"/>
              <w:rPr>
                <w:sz w:val="18"/>
                <w:szCs w:val="18"/>
              </w:rPr>
            </w:pPr>
            <w:r w:rsidRPr="005B039F">
              <w:rPr>
                <w:sz w:val="18"/>
                <w:szCs w:val="18"/>
              </w:rPr>
              <w:t>3512</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13"/>
        </w:trPr>
        <w:tc>
          <w:tcPr>
            <w:tcW w:w="523" w:type="dxa"/>
          </w:tcPr>
          <w:p w:rsidR="005B039F" w:rsidRPr="005B039F" w:rsidRDefault="005B039F" w:rsidP="005B039F">
            <w:pPr>
              <w:spacing w:line="240" w:lineRule="auto"/>
              <w:jc w:val="center"/>
              <w:rPr>
                <w:sz w:val="18"/>
                <w:szCs w:val="18"/>
              </w:rPr>
            </w:pPr>
            <w:r w:rsidRPr="005B039F">
              <w:rPr>
                <w:sz w:val="18"/>
                <w:szCs w:val="18"/>
              </w:rPr>
              <w:t>6.</w:t>
            </w:r>
          </w:p>
        </w:tc>
        <w:tc>
          <w:tcPr>
            <w:tcW w:w="1018" w:type="dxa"/>
          </w:tcPr>
          <w:p w:rsidR="005B039F" w:rsidRPr="005B039F" w:rsidRDefault="005B039F" w:rsidP="005B039F">
            <w:pPr>
              <w:spacing w:line="240" w:lineRule="auto"/>
              <w:jc w:val="center"/>
              <w:rPr>
                <w:sz w:val="18"/>
                <w:szCs w:val="18"/>
              </w:rPr>
            </w:pPr>
            <w:r w:rsidRPr="005B039F">
              <w:rPr>
                <w:sz w:val="18"/>
                <w:szCs w:val="18"/>
              </w:rPr>
              <w:t>2305W</w:t>
            </w:r>
          </w:p>
        </w:tc>
        <w:tc>
          <w:tcPr>
            <w:tcW w:w="3846" w:type="dxa"/>
            <w:gridSpan w:val="4"/>
          </w:tcPr>
          <w:p w:rsidR="005B039F" w:rsidRPr="005B039F" w:rsidRDefault="005B039F" w:rsidP="005B039F">
            <w:pPr>
              <w:spacing w:line="240" w:lineRule="auto"/>
              <w:rPr>
                <w:sz w:val="18"/>
                <w:szCs w:val="18"/>
              </w:rPr>
            </w:pPr>
            <w:r w:rsidRPr="005B039F">
              <w:rPr>
                <w:sz w:val="18"/>
                <w:szCs w:val="18"/>
              </w:rPr>
              <w:t>Pepłowo-Kuklin-Michalinowo</w:t>
            </w:r>
          </w:p>
        </w:tc>
        <w:tc>
          <w:tcPr>
            <w:tcW w:w="1134" w:type="dxa"/>
          </w:tcPr>
          <w:p w:rsidR="005B039F" w:rsidRPr="005B039F" w:rsidRDefault="005B039F" w:rsidP="005B039F">
            <w:pPr>
              <w:spacing w:line="240" w:lineRule="auto"/>
              <w:jc w:val="center"/>
              <w:rPr>
                <w:sz w:val="18"/>
                <w:szCs w:val="18"/>
              </w:rPr>
            </w:pPr>
            <w:r w:rsidRPr="005B039F">
              <w:rPr>
                <w:sz w:val="18"/>
                <w:szCs w:val="18"/>
              </w:rPr>
              <w:t>2340</w:t>
            </w:r>
          </w:p>
        </w:tc>
        <w:tc>
          <w:tcPr>
            <w:tcW w:w="1134" w:type="dxa"/>
          </w:tcPr>
          <w:p w:rsidR="005B039F" w:rsidRPr="005B039F" w:rsidRDefault="005B039F" w:rsidP="005B039F">
            <w:pPr>
              <w:spacing w:line="240" w:lineRule="auto"/>
              <w:jc w:val="center"/>
              <w:rPr>
                <w:sz w:val="18"/>
                <w:szCs w:val="18"/>
              </w:rPr>
            </w:pPr>
            <w:r w:rsidRPr="005B039F">
              <w:rPr>
                <w:sz w:val="18"/>
                <w:szCs w:val="18"/>
              </w:rPr>
              <w:t>G</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47"/>
        </w:trPr>
        <w:tc>
          <w:tcPr>
            <w:tcW w:w="523" w:type="dxa"/>
          </w:tcPr>
          <w:p w:rsidR="005B039F" w:rsidRPr="005B039F" w:rsidRDefault="005B039F" w:rsidP="005B039F">
            <w:pPr>
              <w:spacing w:line="240" w:lineRule="auto"/>
              <w:jc w:val="center"/>
              <w:rPr>
                <w:sz w:val="18"/>
                <w:szCs w:val="18"/>
              </w:rPr>
            </w:pPr>
            <w:r w:rsidRPr="005B039F">
              <w:rPr>
                <w:sz w:val="18"/>
                <w:szCs w:val="18"/>
              </w:rPr>
              <w:t>7.</w:t>
            </w:r>
          </w:p>
        </w:tc>
        <w:tc>
          <w:tcPr>
            <w:tcW w:w="1018" w:type="dxa"/>
          </w:tcPr>
          <w:p w:rsidR="005B039F" w:rsidRPr="005B039F" w:rsidRDefault="005B039F" w:rsidP="005B039F">
            <w:pPr>
              <w:spacing w:line="240" w:lineRule="auto"/>
              <w:jc w:val="center"/>
              <w:rPr>
                <w:sz w:val="18"/>
                <w:szCs w:val="18"/>
              </w:rPr>
            </w:pPr>
            <w:r w:rsidRPr="005B039F">
              <w:rPr>
                <w:sz w:val="18"/>
                <w:szCs w:val="18"/>
              </w:rPr>
              <w:t>2306W</w:t>
            </w:r>
          </w:p>
        </w:tc>
        <w:tc>
          <w:tcPr>
            <w:tcW w:w="3846" w:type="dxa"/>
            <w:gridSpan w:val="4"/>
          </w:tcPr>
          <w:p w:rsidR="005B039F" w:rsidRPr="005B039F" w:rsidRDefault="005B039F" w:rsidP="005B039F">
            <w:pPr>
              <w:spacing w:line="240" w:lineRule="auto"/>
              <w:rPr>
                <w:sz w:val="18"/>
                <w:szCs w:val="18"/>
              </w:rPr>
            </w:pPr>
            <w:r w:rsidRPr="005B039F">
              <w:rPr>
                <w:sz w:val="18"/>
                <w:szCs w:val="18"/>
              </w:rPr>
              <w:t>(Nowa Wieś)-granica woj.-Załęże</w:t>
            </w:r>
            <w:r>
              <w:rPr>
                <w:sz w:val="18"/>
                <w:szCs w:val="18"/>
              </w:rPr>
              <w:t xml:space="preserve"> </w:t>
            </w:r>
            <w:r w:rsidRPr="005B039F">
              <w:rPr>
                <w:sz w:val="18"/>
                <w:szCs w:val="18"/>
              </w:rPr>
              <w:t>-Kuklin</w:t>
            </w:r>
          </w:p>
        </w:tc>
        <w:tc>
          <w:tcPr>
            <w:tcW w:w="1134" w:type="dxa"/>
          </w:tcPr>
          <w:p w:rsidR="005B039F" w:rsidRPr="005B039F" w:rsidRDefault="005B039F" w:rsidP="005B039F">
            <w:pPr>
              <w:spacing w:line="240" w:lineRule="auto"/>
              <w:jc w:val="center"/>
              <w:rPr>
                <w:sz w:val="18"/>
                <w:szCs w:val="18"/>
              </w:rPr>
            </w:pPr>
            <w:r w:rsidRPr="005B039F">
              <w:rPr>
                <w:sz w:val="18"/>
                <w:szCs w:val="18"/>
              </w:rPr>
              <w:t>8703</w:t>
            </w:r>
          </w:p>
        </w:tc>
        <w:tc>
          <w:tcPr>
            <w:tcW w:w="1134" w:type="dxa"/>
          </w:tcPr>
          <w:p w:rsidR="005B039F" w:rsidRPr="005B039F" w:rsidRDefault="005B039F" w:rsidP="005B039F">
            <w:pPr>
              <w:spacing w:line="240" w:lineRule="auto"/>
              <w:jc w:val="center"/>
              <w:rPr>
                <w:sz w:val="18"/>
                <w:szCs w:val="18"/>
              </w:rPr>
            </w:pPr>
            <w:r w:rsidRPr="005B039F">
              <w:rPr>
                <w:sz w:val="18"/>
                <w:szCs w:val="18"/>
              </w:rPr>
              <w:t>G</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97"/>
        </w:trPr>
        <w:tc>
          <w:tcPr>
            <w:tcW w:w="523" w:type="dxa"/>
          </w:tcPr>
          <w:p w:rsidR="005B039F" w:rsidRPr="005B039F" w:rsidRDefault="005B039F" w:rsidP="005B039F">
            <w:pPr>
              <w:spacing w:line="240" w:lineRule="auto"/>
              <w:jc w:val="center"/>
              <w:rPr>
                <w:sz w:val="18"/>
                <w:szCs w:val="18"/>
              </w:rPr>
            </w:pPr>
            <w:r w:rsidRPr="005B039F">
              <w:rPr>
                <w:sz w:val="18"/>
                <w:szCs w:val="18"/>
              </w:rPr>
              <w:t>8.</w:t>
            </w:r>
          </w:p>
        </w:tc>
        <w:tc>
          <w:tcPr>
            <w:tcW w:w="1018" w:type="dxa"/>
          </w:tcPr>
          <w:p w:rsidR="005B039F" w:rsidRPr="005B039F" w:rsidRDefault="005B039F" w:rsidP="005B039F">
            <w:pPr>
              <w:spacing w:line="240" w:lineRule="auto"/>
              <w:jc w:val="center"/>
              <w:rPr>
                <w:sz w:val="18"/>
                <w:szCs w:val="18"/>
              </w:rPr>
            </w:pPr>
            <w:r w:rsidRPr="005B039F">
              <w:rPr>
                <w:sz w:val="18"/>
                <w:szCs w:val="18"/>
              </w:rPr>
              <w:t>2307W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Mława-Grzybowo-Wieczfnia </w:t>
            </w:r>
            <w:proofErr w:type="spellStart"/>
            <w:r w:rsidRPr="005B039F">
              <w:rPr>
                <w:sz w:val="18"/>
                <w:szCs w:val="18"/>
              </w:rPr>
              <w:t>Kościelna-Pepłówek</w:t>
            </w:r>
            <w:proofErr w:type="spellEnd"/>
          </w:p>
        </w:tc>
        <w:tc>
          <w:tcPr>
            <w:tcW w:w="1134" w:type="dxa"/>
          </w:tcPr>
          <w:p w:rsidR="005B039F" w:rsidRPr="005B039F" w:rsidRDefault="005B039F" w:rsidP="005B039F">
            <w:pPr>
              <w:spacing w:line="240" w:lineRule="auto"/>
              <w:jc w:val="center"/>
              <w:rPr>
                <w:sz w:val="18"/>
                <w:szCs w:val="18"/>
              </w:rPr>
            </w:pPr>
            <w:r w:rsidRPr="005B039F">
              <w:rPr>
                <w:sz w:val="18"/>
                <w:szCs w:val="18"/>
              </w:rPr>
              <w:t>18671</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89"/>
        </w:trPr>
        <w:tc>
          <w:tcPr>
            <w:tcW w:w="523" w:type="dxa"/>
          </w:tcPr>
          <w:p w:rsidR="005B039F" w:rsidRPr="005B039F" w:rsidRDefault="005B039F" w:rsidP="005B039F">
            <w:pPr>
              <w:spacing w:line="240" w:lineRule="auto"/>
              <w:jc w:val="center"/>
              <w:rPr>
                <w:sz w:val="18"/>
                <w:szCs w:val="18"/>
              </w:rPr>
            </w:pPr>
            <w:r w:rsidRPr="005B039F">
              <w:rPr>
                <w:sz w:val="18"/>
                <w:szCs w:val="18"/>
              </w:rPr>
              <w:t>9.</w:t>
            </w:r>
          </w:p>
        </w:tc>
        <w:tc>
          <w:tcPr>
            <w:tcW w:w="1018" w:type="dxa"/>
          </w:tcPr>
          <w:p w:rsidR="005B039F" w:rsidRPr="005B039F" w:rsidRDefault="005B039F" w:rsidP="005B039F">
            <w:pPr>
              <w:spacing w:line="240" w:lineRule="auto"/>
              <w:jc w:val="center"/>
              <w:rPr>
                <w:sz w:val="18"/>
                <w:szCs w:val="18"/>
              </w:rPr>
            </w:pPr>
            <w:r w:rsidRPr="005B039F">
              <w:rPr>
                <w:sz w:val="18"/>
                <w:szCs w:val="18"/>
              </w:rPr>
              <w:t>2308W</w:t>
            </w:r>
          </w:p>
        </w:tc>
        <w:tc>
          <w:tcPr>
            <w:tcW w:w="3846" w:type="dxa"/>
            <w:gridSpan w:val="4"/>
          </w:tcPr>
          <w:p w:rsidR="005B039F" w:rsidRPr="005B039F" w:rsidRDefault="005B039F" w:rsidP="005B039F">
            <w:pPr>
              <w:spacing w:line="240" w:lineRule="auto"/>
              <w:rPr>
                <w:sz w:val="18"/>
                <w:szCs w:val="18"/>
              </w:rPr>
            </w:pPr>
            <w:r w:rsidRPr="005B039F">
              <w:rPr>
                <w:sz w:val="18"/>
                <w:szCs w:val="18"/>
              </w:rPr>
              <w:t>Załęże-Grzebsk</w:t>
            </w:r>
          </w:p>
        </w:tc>
        <w:tc>
          <w:tcPr>
            <w:tcW w:w="1134" w:type="dxa"/>
          </w:tcPr>
          <w:p w:rsidR="005B039F" w:rsidRPr="005B039F" w:rsidRDefault="005B039F" w:rsidP="005B039F">
            <w:pPr>
              <w:spacing w:line="240" w:lineRule="auto"/>
              <w:jc w:val="center"/>
              <w:rPr>
                <w:sz w:val="18"/>
                <w:szCs w:val="18"/>
              </w:rPr>
            </w:pPr>
            <w:r w:rsidRPr="005B039F">
              <w:rPr>
                <w:sz w:val="18"/>
                <w:szCs w:val="18"/>
              </w:rPr>
              <w:t>3926</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522"/>
        </w:trPr>
        <w:tc>
          <w:tcPr>
            <w:tcW w:w="523" w:type="dxa"/>
          </w:tcPr>
          <w:p w:rsidR="005B039F" w:rsidRPr="005B039F" w:rsidRDefault="005B039F" w:rsidP="005B039F">
            <w:pPr>
              <w:spacing w:line="240" w:lineRule="auto"/>
              <w:jc w:val="center"/>
              <w:rPr>
                <w:sz w:val="18"/>
                <w:szCs w:val="18"/>
              </w:rPr>
            </w:pPr>
            <w:r w:rsidRPr="005B039F">
              <w:rPr>
                <w:sz w:val="18"/>
                <w:szCs w:val="18"/>
              </w:rPr>
              <w:t>10.</w:t>
            </w:r>
          </w:p>
        </w:tc>
        <w:tc>
          <w:tcPr>
            <w:tcW w:w="1018" w:type="dxa"/>
          </w:tcPr>
          <w:p w:rsidR="005B039F" w:rsidRPr="005B039F" w:rsidRDefault="005B039F" w:rsidP="005B039F">
            <w:pPr>
              <w:spacing w:line="240" w:lineRule="auto"/>
              <w:jc w:val="center"/>
              <w:rPr>
                <w:sz w:val="18"/>
                <w:szCs w:val="18"/>
              </w:rPr>
            </w:pPr>
            <w:r w:rsidRPr="005B039F">
              <w:rPr>
                <w:sz w:val="18"/>
                <w:szCs w:val="18"/>
              </w:rPr>
              <w:t>2309W</w:t>
            </w:r>
          </w:p>
        </w:tc>
        <w:tc>
          <w:tcPr>
            <w:tcW w:w="3846" w:type="dxa"/>
            <w:gridSpan w:val="4"/>
          </w:tcPr>
          <w:p w:rsidR="005B039F" w:rsidRPr="005B039F" w:rsidRDefault="005B039F" w:rsidP="005B039F">
            <w:pPr>
              <w:spacing w:line="240" w:lineRule="auto"/>
              <w:rPr>
                <w:sz w:val="18"/>
                <w:szCs w:val="18"/>
              </w:rPr>
            </w:pPr>
            <w:r w:rsidRPr="005B039F">
              <w:rPr>
                <w:sz w:val="18"/>
                <w:szCs w:val="18"/>
              </w:rPr>
              <w:t>od drogi nr 1306 (Kuklin-Nowa Wieś)-Chmielewo-Grzebsk</w:t>
            </w:r>
          </w:p>
        </w:tc>
        <w:tc>
          <w:tcPr>
            <w:tcW w:w="1134" w:type="dxa"/>
          </w:tcPr>
          <w:p w:rsidR="005B039F" w:rsidRPr="005B039F" w:rsidRDefault="005B039F" w:rsidP="005B039F">
            <w:pPr>
              <w:spacing w:line="240" w:lineRule="auto"/>
              <w:jc w:val="center"/>
              <w:rPr>
                <w:sz w:val="18"/>
                <w:szCs w:val="18"/>
              </w:rPr>
            </w:pPr>
            <w:r w:rsidRPr="005B039F">
              <w:rPr>
                <w:sz w:val="18"/>
                <w:szCs w:val="18"/>
              </w:rPr>
              <w:t>6746</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32"/>
        </w:trPr>
        <w:tc>
          <w:tcPr>
            <w:tcW w:w="523" w:type="dxa"/>
          </w:tcPr>
          <w:p w:rsidR="005B039F" w:rsidRPr="005B039F" w:rsidRDefault="005B039F" w:rsidP="005B039F">
            <w:pPr>
              <w:spacing w:line="240" w:lineRule="auto"/>
              <w:jc w:val="center"/>
              <w:rPr>
                <w:sz w:val="18"/>
                <w:szCs w:val="18"/>
              </w:rPr>
            </w:pPr>
            <w:r w:rsidRPr="005B039F">
              <w:rPr>
                <w:sz w:val="18"/>
                <w:szCs w:val="18"/>
              </w:rPr>
              <w:t>11.</w:t>
            </w:r>
          </w:p>
        </w:tc>
        <w:tc>
          <w:tcPr>
            <w:tcW w:w="1018" w:type="dxa"/>
          </w:tcPr>
          <w:p w:rsidR="005B039F" w:rsidRPr="005B039F" w:rsidRDefault="005B039F" w:rsidP="005B039F">
            <w:pPr>
              <w:spacing w:line="240" w:lineRule="auto"/>
              <w:jc w:val="center"/>
              <w:rPr>
                <w:sz w:val="18"/>
                <w:szCs w:val="18"/>
              </w:rPr>
            </w:pPr>
            <w:r w:rsidRPr="005B039F">
              <w:rPr>
                <w:sz w:val="18"/>
                <w:szCs w:val="18"/>
              </w:rPr>
              <w:t>2310W</w:t>
            </w:r>
          </w:p>
        </w:tc>
        <w:tc>
          <w:tcPr>
            <w:tcW w:w="3846" w:type="dxa"/>
            <w:gridSpan w:val="4"/>
          </w:tcPr>
          <w:p w:rsidR="005B039F" w:rsidRPr="005B039F" w:rsidRDefault="005B039F" w:rsidP="005B039F">
            <w:pPr>
              <w:spacing w:line="240" w:lineRule="auto"/>
              <w:rPr>
                <w:sz w:val="18"/>
                <w:szCs w:val="18"/>
              </w:rPr>
            </w:pPr>
            <w:r w:rsidRPr="005B039F">
              <w:rPr>
                <w:sz w:val="18"/>
                <w:szCs w:val="18"/>
              </w:rPr>
              <w:t>(Nowa Wieś)-granica woj.-Grzebsk-Nowe Brzozowo</w:t>
            </w:r>
          </w:p>
        </w:tc>
        <w:tc>
          <w:tcPr>
            <w:tcW w:w="1134" w:type="dxa"/>
          </w:tcPr>
          <w:p w:rsidR="005B039F" w:rsidRPr="005B039F" w:rsidRDefault="005B039F" w:rsidP="005B039F">
            <w:pPr>
              <w:spacing w:line="240" w:lineRule="auto"/>
              <w:jc w:val="center"/>
              <w:rPr>
                <w:sz w:val="18"/>
                <w:szCs w:val="18"/>
              </w:rPr>
            </w:pPr>
            <w:r w:rsidRPr="005B039F">
              <w:rPr>
                <w:sz w:val="18"/>
                <w:szCs w:val="18"/>
              </w:rPr>
              <w:t>6882</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57"/>
        </w:trPr>
        <w:tc>
          <w:tcPr>
            <w:tcW w:w="523" w:type="dxa"/>
          </w:tcPr>
          <w:p w:rsidR="005B039F" w:rsidRPr="005B039F" w:rsidRDefault="005B039F" w:rsidP="005B039F">
            <w:pPr>
              <w:spacing w:line="240" w:lineRule="auto"/>
              <w:jc w:val="center"/>
              <w:rPr>
                <w:sz w:val="18"/>
                <w:szCs w:val="18"/>
              </w:rPr>
            </w:pPr>
            <w:r w:rsidRPr="005B039F">
              <w:rPr>
                <w:sz w:val="18"/>
                <w:szCs w:val="18"/>
              </w:rPr>
              <w:t>12.</w:t>
            </w:r>
          </w:p>
        </w:tc>
        <w:tc>
          <w:tcPr>
            <w:tcW w:w="1018" w:type="dxa"/>
          </w:tcPr>
          <w:p w:rsidR="005B039F" w:rsidRPr="005B039F" w:rsidRDefault="005B039F" w:rsidP="005B039F">
            <w:pPr>
              <w:spacing w:line="240" w:lineRule="auto"/>
              <w:jc w:val="center"/>
              <w:rPr>
                <w:sz w:val="18"/>
                <w:szCs w:val="18"/>
              </w:rPr>
            </w:pPr>
            <w:r w:rsidRPr="005B039F">
              <w:rPr>
                <w:sz w:val="18"/>
                <w:szCs w:val="18"/>
              </w:rPr>
              <w:t>2311W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Wieczfnia </w:t>
            </w:r>
            <w:proofErr w:type="spellStart"/>
            <w:r w:rsidRPr="005B039F">
              <w:rPr>
                <w:sz w:val="18"/>
                <w:szCs w:val="18"/>
              </w:rPr>
              <w:t>Kościelna-Długokąty-Dzierzgówek</w:t>
            </w:r>
            <w:proofErr w:type="spellEnd"/>
          </w:p>
        </w:tc>
        <w:tc>
          <w:tcPr>
            <w:tcW w:w="1134" w:type="dxa"/>
          </w:tcPr>
          <w:p w:rsidR="005B039F" w:rsidRPr="005B039F" w:rsidRDefault="005B039F" w:rsidP="005B039F">
            <w:pPr>
              <w:spacing w:line="240" w:lineRule="auto"/>
              <w:jc w:val="center"/>
              <w:rPr>
                <w:sz w:val="18"/>
                <w:szCs w:val="18"/>
              </w:rPr>
            </w:pPr>
            <w:r w:rsidRPr="005B039F">
              <w:rPr>
                <w:sz w:val="18"/>
                <w:szCs w:val="18"/>
              </w:rPr>
              <w:t>12247</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48"/>
        </w:trPr>
        <w:tc>
          <w:tcPr>
            <w:tcW w:w="523" w:type="dxa"/>
          </w:tcPr>
          <w:p w:rsidR="005B039F" w:rsidRPr="005B039F" w:rsidRDefault="005B039F" w:rsidP="005B039F">
            <w:pPr>
              <w:spacing w:line="240" w:lineRule="auto"/>
              <w:jc w:val="center"/>
              <w:rPr>
                <w:sz w:val="18"/>
                <w:szCs w:val="18"/>
              </w:rPr>
            </w:pPr>
            <w:r w:rsidRPr="005B039F">
              <w:rPr>
                <w:sz w:val="18"/>
                <w:szCs w:val="18"/>
              </w:rPr>
              <w:t>13.</w:t>
            </w:r>
          </w:p>
        </w:tc>
        <w:tc>
          <w:tcPr>
            <w:tcW w:w="1018" w:type="dxa"/>
          </w:tcPr>
          <w:p w:rsidR="005B039F" w:rsidRPr="005B039F" w:rsidRDefault="005B039F" w:rsidP="005B039F">
            <w:pPr>
              <w:spacing w:line="240" w:lineRule="auto"/>
              <w:jc w:val="center"/>
              <w:rPr>
                <w:sz w:val="18"/>
                <w:szCs w:val="18"/>
              </w:rPr>
            </w:pPr>
            <w:r w:rsidRPr="005B039F">
              <w:rPr>
                <w:sz w:val="18"/>
                <w:szCs w:val="18"/>
              </w:rPr>
              <w:t>2312W</w:t>
            </w:r>
          </w:p>
        </w:tc>
        <w:tc>
          <w:tcPr>
            <w:tcW w:w="3846" w:type="dxa"/>
            <w:gridSpan w:val="4"/>
          </w:tcPr>
          <w:p w:rsidR="005B039F" w:rsidRPr="005B039F" w:rsidRDefault="005B039F" w:rsidP="005B039F">
            <w:pPr>
              <w:spacing w:line="240" w:lineRule="auto"/>
              <w:rPr>
                <w:sz w:val="18"/>
                <w:szCs w:val="18"/>
              </w:rPr>
            </w:pPr>
            <w:r w:rsidRPr="005B039F">
              <w:rPr>
                <w:sz w:val="18"/>
                <w:szCs w:val="18"/>
              </w:rPr>
              <w:t>(Janowiec)-granica woj.-Turowo-Załęże</w:t>
            </w:r>
          </w:p>
        </w:tc>
        <w:tc>
          <w:tcPr>
            <w:tcW w:w="1134" w:type="dxa"/>
          </w:tcPr>
          <w:p w:rsidR="005B039F" w:rsidRPr="005B039F" w:rsidRDefault="005B039F" w:rsidP="005B039F">
            <w:pPr>
              <w:spacing w:line="240" w:lineRule="auto"/>
              <w:jc w:val="center"/>
              <w:rPr>
                <w:sz w:val="18"/>
                <w:szCs w:val="18"/>
              </w:rPr>
            </w:pPr>
            <w:r w:rsidRPr="005B039F">
              <w:rPr>
                <w:sz w:val="18"/>
                <w:szCs w:val="18"/>
              </w:rPr>
              <w:t>2640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27"/>
        </w:trPr>
        <w:tc>
          <w:tcPr>
            <w:tcW w:w="523" w:type="dxa"/>
            <w:vMerge w:val="restart"/>
          </w:tcPr>
          <w:p w:rsidR="005B039F" w:rsidRPr="005B039F" w:rsidRDefault="005B039F" w:rsidP="005B039F">
            <w:pPr>
              <w:spacing w:line="240" w:lineRule="auto"/>
              <w:jc w:val="center"/>
              <w:rPr>
                <w:sz w:val="18"/>
                <w:szCs w:val="18"/>
              </w:rPr>
            </w:pPr>
            <w:r w:rsidRPr="005B039F">
              <w:rPr>
                <w:sz w:val="18"/>
                <w:szCs w:val="18"/>
              </w:rPr>
              <w:t>14.</w:t>
            </w:r>
          </w:p>
          <w:p w:rsidR="005B039F" w:rsidRPr="005B039F" w:rsidRDefault="005B039F" w:rsidP="005B039F">
            <w:pPr>
              <w:spacing w:line="240" w:lineRule="auto"/>
              <w:rPr>
                <w:sz w:val="18"/>
                <w:szCs w:val="18"/>
              </w:rPr>
            </w:pPr>
          </w:p>
        </w:tc>
        <w:tc>
          <w:tcPr>
            <w:tcW w:w="1018" w:type="dxa"/>
            <w:vMerge w:val="restart"/>
          </w:tcPr>
          <w:p w:rsidR="005B039F" w:rsidRPr="005B039F" w:rsidRDefault="005B039F" w:rsidP="005B039F">
            <w:pPr>
              <w:spacing w:line="240" w:lineRule="auto"/>
              <w:jc w:val="center"/>
              <w:rPr>
                <w:sz w:val="18"/>
                <w:szCs w:val="18"/>
              </w:rPr>
            </w:pPr>
            <w:r w:rsidRPr="005B039F">
              <w:rPr>
                <w:sz w:val="18"/>
                <w:szCs w:val="18"/>
              </w:rPr>
              <w:t>2313W</w:t>
            </w:r>
          </w:p>
          <w:p w:rsidR="005B039F" w:rsidRPr="005B039F" w:rsidRDefault="005B039F" w:rsidP="005B039F">
            <w:pPr>
              <w:spacing w:line="240" w:lineRule="auto"/>
              <w:rPr>
                <w:sz w:val="18"/>
                <w:szCs w:val="18"/>
              </w:rPr>
            </w:pPr>
          </w:p>
        </w:tc>
        <w:tc>
          <w:tcPr>
            <w:tcW w:w="3846" w:type="dxa"/>
            <w:gridSpan w:val="4"/>
          </w:tcPr>
          <w:p w:rsidR="005B039F" w:rsidRPr="005B039F" w:rsidRDefault="005B039F" w:rsidP="005B039F">
            <w:pPr>
              <w:spacing w:line="240" w:lineRule="auto"/>
              <w:rPr>
                <w:sz w:val="18"/>
                <w:szCs w:val="18"/>
              </w:rPr>
            </w:pPr>
            <w:r w:rsidRPr="005B039F">
              <w:rPr>
                <w:sz w:val="18"/>
                <w:szCs w:val="18"/>
              </w:rPr>
              <w:t>Mława-Dębsk-Dzierzgowo</w:t>
            </w:r>
          </w:p>
        </w:tc>
        <w:tc>
          <w:tcPr>
            <w:tcW w:w="1134" w:type="dxa"/>
          </w:tcPr>
          <w:p w:rsidR="005B039F" w:rsidRPr="005B039F" w:rsidRDefault="005B039F" w:rsidP="005B039F">
            <w:pPr>
              <w:spacing w:line="240" w:lineRule="auto"/>
              <w:jc w:val="center"/>
              <w:rPr>
                <w:sz w:val="18"/>
                <w:szCs w:val="18"/>
              </w:rPr>
            </w:pPr>
            <w:r w:rsidRPr="005B039F">
              <w:rPr>
                <w:sz w:val="18"/>
                <w:szCs w:val="18"/>
              </w:rPr>
              <w:t>18151</w:t>
            </w:r>
          </w:p>
        </w:tc>
        <w:tc>
          <w:tcPr>
            <w:tcW w:w="1134" w:type="dxa"/>
          </w:tcPr>
          <w:p w:rsidR="005B039F" w:rsidRPr="005B039F" w:rsidRDefault="005B039F" w:rsidP="005B039F">
            <w:pPr>
              <w:spacing w:line="240" w:lineRule="auto"/>
              <w:jc w:val="center"/>
              <w:rPr>
                <w:sz w:val="18"/>
                <w:szCs w:val="18"/>
              </w:rPr>
            </w:pPr>
            <w:r w:rsidRPr="005B039F">
              <w:rPr>
                <w:sz w:val="18"/>
                <w:szCs w:val="18"/>
              </w:rPr>
              <w:t>G</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75"/>
        </w:trPr>
        <w:tc>
          <w:tcPr>
            <w:tcW w:w="523" w:type="dxa"/>
            <w:vMerge/>
          </w:tcPr>
          <w:p w:rsidR="005B039F" w:rsidRPr="005B039F" w:rsidRDefault="005B039F" w:rsidP="005B039F">
            <w:pPr>
              <w:spacing w:line="240" w:lineRule="auto"/>
              <w:jc w:val="center"/>
              <w:rPr>
                <w:sz w:val="18"/>
                <w:szCs w:val="18"/>
              </w:rPr>
            </w:pPr>
          </w:p>
        </w:tc>
        <w:tc>
          <w:tcPr>
            <w:tcW w:w="1018" w:type="dxa"/>
            <w:vMerge/>
          </w:tcPr>
          <w:p w:rsidR="005B039F" w:rsidRPr="005B039F" w:rsidRDefault="005B039F" w:rsidP="005B039F">
            <w:pPr>
              <w:spacing w:line="240" w:lineRule="auto"/>
              <w:jc w:val="center"/>
              <w:rPr>
                <w:sz w:val="18"/>
                <w:szCs w:val="18"/>
              </w:rPr>
            </w:pPr>
          </w:p>
        </w:tc>
        <w:tc>
          <w:tcPr>
            <w:tcW w:w="1095" w:type="dxa"/>
            <w:gridSpan w:val="3"/>
            <w:vMerge w:val="restart"/>
            <w:vAlign w:val="center"/>
          </w:tcPr>
          <w:p w:rsidR="005B039F" w:rsidRPr="005B039F" w:rsidRDefault="005B039F" w:rsidP="005B039F">
            <w:pPr>
              <w:spacing w:line="240" w:lineRule="auto"/>
              <w:jc w:val="center"/>
              <w:rPr>
                <w:b/>
                <w:sz w:val="18"/>
                <w:szCs w:val="18"/>
              </w:rPr>
            </w:pPr>
            <w:r w:rsidRPr="005B039F">
              <w:rPr>
                <w:b/>
                <w:sz w:val="18"/>
                <w:szCs w:val="18"/>
              </w:rPr>
              <w:t>Mława</w:t>
            </w:r>
          </w:p>
        </w:tc>
        <w:tc>
          <w:tcPr>
            <w:tcW w:w="2751" w:type="dxa"/>
            <w:vAlign w:val="center"/>
          </w:tcPr>
          <w:p w:rsidR="005B039F" w:rsidRPr="00066812" w:rsidRDefault="005B039F" w:rsidP="00066812">
            <w:pPr>
              <w:spacing w:after="0" w:line="240" w:lineRule="auto"/>
              <w:rPr>
                <w:b/>
                <w:bCs/>
                <w:sz w:val="18"/>
                <w:szCs w:val="18"/>
              </w:rPr>
            </w:pPr>
            <w:r w:rsidRPr="00066812">
              <w:rPr>
                <w:b/>
                <w:bCs/>
                <w:sz w:val="18"/>
                <w:szCs w:val="18"/>
              </w:rPr>
              <w:t>ul. Narutowicza</w:t>
            </w:r>
          </w:p>
          <w:p w:rsidR="005B039F" w:rsidRPr="00066812" w:rsidRDefault="005B039F" w:rsidP="00066812">
            <w:pPr>
              <w:spacing w:after="0" w:line="240" w:lineRule="auto"/>
              <w:rPr>
                <w:bCs/>
                <w:sz w:val="18"/>
                <w:szCs w:val="18"/>
              </w:rPr>
            </w:pPr>
            <w:r w:rsidRPr="00066812">
              <w:rPr>
                <w:bCs/>
                <w:sz w:val="18"/>
                <w:szCs w:val="18"/>
              </w:rPr>
              <w:t>dr. woj.544-ul. Nowowiejska</w:t>
            </w:r>
          </w:p>
        </w:tc>
        <w:tc>
          <w:tcPr>
            <w:tcW w:w="1134" w:type="dxa"/>
          </w:tcPr>
          <w:p w:rsidR="005B039F" w:rsidRPr="005B039F" w:rsidRDefault="005B039F" w:rsidP="005B039F">
            <w:pPr>
              <w:spacing w:line="240" w:lineRule="auto"/>
              <w:jc w:val="center"/>
              <w:rPr>
                <w:sz w:val="18"/>
                <w:szCs w:val="18"/>
              </w:rPr>
            </w:pPr>
            <w:r w:rsidRPr="005B039F">
              <w:rPr>
                <w:sz w:val="18"/>
                <w:szCs w:val="18"/>
              </w:rPr>
              <w:t>583</w:t>
            </w:r>
          </w:p>
        </w:tc>
        <w:tc>
          <w:tcPr>
            <w:tcW w:w="1134" w:type="dxa"/>
          </w:tcPr>
          <w:p w:rsidR="005B039F" w:rsidRPr="005B039F" w:rsidRDefault="005B039F" w:rsidP="005B039F">
            <w:pPr>
              <w:spacing w:line="240" w:lineRule="auto"/>
              <w:jc w:val="center"/>
              <w:rPr>
                <w:sz w:val="18"/>
                <w:szCs w:val="18"/>
              </w:rPr>
            </w:pPr>
            <w:r w:rsidRPr="005B039F">
              <w:rPr>
                <w:sz w:val="18"/>
                <w:szCs w:val="18"/>
              </w:rPr>
              <w:t>G</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567"/>
        </w:trPr>
        <w:tc>
          <w:tcPr>
            <w:tcW w:w="523" w:type="dxa"/>
            <w:vMerge/>
          </w:tcPr>
          <w:p w:rsidR="005B039F" w:rsidRPr="005B039F" w:rsidRDefault="005B039F" w:rsidP="005B039F">
            <w:pPr>
              <w:spacing w:line="240" w:lineRule="auto"/>
              <w:jc w:val="center"/>
              <w:rPr>
                <w:sz w:val="18"/>
                <w:szCs w:val="18"/>
              </w:rPr>
            </w:pPr>
          </w:p>
        </w:tc>
        <w:tc>
          <w:tcPr>
            <w:tcW w:w="1018" w:type="dxa"/>
            <w:vMerge/>
          </w:tcPr>
          <w:p w:rsidR="005B039F" w:rsidRPr="005B039F" w:rsidRDefault="005B039F" w:rsidP="005B039F">
            <w:pPr>
              <w:spacing w:line="240" w:lineRule="auto"/>
              <w:jc w:val="center"/>
              <w:rPr>
                <w:sz w:val="18"/>
                <w:szCs w:val="18"/>
              </w:rPr>
            </w:pPr>
          </w:p>
        </w:tc>
        <w:tc>
          <w:tcPr>
            <w:tcW w:w="1095" w:type="dxa"/>
            <w:gridSpan w:val="3"/>
            <w:vMerge/>
          </w:tcPr>
          <w:p w:rsidR="005B039F" w:rsidRPr="005B039F" w:rsidRDefault="005B039F" w:rsidP="005B039F">
            <w:pPr>
              <w:spacing w:line="240" w:lineRule="auto"/>
              <w:rPr>
                <w:b/>
                <w:sz w:val="18"/>
                <w:szCs w:val="18"/>
              </w:rPr>
            </w:pPr>
          </w:p>
        </w:tc>
        <w:tc>
          <w:tcPr>
            <w:tcW w:w="2751" w:type="dxa"/>
          </w:tcPr>
          <w:p w:rsidR="005B039F" w:rsidRPr="00066812" w:rsidRDefault="005B039F" w:rsidP="00066812">
            <w:pPr>
              <w:spacing w:after="0" w:line="240" w:lineRule="auto"/>
              <w:rPr>
                <w:b/>
                <w:bCs/>
                <w:sz w:val="18"/>
                <w:szCs w:val="18"/>
              </w:rPr>
            </w:pPr>
            <w:r w:rsidRPr="00066812">
              <w:rPr>
                <w:b/>
                <w:bCs/>
                <w:sz w:val="18"/>
                <w:szCs w:val="18"/>
              </w:rPr>
              <w:t>ul. Nowowiejska</w:t>
            </w:r>
          </w:p>
          <w:p w:rsidR="005B039F" w:rsidRPr="00066812" w:rsidRDefault="005B039F" w:rsidP="00066812">
            <w:pPr>
              <w:spacing w:after="0" w:line="240" w:lineRule="auto"/>
              <w:rPr>
                <w:bCs/>
                <w:sz w:val="18"/>
                <w:szCs w:val="18"/>
              </w:rPr>
            </w:pPr>
            <w:r w:rsidRPr="00066812">
              <w:rPr>
                <w:bCs/>
                <w:sz w:val="18"/>
                <w:szCs w:val="18"/>
              </w:rPr>
              <w:t>ul. Narutowicza-gr. miasta</w:t>
            </w:r>
          </w:p>
        </w:tc>
        <w:tc>
          <w:tcPr>
            <w:tcW w:w="1134" w:type="dxa"/>
          </w:tcPr>
          <w:p w:rsidR="005B039F" w:rsidRPr="005B039F" w:rsidRDefault="005B039F" w:rsidP="005B039F">
            <w:pPr>
              <w:spacing w:line="240" w:lineRule="auto"/>
              <w:jc w:val="center"/>
              <w:rPr>
                <w:sz w:val="18"/>
                <w:szCs w:val="18"/>
              </w:rPr>
            </w:pPr>
            <w:r w:rsidRPr="005B039F">
              <w:rPr>
                <w:sz w:val="18"/>
                <w:szCs w:val="18"/>
              </w:rPr>
              <w:t>3751</w:t>
            </w:r>
          </w:p>
        </w:tc>
        <w:tc>
          <w:tcPr>
            <w:tcW w:w="1134" w:type="dxa"/>
          </w:tcPr>
          <w:p w:rsidR="005B039F" w:rsidRPr="005B039F" w:rsidRDefault="005B039F" w:rsidP="005B039F">
            <w:pPr>
              <w:spacing w:line="240" w:lineRule="auto"/>
              <w:jc w:val="center"/>
              <w:rPr>
                <w:sz w:val="18"/>
                <w:szCs w:val="18"/>
              </w:rPr>
            </w:pPr>
            <w:r w:rsidRPr="005B039F">
              <w:rPr>
                <w:sz w:val="18"/>
                <w:szCs w:val="18"/>
              </w:rPr>
              <w:t>G</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65"/>
        </w:trPr>
        <w:tc>
          <w:tcPr>
            <w:tcW w:w="523" w:type="dxa"/>
          </w:tcPr>
          <w:p w:rsidR="005B039F" w:rsidRPr="005B039F" w:rsidRDefault="005B039F" w:rsidP="005B039F">
            <w:pPr>
              <w:spacing w:line="240" w:lineRule="auto"/>
              <w:jc w:val="center"/>
              <w:rPr>
                <w:sz w:val="18"/>
                <w:szCs w:val="18"/>
              </w:rPr>
            </w:pPr>
            <w:r w:rsidRPr="005B039F">
              <w:rPr>
                <w:sz w:val="18"/>
                <w:szCs w:val="18"/>
              </w:rPr>
              <w:t>15.</w:t>
            </w:r>
          </w:p>
        </w:tc>
        <w:tc>
          <w:tcPr>
            <w:tcW w:w="1018" w:type="dxa"/>
          </w:tcPr>
          <w:p w:rsidR="005B039F" w:rsidRPr="005B039F" w:rsidRDefault="005B039F" w:rsidP="005B039F">
            <w:pPr>
              <w:spacing w:line="240" w:lineRule="auto"/>
              <w:jc w:val="center"/>
              <w:rPr>
                <w:sz w:val="18"/>
                <w:szCs w:val="18"/>
              </w:rPr>
            </w:pPr>
            <w:r w:rsidRPr="005B039F">
              <w:rPr>
                <w:sz w:val="18"/>
                <w:szCs w:val="18"/>
              </w:rPr>
              <w:t>2314W</w:t>
            </w:r>
          </w:p>
        </w:tc>
        <w:tc>
          <w:tcPr>
            <w:tcW w:w="3846" w:type="dxa"/>
            <w:gridSpan w:val="4"/>
          </w:tcPr>
          <w:p w:rsidR="005B039F" w:rsidRPr="005B039F" w:rsidRDefault="005B039F" w:rsidP="005B039F">
            <w:pPr>
              <w:spacing w:line="240" w:lineRule="auto"/>
              <w:rPr>
                <w:sz w:val="18"/>
                <w:szCs w:val="18"/>
              </w:rPr>
            </w:pPr>
            <w:r w:rsidRPr="005B039F">
              <w:rPr>
                <w:sz w:val="18"/>
                <w:szCs w:val="18"/>
              </w:rPr>
              <w:t>Dębsk-Kitki-Szumsk</w:t>
            </w:r>
          </w:p>
        </w:tc>
        <w:tc>
          <w:tcPr>
            <w:tcW w:w="1134" w:type="dxa"/>
          </w:tcPr>
          <w:p w:rsidR="005B039F" w:rsidRPr="005B039F" w:rsidRDefault="005B039F" w:rsidP="005B039F">
            <w:pPr>
              <w:spacing w:line="240" w:lineRule="auto"/>
              <w:jc w:val="center"/>
              <w:rPr>
                <w:sz w:val="18"/>
                <w:szCs w:val="18"/>
              </w:rPr>
            </w:pPr>
            <w:r w:rsidRPr="005B039F">
              <w:rPr>
                <w:sz w:val="18"/>
                <w:szCs w:val="18"/>
              </w:rPr>
              <w:t>11967</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066812" w:rsidRDefault="005B039F" w:rsidP="00066812">
            <w:pPr>
              <w:spacing w:after="0" w:line="240" w:lineRule="auto"/>
              <w:rPr>
                <w:bCs/>
                <w:sz w:val="18"/>
                <w:szCs w:val="18"/>
              </w:rPr>
            </w:pPr>
            <w:r w:rsidRPr="00066812">
              <w:rPr>
                <w:bCs/>
                <w:sz w:val="18"/>
                <w:szCs w:val="18"/>
              </w:rPr>
              <w:t>Żwirowa 0+040 – 2+045</w:t>
            </w:r>
          </w:p>
          <w:p w:rsidR="005B039F" w:rsidRPr="00066812" w:rsidRDefault="005B039F" w:rsidP="00066812">
            <w:pPr>
              <w:spacing w:after="0" w:line="240" w:lineRule="auto"/>
              <w:rPr>
                <w:bCs/>
                <w:sz w:val="18"/>
                <w:szCs w:val="18"/>
              </w:rPr>
            </w:pPr>
            <w:r w:rsidRPr="00066812">
              <w:rPr>
                <w:bCs/>
                <w:sz w:val="18"/>
                <w:szCs w:val="18"/>
              </w:rPr>
              <w:t>Gruntowa 2+045 – 3+674</w:t>
            </w:r>
          </w:p>
          <w:p w:rsidR="005B039F" w:rsidRPr="00066812" w:rsidRDefault="005B039F" w:rsidP="00066812">
            <w:pPr>
              <w:spacing w:after="0" w:line="240" w:lineRule="auto"/>
              <w:rPr>
                <w:bCs/>
                <w:sz w:val="18"/>
                <w:szCs w:val="18"/>
              </w:rPr>
            </w:pPr>
            <w:r w:rsidRPr="00066812">
              <w:rPr>
                <w:bCs/>
                <w:sz w:val="18"/>
                <w:szCs w:val="18"/>
              </w:rPr>
              <w:t>M. Bitumiczna 3+674 – 11+967</w:t>
            </w:r>
          </w:p>
        </w:tc>
      </w:tr>
      <w:tr w:rsidR="005B039F" w:rsidRPr="005B039F" w:rsidTr="005B039F">
        <w:trPr>
          <w:trHeight w:val="390"/>
        </w:trPr>
        <w:tc>
          <w:tcPr>
            <w:tcW w:w="523" w:type="dxa"/>
          </w:tcPr>
          <w:p w:rsidR="005B039F" w:rsidRPr="005B039F" w:rsidRDefault="005B039F" w:rsidP="00066812">
            <w:pPr>
              <w:spacing w:line="240" w:lineRule="auto"/>
              <w:jc w:val="center"/>
              <w:rPr>
                <w:sz w:val="18"/>
                <w:szCs w:val="18"/>
              </w:rPr>
            </w:pPr>
            <w:r w:rsidRPr="005B039F">
              <w:rPr>
                <w:sz w:val="18"/>
                <w:szCs w:val="18"/>
              </w:rPr>
              <w:t>16.</w:t>
            </w:r>
          </w:p>
        </w:tc>
        <w:tc>
          <w:tcPr>
            <w:tcW w:w="1018" w:type="dxa"/>
          </w:tcPr>
          <w:p w:rsidR="005B039F" w:rsidRPr="005B039F" w:rsidRDefault="005B039F" w:rsidP="00066812">
            <w:pPr>
              <w:spacing w:line="240" w:lineRule="auto"/>
              <w:jc w:val="center"/>
              <w:rPr>
                <w:sz w:val="18"/>
                <w:szCs w:val="18"/>
              </w:rPr>
            </w:pPr>
            <w:r w:rsidRPr="005B039F">
              <w:rPr>
                <w:sz w:val="18"/>
                <w:szCs w:val="18"/>
              </w:rPr>
              <w:t>2315W</w:t>
            </w:r>
          </w:p>
        </w:tc>
        <w:tc>
          <w:tcPr>
            <w:tcW w:w="3846" w:type="dxa"/>
            <w:gridSpan w:val="4"/>
          </w:tcPr>
          <w:p w:rsidR="005B039F" w:rsidRPr="005B039F" w:rsidRDefault="005B039F" w:rsidP="00066812">
            <w:pPr>
              <w:spacing w:line="240" w:lineRule="auto"/>
              <w:rPr>
                <w:sz w:val="18"/>
                <w:szCs w:val="18"/>
              </w:rPr>
            </w:pPr>
            <w:r w:rsidRPr="005B039F">
              <w:rPr>
                <w:sz w:val="18"/>
                <w:szCs w:val="18"/>
              </w:rPr>
              <w:t>Dębsk-Szydłowo</w:t>
            </w:r>
          </w:p>
        </w:tc>
        <w:tc>
          <w:tcPr>
            <w:tcW w:w="1134" w:type="dxa"/>
          </w:tcPr>
          <w:p w:rsidR="005B039F" w:rsidRPr="005B039F" w:rsidRDefault="005B039F" w:rsidP="005B039F">
            <w:pPr>
              <w:spacing w:line="240" w:lineRule="auto"/>
              <w:jc w:val="center"/>
              <w:rPr>
                <w:sz w:val="18"/>
                <w:szCs w:val="18"/>
              </w:rPr>
            </w:pPr>
            <w:r w:rsidRPr="005B039F">
              <w:rPr>
                <w:sz w:val="18"/>
                <w:szCs w:val="18"/>
              </w:rPr>
              <w:t>4344</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449"/>
        </w:trPr>
        <w:tc>
          <w:tcPr>
            <w:tcW w:w="523" w:type="dxa"/>
          </w:tcPr>
          <w:p w:rsidR="005B039F" w:rsidRPr="005B039F" w:rsidRDefault="005B039F" w:rsidP="00066812">
            <w:pPr>
              <w:spacing w:line="240" w:lineRule="auto"/>
              <w:jc w:val="center"/>
              <w:rPr>
                <w:sz w:val="18"/>
                <w:szCs w:val="18"/>
              </w:rPr>
            </w:pPr>
            <w:r w:rsidRPr="005B039F">
              <w:rPr>
                <w:sz w:val="18"/>
                <w:szCs w:val="18"/>
              </w:rPr>
              <w:t>17.</w:t>
            </w:r>
          </w:p>
        </w:tc>
        <w:tc>
          <w:tcPr>
            <w:tcW w:w="1018" w:type="dxa"/>
          </w:tcPr>
          <w:p w:rsidR="005B039F" w:rsidRPr="005B039F" w:rsidRDefault="005B039F" w:rsidP="00066812">
            <w:pPr>
              <w:spacing w:line="240" w:lineRule="auto"/>
              <w:jc w:val="center"/>
              <w:rPr>
                <w:sz w:val="18"/>
                <w:szCs w:val="18"/>
              </w:rPr>
            </w:pPr>
            <w:r w:rsidRPr="005B039F">
              <w:rPr>
                <w:sz w:val="18"/>
                <w:szCs w:val="18"/>
              </w:rPr>
              <w:t>2316W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Nosarzewo </w:t>
            </w:r>
            <w:proofErr w:type="spellStart"/>
            <w:r w:rsidRPr="005B039F">
              <w:rPr>
                <w:sz w:val="18"/>
                <w:szCs w:val="18"/>
              </w:rPr>
              <w:t>Borowe-Krzywonoś-Garlino-Kluszewo</w:t>
            </w:r>
            <w:proofErr w:type="spellEnd"/>
          </w:p>
        </w:tc>
        <w:tc>
          <w:tcPr>
            <w:tcW w:w="1134" w:type="dxa"/>
          </w:tcPr>
          <w:p w:rsidR="005B039F" w:rsidRPr="005B039F" w:rsidRDefault="005B039F" w:rsidP="005B039F">
            <w:pPr>
              <w:spacing w:line="240" w:lineRule="auto"/>
              <w:jc w:val="center"/>
              <w:rPr>
                <w:sz w:val="18"/>
                <w:szCs w:val="18"/>
              </w:rPr>
            </w:pPr>
            <w:r w:rsidRPr="005B039F">
              <w:rPr>
                <w:sz w:val="18"/>
                <w:szCs w:val="18"/>
              </w:rPr>
              <w:t>7670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066812" w:rsidRDefault="005B039F" w:rsidP="00066812">
            <w:pPr>
              <w:spacing w:after="0" w:line="240" w:lineRule="auto"/>
              <w:rPr>
                <w:bCs/>
                <w:sz w:val="18"/>
                <w:szCs w:val="18"/>
              </w:rPr>
            </w:pPr>
            <w:r w:rsidRPr="00066812">
              <w:rPr>
                <w:bCs/>
                <w:sz w:val="18"/>
                <w:szCs w:val="18"/>
              </w:rPr>
              <w:t>Betonowa 0+000 – 2+206</w:t>
            </w:r>
          </w:p>
          <w:p w:rsidR="005B039F" w:rsidRPr="00066812" w:rsidRDefault="005B039F" w:rsidP="005B039F">
            <w:pPr>
              <w:spacing w:line="240" w:lineRule="auto"/>
              <w:rPr>
                <w:bCs/>
                <w:sz w:val="18"/>
                <w:szCs w:val="18"/>
              </w:rPr>
            </w:pPr>
            <w:r w:rsidRPr="00066812">
              <w:rPr>
                <w:bCs/>
                <w:sz w:val="18"/>
                <w:szCs w:val="18"/>
              </w:rPr>
              <w:t xml:space="preserve">M. bitumiczna 2+206 – 7+670 </w:t>
            </w:r>
          </w:p>
        </w:tc>
      </w:tr>
      <w:tr w:rsidR="005B039F" w:rsidRPr="005B039F" w:rsidTr="00066812">
        <w:trPr>
          <w:trHeight w:val="359"/>
        </w:trPr>
        <w:tc>
          <w:tcPr>
            <w:tcW w:w="523" w:type="dxa"/>
          </w:tcPr>
          <w:p w:rsidR="005B039F" w:rsidRPr="005B039F" w:rsidRDefault="005B039F" w:rsidP="00066812">
            <w:pPr>
              <w:spacing w:line="240" w:lineRule="auto"/>
              <w:jc w:val="center"/>
              <w:rPr>
                <w:sz w:val="18"/>
                <w:szCs w:val="18"/>
              </w:rPr>
            </w:pPr>
            <w:r w:rsidRPr="005B039F">
              <w:rPr>
                <w:sz w:val="18"/>
                <w:szCs w:val="18"/>
              </w:rPr>
              <w:t>18.</w:t>
            </w:r>
          </w:p>
        </w:tc>
        <w:tc>
          <w:tcPr>
            <w:tcW w:w="1018" w:type="dxa"/>
          </w:tcPr>
          <w:p w:rsidR="005B039F" w:rsidRPr="005B039F" w:rsidRDefault="005B039F" w:rsidP="00066812">
            <w:pPr>
              <w:spacing w:line="240" w:lineRule="auto"/>
              <w:jc w:val="center"/>
              <w:rPr>
                <w:sz w:val="18"/>
                <w:szCs w:val="18"/>
              </w:rPr>
            </w:pPr>
            <w:r w:rsidRPr="005B039F">
              <w:rPr>
                <w:sz w:val="18"/>
                <w:szCs w:val="18"/>
              </w:rPr>
              <w:t>2317W</w:t>
            </w:r>
          </w:p>
        </w:tc>
        <w:tc>
          <w:tcPr>
            <w:tcW w:w="3846" w:type="dxa"/>
            <w:gridSpan w:val="4"/>
          </w:tcPr>
          <w:p w:rsidR="005B039F" w:rsidRPr="005B039F" w:rsidRDefault="005B039F" w:rsidP="005B039F">
            <w:pPr>
              <w:spacing w:line="240" w:lineRule="auto"/>
              <w:rPr>
                <w:sz w:val="18"/>
                <w:szCs w:val="18"/>
              </w:rPr>
            </w:pPr>
            <w:r w:rsidRPr="005B039F">
              <w:rPr>
                <w:sz w:val="18"/>
                <w:szCs w:val="18"/>
              </w:rPr>
              <w:t>Windyki-</w:t>
            </w:r>
            <w:proofErr w:type="spellStart"/>
            <w:r w:rsidRPr="005B039F">
              <w:rPr>
                <w:sz w:val="18"/>
                <w:szCs w:val="18"/>
              </w:rPr>
              <w:t>Słąwogóra</w:t>
            </w:r>
            <w:proofErr w:type="spellEnd"/>
            <w:r w:rsidRPr="005B039F">
              <w:rPr>
                <w:sz w:val="18"/>
                <w:szCs w:val="18"/>
              </w:rPr>
              <w:t xml:space="preserve"> Stara-Nowa Wieś</w:t>
            </w:r>
          </w:p>
        </w:tc>
        <w:tc>
          <w:tcPr>
            <w:tcW w:w="1134" w:type="dxa"/>
          </w:tcPr>
          <w:p w:rsidR="005B039F" w:rsidRPr="005B039F" w:rsidRDefault="005B039F" w:rsidP="005B039F">
            <w:pPr>
              <w:spacing w:line="240" w:lineRule="auto"/>
              <w:jc w:val="center"/>
              <w:rPr>
                <w:sz w:val="18"/>
                <w:szCs w:val="18"/>
              </w:rPr>
            </w:pPr>
            <w:r w:rsidRPr="005B039F">
              <w:rPr>
                <w:sz w:val="18"/>
                <w:szCs w:val="18"/>
              </w:rPr>
              <w:t>4021</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90"/>
        </w:trPr>
        <w:tc>
          <w:tcPr>
            <w:tcW w:w="523" w:type="dxa"/>
          </w:tcPr>
          <w:p w:rsidR="005B039F" w:rsidRPr="005B039F" w:rsidRDefault="005B039F" w:rsidP="00066812">
            <w:pPr>
              <w:spacing w:line="240" w:lineRule="auto"/>
              <w:jc w:val="center"/>
              <w:rPr>
                <w:sz w:val="18"/>
                <w:szCs w:val="18"/>
              </w:rPr>
            </w:pPr>
            <w:r w:rsidRPr="005B039F">
              <w:rPr>
                <w:sz w:val="18"/>
                <w:szCs w:val="18"/>
              </w:rPr>
              <w:t>19.</w:t>
            </w:r>
          </w:p>
        </w:tc>
        <w:tc>
          <w:tcPr>
            <w:tcW w:w="1018" w:type="dxa"/>
          </w:tcPr>
          <w:p w:rsidR="005B039F" w:rsidRPr="005B039F" w:rsidRDefault="005B039F" w:rsidP="00066812">
            <w:pPr>
              <w:spacing w:line="240" w:lineRule="auto"/>
              <w:jc w:val="center"/>
              <w:rPr>
                <w:sz w:val="18"/>
                <w:szCs w:val="18"/>
              </w:rPr>
            </w:pPr>
            <w:r w:rsidRPr="005B039F">
              <w:rPr>
                <w:sz w:val="18"/>
                <w:szCs w:val="18"/>
              </w:rPr>
              <w:t>2318W</w:t>
            </w:r>
          </w:p>
        </w:tc>
        <w:tc>
          <w:tcPr>
            <w:tcW w:w="3846" w:type="dxa"/>
            <w:gridSpan w:val="4"/>
          </w:tcPr>
          <w:p w:rsidR="005B039F" w:rsidRPr="005B039F" w:rsidRDefault="005B039F" w:rsidP="005B039F">
            <w:pPr>
              <w:spacing w:line="240" w:lineRule="auto"/>
              <w:rPr>
                <w:sz w:val="18"/>
                <w:szCs w:val="18"/>
              </w:rPr>
            </w:pPr>
            <w:r w:rsidRPr="005B039F">
              <w:rPr>
                <w:sz w:val="18"/>
                <w:szCs w:val="18"/>
              </w:rPr>
              <w:t>Grudusk-Szpaki-Szumsk</w:t>
            </w:r>
          </w:p>
        </w:tc>
        <w:tc>
          <w:tcPr>
            <w:tcW w:w="1134" w:type="dxa"/>
          </w:tcPr>
          <w:p w:rsidR="005B039F" w:rsidRPr="005B039F" w:rsidRDefault="005B039F" w:rsidP="005B039F">
            <w:pPr>
              <w:spacing w:line="240" w:lineRule="auto"/>
              <w:jc w:val="center"/>
              <w:rPr>
                <w:sz w:val="18"/>
                <w:szCs w:val="18"/>
              </w:rPr>
            </w:pPr>
            <w:r w:rsidRPr="005B039F">
              <w:rPr>
                <w:sz w:val="18"/>
                <w:szCs w:val="18"/>
              </w:rPr>
              <w:t>4576</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066812">
            <w:pPr>
              <w:spacing w:line="240" w:lineRule="auto"/>
              <w:jc w:val="center"/>
              <w:rPr>
                <w:sz w:val="18"/>
                <w:szCs w:val="18"/>
              </w:rPr>
            </w:pPr>
            <w:r w:rsidRPr="005B039F">
              <w:rPr>
                <w:sz w:val="18"/>
                <w:szCs w:val="18"/>
              </w:rPr>
              <w:t>Gruntowa</w:t>
            </w:r>
          </w:p>
        </w:tc>
      </w:tr>
      <w:tr w:rsidR="005B039F" w:rsidRPr="005B039F" w:rsidTr="00066812">
        <w:trPr>
          <w:trHeight w:val="328"/>
        </w:trPr>
        <w:tc>
          <w:tcPr>
            <w:tcW w:w="523" w:type="dxa"/>
          </w:tcPr>
          <w:p w:rsidR="005B039F" w:rsidRPr="005B039F" w:rsidRDefault="005B039F" w:rsidP="00066812">
            <w:pPr>
              <w:spacing w:line="240" w:lineRule="auto"/>
              <w:jc w:val="center"/>
              <w:rPr>
                <w:sz w:val="18"/>
                <w:szCs w:val="18"/>
              </w:rPr>
            </w:pPr>
            <w:r w:rsidRPr="005B039F">
              <w:rPr>
                <w:sz w:val="18"/>
                <w:szCs w:val="18"/>
              </w:rPr>
              <w:t>20.</w:t>
            </w:r>
          </w:p>
        </w:tc>
        <w:tc>
          <w:tcPr>
            <w:tcW w:w="1018" w:type="dxa"/>
          </w:tcPr>
          <w:p w:rsidR="005B039F" w:rsidRPr="005B039F" w:rsidRDefault="005B039F" w:rsidP="00066812">
            <w:pPr>
              <w:spacing w:line="240" w:lineRule="auto"/>
              <w:jc w:val="center"/>
              <w:rPr>
                <w:sz w:val="18"/>
                <w:szCs w:val="18"/>
              </w:rPr>
            </w:pPr>
            <w:r w:rsidRPr="005B039F">
              <w:rPr>
                <w:sz w:val="18"/>
                <w:szCs w:val="18"/>
              </w:rPr>
              <w:t>2319W</w:t>
            </w:r>
          </w:p>
        </w:tc>
        <w:tc>
          <w:tcPr>
            <w:tcW w:w="3846" w:type="dxa"/>
            <w:gridSpan w:val="4"/>
          </w:tcPr>
          <w:p w:rsidR="005B039F" w:rsidRPr="005B039F" w:rsidRDefault="005B039F" w:rsidP="005B039F">
            <w:pPr>
              <w:spacing w:line="240" w:lineRule="auto"/>
              <w:rPr>
                <w:sz w:val="18"/>
                <w:szCs w:val="18"/>
              </w:rPr>
            </w:pPr>
            <w:r w:rsidRPr="005B039F">
              <w:rPr>
                <w:sz w:val="18"/>
                <w:szCs w:val="18"/>
              </w:rPr>
              <w:t>Przywilcz-Zakrzewo-Żmijewo Kuce</w:t>
            </w:r>
          </w:p>
        </w:tc>
        <w:tc>
          <w:tcPr>
            <w:tcW w:w="1134" w:type="dxa"/>
          </w:tcPr>
          <w:p w:rsidR="005B039F" w:rsidRPr="005B039F" w:rsidRDefault="005B039F" w:rsidP="005B039F">
            <w:pPr>
              <w:spacing w:line="240" w:lineRule="auto"/>
              <w:jc w:val="center"/>
              <w:rPr>
                <w:sz w:val="18"/>
                <w:szCs w:val="18"/>
              </w:rPr>
            </w:pPr>
            <w:r w:rsidRPr="005B039F">
              <w:rPr>
                <w:sz w:val="18"/>
                <w:szCs w:val="18"/>
              </w:rPr>
              <w:t>1156</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60"/>
        </w:trPr>
        <w:tc>
          <w:tcPr>
            <w:tcW w:w="523" w:type="dxa"/>
          </w:tcPr>
          <w:p w:rsidR="005B039F" w:rsidRPr="005B039F" w:rsidRDefault="005B039F" w:rsidP="00066812">
            <w:pPr>
              <w:spacing w:line="240" w:lineRule="auto"/>
              <w:jc w:val="center"/>
              <w:rPr>
                <w:sz w:val="18"/>
                <w:szCs w:val="18"/>
              </w:rPr>
            </w:pPr>
            <w:r w:rsidRPr="005B039F">
              <w:rPr>
                <w:sz w:val="18"/>
                <w:szCs w:val="18"/>
              </w:rPr>
              <w:t>21.</w:t>
            </w:r>
          </w:p>
        </w:tc>
        <w:tc>
          <w:tcPr>
            <w:tcW w:w="1018" w:type="dxa"/>
          </w:tcPr>
          <w:p w:rsidR="005B039F" w:rsidRPr="005B039F" w:rsidRDefault="005B039F" w:rsidP="00066812">
            <w:pPr>
              <w:spacing w:line="240" w:lineRule="auto"/>
              <w:jc w:val="center"/>
              <w:rPr>
                <w:sz w:val="18"/>
                <w:szCs w:val="18"/>
              </w:rPr>
            </w:pPr>
            <w:r w:rsidRPr="005B039F">
              <w:rPr>
                <w:sz w:val="18"/>
                <w:szCs w:val="18"/>
              </w:rPr>
              <w:t>2320W</w:t>
            </w:r>
          </w:p>
        </w:tc>
        <w:tc>
          <w:tcPr>
            <w:tcW w:w="3846" w:type="dxa"/>
            <w:gridSpan w:val="4"/>
          </w:tcPr>
          <w:p w:rsidR="005B039F" w:rsidRPr="005B039F" w:rsidRDefault="005B039F" w:rsidP="005B039F">
            <w:pPr>
              <w:spacing w:line="240" w:lineRule="auto"/>
              <w:rPr>
                <w:sz w:val="18"/>
                <w:szCs w:val="18"/>
              </w:rPr>
            </w:pPr>
            <w:r w:rsidRPr="005B039F">
              <w:rPr>
                <w:sz w:val="18"/>
                <w:szCs w:val="18"/>
              </w:rPr>
              <w:t>Piegłowo-Łysakowo</w:t>
            </w:r>
          </w:p>
        </w:tc>
        <w:tc>
          <w:tcPr>
            <w:tcW w:w="1134" w:type="dxa"/>
          </w:tcPr>
          <w:p w:rsidR="005B039F" w:rsidRPr="005B039F" w:rsidRDefault="005B039F" w:rsidP="005B039F">
            <w:pPr>
              <w:spacing w:line="240" w:lineRule="auto"/>
              <w:jc w:val="center"/>
              <w:rPr>
                <w:sz w:val="18"/>
                <w:szCs w:val="18"/>
              </w:rPr>
            </w:pPr>
            <w:r w:rsidRPr="005B039F">
              <w:rPr>
                <w:sz w:val="18"/>
                <w:szCs w:val="18"/>
              </w:rPr>
              <w:t>3860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455"/>
        </w:trPr>
        <w:tc>
          <w:tcPr>
            <w:tcW w:w="523" w:type="dxa"/>
          </w:tcPr>
          <w:p w:rsidR="005B039F" w:rsidRPr="005B039F" w:rsidRDefault="005B039F" w:rsidP="005B039F">
            <w:pPr>
              <w:spacing w:line="240" w:lineRule="auto"/>
              <w:jc w:val="center"/>
              <w:rPr>
                <w:sz w:val="18"/>
                <w:szCs w:val="18"/>
              </w:rPr>
            </w:pPr>
            <w:r w:rsidRPr="005B039F">
              <w:rPr>
                <w:sz w:val="18"/>
                <w:szCs w:val="18"/>
              </w:rPr>
              <w:lastRenderedPageBreak/>
              <w:t>22.</w:t>
            </w:r>
          </w:p>
        </w:tc>
        <w:tc>
          <w:tcPr>
            <w:tcW w:w="1018" w:type="dxa"/>
          </w:tcPr>
          <w:p w:rsidR="005B039F" w:rsidRPr="005B039F" w:rsidRDefault="005B039F" w:rsidP="005B039F">
            <w:pPr>
              <w:spacing w:line="240" w:lineRule="auto"/>
              <w:jc w:val="center"/>
              <w:rPr>
                <w:sz w:val="18"/>
                <w:szCs w:val="18"/>
              </w:rPr>
            </w:pPr>
            <w:r w:rsidRPr="005B039F">
              <w:rPr>
                <w:sz w:val="18"/>
                <w:szCs w:val="18"/>
              </w:rPr>
              <w:t>2321W</w:t>
            </w:r>
          </w:p>
        </w:tc>
        <w:tc>
          <w:tcPr>
            <w:tcW w:w="3846" w:type="dxa"/>
            <w:gridSpan w:val="4"/>
          </w:tcPr>
          <w:p w:rsidR="005B039F" w:rsidRPr="005B039F" w:rsidRDefault="005B039F" w:rsidP="005B039F">
            <w:pPr>
              <w:spacing w:line="240" w:lineRule="auto"/>
              <w:rPr>
                <w:sz w:val="18"/>
                <w:szCs w:val="18"/>
              </w:rPr>
            </w:pPr>
            <w:r w:rsidRPr="005B039F">
              <w:rPr>
                <w:sz w:val="18"/>
                <w:szCs w:val="18"/>
              </w:rPr>
              <w:t>Żmijewo-</w:t>
            </w:r>
            <w:proofErr w:type="spellStart"/>
            <w:r w:rsidRPr="005B039F">
              <w:rPr>
                <w:sz w:val="18"/>
                <w:szCs w:val="18"/>
              </w:rPr>
              <w:t>Ponki</w:t>
            </w:r>
            <w:proofErr w:type="spellEnd"/>
            <w:r w:rsidRPr="005B039F">
              <w:rPr>
                <w:sz w:val="18"/>
                <w:szCs w:val="18"/>
              </w:rPr>
              <w:t xml:space="preserve">-Żmijewo-Kuce-Borzymy </w:t>
            </w:r>
          </w:p>
        </w:tc>
        <w:tc>
          <w:tcPr>
            <w:tcW w:w="1134" w:type="dxa"/>
          </w:tcPr>
          <w:p w:rsidR="005B039F" w:rsidRPr="005B039F" w:rsidRDefault="005B039F" w:rsidP="005B039F">
            <w:pPr>
              <w:spacing w:line="240" w:lineRule="auto"/>
              <w:jc w:val="center"/>
              <w:rPr>
                <w:sz w:val="18"/>
                <w:szCs w:val="18"/>
              </w:rPr>
            </w:pPr>
            <w:r w:rsidRPr="005B039F">
              <w:rPr>
                <w:sz w:val="18"/>
                <w:szCs w:val="18"/>
              </w:rPr>
              <w:t>7253</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419"/>
        </w:trPr>
        <w:tc>
          <w:tcPr>
            <w:tcW w:w="523" w:type="dxa"/>
          </w:tcPr>
          <w:p w:rsidR="005B039F" w:rsidRPr="005B039F" w:rsidRDefault="005B039F" w:rsidP="005B039F">
            <w:pPr>
              <w:spacing w:line="240" w:lineRule="auto"/>
              <w:jc w:val="center"/>
              <w:rPr>
                <w:sz w:val="18"/>
                <w:szCs w:val="18"/>
              </w:rPr>
            </w:pPr>
            <w:r w:rsidRPr="005B039F">
              <w:rPr>
                <w:sz w:val="18"/>
                <w:szCs w:val="18"/>
              </w:rPr>
              <w:t>23.</w:t>
            </w:r>
          </w:p>
        </w:tc>
        <w:tc>
          <w:tcPr>
            <w:tcW w:w="1018" w:type="dxa"/>
          </w:tcPr>
          <w:p w:rsidR="005B039F" w:rsidRPr="005B039F" w:rsidRDefault="005B039F" w:rsidP="005B039F">
            <w:pPr>
              <w:spacing w:line="240" w:lineRule="auto"/>
              <w:jc w:val="center"/>
              <w:rPr>
                <w:sz w:val="18"/>
                <w:szCs w:val="18"/>
              </w:rPr>
            </w:pPr>
            <w:r w:rsidRPr="005B039F">
              <w:rPr>
                <w:sz w:val="18"/>
                <w:szCs w:val="18"/>
              </w:rPr>
              <w:t>2322W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Nosarzewo </w:t>
            </w:r>
            <w:proofErr w:type="spellStart"/>
            <w:r w:rsidRPr="005B039F">
              <w:rPr>
                <w:sz w:val="18"/>
                <w:szCs w:val="18"/>
              </w:rPr>
              <w:t>Borowe-Konopki</w:t>
            </w:r>
            <w:proofErr w:type="spellEnd"/>
          </w:p>
        </w:tc>
        <w:tc>
          <w:tcPr>
            <w:tcW w:w="1134" w:type="dxa"/>
          </w:tcPr>
          <w:p w:rsidR="005B039F" w:rsidRPr="005B039F" w:rsidRDefault="005B039F" w:rsidP="005B039F">
            <w:pPr>
              <w:spacing w:line="240" w:lineRule="auto"/>
              <w:jc w:val="center"/>
              <w:rPr>
                <w:sz w:val="18"/>
                <w:szCs w:val="18"/>
              </w:rPr>
            </w:pPr>
            <w:r w:rsidRPr="005B039F">
              <w:rPr>
                <w:sz w:val="18"/>
                <w:szCs w:val="18"/>
              </w:rPr>
              <w:t>11734</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269"/>
        </w:trPr>
        <w:tc>
          <w:tcPr>
            <w:tcW w:w="523" w:type="dxa"/>
          </w:tcPr>
          <w:p w:rsidR="005B039F" w:rsidRPr="005B039F" w:rsidRDefault="005B039F" w:rsidP="005B039F">
            <w:pPr>
              <w:spacing w:line="240" w:lineRule="auto"/>
              <w:jc w:val="center"/>
              <w:rPr>
                <w:sz w:val="18"/>
                <w:szCs w:val="18"/>
              </w:rPr>
            </w:pPr>
            <w:r w:rsidRPr="005B039F">
              <w:rPr>
                <w:sz w:val="18"/>
                <w:szCs w:val="18"/>
              </w:rPr>
              <w:t>24.</w:t>
            </w:r>
          </w:p>
        </w:tc>
        <w:tc>
          <w:tcPr>
            <w:tcW w:w="1018" w:type="dxa"/>
          </w:tcPr>
          <w:p w:rsidR="005B039F" w:rsidRPr="005B039F" w:rsidRDefault="005B039F" w:rsidP="005B039F">
            <w:pPr>
              <w:spacing w:line="240" w:lineRule="auto"/>
              <w:jc w:val="center"/>
              <w:rPr>
                <w:sz w:val="18"/>
                <w:szCs w:val="18"/>
              </w:rPr>
            </w:pPr>
            <w:r w:rsidRPr="005B039F">
              <w:rPr>
                <w:sz w:val="18"/>
                <w:szCs w:val="18"/>
              </w:rPr>
              <w:t>2323W</w:t>
            </w:r>
          </w:p>
        </w:tc>
        <w:tc>
          <w:tcPr>
            <w:tcW w:w="3846" w:type="dxa"/>
            <w:gridSpan w:val="4"/>
          </w:tcPr>
          <w:p w:rsidR="005B039F" w:rsidRPr="005B039F" w:rsidRDefault="005B039F" w:rsidP="005B039F">
            <w:pPr>
              <w:spacing w:line="240" w:lineRule="auto"/>
              <w:rPr>
                <w:sz w:val="18"/>
                <w:szCs w:val="18"/>
              </w:rPr>
            </w:pPr>
            <w:r w:rsidRPr="005B039F">
              <w:rPr>
                <w:sz w:val="18"/>
                <w:szCs w:val="18"/>
              </w:rPr>
              <w:t>Szydłowo-Borzymy Kościelne</w:t>
            </w:r>
          </w:p>
        </w:tc>
        <w:tc>
          <w:tcPr>
            <w:tcW w:w="1134" w:type="dxa"/>
          </w:tcPr>
          <w:p w:rsidR="005B039F" w:rsidRPr="005B039F" w:rsidRDefault="005B039F" w:rsidP="005B039F">
            <w:pPr>
              <w:spacing w:line="240" w:lineRule="auto"/>
              <w:jc w:val="center"/>
              <w:rPr>
                <w:sz w:val="18"/>
                <w:szCs w:val="18"/>
              </w:rPr>
            </w:pPr>
            <w:r w:rsidRPr="005B039F">
              <w:rPr>
                <w:sz w:val="18"/>
                <w:szCs w:val="18"/>
              </w:rPr>
              <w:t>8278</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562"/>
        </w:trPr>
        <w:tc>
          <w:tcPr>
            <w:tcW w:w="523" w:type="dxa"/>
          </w:tcPr>
          <w:p w:rsidR="005B039F" w:rsidRPr="005B039F" w:rsidRDefault="005B039F" w:rsidP="00066812">
            <w:pPr>
              <w:spacing w:line="240" w:lineRule="auto"/>
              <w:jc w:val="center"/>
              <w:rPr>
                <w:sz w:val="18"/>
                <w:szCs w:val="18"/>
              </w:rPr>
            </w:pPr>
            <w:r w:rsidRPr="005B039F">
              <w:rPr>
                <w:sz w:val="18"/>
                <w:szCs w:val="18"/>
              </w:rPr>
              <w:t>25.</w:t>
            </w:r>
          </w:p>
        </w:tc>
        <w:tc>
          <w:tcPr>
            <w:tcW w:w="1018" w:type="dxa"/>
          </w:tcPr>
          <w:p w:rsidR="005B039F" w:rsidRPr="005B039F" w:rsidRDefault="005B039F" w:rsidP="005B039F">
            <w:pPr>
              <w:spacing w:line="240" w:lineRule="auto"/>
              <w:jc w:val="center"/>
              <w:rPr>
                <w:sz w:val="18"/>
                <w:szCs w:val="18"/>
              </w:rPr>
            </w:pPr>
            <w:r w:rsidRPr="005B039F">
              <w:rPr>
                <w:sz w:val="18"/>
                <w:szCs w:val="18"/>
              </w:rPr>
              <w:t>2324W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Wyszyny </w:t>
            </w:r>
            <w:proofErr w:type="spellStart"/>
            <w:r w:rsidRPr="005B039F">
              <w:rPr>
                <w:sz w:val="18"/>
                <w:szCs w:val="18"/>
              </w:rPr>
              <w:t>Kościelne-Zdroje-do</w:t>
            </w:r>
            <w:proofErr w:type="spellEnd"/>
            <w:r w:rsidRPr="005B039F">
              <w:rPr>
                <w:sz w:val="18"/>
                <w:szCs w:val="18"/>
              </w:rPr>
              <w:t xml:space="preserve"> drogi (Dąbek-Stupsk)</w:t>
            </w:r>
          </w:p>
        </w:tc>
        <w:tc>
          <w:tcPr>
            <w:tcW w:w="1134" w:type="dxa"/>
          </w:tcPr>
          <w:p w:rsidR="005B039F" w:rsidRPr="005B039F" w:rsidRDefault="005B039F" w:rsidP="005B039F">
            <w:pPr>
              <w:spacing w:line="240" w:lineRule="auto"/>
              <w:jc w:val="center"/>
              <w:rPr>
                <w:sz w:val="18"/>
                <w:szCs w:val="18"/>
              </w:rPr>
            </w:pPr>
            <w:r w:rsidRPr="005B039F">
              <w:rPr>
                <w:sz w:val="18"/>
                <w:szCs w:val="18"/>
              </w:rPr>
              <w:t>3137</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330"/>
        </w:trPr>
        <w:tc>
          <w:tcPr>
            <w:tcW w:w="523" w:type="dxa"/>
          </w:tcPr>
          <w:p w:rsidR="005B039F" w:rsidRPr="005B039F" w:rsidRDefault="005B039F" w:rsidP="005B039F">
            <w:pPr>
              <w:spacing w:line="240" w:lineRule="auto"/>
              <w:jc w:val="center"/>
              <w:rPr>
                <w:sz w:val="18"/>
                <w:szCs w:val="18"/>
              </w:rPr>
            </w:pPr>
            <w:r w:rsidRPr="005B039F">
              <w:rPr>
                <w:sz w:val="18"/>
                <w:szCs w:val="18"/>
              </w:rPr>
              <w:t>26.</w:t>
            </w:r>
          </w:p>
        </w:tc>
        <w:tc>
          <w:tcPr>
            <w:tcW w:w="1018" w:type="dxa"/>
          </w:tcPr>
          <w:p w:rsidR="005B039F" w:rsidRPr="005B039F" w:rsidRDefault="005B039F" w:rsidP="005B039F">
            <w:pPr>
              <w:spacing w:line="240" w:lineRule="auto"/>
              <w:jc w:val="center"/>
              <w:rPr>
                <w:sz w:val="18"/>
                <w:szCs w:val="18"/>
              </w:rPr>
            </w:pPr>
            <w:r w:rsidRPr="005B039F">
              <w:rPr>
                <w:sz w:val="18"/>
                <w:szCs w:val="18"/>
              </w:rPr>
              <w:t>2325W</w:t>
            </w:r>
          </w:p>
        </w:tc>
        <w:tc>
          <w:tcPr>
            <w:tcW w:w="3846" w:type="dxa"/>
            <w:gridSpan w:val="4"/>
          </w:tcPr>
          <w:p w:rsidR="005B039F" w:rsidRPr="005B039F" w:rsidRDefault="005B039F" w:rsidP="005B039F">
            <w:pPr>
              <w:spacing w:line="240" w:lineRule="auto"/>
              <w:rPr>
                <w:sz w:val="18"/>
                <w:szCs w:val="18"/>
              </w:rPr>
            </w:pPr>
            <w:r w:rsidRPr="005B039F">
              <w:rPr>
                <w:sz w:val="18"/>
                <w:szCs w:val="18"/>
              </w:rPr>
              <w:t>od drogi (Wiśniewo-Wola Szydłowska)-Stupsk</w:t>
            </w:r>
          </w:p>
        </w:tc>
        <w:tc>
          <w:tcPr>
            <w:tcW w:w="1134" w:type="dxa"/>
          </w:tcPr>
          <w:p w:rsidR="005B039F" w:rsidRPr="005B039F" w:rsidRDefault="005B039F" w:rsidP="005B039F">
            <w:pPr>
              <w:spacing w:line="240" w:lineRule="auto"/>
              <w:jc w:val="center"/>
              <w:rPr>
                <w:sz w:val="18"/>
                <w:szCs w:val="18"/>
              </w:rPr>
            </w:pPr>
            <w:r w:rsidRPr="005B039F">
              <w:rPr>
                <w:sz w:val="18"/>
                <w:szCs w:val="18"/>
              </w:rPr>
              <w:t>2634</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322"/>
        </w:trPr>
        <w:tc>
          <w:tcPr>
            <w:tcW w:w="523" w:type="dxa"/>
          </w:tcPr>
          <w:p w:rsidR="005B039F" w:rsidRPr="005B039F" w:rsidRDefault="005B039F" w:rsidP="005B039F">
            <w:pPr>
              <w:spacing w:line="240" w:lineRule="auto"/>
              <w:jc w:val="center"/>
              <w:rPr>
                <w:sz w:val="18"/>
                <w:szCs w:val="18"/>
              </w:rPr>
            </w:pPr>
            <w:r w:rsidRPr="005B039F">
              <w:rPr>
                <w:sz w:val="18"/>
                <w:szCs w:val="18"/>
              </w:rPr>
              <w:t>27.</w:t>
            </w:r>
          </w:p>
        </w:tc>
        <w:tc>
          <w:tcPr>
            <w:tcW w:w="1018" w:type="dxa"/>
          </w:tcPr>
          <w:p w:rsidR="005B039F" w:rsidRPr="005B039F" w:rsidRDefault="005B039F" w:rsidP="005B039F">
            <w:pPr>
              <w:spacing w:line="240" w:lineRule="auto"/>
              <w:jc w:val="center"/>
              <w:rPr>
                <w:sz w:val="18"/>
                <w:szCs w:val="18"/>
              </w:rPr>
            </w:pPr>
            <w:r w:rsidRPr="005B039F">
              <w:rPr>
                <w:sz w:val="18"/>
                <w:szCs w:val="18"/>
              </w:rPr>
              <w:t>2326W</w:t>
            </w:r>
          </w:p>
        </w:tc>
        <w:tc>
          <w:tcPr>
            <w:tcW w:w="3846" w:type="dxa"/>
            <w:gridSpan w:val="4"/>
          </w:tcPr>
          <w:p w:rsidR="005B039F" w:rsidRPr="005B039F" w:rsidRDefault="005B039F" w:rsidP="005B039F">
            <w:pPr>
              <w:spacing w:line="240" w:lineRule="auto"/>
              <w:rPr>
                <w:sz w:val="18"/>
                <w:szCs w:val="18"/>
              </w:rPr>
            </w:pPr>
            <w:r w:rsidRPr="005B039F">
              <w:rPr>
                <w:sz w:val="18"/>
                <w:szCs w:val="18"/>
              </w:rPr>
              <w:t>Wiśniewo-Wola Szydłowska</w:t>
            </w:r>
          </w:p>
        </w:tc>
        <w:tc>
          <w:tcPr>
            <w:tcW w:w="1134" w:type="dxa"/>
          </w:tcPr>
          <w:p w:rsidR="005B039F" w:rsidRPr="005B039F" w:rsidRDefault="005B039F" w:rsidP="005B039F">
            <w:pPr>
              <w:spacing w:line="240" w:lineRule="auto"/>
              <w:jc w:val="center"/>
              <w:rPr>
                <w:sz w:val="18"/>
                <w:szCs w:val="18"/>
              </w:rPr>
            </w:pPr>
            <w:r w:rsidRPr="005B039F">
              <w:rPr>
                <w:sz w:val="18"/>
                <w:szCs w:val="18"/>
              </w:rPr>
              <w:t>7272</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299"/>
        </w:trPr>
        <w:tc>
          <w:tcPr>
            <w:tcW w:w="523" w:type="dxa"/>
          </w:tcPr>
          <w:p w:rsidR="005B039F" w:rsidRPr="005B039F" w:rsidRDefault="005B039F" w:rsidP="005B039F">
            <w:pPr>
              <w:spacing w:line="240" w:lineRule="auto"/>
              <w:jc w:val="center"/>
              <w:rPr>
                <w:sz w:val="18"/>
                <w:szCs w:val="18"/>
              </w:rPr>
            </w:pPr>
            <w:r w:rsidRPr="005B039F">
              <w:rPr>
                <w:sz w:val="18"/>
                <w:szCs w:val="18"/>
              </w:rPr>
              <w:t>28.</w:t>
            </w:r>
          </w:p>
        </w:tc>
        <w:tc>
          <w:tcPr>
            <w:tcW w:w="1018" w:type="dxa"/>
          </w:tcPr>
          <w:p w:rsidR="005B039F" w:rsidRPr="005B039F" w:rsidRDefault="005B039F" w:rsidP="005B039F">
            <w:pPr>
              <w:spacing w:line="240" w:lineRule="auto"/>
              <w:jc w:val="center"/>
              <w:rPr>
                <w:sz w:val="18"/>
                <w:szCs w:val="18"/>
              </w:rPr>
            </w:pPr>
            <w:r w:rsidRPr="005B039F">
              <w:rPr>
                <w:sz w:val="18"/>
                <w:szCs w:val="18"/>
              </w:rPr>
              <w:t>2327W</w:t>
            </w:r>
          </w:p>
        </w:tc>
        <w:tc>
          <w:tcPr>
            <w:tcW w:w="3846" w:type="dxa"/>
            <w:gridSpan w:val="4"/>
          </w:tcPr>
          <w:p w:rsidR="005B039F" w:rsidRPr="005B039F" w:rsidRDefault="005B039F" w:rsidP="005B039F">
            <w:pPr>
              <w:spacing w:line="240" w:lineRule="auto"/>
              <w:rPr>
                <w:sz w:val="18"/>
                <w:szCs w:val="18"/>
              </w:rPr>
            </w:pPr>
            <w:r w:rsidRPr="005B039F">
              <w:rPr>
                <w:sz w:val="18"/>
                <w:szCs w:val="18"/>
              </w:rPr>
              <w:t>od drogi nr 7-Otocznia-Mława</w:t>
            </w:r>
          </w:p>
        </w:tc>
        <w:tc>
          <w:tcPr>
            <w:tcW w:w="1134" w:type="dxa"/>
          </w:tcPr>
          <w:p w:rsidR="005B039F" w:rsidRPr="005B039F" w:rsidRDefault="005B039F" w:rsidP="005B039F">
            <w:pPr>
              <w:spacing w:line="240" w:lineRule="auto"/>
              <w:jc w:val="center"/>
              <w:rPr>
                <w:sz w:val="18"/>
                <w:szCs w:val="18"/>
              </w:rPr>
            </w:pPr>
            <w:r w:rsidRPr="005B039F">
              <w:rPr>
                <w:sz w:val="18"/>
                <w:szCs w:val="18"/>
              </w:rPr>
              <w:t>4731</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291"/>
        </w:trPr>
        <w:tc>
          <w:tcPr>
            <w:tcW w:w="523" w:type="dxa"/>
            <w:vMerge w:val="restart"/>
          </w:tcPr>
          <w:p w:rsidR="005B039F" w:rsidRPr="005B039F" w:rsidRDefault="005B039F" w:rsidP="005B039F">
            <w:pPr>
              <w:spacing w:line="240" w:lineRule="auto"/>
              <w:jc w:val="center"/>
              <w:rPr>
                <w:sz w:val="18"/>
                <w:szCs w:val="18"/>
              </w:rPr>
            </w:pPr>
            <w:r w:rsidRPr="005B039F">
              <w:rPr>
                <w:sz w:val="18"/>
                <w:szCs w:val="18"/>
              </w:rPr>
              <w:t>29.</w:t>
            </w:r>
          </w:p>
        </w:tc>
        <w:tc>
          <w:tcPr>
            <w:tcW w:w="1018" w:type="dxa"/>
            <w:vMerge w:val="restart"/>
          </w:tcPr>
          <w:p w:rsidR="005B039F" w:rsidRPr="005B039F" w:rsidRDefault="005B039F" w:rsidP="005B039F">
            <w:pPr>
              <w:spacing w:line="240" w:lineRule="auto"/>
              <w:jc w:val="center"/>
              <w:rPr>
                <w:sz w:val="18"/>
                <w:szCs w:val="18"/>
              </w:rPr>
            </w:pPr>
            <w:r w:rsidRPr="005B039F">
              <w:rPr>
                <w:sz w:val="18"/>
                <w:szCs w:val="18"/>
              </w:rPr>
              <w:t>2328W</w:t>
            </w:r>
          </w:p>
        </w:tc>
        <w:tc>
          <w:tcPr>
            <w:tcW w:w="3846" w:type="dxa"/>
            <w:gridSpan w:val="4"/>
          </w:tcPr>
          <w:p w:rsidR="005B039F" w:rsidRPr="005B039F" w:rsidRDefault="005B039F" w:rsidP="005B039F">
            <w:pPr>
              <w:spacing w:line="240" w:lineRule="auto"/>
              <w:rPr>
                <w:sz w:val="18"/>
                <w:szCs w:val="18"/>
              </w:rPr>
            </w:pPr>
            <w:r w:rsidRPr="005B039F">
              <w:rPr>
                <w:sz w:val="18"/>
                <w:szCs w:val="18"/>
              </w:rPr>
              <w:t>Turza Mała-Łomia-Mława</w:t>
            </w:r>
          </w:p>
        </w:tc>
        <w:tc>
          <w:tcPr>
            <w:tcW w:w="1134" w:type="dxa"/>
          </w:tcPr>
          <w:p w:rsidR="005B039F" w:rsidRPr="005B039F" w:rsidRDefault="005B039F" w:rsidP="005B039F">
            <w:pPr>
              <w:spacing w:line="240" w:lineRule="auto"/>
              <w:jc w:val="center"/>
              <w:rPr>
                <w:sz w:val="18"/>
                <w:szCs w:val="18"/>
              </w:rPr>
            </w:pPr>
            <w:r w:rsidRPr="005B039F">
              <w:rPr>
                <w:sz w:val="18"/>
                <w:szCs w:val="18"/>
              </w:rPr>
              <w:t>7624</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50"/>
        </w:trPr>
        <w:tc>
          <w:tcPr>
            <w:tcW w:w="523" w:type="dxa"/>
            <w:vMerge/>
          </w:tcPr>
          <w:p w:rsidR="005B039F" w:rsidRPr="005B039F" w:rsidRDefault="005B039F" w:rsidP="005B039F">
            <w:pPr>
              <w:spacing w:line="240" w:lineRule="auto"/>
              <w:jc w:val="center"/>
              <w:rPr>
                <w:sz w:val="18"/>
                <w:szCs w:val="18"/>
              </w:rPr>
            </w:pPr>
          </w:p>
        </w:tc>
        <w:tc>
          <w:tcPr>
            <w:tcW w:w="1018" w:type="dxa"/>
            <w:vMerge/>
          </w:tcPr>
          <w:p w:rsidR="005B039F" w:rsidRPr="005B039F" w:rsidRDefault="005B039F" w:rsidP="005B039F">
            <w:pPr>
              <w:spacing w:line="240" w:lineRule="auto"/>
              <w:jc w:val="center"/>
              <w:rPr>
                <w:sz w:val="18"/>
                <w:szCs w:val="18"/>
              </w:rPr>
            </w:pPr>
          </w:p>
        </w:tc>
        <w:tc>
          <w:tcPr>
            <w:tcW w:w="1050" w:type="dxa"/>
            <w:gridSpan w:val="2"/>
          </w:tcPr>
          <w:p w:rsidR="005B039F" w:rsidRPr="005B039F" w:rsidRDefault="005B039F" w:rsidP="00066812">
            <w:pPr>
              <w:spacing w:line="240" w:lineRule="auto"/>
              <w:jc w:val="center"/>
              <w:rPr>
                <w:b/>
                <w:sz w:val="18"/>
                <w:szCs w:val="18"/>
              </w:rPr>
            </w:pPr>
            <w:r w:rsidRPr="005B039F">
              <w:rPr>
                <w:b/>
                <w:sz w:val="18"/>
                <w:szCs w:val="18"/>
              </w:rPr>
              <w:t>Mława</w:t>
            </w:r>
          </w:p>
        </w:tc>
        <w:tc>
          <w:tcPr>
            <w:tcW w:w="2796" w:type="dxa"/>
            <w:gridSpan w:val="2"/>
          </w:tcPr>
          <w:p w:rsidR="005B039F" w:rsidRPr="00066812" w:rsidRDefault="005B039F" w:rsidP="00066812">
            <w:pPr>
              <w:spacing w:after="0" w:line="240" w:lineRule="auto"/>
              <w:rPr>
                <w:bCs/>
                <w:sz w:val="18"/>
                <w:szCs w:val="18"/>
              </w:rPr>
            </w:pPr>
            <w:r w:rsidRPr="00066812">
              <w:rPr>
                <w:bCs/>
                <w:sz w:val="18"/>
                <w:szCs w:val="18"/>
              </w:rPr>
              <w:t>ul. Podmiejska</w:t>
            </w:r>
          </w:p>
          <w:p w:rsidR="005B039F" w:rsidRPr="00066812" w:rsidRDefault="005B039F" w:rsidP="00066812">
            <w:pPr>
              <w:spacing w:after="0" w:line="240" w:lineRule="auto"/>
              <w:rPr>
                <w:bCs/>
                <w:sz w:val="18"/>
                <w:szCs w:val="18"/>
              </w:rPr>
            </w:pPr>
            <w:r w:rsidRPr="00066812">
              <w:rPr>
                <w:bCs/>
                <w:sz w:val="18"/>
                <w:szCs w:val="18"/>
              </w:rPr>
              <w:t>ul. Szreńska-gr. miasta</w:t>
            </w:r>
          </w:p>
        </w:tc>
        <w:tc>
          <w:tcPr>
            <w:tcW w:w="1134" w:type="dxa"/>
          </w:tcPr>
          <w:p w:rsidR="005B039F" w:rsidRPr="005B039F" w:rsidRDefault="005B039F" w:rsidP="005B039F">
            <w:pPr>
              <w:spacing w:line="240" w:lineRule="auto"/>
              <w:jc w:val="center"/>
              <w:rPr>
                <w:sz w:val="18"/>
                <w:szCs w:val="18"/>
              </w:rPr>
            </w:pPr>
            <w:r w:rsidRPr="005B039F">
              <w:rPr>
                <w:sz w:val="18"/>
                <w:szCs w:val="18"/>
              </w:rPr>
              <w:t>1000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05"/>
        </w:trPr>
        <w:tc>
          <w:tcPr>
            <w:tcW w:w="523" w:type="dxa"/>
          </w:tcPr>
          <w:p w:rsidR="005B039F" w:rsidRPr="005B039F" w:rsidRDefault="005B039F" w:rsidP="005B039F">
            <w:pPr>
              <w:spacing w:line="240" w:lineRule="auto"/>
              <w:jc w:val="center"/>
              <w:rPr>
                <w:sz w:val="18"/>
                <w:szCs w:val="18"/>
              </w:rPr>
            </w:pPr>
            <w:r w:rsidRPr="005B039F">
              <w:rPr>
                <w:sz w:val="18"/>
                <w:szCs w:val="18"/>
              </w:rPr>
              <w:t>30.</w:t>
            </w:r>
          </w:p>
        </w:tc>
        <w:tc>
          <w:tcPr>
            <w:tcW w:w="1018" w:type="dxa"/>
          </w:tcPr>
          <w:p w:rsidR="005B039F" w:rsidRPr="005B039F" w:rsidRDefault="005B039F" w:rsidP="005B039F">
            <w:pPr>
              <w:spacing w:line="240" w:lineRule="auto"/>
              <w:jc w:val="center"/>
              <w:rPr>
                <w:sz w:val="18"/>
                <w:szCs w:val="18"/>
              </w:rPr>
            </w:pPr>
            <w:r w:rsidRPr="005B039F">
              <w:rPr>
                <w:sz w:val="18"/>
                <w:szCs w:val="18"/>
              </w:rPr>
              <w:t>2329W</w:t>
            </w:r>
          </w:p>
        </w:tc>
        <w:tc>
          <w:tcPr>
            <w:tcW w:w="3846" w:type="dxa"/>
            <w:gridSpan w:val="4"/>
          </w:tcPr>
          <w:p w:rsidR="005B039F" w:rsidRPr="005B039F" w:rsidRDefault="005B039F" w:rsidP="005B039F">
            <w:pPr>
              <w:spacing w:line="240" w:lineRule="auto"/>
              <w:rPr>
                <w:sz w:val="18"/>
                <w:szCs w:val="18"/>
              </w:rPr>
            </w:pPr>
            <w:r w:rsidRPr="005B039F">
              <w:rPr>
                <w:sz w:val="18"/>
                <w:szCs w:val="18"/>
              </w:rPr>
              <w:t>Wiśniewko-Korboniec</w:t>
            </w:r>
          </w:p>
        </w:tc>
        <w:tc>
          <w:tcPr>
            <w:tcW w:w="1134" w:type="dxa"/>
          </w:tcPr>
          <w:p w:rsidR="005B039F" w:rsidRPr="005B039F" w:rsidRDefault="005B039F" w:rsidP="005B039F">
            <w:pPr>
              <w:spacing w:line="240" w:lineRule="auto"/>
              <w:jc w:val="center"/>
              <w:rPr>
                <w:sz w:val="18"/>
                <w:szCs w:val="18"/>
              </w:rPr>
            </w:pPr>
            <w:r w:rsidRPr="005B039F">
              <w:rPr>
                <w:sz w:val="18"/>
                <w:szCs w:val="18"/>
              </w:rPr>
              <w:t>1280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49"/>
        </w:trPr>
        <w:tc>
          <w:tcPr>
            <w:tcW w:w="523" w:type="dxa"/>
          </w:tcPr>
          <w:p w:rsidR="005B039F" w:rsidRPr="005B039F" w:rsidRDefault="005B039F" w:rsidP="005B039F">
            <w:pPr>
              <w:spacing w:line="240" w:lineRule="auto"/>
              <w:jc w:val="center"/>
              <w:rPr>
                <w:sz w:val="18"/>
                <w:szCs w:val="18"/>
              </w:rPr>
            </w:pPr>
            <w:r w:rsidRPr="005B039F">
              <w:rPr>
                <w:sz w:val="18"/>
                <w:szCs w:val="18"/>
              </w:rPr>
              <w:t>31.</w:t>
            </w:r>
          </w:p>
        </w:tc>
        <w:tc>
          <w:tcPr>
            <w:tcW w:w="1018" w:type="dxa"/>
          </w:tcPr>
          <w:p w:rsidR="005B039F" w:rsidRPr="005B039F" w:rsidRDefault="005B039F" w:rsidP="005B039F">
            <w:pPr>
              <w:spacing w:line="240" w:lineRule="auto"/>
              <w:jc w:val="center"/>
              <w:rPr>
                <w:sz w:val="18"/>
                <w:szCs w:val="18"/>
              </w:rPr>
            </w:pPr>
            <w:r w:rsidRPr="005B039F">
              <w:rPr>
                <w:sz w:val="18"/>
                <w:szCs w:val="18"/>
              </w:rPr>
              <w:t>2330W</w:t>
            </w:r>
          </w:p>
        </w:tc>
        <w:tc>
          <w:tcPr>
            <w:tcW w:w="3846" w:type="dxa"/>
            <w:gridSpan w:val="4"/>
          </w:tcPr>
          <w:p w:rsidR="005B039F" w:rsidRPr="005B039F" w:rsidRDefault="005B039F" w:rsidP="005B039F">
            <w:pPr>
              <w:spacing w:line="240" w:lineRule="auto"/>
              <w:rPr>
                <w:sz w:val="18"/>
                <w:szCs w:val="18"/>
              </w:rPr>
            </w:pPr>
            <w:proofErr w:type="spellStart"/>
            <w:r w:rsidRPr="005B039F">
              <w:rPr>
                <w:sz w:val="18"/>
                <w:szCs w:val="18"/>
              </w:rPr>
              <w:t>Modła</w:t>
            </w:r>
            <w:proofErr w:type="spellEnd"/>
            <w:r w:rsidRPr="005B039F">
              <w:rPr>
                <w:sz w:val="18"/>
                <w:szCs w:val="18"/>
              </w:rPr>
              <w:t>-Wiśniewko</w:t>
            </w:r>
          </w:p>
        </w:tc>
        <w:tc>
          <w:tcPr>
            <w:tcW w:w="1134" w:type="dxa"/>
          </w:tcPr>
          <w:p w:rsidR="005B039F" w:rsidRPr="005B039F" w:rsidRDefault="005B039F" w:rsidP="005B039F">
            <w:pPr>
              <w:spacing w:line="240" w:lineRule="auto"/>
              <w:jc w:val="center"/>
              <w:rPr>
                <w:sz w:val="18"/>
                <w:szCs w:val="18"/>
              </w:rPr>
            </w:pPr>
            <w:r w:rsidRPr="005B039F">
              <w:rPr>
                <w:sz w:val="18"/>
                <w:szCs w:val="18"/>
              </w:rPr>
              <w:t>2601</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60"/>
        </w:trPr>
        <w:tc>
          <w:tcPr>
            <w:tcW w:w="523" w:type="dxa"/>
          </w:tcPr>
          <w:p w:rsidR="005B039F" w:rsidRPr="005B039F" w:rsidRDefault="005B039F" w:rsidP="005B039F">
            <w:pPr>
              <w:spacing w:line="240" w:lineRule="auto"/>
              <w:jc w:val="center"/>
              <w:rPr>
                <w:sz w:val="18"/>
                <w:szCs w:val="18"/>
              </w:rPr>
            </w:pPr>
            <w:r w:rsidRPr="005B039F">
              <w:rPr>
                <w:sz w:val="18"/>
                <w:szCs w:val="18"/>
              </w:rPr>
              <w:t>32.</w:t>
            </w:r>
          </w:p>
        </w:tc>
        <w:tc>
          <w:tcPr>
            <w:tcW w:w="1018" w:type="dxa"/>
          </w:tcPr>
          <w:p w:rsidR="005B039F" w:rsidRPr="005B039F" w:rsidRDefault="005B039F" w:rsidP="005B039F">
            <w:pPr>
              <w:spacing w:line="240" w:lineRule="auto"/>
              <w:jc w:val="center"/>
              <w:rPr>
                <w:sz w:val="18"/>
                <w:szCs w:val="18"/>
              </w:rPr>
            </w:pPr>
            <w:r w:rsidRPr="005B039F">
              <w:rPr>
                <w:sz w:val="18"/>
                <w:szCs w:val="18"/>
              </w:rPr>
              <w:t>2331W</w:t>
            </w:r>
          </w:p>
        </w:tc>
        <w:tc>
          <w:tcPr>
            <w:tcW w:w="3846" w:type="dxa"/>
            <w:gridSpan w:val="4"/>
          </w:tcPr>
          <w:p w:rsidR="005B039F" w:rsidRPr="005B039F" w:rsidRDefault="005B039F" w:rsidP="005B039F">
            <w:pPr>
              <w:spacing w:line="240" w:lineRule="auto"/>
              <w:rPr>
                <w:sz w:val="18"/>
                <w:szCs w:val="18"/>
              </w:rPr>
            </w:pPr>
            <w:r w:rsidRPr="005B039F">
              <w:rPr>
                <w:sz w:val="18"/>
                <w:szCs w:val="18"/>
              </w:rPr>
              <w:t>Wiśniewo-Podkrajewo</w:t>
            </w:r>
          </w:p>
        </w:tc>
        <w:tc>
          <w:tcPr>
            <w:tcW w:w="1134" w:type="dxa"/>
          </w:tcPr>
          <w:p w:rsidR="005B039F" w:rsidRPr="005B039F" w:rsidRDefault="005B039F" w:rsidP="005B039F">
            <w:pPr>
              <w:spacing w:line="240" w:lineRule="auto"/>
              <w:jc w:val="center"/>
              <w:rPr>
                <w:sz w:val="18"/>
                <w:szCs w:val="18"/>
              </w:rPr>
            </w:pPr>
            <w:r w:rsidRPr="005B039F">
              <w:rPr>
                <w:sz w:val="18"/>
                <w:szCs w:val="18"/>
              </w:rPr>
              <w:t>3498</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653"/>
        </w:trPr>
        <w:tc>
          <w:tcPr>
            <w:tcW w:w="523" w:type="dxa"/>
          </w:tcPr>
          <w:p w:rsidR="005B039F" w:rsidRPr="005B039F" w:rsidRDefault="005B039F" w:rsidP="005B039F">
            <w:pPr>
              <w:spacing w:line="240" w:lineRule="auto"/>
              <w:jc w:val="center"/>
              <w:rPr>
                <w:sz w:val="18"/>
                <w:szCs w:val="18"/>
              </w:rPr>
            </w:pPr>
            <w:r w:rsidRPr="005B039F">
              <w:rPr>
                <w:sz w:val="18"/>
                <w:szCs w:val="18"/>
              </w:rPr>
              <w:t>33.</w:t>
            </w:r>
          </w:p>
        </w:tc>
        <w:tc>
          <w:tcPr>
            <w:tcW w:w="1018" w:type="dxa"/>
          </w:tcPr>
          <w:p w:rsidR="005B039F" w:rsidRPr="005B039F" w:rsidRDefault="005B039F" w:rsidP="005B039F">
            <w:pPr>
              <w:spacing w:line="240" w:lineRule="auto"/>
              <w:jc w:val="center"/>
              <w:rPr>
                <w:sz w:val="18"/>
                <w:szCs w:val="18"/>
              </w:rPr>
            </w:pPr>
            <w:r w:rsidRPr="005B039F">
              <w:rPr>
                <w:sz w:val="18"/>
                <w:szCs w:val="18"/>
              </w:rPr>
              <w:t>2332W</w:t>
            </w:r>
          </w:p>
        </w:tc>
        <w:tc>
          <w:tcPr>
            <w:tcW w:w="3846" w:type="dxa"/>
            <w:gridSpan w:val="4"/>
          </w:tcPr>
          <w:p w:rsidR="005B039F" w:rsidRPr="005B039F" w:rsidRDefault="005B039F" w:rsidP="005B039F">
            <w:pPr>
              <w:spacing w:line="240" w:lineRule="auto"/>
              <w:rPr>
                <w:sz w:val="18"/>
                <w:szCs w:val="18"/>
              </w:rPr>
            </w:pPr>
            <w:r w:rsidRPr="005B039F">
              <w:rPr>
                <w:sz w:val="18"/>
                <w:szCs w:val="18"/>
              </w:rPr>
              <w:t>od drogi (Szreńsk-Mława)-Głużek-Rumoka</w:t>
            </w:r>
          </w:p>
        </w:tc>
        <w:tc>
          <w:tcPr>
            <w:tcW w:w="1134" w:type="dxa"/>
          </w:tcPr>
          <w:p w:rsidR="005B039F" w:rsidRPr="005B039F" w:rsidRDefault="005B039F" w:rsidP="005B039F">
            <w:pPr>
              <w:spacing w:line="240" w:lineRule="auto"/>
              <w:jc w:val="center"/>
              <w:rPr>
                <w:sz w:val="18"/>
                <w:szCs w:val="18"/>
              </w:rPr>
            </w:pPr>
            <w:r w:rsidRPr="005B039F">
              <w:rPr>
                <w:sz w:val="18"/>
                <w:szCs w:val="18"/>
              </w:rPr>
              <w:t>6060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75"/>
        </w:trPr>
        <w:tc>
          <w:tcPr>
            <w:tcW w:w="523" w:type="dxa"/>
          </w:tcPr>
          <w:p w:rsidR="005B039F" w:rsidRPr="005B039F" w:rsidRDefault="005B039F" w:rsidP="005B039F">
            <w:pPr>
              <w:spacing w:line="240" w:lineRule="auto"/>
              <w:jc w:val="center"/>
              <w:rPr>
                <w:sz w:val="18"/>
                <w:szCs w:val="18"/>
              </w:rPr>
            </w:pPr>
            <w:r w:rsidRPr="005B039F">
              <w:rPr>
                <w:sz w:val="18"/>
                <w:szCs w:val="18"/>
              </w:rPr>
              <w:t>34.</w:t>
            </w:r>
          </w:p>
        </w:tc>
        <w:tc>
          <w:tcPr>
            <w:tcW w:w="1018" w:type="dxa"/>
          </w:tcPr>
          <w:p w:rsidR="005B039F" w:rsidRPr="005B039F" w:rsidRDefault="005B039F" w:rsidP="005B039F">
            <w:pPr>
              <w:spacing w:line="240" w:lineRule="auto"/>
              <w:jc w:val="center"/>
              <w:rPr>
                <w:sz w:val="18"/>
                <w:szCs w:val="18"/>
              </w:rPr>
            </w:pPr>
            <w:r w:rsidRPr="005B039F">
              <w:rPr>
                <w:sz w:val="18"/>
                <w:szCs w:val="18"/>
              </w:rPr>
              <w:t>2333W</w:t>
            </w:r>
          </w:p>
        </w:tc>
        <w:tc>
          <w:tcPr>
            <w:tcW w:w="3846" w:type="dxa"/>
            <w:gridSpan w:val="4"/>
          </w:tcPr>
          <w:p w:rsidR="005B039F" w:rsidRPr="005B039F" w:rsidRDefault="005B039F" w:rsidP="005B039F">
            <w:pPr>
              <w:spacing w:line="240" w:lineRule="auto"/>
              <w:rPr>
                <w:sz w:val="18"/>
                <w:szCs w:val="18"/>
              </w:rPr>
            </w:pPr>
            <w:r w:rsidRPr="005B039F">
              <w:rPr>
                <w:sz w:val="18"/>
                <w:szCs w:val="18"/>
              </w:rPr>
              <w:t>Turza Wielka-Liberadz</w:t>
            </w:r>
          </w:p>
        </w:tc>
        <w:tc>
          <w:tcPr>
            <w:tcW w:w="1134" w:type="dxa"/>
          </w:tcPr>
          <w:p w:rsidR="005B039F" w:rsidRPr="005B039F" w:rsidRDefault="005B039F" w:rsidP="005B039F">
            <w:pPr>
              <w:spacing w:line="240" w:lineRule="auto"/>
              <w:jc w:val="center"/>
              <w:rPr>
                <w:sz w:val="18"/>
                <w:szCs w:val="18"/>
              </w:rPr>
            </w:pPr>
            <w:r w:rsidRPr="005B039F">
              <w:rPr>
                <w:sz w:val="18"/>
                <w:szCs w:val="18"/>
              </w:rPr>
              <w:t>15359</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660"/>
        </w:trPr>
        <w:tc>
          <w:tcPr>
            <w:tcW w:w="523" w:type="dxa"/>
          </w:tcPr>
          <w:p w:rsidR="005B039F" w:rsidRPr="005B039F" w:rsidRDefault="005B039F" w:rsidP="005B039F">
            <w:pPr>
              <w:spacing w:line="240" w:lineRule="auto"/>
              <w:jc w:val="center"/>
              <w:rPr>
                <w:sz w:val="18"/>
                <w:szCs w:val="18"/>
              </w:rPr>
            </w:pPr>
            <w:r w:rsidRPr="005B039F">
              <w:rPr>
                <w:sz w:val="18"/>
                <w:szCs w:val="18"/>
              </w:rPr>
              <w:t>35.</w:t>
            </w:r>
          </w:p>
        </w:tc>
        <w:tc>
          <w:tcPr>
            <w:tcW w:w="1018" w:type="dxa"/>
          </w:tcPr>
          <w:p w:rsidR="005B039F" w:rsidRPr="005B039F" w:rsidRDefault="005B039F" w:rsidP="005B039F">
            <w:pPr>
              <w:spacing w:line="240" w:lineRule="auto"/>
              <w:jc w:val="center"/>
              <w:rPr>
                <w:sz w:val="18"/>
                <w:szCs w:val="18"/>
              </w:rPr>
            </w:pPr>
            <w:r w:rsidRPr="005B039F">
              <w:rPr>
                <w:sz w:val="18"/>
                <w:szCs w:val="18"/>
              </w:rPr>
              <w:t xml:space="preserve">2334W </w:t>
            </w:r>
          </w:p>
        </w:tc>
        <w:tc>
          <w:tcPr>
            <w:tcW w:w="3846" w:type="dxa"/>
            <w:gridSpan w:val="4"/>
          </w:tcPr>
          <w:p w:rsidR="005B039F" w:rsidRPr="005B039F" w:rsidRDefault="005B039F" w:rsidP="005B039F">
            <w:pPr>
              <w:spacing w:line="240" w:lineRule="auto"/>
              <w:rPr>
                <w:sz w:val="18"/>
                <w:szCs w:val="18"/>
              </w:rPr>
            </w:pPr>
            <w:r w:rsidRPr="005B039F">
              <w:rPr>
                <w:sz w:val="18"/>
                <w:szCs w:val="18"/>
              </w:rPr>
              <w:t>od drogi nr 563-Mostowo-Szreńsk</w:t>
            </w:r>
          </w:p>
        </w:tc>
        <w:tc>
          <w:tcPr>
            <w:tcW w:w="1134" w:type="dxa"/>
          </w:tcPr>
          <w:p w:rsidR="005B039F" w:rsidRPr="005B039F" w:rsidRDefault="005B039F" w:rsidP="005B039F">
            <w:pPr>
              <w:spacing w:line="240" w:lineRule="auto"/>
              <w:jc w:val="center"/>
              <w:rPr>
                <w:sz w:val="18"/>
                <w:szCs w:val="18"/>
              </w:rPr>
            </w:pPr>
            <w:r w:rsidRPr="005B039F">
              <w:rPr>
                <w:sz w:val="18"/>
                <w:szCs w:val="18"/>
              </w:rPr>
              <w:t>10049</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066812" w:rsidRDefault="005B039F" w:rsidP="00066812">
            <w:pPr>
              <w:spacing w:after="0" w:line="240" w:lineRule="auto"/>
              <w:rPr>
                <w:bCs/>
                <w:sz w:val="18"/>
                <w:szCs w:val="18"/>
              </w:rPr>
            </w:pPr>
            <w:r w:rsidRPr="00066812">
              <w:rPr>
                <w:bCs/>
                <w:sz w:val="18"/>
                <w:szCs w:val="18"/>
              </w:rPr>
              <w:t>Gruntowa 0+000 – 3+089</w:t>
            </w:r>
          </w:p>
          <w:p w:rsidR="005B039F" w:rsidRPr="00066812" w:rsidRDefault="005B039F" w:rsidP="00066812">
            <w:pPr>
              <w:spacing w:after="0" w:line="240" w:lineRule="auto"/>
              <w:rPr>
                <w:bCs/>
                <w:sz w:val="18"/>
                <w:szCs w:val="18"/>
              </w:rPr>
            </w:pPr>
            <w:r w:rsidRPr="00066812">
              <w:rPr>
                <w:bCs/>
                <w:sz w:val="18"/>
                <w:szCs w:val="18"/>
              </w:rPr>
              <w:t>M. bitum. 3+089 – 10+049</w:t>
            </w:r>
          </w:p>
        </w:tc>
      </w:tr>
      <w:tr w:rsidR="005B039F" w:rsidRPr="005B039F" w:rsidTr="005B039F">
        <w:trPr>
          <w:trHeight w:val="390"/>
        </w:trPr>
        <w:tc>
          <w:tcPr>
            <w:tcW w:w="523" w:type="dxa"/>
          </w:tcPr>
          <w:p w:rsidR="005B039F" w:rsidRPr="005B039F" w:rsidRDefault="005B039F" w:rsidP="005B039F">
            <w:pPr>
              <w:spacing w:line="240" w:lineRule="auto"/>
              <w:jc w:val="center"/>
              <w:rPr>
                <w:sz w:val="18"/>
                <w:szCs w:val="18"/>
              </w:rPr>
            </w:pPr>
            <w:r w:rsidRPr="005B039F">
              <w:rPr>
                <w:sz w:val="18"/>
                <w:szCs w:val="18"/>
              </w:rPr>
              <w:t>36.</w:t>
            </w:r>
          </w:p>
        </w:tc>
        <w:tc>
          <w:tcPr>
            <w:tcW w:w="1018" w:type="dxa"/>
          </w:tcPr>
          <w:p w:rsidR="005B039F" w:rsidRPr="005B039F" w:rsidRDefault="005B039F" w:rsidP="005B039F">
            <w:pPr>
              <w:spacing w:line="240" w:lineRule="auto"/>
              <w:jc w:val="center"/>
              <w:rPr>
                <w:sz w:val="18"/>
                <w:szCs w:val="18"/>
              </w:rPr>
            </w:pPr>
            <w:r w:rsidRPr="005B039F">
              <w:rPr>
                <w:sz w:val="18"/>
                <w:szCs w:val="18"/>
              </w:rPr>
              <w:t>2335W</w:t>
            </w:r>
          </w:p>
        </w:tc>
        <w:tc>
          <w:tcPr>
            <w:tcW w:w="3846" w:type="dxa"/>
            <w:gridSpan w:val="4"/>
          </w:tcPr>
          <w:p w:rsidR="005B039F" w:rsidRPr="005B039F" w:rsidRDefault="005B039F" w:rsidP="005B039F">
            <w:pPr>
              <w:spacing w:line="240" w:lineRule="auto"/>
              <w:rPr>
                <w:sz w:val="18"/>
                <w:szCs w:val="18"/>
              </w:rPr>
            </w:pPr>
            <w:r w:rsidRPr="005B039F">
              <w:rPr>
                <w:sz w:val="18"/>
                <w:szCs w:val="18"/>
              </w:rPr>
              <w:t>Szreńsk-Miłotki-Kliczewo</w:t>
            </w:r>
          </w:p>
        </w:tc>
        <w:tc>
          <w:tcPr>
            <w:tcW w:w="1134" w:type="dxa"/>
          </w:tcPr>
          <w:p w:rsidR="005B039F" w:rsidRPr="005B039F" w:rsidRDefault="005B039F" w:rsidP="005B039F">
            <w:pPr>
              <w:spacing w:line="240" w:lineRule="auto"/>
              <w:jc w:val="center"/>
              <w:rPr>
                <w:sz w:val="18"/>
                <w:szCs w:val="18"/>
              </w:rPr>
            </w:pPr>
            <w:r w:rsidRPr="005B039F">
              <w:rPr>
                <w:sz w:val="18"/>
                <w:szCs w:val="18"/>
              </w:rPr>
              <w:t>5799</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425"/>
        </w:trPr>
        <w:tc>
          <w:tcPr>
            <w:tcW w:w="523" w:type="dxa"/>
          </w:tcPr>
          <w:p w:rsidR="005B039F" w:rsidRPr="005B039F" w:rsidRDefault="005B039F" w:rsidP="005B039F">
            <w:pPr>
              <w:spacing w:line="240" w:lineRule="auto"/>
              <w:jc w:val="center"/>
              <w:rPr>
                <w:sz w:val="18"/>
                <w:szCs w:val="18"/>
              </w:rPr>
            </w:pPr>
            <w:r w:rsidRPr="005B039F">
              <w:rPr>
                <w:sz w:val="18"/>
                <w:szCs w:val="18"/>
              </w:rPr>
              <w:t>37.</w:t>
            </w:r>
          </w:p>
        </w:tc>
        <w:tc>
          <w:tcPr>
            <w:tcW w:w="1018" w:type="dxa"/>
          </w:tcPr>
          <w:p w:rsidR="005B039F" w:rsidRPr="005B039F" w:rsidRDefault="005B039F" w:rsidP="005B039F">
            <w:pPr>
              <w:spacing w:line="240" w:lineRule="auto"/>
              <w:jc w:val="center"/>
              <w:rPr>
                <w:sz w:val="18"/>
                <w:szCs w:val="18"/>
              </w:rPr>
            </w:pPr>
            <w:r w:rsidRPr="005B039F">
              <w:rPr>
                <w:sz w:val="18"/>
                <w:szCs w:val="18"/>
              </w:rPr>
              <w:t>2336W</w:t>
            </w:r>
          </w:p>
        </w:tc>
        <w:tc>
          <w:tcPr>
            <w:tcW w:w="3846" w:type="dxa"/>
            <w:gridSpan w:val="4"/>
          </w:tcPr>
          <w:p w:rsidR="005B039F" w:rsidRPr="005B039F" w:rsidRDefault="005B039F" w:rsidP="005B039F">
            <w:pPr>
              <w:spacing w:line="240" w:lineRule="auto"/>
              <w:rPr>
                <w:sz w:val="18"/>
                <w:szCs w:val="18"/>
              </w:rPr>
            </w:pPr>
            <w:r w:rsidRPr="005B039F">
              <w:rPr>
                <w:sz w:val="18"/>
                <w:szCs w:val="18"/>
              </w:rPr>
              <w:t>Grądek-Wola Proszkowska-Szreńsk</w:t>
            </w:r>
          </w:p>
        </w:tc>
        <w:tc>
          <w:tcPr>
            <w:tcW w:w="1134" w:type="dxa"/>
          </w:tcPr>
          <w:p w:rsidR="005B039F" w:rsidRPr="005B039F" w:rsidRDefault="005B039F" w:rsidP="005B039F">
            <w:pPr>
              <w:spacing w:line="240" w:lineRule="auto"/>
              <w:jc w:val="center"/>
              <w:rPr>
                <w:sz w:val="18"/>
                <w:szCs w:val="18"/>
              </w:rPr>
            </w:pPr>
            <w:r w:rsidRPr="005B039F">
              <w:rPr>
                <w:sz w:val="18"/>
                <w:szCs w:val="18"/>
              </w:rPr>
              <w:t>5125</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60"/>
        </w:trPr>
        <w:tc>
          <w:tcPr>
            <w:tcW w:w="523" w:type="dxa"/>
          </w:tcPr>
          <w:p w:rsidR="005B039F" w:rsidRPr="005B039F" w:rsidRDefault="005B039F" w:rsidP="00066812">
            <w:pPr>
              <w:spacing w:line="240" w:lineRule="auto"/>
              <w:jc w:val="center"/>
              <w:rPr>
                <w:sz w:val="18"/>
                <w:szCs w:val="18"/>
              </w:rPr>
            </w:pPr>
            <w:r w:rsidRPr="005B039F">
              <w:rPr>
                <w:sz w:val="18"/>
                <w:szCs w:val="18"/>
              </w:rPr>
              <w:t>38.</w:t>
            </w:r>
          </w:p>
        </w:tc>
        <w:tc>
          <w:tcPr>
            <w:tcW w:w="1018" w:type="dxa"/>
          </w:tcPr>
          <w:p w:rsidR="005B039F" w:rsidRPr="005B039F" w:rsidRDefault="005B039F" w:rsidP="00066812">
            <w:pPr>
              <w:spacing w:line="240" w:lineRule="auto"/>
              <w:jc w:val="center"/>
              <w:rPr>
                <w:sz w:val="18"/>
                <w:szCs w:val="18"/>
              </w:rPr>
            </w:pPr>
            <w:r w:rsidRPr="005B039F">
              <w:rPr>
                <w:sz w:val="18"/>
                <w:szCs w:val="18"/>
              </w:rPr>
              <w:t>2337W</w:t>
            </w:r>
          </w:p>
        </w:tc>
        <w:tc>
          <w:tcPr>
            <w:tcW w:w="3846" w:type="dxa"/>
            <w:gridSpan w:val="4"/>
          </w:tcPr>
          <w:p w:rsidR="005B039F" w:rsidRPr="005B039F" w:rsidRDefault="005B039F" w:rsidP="005B039F">
            <w:pPr>
              <w:spacing w:line="240" w:lineRule="auto"/>
              <w:rPr>
                <w:sz w:val="18"/>
                <w:szCs w:val="18"/>
              </w:rPr>
            </w:pPr>
            <w:r w:rsidRPr="005B039F">
              <w:rPr>
                <w:sz w:val="18"/>
                <w:szCs w:val="18"/>
              </w:rPr>
              <w:t>Szreńsk-Ratowo-Radzanów</w:t>
            </w:r>
          </w:p>
        </w:tc>
        <w:tc>
          <w:tcPr>
            <w:tcW w:w="1134" w:type="dxa"/>
          </w:tcPr>
          <w:p w:rsidR="005B039F" w:rsidRPr="005B039F" w:rsidRDefault="005B039F" w:rsidP="00066812">
            <w:pPr>
              <w:spacing w:line="240" w:lineRule="auto"/>
              <w:jc w:val="center"/>
              <w:rPr>
                <w:sz w:val="18"/>
                <w:szCs w:val="18"/>
              </w:rPr>
            </w:pPr>
            <w:r w:rsidRPr="005B039F">
              <w:rPr>
                <w:sz w:val="18"/>
                <w:szCs w:val="18"/>
              </w:rPr>
              <w:t>9927</w:t>
            </w:r>
          </w:p>
        </w:tc>
        <w:tc>
          <w:tcPr>
            <w:tcW w:w="1134" w:type="dxa"/>
          </w:tcPr>
          <w:p w:rsidR="005B039F" w:rsidRPr="005B039F" w:rsidRDefault="005B039F" w:rsidP="00066812">
            <w:pPr>
              <w:spacing w:line="240" w:lineRule="auto"/>
              <w:jc w:val="center"/>
              <w:rPr>
                <w:sz w:val="18"/>
                <w:szCs w:val="18"/>
              </w:rPr>
            </w:pPr>
            <w:r w:rsidRPr="005B039F">
              <w:rPr>
                <w:sz w:val="18"/>
                <w:szCs w:val="18"/>
              </w:rPr>
              <w:t>G</w:t>
            </w:r>
          </w:p>
        </w:tc>
        <w:tc>
          <w:tcPr>
            <w:tcW w:w="2693" w:type="dxa"/>
          </w:tcPr>
          <w:p w:rsidR="005B039F" w:rsidRPr="005B039F" w:rsidRDefault="005B039F" w:rsidP="00066812">
            <w:pPr>
              <w:spacing w:line="240" w:lineRule="auto"/>
              <w:jc w:val="center"/>
              <w:rPr>
                <w:sz w:val="18"/>
                <w:szCs w:val="18"/>
              </w:rPr>
            </w:pPr>
            <w:r w:rsidRPr="005B039F">
              <w:rPr>
                <w:sz w:val="18"/>
                <w:szCs w:val="18"/>
              </w:rPr>
              <w:t>Masa bitumiczna</w:t>
            </w:r>
          </w:p>
        </w:tc>
      </w:tr>
      <w:tr w:rsidR="00066812" w:rsidRPr="005B039F" w:rsidTr="005B039F">
        <w:trPr>
          <w:trHeight w:val="360"/>
        </w:trPr>
        <w:tc>
          <w:tcPr>
            <w:tcW w:w="523" w:type="dxa"/>
          </w:tcPr>
          <w:p w:rsidR="00066812" w:rsidRPr="005B039F" w:rsidRDefault="00066812" w:rsidP="005B039F">
            <w:pPr>
              <w:spacing w:line="240" w:lineRule="auto"/>
              <w:jc w:val="center"/>
              <w:rPr>
                <w:sz w:val="18"/>
                <w:szCs w:val="18"/>
              </w:rPr>
            </w:pPr>
            <w:r>
              <w:rPr>
                <w:sz w:val="18"/>
                <w:szCs w:val="18"/>
              </w:rPr>
              <w:t>39.</w:t>
            </w:r>
          </w:p>
        </w:tc>
        <w:tc>
          <w:tcPr>
            <w:tcW w:w="1018" w:type="dxa"/>
          </w:tcPr>
          <w:p w:rsidR="00066812" w:rsidRPr="005B039F" w:rsidRDefault="00066812" w:rsidP="005B039F">
            <w:pPr>
              <w:spacing w:line="240" w:lineRule="auto"/>
              <w:jc w:val="center"/>
              <w:rPr>
                <w:sz w:val="18"/>
                <w:szCs w:val="18"/>
              </w:rPr>
            </w:pPr>
            <w:r w:rsidRPr="005B039F">
              <w:rPr>
                <w:sz w:val="18"/>
                <w:szCs w:val="18"/>
              </w:rPr>
              <w:t>2338W</w:t>
            </w:r>
          </w:p>
        </w:tc>
        <w:tc>
          <w:tcPr>
            <w:tcW w:w="3846" w:type="dxa"/>
            <w:gridSpan w:val="4"/>
          </w:tcPr>
          <w:p w:rsidR="00066812" w:rsidRPr="005B039F" w:rsidRDefault="00066812" w:rsidP="005B039F">
            <w:pPr>
              <w:spacing w:line="240" w:lineRule="auto"/>
              <w:rPr>
                <w:sz w:val="18"/>
                <w:szCs w:val="18"/>
              </w:rPr>
            </w:pPr>
            <w:r w:rsidRPr="005B039F">
              <w:rPr>
                <w:sz w:val="18"/>
                <w:szCs w:val="18"/>
              </w:rPr>
              <w:t>Drzazga-Luszewo</w:t>
            </w:r>
          </w:p>
        </w:tc>
        <w:tc>
          <w:tcPr>
            <w:tcW w:w="1134" w:type="dxa"/>
          </w:tcPr>
          <w:p w:rsidR="00066812" w:rsidRPr="005B039F" w:rsidRDefault="00066812" w:rsidP="005B039F">
            <w:pPr>
              <w:spacing w:line="240" w:lineRule="auto"/>
              <w:jc w:val="center"/>
              <w:rPr>
                <w:sz w:val="18"/>
                <w:szCs w:val="18"/>
              </w:rPr>
            </w:pPr>
            <w:r>
              <w:rPr>
                <w:sz w:val="18"/>
                <w:szCs w:val="18"/>
              </w:rPr>
              <w:t>5427</w:t>
            </w:r>
          </w:p>
        </w:tc>
        <w:tc>
          <w:tcPr>
            <w:tcW w:w="1134" w:type="dxa"/>
          </w:tcPr>
          <w:p w:rsidR="00066812" w:rsidRPr="005B039F" w:rsidRDefault="00066812" w:rsidP="005B039F">
            <w:pPr>
              <w:spacing w:line="240" w:lineRule="auto"/>
              <w:jc w:val="center"/>
              <w:rPr>
                <w:sz w:val="18"/>
                <w:szCs w:val="18"/>
              </w:rPr>
            </w:pPr>
            <w:r>
              <w:rPr>
                <w:sz w:val="18"/>
                <w:szCs w:val="18"/>
              </w:rPr>
              <w:t>L</w:t>
            </w:r>
          </w:p>
        </w:tc>
        <w:tc>
          <w:tcPr>
            <w:tcW w:w="2693" w:type="dxa"/>
          </w:tcPr>
          <w:p w:rsidR="00066812" w:rsidRPr="005B039F" w:rsidRDefault="00066812" w:rsidP="005B039F">
            <w:pPr>
              <w:spacing w:line="240" w:lineRule="auto"/>
              <w:jc w:val="center"/>
              <w:rPr>
                <w:sz w:val="18"/>
                <w:szCs w:val="18"/>
              </w:rPr>
            </w:pPr>
            <w:r w:rsidRPr="005B039F">
              <w:rPr>
                <w:sz w:val="18"/>
                <w:szCs w:val="18"/>
              </w:rPr>
              <w:t>Masa bitumiczna</w:t>
            </w:r>
          </w:p>
        </w:tc>
      </w:tr>
      <w:tr w:rsidR="005B039F" w:rsidRPr="005B039F" w:rsidTr="005B039F">
        <w:trPr>
          <w:trHeight w:val="405"/>
        </w:trPr>
        <w:tc>
          <w:tcPr>
            <w:tcW w:w="523" w:type="dxa"/>
          </w:tcPr>
          <w:p w:rsidR="005B039F" w:rsidRPr="005B039F" w:rsidRDefault="005B039F" w:rsidP="005B039F">
            <w:pPr>
              <w:spacing w:line="240" w:lineRule="auto"/>
              <w:jc w:val="center"/>
              <w:rPr>
                <w:sz w:val="18"/>
                <w:szCs w:val="18"/>
              </w:rPr>
            </w:pPr>
            <w:r w:rsidRPr="005B039F">
              <w:rPr>
                <w:sz w:val="18"/>
                <w:szCs w:val="18"/>
              </w:rPr>
              <w:t>40.</w:t>
            </w:r>
          </w:p>
        </w:tc>
        <w:tc>
          <w:tcPr>
            <w:tcW w:w="1018" w:type="dxa"/>
          </w:tcPr>
          <w:p w:rsidR="005B039F" w:rsidRPr="005B039F" w:rsidRDefault="005B039F" w:rsidP="005B039F">
            <w:pPr>
              <w:spacing w:line="240" w:lineRule="auto"/>
              <w:jc w:val="center"/>
              <w:rPr>
                <w:sz w:val="18"/>
                <w:szCs w:val="18"/>
              </w:rPr>
            </w:pPr>
            <w:r w:rsidRPr="005B039F">
              <w:rPr>
                <w:sz w:val="18"/>
                <w:szCs w:val="18"/>
              </w:rPr>
              <w:t>2339W</w:t>
            </w:r>
          </w:p>
        </w:tc>
        <w:tc>
          <w:tcPr>
            <w:tcW w:w="3846" w:type="dxa"/>
            <w:gridSpan w:val="4"/>
          </w:tcPr>
          <w:p w:rsidR="005B039F" w:rsidRPr="005B039F" w:rsidRDefault="005B039F" w:rsidP="005B039F">
            <w:pPr>
              <w:spacing w:line="240" w:lineRule="auto"/>
              <w:rPr>
                <w:sz w:val="18"/>
                <w:szCs w:val="18"/>
              </w:rPr>
            </w:pPr>
            <w:r w:rsidRPr="005B039F">
              <w:rPr>
                <w:sz w:val="18"/>
                <w:szCs w:val="18"/>
              </w:rPr>
              <w:t>Wróblewo-Bońkowo Kościelne</w:t>
            </w:r>
          </w:p>
        </w:tc>
        <w:tc>
          <w:tcPr>
            <w:tcW w:w="1134" w:type="dxa"/>
          </w:tcPr>
          <w:p w:rsidR="005B039F" w:rsidRPr="005B039F" w:rsidRDefault="005B039F" w:rsidP="005B039F">
            <w:pPr>
              <w:spacing w:line="240" w:lineRule="auto"/>
              <w:jc w:val="center"/>
              <w:rPr>
                <w:sz w:val="18"/>
                <w:szCs w:val="18"/>
              </w:rPr>
            </w:pPr>
            <w:r w:rsidRPr="005B039F">
              <w:rPr>
                <w:sz w:val="18"/>
                <w:szCs w:val="18"/>
              </w:rPr>
              <w:t>3519</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506"/>
        </w:trPr>
        <w:tc>
          <w:tcPr>
            <w:tcW w:w="523" w:type="dxa"/>
          </w:tcPr>
          <w:p w:rsidR="005B039F" w:rsidRPr="005B039F" w:rsidRDefault="005B039F" w:rsidP="005B039F">
            <w:pPr>
              <w:spacing w:line="240" w:lineRule="auto"/>
              <w:jc w:val="center"/>
              <w:rPr>
                <w:sz w:val="18"/>
                <w:szCs w:val="18"/>
              </w:rPr>
            </w:pPr>
            <w:r w:rsidRPr="005B039F">
              <w:rPr>
                <w:sz w:val="18"/>
                <w:szCs w:val="18"/>
              </w:rPr>
              <w:t>41.</w:t>
            </w:r>
          </w:p>
        </w:tc>
        <w:tc>
          <w:tcPr>
            <w:tcW w:w="1018" w:type="dxa"/>
          </w:tcPr>
          <w:p w:rsidR="005B039F" w:rsidRPr="005B039F" w:rsidRDefault="005B039F" w:rsidP="005B039F">
            <w:pPr>
              <w:spacing w:line="240" w:lineRule="auto"/>
              <w:jc w:val="center"/>
              <w:rPr>
                <w:sz w:val="18"/>
                <w:szCs w:val="18"/>
              </w:rPr>
            </w:pPr>
            <w:r w:rsidRPr="005B039F">
              <w:rPr>
                <w:sz w:val="18"/>
                <w:szCs w:val="18"/>
              </w:rPr>
              <w:t>2340W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Bońkowo </w:t>
            </w:r>
            <w:proofErr w:type="spellStart"/>
            <w:r w:rsidRPr="005B039F">
              <w:rPr>
                <w:sz w:val="18"/>
                <w:szCs w:val="18"/>
              </w:rPr>
              <w:t>Podleśne-Budy</w:t>
            </w:r>
            <w:proofErr w:type="spellEnd"/>
            <w:r w:rsidRPr="005B039F">
              <w:rPr>
                <w:sz w:val="18"/>
                <w:szCs w:val="18"/>
              </w:rPr>
              <w:t xml:space="preserve"> Matusy-</w:t>
            </w:r>
            <w:proofErr w:type="spellStart"/>
            <w:r w:rsidRPr="005B039F">
              <w:rPr>
                <w:sz w:val="18"/>
                <w:szCs w:val="18"/>
              </w:rPr>
              <w:t>BieżanyJózefowo</w:t>
            </w:r>
            <w:proofErr w:type="spellEnd"/>
          </w:p>
        </w:tc>
        <w:tc>
          <w:tcPr>
            <w:tcW w:w="1134" w:type="dxa"/>
          </w:tcPr>
          <w:p w:rsidR="005B039F" w:rsidRPr="005B039F" w:rsidRDefault="005B039F" w:rsidP="005B039F">
            <w:pPr>
              <w:spacing w:line="240" w:lineRule="auto"/>
              <w:jc w:val="center"/>
              <w:rPr>
                <w:sz w:val="18"/>
                <w:szCs w:val="18"/>
              </w:rPr>
            </w:pPr>
            <w:r w:rsidRPr="005B039F">
              <w:rPr>
                <w:sz w:val="18"/>
                <w:szCs w:val="18"/>
              </w:rPr>
              <w:t>7629</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14"/>
        </w:trPr>
        <w:tc>
          <w:tcPr>
            <w:tcW w:w="523" w:type="dxa"/>
          </w:tcPr>
          <w:p w:rsidR="005B039F" w:rsidRPr="005B039F" w:rsidRDefault="005B039F" w:rsidP="005B039F">
            <w:pPr>
              <w:spacing w:line="240" w:lineRule="auto"/>
              <w:jc w:val="center"/>
              <w:rPr>
                <w:sz w:val="18"/>
                <w:szCs w:val="18"/>
              </w:rPr>
            </w:pPr>
            <w:r w:rsidRPr="005B039F">
              <w:rPr>
                <w:sz w:val="18"/>
                <w:szCs w:val="18"/>
              </w:rPr>
              <w:t>42.</w:t>
            </w:r>
          </w:p>
        </w:tc>
        <w:tc>
          <w:tcPr>
            <w:tcW w:w="1018" w:type="dxa"/>
          </w:tcPr>
          <w:p w:rsidR="005B039F" w:rsidRPr="005B039F" w:rsidRDefault="005B039F" w:rsidP="005B039F">
            <w:pPr>
              <w:spacing w:line="240" w:lineRule="auto"/>
              <w:jc w:val="center"/>
              <w:rPr>
                <w:sz w:val="18"/>
                <w:szCs w:val="18"/>
              </w:rPr>
            </w:pPr>
            <w:r w:rsidRPr="005B039F">
              <w:rPr>
                <w:sz w:val="18"/>
                <w:szCs w:val="18"/>
              </w:rPr>
              <w:t>2341W</w:t>
            </w:r>
          </w:p>
        </w:tc>
        <w:tc>
          <w:tcPr>
            <w:tcW w:w="3846" w:type="dxa"/>
            <w:gridSpan w:val="4"/>
          </w:tcPr>
          <w:p w:rsidR="005B039F" w:rsidRPr="005B039F" w:rsidRDefault="005B039F" w:rsidP="005B039F">
            <w:pPr>
              <w:spacing w:line="240" w:lineRule="auto"/>
              <w:rPr>
                <w:sz w:val="18"/>
                <w:szCs w:val="18"/>
              </w:rPr>
            </w:pPr>
            <w:r w:rsidRPr="005B039F">
              <w:rPr>
                <w:sz w:val="18"/>
                <w:szCs w:val="18"/>
              </w:rPr>
              <w:t>Miączyn Mały-Radzimowice</w:t>
            </w:r>
          </w:p>
        </w:tc>
        <w:tc>
          <w:tcPr>
            <w:tcW w:w="1134" w:type="dxa"/>
          </w:tcPr>
          <w:p w:rsidR="005B039F" w:rsidRPr="005B039F" w:rsidRDefault="005B039F" w:rsidP="005B039F">
            <w:pPr>
              <w:spacing w:line="240" w:lineRule="auto"/>
              <w:jc w:val="center"/>
              <w:rPr>
                <w:sz w:val="18"/>
                <w:szCs w:val="18"/>
              </w:rPr>
            </w:pPr>
            <w:r w:rsidRPr="005B039F">
              <w:rPr>
                <w:sz w:val="18"/>
                <w:szCs w:val="18"/>
              </w:rPr>
              <w:t>9032</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20"/>
        </w:trPr>
        <w:tc>
          <w:tcPr>
            <w:tcW w:w="523" w:type="dxa"/>
          </w:tcPr>
          <w:p w:rsidR="005B039F" w:rsidRPr="005B039F" w:rsidRDefault="005B039F" w:rsidP="005B039F">
            <w:pPr>
              <w:spacing w:line="240" w:lineRule="auto"/>
              <w:jc w:val="center"/>
              <w:rPr>
                <w:sz w:val="18"/>
                <w:szCs w:val="18"/>
              </w:rPr>
            </w:pPr>
            <w:r w:rsidRPr="005B039F">
              <w:rPr>
                <w:sz w:val="18"/>
                <w:szCs w:val="18"/>
              </w:rPr>
              <w:t>43.</w:t>
            </w:r>
          </w:p>
        </w:tc>
        <w:tc>
          <w:tcPr>
            <w:tcW w:w="1018" w:type="dxa"/>
          </w:tcPr>
          <w:p w:rsidR="005B039F" w:rsidRPr="005B039F" w:rsidRDefault="005B039F" w:rsidP="005B039F">
            <w:pPr>
              <w:spacing w:line="240" w:lineRule="auto"/>
              <w:jc w:val="center"/>
              <w:rPr>
                <w:sz w:val="18"/>
                <w:szCs w:val="18"/>
              </w:rPr>
            </w:pPr>
            <w:r w:rsidRPr="005B039F">
              <w:rPr>
                <w:sz w:val="18"/>
                <w:szCs w:val="18"/>
              </w:rPr>
              <w:t>2342W</w:t>
            </w:r>
          </w:p>
        </w:tc>
        <w:tc>
          <w:tcPr>
            <w:tcW w:w="3846" w:type="dxa"/>
            <w:gridSpan w:val="4"/>
          </w:tcPr>
          <w:p w:rsidR="005B039F" w:rsidRPr="005B039F" w:rsidRDefault="005B039F" w:rsidP="005B039F">
            <w:pPr>
              <w:spacing w:line="240" w:lineRule="auto"/>
              <w:rPr>
                <w:sz w:val="18"/>
                <w:szCs w:val="18"/>
              </w:rPr>
            </w:pPr>
            <w:r w:rsidRPr="005B039F">
              <w:rPr>
                <w:sz w:val="18"/>
                <w:szCs w:val="18"/>
              </w:rPr>
              <w:t>Miączyn Mały-Dąbrowa</w:t>
            </w:r>
          </w:p>
        </w:tc>
        <w:tc>
          <w:tcPr>
            <w:tcW w:w="1134" w:type="dxa"/>
          </w:tcPr>
          <w:p w:rsidR="005B039F" w:rsidRPr="005B039F" w:rsidRDefault="005B039F" w:rsidP="005B039F">
            <w:pPr>
              <w:spacing w:line="240" w:lineRule="auto"/>
              <w:jc w:val="center"/>
              <w:rPr>
                <w:sz w:val="18"/>
                <w:szCs w:val="18"/>
              </w:rPr>
            </w:pPr>
            <w:r w:rsidRPr="005B039F">
              <w:rPr>
                <w:sz w:val="18"/>
                <w:szCs w:val="18"/>
              </w:rPr>
              <w:t>5558</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05"/>
        </w:trPr>
        <w:tc>
          <w:tcPr>
            <w:tcW w:w="523" w:type="dxa"/>
          </w:tcPr>
          <w:p w:rsidR="005B039F" w:rsidRPr="005B039F" w:rsidRDefault="005B039F" w:rsidP="005B039F">
            <w:pPr>
              <w:spacing w:line="240" w:lineRule="auto"/>
              <w:jc w:val="center"/>
              <w:rPr>
                <w:sz w:val="18"/>
                <w:szCs w:val="18"/>
              </w:rPr>
            </w:pPr>
            <w:r w:rsidRPr="005B039F">
              <w:rPr>
                <w:sz w:val="18"/>
                <w:szCs w:val="18"/>
              </w:rPr>
              <w:t>44.</w:t>
            </w:r>
          </w:p>
        </w:tc>
        <w:tc>
          <w:tcPr>
            <w:tcW w:w="1018" w:type="dxa"/>
          </w:tcPr>
          <w:p w:rsidR="005B039F" w:rsidRPr="005B039F" w:rsidRDefault="005B039F" w:rsidP="005B039F">
            <w:pPr>
              <w:spacing w:line="240" w:lineRule="auto"/>
              <w:jc w:val="center"/>
              <w:rPr>
                <w:sz w:val="18"/>
                <w:szCs w:val="18"/>
              </w:rPr>
            </w:pPr>
            <w:r w:rsidRPr="005B039F">
              <w:rPr>
                <w:sz w:val="18"/>
                <w:szCs w:val="18"/>
              </w:rPr>
              <w:t>2343W</w:t>
            </w:r>
          </w:p>
        </w:tc>
        <w:tc>
          <w:tcPr>
            <w:tcW w:w="3846" w:type="dxa"/>
            <w:gridSpan w:val="4"/>
          </w:tcPr>
          <w:p w:rsidR="005B039F" w:rsidRPr="005B039F" w:rsidRDefault="005B039F" w:rsidP="005B039F">
            <w:pPr>
              <w:spacing w:line="240" w:lineRule="auto"/>
              <w:rPr>
                <w:sz w:val="18"/>
                <w:szCs w:val="18"/>
              </w:rPr>
            </w:pPr>
            <w:r w:rsidRPr="005B039F">
              <w:rPr>
                <w:sz w:val="18"/>
                <w:szCs w:val="18"/>
              </w:rPr>
              <w:t>Bogurzynek-Mdzewo</w:t>
            </w:r>
          </w:p>
        </w:tc>
        <w:tc>
          <w:tcPr>
            <w:tcW w:w="1134" w:type="dxa"/>
          </w:tcPr>
          <w:p w:rsidR="005B039F" w:rsidRPr="005B039F" w:rsidRDefault="005B039F" w:rsidP="005B039F">
            <w:pPr>
              <w:spacing w:line="240" w:lineRule="auto"/>
              <w:jc w:val="center"/>
              <w:rPr>
                <w:sz w:val="18"/>
                <w:szCs w:val="18"/>
              </w:rPr>
            </w:pPr>
            <w:r w:rsidRPr="005B039F">
              <w:rPr>
                <w:sz w:val="18"/>
                <w:szCs w:val="18"/>
              </w:rPr>
              <w:t>10658</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407"/>
        </w:trPr>
        <w:tc>
          <w:tcPr>
            <w:tcW w:w="523" w:type="dxa"/>
          </w:tcPr>
          <w:p w:rsidR="005B039F" w:rsidRPr="005B039F" w:rsidRDefault="005B039F" w:rsidP="005B039F">
            <w:pPr>
              <w:spacing w:line="240" w:lineRule="auto"/>
              <w:jc w:val="center"/>
              <w:rPr>
                <w:sz w:val="18"/>
                <w:szCs w:val="18"/>
              </w:rPr>
            </w:pPr>
            <w:r w:rsidRPr="005B039F">
              <w:rPr>
                <w:sz w:val="18"/>
                <w:szCs w:val="18"/>
              </w:rPr>
              <w:t>45.</w:t>
            </w:r>
          </w:p>
        </w:tc>
        <w:tc>
          <w:tcPr>
            <w:tcW w:w="1018" w:type="dxa"/>
          </w:tcPr>
          <w:p w:rsidR="005B039F" w:rsidRPr="005B039F" w:rsidRDefault="005B039F" w:rsidP="005B039F">
            <w:pPr>
              <w:spacing w:line="240" w:lineRule="auto"/>
              <w:jc w:val="center"/>
              <w:rPr>
                <w:sz w:val="18"/>
                <w:szCs w:val="18"/>
              </w:rPr>
            </w:pPr>
            <w:r w:rsidRPr="005B039F">
              <w:rPr>
                <w:sz w:val="18"/>
                <w:szCs w:val="18"/>
              </w:rPr>
              <w:t>2344W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Bogurzyn-Kosiny </w:t>
            </w:r>
            <w:proofErr w:type="spellStart"/>
            <w:r w:rsidRPr="005B039F">
              <w:rPr>
                <w:sz w:val="18"/>
                <w:szCs w:val="18"/>
              </w:rPr>
              <w:t>Kapiczne-droga</w:t>
            </w:r>
            <w:proofErr w:type="spellEnd"/>
            <w:r w:rsidRPr="005B039F">
              <w:rPr>
                <w:sz w:val="18"/>
                <w:szCs w:val="18"/>
              </w:rPr>
              <w:t xml:space="preserve"> nr 7</w:t>
            </w:r>
          </w:p>
        </w:tc>
        <w:tc>
          <w:tcPr>
            <w:tcW w:w="1134" w:type="dxa"/>
          </w:tcPr>
          <w:p w:rsidR="005B039F" w:rsidRPr="005B039F" w:rsidRDefault="005B039F" w:rsidP="005B039F">
            <w:pPr>
              <w:spacing w:line="240" w:lineRule="auto"/>
              <w:jc w:val="center"/>
              <w:rPr>
                <w:sz w:val="18"/>
                <w:szCs w:val="18"/>
              </w:rPr>
            </w:pPr>
            <w:r w:rsidRPr="005B039F">
              <w:rPr>
                <w:sz w:val="18"/>
                <w:szCs w:val="18"/>
              </w:rPr>
              <w:t>4815</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20"/>
        </w:trPr>
        <w:tc>
          <w:tcPr>
            <w:tcW w:w="523" w:type="dxa"/>
          </w:tcPr>
          <w:p w:rsidR="005B039F" w:rsidRPr="005B039F" w:rsidRDefault="005B039F" w:rsidP="005B039F">
            <w:pPr>
              <w:spacing w:line="240" w:lineRule="auto"/>
              <w:jc w:val="center"/>
              <w:rPr>
                <w:sz w:val="18"/>
                <w:szCs w:val="18"/>
              </w:rPr>
            </w:pPr>
            <w:r w:rsidRPr="005B039F">
              <w:rPr>
                <w:sz w:val="18"/>
                <w:szCs w:val="18"/>
              </w:rPr>
              <w:t>46.</w:t>
            </w:r>
          </w:p>
        </w:tc>
        <w:tc>
          <w:tcPr>
            <w:tcW w:w="1018" w:type="dxa"/>
          </w:tcPr>
          <w:p w:rsidR="005B039F" w:rsidRPr="005B039F" w:rsidRDefault="005B039F" w:rsidP="005B039F">
            <w:pPr>
              <w:spacing w:line="240" w:lineRule="auto"/>
              <w:jc w:val="center"/>
              <w:rPr>
                <w:sz w:val="18"/>
                <w:szCs w:val="18"/>
              </w:rPr>
            </w:pPr>
            <w:r w:rsidRPr="005B039F">
              <w:rPr>
                <w:sz w:val="18"/>
                <w:szCs w:val="18"/>
              </w:rPr>
              <w:t>2345W</w:t>
            </w:r>
          </w:p>
        </w:tc>
        <w:tc>
          <w:tcPr>
            <w:tcW w:w="3846" w:type="dxa"/>
            <w:gridSpan w:val="4"/>
          </w:tcPr>
          <w:p w:rsidR="005B039F" w:rsidRPr="005B039F" w:rsidRDefault="005B039F" w:rsidP="005B039F">
            <w:pPr>
              <w:spacing w:line="240" w:lineRule="auto"/>
              <w:rPr>
                <w:sz w:val="18"/>
                <w:szCs w:val="18"/>
              </w:rPr>
            </w:pPr>
            <w:r w:rsidRPr="005B039F">
              <w:rPr>
                <w:sz w:val="18"/>
                <w:szCs w:val="18"/>
              </w:rPr>
              <w:t>Kosiny Stare-droga nr 7</w:t>
            </w:r>
          </w:p>
        </w:tc>
        <w:tc>
          <w:tcPr>
            <w:tcW w:w="1134" w:type="dxa"/>
          </w:tcPr>
          <w:p w:rsidR="005B039F" w:rsidRPr="005B039F" w:rsidRDefault="005B039F" w:rsidP="005B039F">
            <w:pPr>
              <w:spacing w:line="240" w:lineRule="auto"/>
              <w:jc w:val="center"/>
              <w:rPr>
                <w:sz w:val="18"/>
                <w:szCs w:val="18"/>
              </w:rPr>
            </w:pPr>
            <w:r w:rsidRPr="005B039F">
              <w:rPr>
                <w:sz w:val="18"/>
                <w:szCs w:val="18"/>
              </w:rPr>
              <w:t>973</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50"/>
        </w:trPr>
        <w:tc>
          <w:tcPr>
            <w:tcW w:w="523" w:type="dxa"/>
          </w:tcPr>
          <w:p w:rsidR="005B039F" w:rsidRPr="005B039F" w:rsidRDefault="005B039F" w:rsidP="005B039F">
            <w:pPr>
              <w:spacing w:line="240" w:lineRule="auto"/>
              <w:jc w:val="center"/>
              <w:rPr>
                <w:sz w:val="18"/>
                <w:szCs w:val="18"/>
              </w:rPr>
            </w:pPr>
            <w:r w:rsidRPr="005B039F">
              <w:rPr>
                <w:sz w:val="18"/>
                <w:szCs w:val="18"/>
              </w:rPr>
              <w:t>47.</w:t>
            </w:r>
          </w:p>
        </w:tc>
        <w:tc>
          <w:tcPr>
            <w:tcW w:w="1018" w:type="dxa"/>
          </w:tcPr>
          <w:p w:rsidR="005B039F" w:rsidRPr="005B039F" w:rsidRDefault="005B039F" w:rsidP="005B039F">
            <w:pPr>
              <w:spacing w:line="240" w:lineRule="auto"/>
              <w:jc w:val="center"/>
              <w:rPr>
                <w:sz w:val="18"/>
                <w:szCs w:val="18"/>
              </w:rPr>
            </w:pPr>
            <w:r w:rsidRPr="005B039F">
              <w:rPr>
                <w:sz w:val="18"/>
                <w:szCs w:val="18"/>
              </w:rPr>
              <w:t>2346W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Kosiny </w:t>
            </w:r>
            <w:proofErr w:type="spellStart"/>
            <w:r w:rsidRPr="005B039F">
              <w:rPr>
                <w:sz w:val="18"/>
                <w:szCs w:val="18"/>
              </w:rPr>
              <w:t>Bartosowe-droga</w:t>
            </w:r>
            <w:proofErr w:type="spellEnd"/>
            <w:r w:rsidRPr="005B039F">
              <w:rPr>
                <w:sz w:val="18"/>
                <w:szCs w:val="18"/>
              </w:rPr>
              <w:t xml:space="preserve"> nr 7</w:t>
            </w:r>
          </w:p>
        </w:tc>
        <w:tc>
          <w:tcPr>
            <w:tcW w:w="1134" w:type="dxa"/>
          </w:tcPr>
          <w:p w:rsidR="005B039F" w:rsidRPr="005B039F" w:rsidRDefault="005B039F" w:rsidP="005B039F">
            <w:pPr>
              <w:spacing w:line="240" w:lineRule="auto"/>
              <w:jc w:val="center"/>
              <w:rPr>
                <w:sz w:val="18"/>
                <w:szCs w:val="18"/>
              </w:rPr>
            </w:pPr>
            <w:r w:rsidRPr="005B039F">
              <w:rPr>
                <w:sz w:val="18"/>
                <w:szCs w:val="18"/>
              </w:rPr>
              <w:t>3069</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50"/>
        </w:trPr>
        <w:tc>
          <w:tcPr>
            <w:tcW w:w="523" w:type="dxa"/>
          </w:tcPr>
          <w:p w:rsidR="005B039F" w:rsidRPr="005B039F" w:rsidRDefault="005B039F" w:rsidP="005B039F">
            <w:pPr>
              <w:spacing w:line="240" w:lineRule="auto"/>
              <w:jc w:val="center"/>
              <w:rPr>
                <w:sz w:val="18"/>
                <w:szCs w:val="18"/>
              </w:rPr>
            </w:pPr>
            <w:r w:rsidRPr="005B039F">
              <w:rPr>
                <w:sz w:val="18"/>
                <w:szCs w:val="18"/>
              </w:rPr>
              <w:t>48.</w:t>
            </w:r>
          </w:p>
        </w:tc>
        <w:tc>
          <w:tcPr>
            <w:tcW w:w="1018" w:type="dxa"/>
          </w:tcPr>
          <w:p w:rsidR="005B039F" w:rsidRPr="005B039F" w:rsidRDefault="005B039F" w:rsidP="005B039F">
            <w:pPr>
              <w:spacing w:line="240" w:lineRule="auto"/>
              <w:jc w:val="center"/>
              <w:rPr>
                <w:sz w:val="18"/>
                <w:szCs w:val="18"/>
              </w:rPr>
            </w:pPr>
            <w:r w:rsidRPr="005B039F">
              <w:rPr>
                <w:sz w:val="18"/>
                <w:szCs w:val="18"/>
              </w:rPr>
              <w:t>2347W</w:t>
            </w:r>
          </w:p>
        </w:tc>
        <w:tc>
          <w:tcPr>
            <w:tcW w:w="3846" w:type="dxa"/>
            <w:gridSpan w:val="4"/>
          </w:tcPr>
          <w:p w:rsidR="005B039F" w:rsidRPr="005B039F" w:rsidRDefault="005B039F" w:rsidP="005B039F">
            <w:pPr>
              <w:spacing w:line="240" w:lineRule="auto"/>
              <w:rPr>
                <w:sz w:val="18"/>
                <w:szCs w:val="18"/>
              </w:rPr>
            </w:pPr>
            <w:r w:rsidRPr="005B039F">
              <w:rPr>
                <w:sz w:val="18"/>
                <w:szCs w:val="18"/>
              </w:rPr>
              <w:t>Droga nr7-Dąbek-Konopki</w:t>
            </w:r>
          </w:p>
        </w:tc>
        <w:tc>
          <w:tcPr>
            <w:tcW w:w="1134" w:type="dxa"/>
          </w:tcPr>
          <w:p w:rsidR="005B039F" w:rsidRPr="005B039F" w:rsidRDefault="005B039F" w:rsidP="005B039F">
            <w:pPr>
              <w:spacing w:line="240" w:lineRule="auto"/>
              <w:jc w:val="center"/>
              <w:rPr>
                <w:sz w:val="18"/>
                <w:szCs w:val="18"/>
              </w:rPr>
            </w:pPr>
            <w:r w:rsidRPr="005B039F">
              <w:rPr>
                <w:sz w:val="18"/>
                <w:szCs w:val="18"/>
              </w:rPr>
              <w:t>9766</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32"/>
        </w:trPr>
        <w:tc>
          <w:tcPr>
            <w:tcW w:w="523" w:type="dxa"/>
          </w:tcPr>
          <w:p w:rsidR="005B039F" w:rsidRPr="005B039F" w:rsidRDefault="005B039F" w:rsidP="005B039F">
            <w:pPr>
              <w:spacing w:line="240" w:lineRule="auto"/>
              <w:jc w:val="center"/>
              <w:rPr>
                <w:sz w:val="18"/>
                <w:szCs w:val="18"/>
              </w:rPr>
            </w:pPr>
            <w:r w:rsidRPr="005B039F">
              <w:rPr>
                <w:sz w:val="18"/>
                <w:szCs w:val="18"/>
              </w:rPr>
              <w:t>49.</w:t>
            </w:r>
          </w:p>
        </w:tc>
        <w:tc>
          <w:tcPr>
            <w:tcW w:w="1018" w:type="dxa"/>
          </w:tcPr>
          <w:p w:rsidR="005B039F" w:rsidRPr="005B039F" w:rsidRDefault="005B039F" w:rsidP="005B039F">
            <w:pPr>
              <w:spacing w:line="240" w:lineRule="auto"/>
              <w:jc w:val="center"/>
              <w:rPr>
                <w:sz w:val="18"/>
                <w:szCs w:val="18"/>
              </w:rPr>
            </w:pPr>
            <w:r w:rsidRPr="005B039F">
              <w:rPr>
                <w:sz w:val="18"/>
                <w:szCs w:val="18"/>
              </w:rPr>
              <w:t>2348W</w:t>
            </w:r>
          </w:p>
        </w:tc>
        <w:tc>
          <w:tcPr>
            <w:tcW w:w="3846" w:type="dxa"/>
            <w:gridSpan w:val="4"/>
          </w:tcPr>
          <w:p w:rsidR="005B039F" w:rsidRPr="005B039F" w:rsidRDefault="005B039F" w:rsidP="005B039F">
            <w:pPr>
              <w:spacing w:line="240" w:lineRule="auto"/>
              <w:rPr>
                <w:sz w:val="18"/>
                <w:szCs w:val="18"/>
              </w:rPr>
            </w:pPr>
            <w:r w:rsidRPr="005B039F">
              <w:rPr>
                <w:sz w:val="18"/>
                <w:szCs w:val="18"/>
              </w:rPr>
              <w:t>Dąbek-Stupsk</w:t>
            </w:r>
          </w:p>
        </w:tc>
        <w:tc>
          <w:tcPr>
            <w:tcW w:w="1134" w:type="dxa"/>
          </w:tcPr>
          <w:p w:rsidR="005B039F" w:rsidRPr="005B039F" w:rsidRDefault="005B039F" w:rsidP="005B039F">
            <w:pPr>
              <w:spacing w:line="240" w:lineRule="auto"/>
              <w:jc w:val="center"/>
              <w:rPr>
                <w:sz w:val="18"/>
                <w:szCs w:val="18"/>
              </w:rPr>
            </w:pPr>
            <w:r w:rsidRPr="005B039F">
              <w:rPr>
                <w:sz w:val="18"/>
                <w:szCs w:val="18"/>
              </w:rPr>
              <w:t>4660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35"/>
        </w:trPr>
        <w:tc>
          <w:tcPr>
            <w:tcW w:w="523" w:type="dxa"/>
          </w:tcPr>
          <w:p w:rsidR="005B039F" w:rsidRPr="005B039F" w:rsidRDefault="005B039F" w:rsidP="005B039F">
            <w:pPr>
              <w:spacing w:line="240" w:lineRule="auto"/>
              <w:jc w:val="center"/>
              <w:rPr>
                <w:sz w:val="18"/>
                <w:szCs w:val="18"/>
              </w:rPr>
            </w:pPr>
            <w:r w:rsidRPr="005B039F">
              <w:rPr>
                <w:sz w:val="18"/>
                <w:szCs w:val="18"/>
              </w:rPr>
              <w:lastRenderedPageBreak/>
              <w:t>50.</w:t>
            </w:r>
          </w:p>
        </w:tc>
        <w:tc>
          <w:tcPr>
            <w:tcW w:w="1018" w:type="dxa"/>
          </w:tcPr>
          <w:p w:rsidR="005B039F" w:rsidRPr="005B039F" w:rsidRDefault="005B039F" w:rsidP="005B039F">
            <w:pPr>
              <w:spacing w:line="240" w:lineRule="auto"/>
              <w:jc w:val="center"/>
              <w:rPr>
                <w:sz w:val="18"/>
                <w:szCs w:val="18"/>
              </w:rPr>
            </w:pPr>
            <w:r w:rsidRPr="005B039F">
              <w:rPr>
                <w:sz w:val="18"/>
                <w:szCs w:val="18"/>
              </w:rPr>
              <w:t>2349W</w:t>
            </w:r>
          </w:p>
        </w:tc>
        <w:tc>
          <w:tcPr>
            <w:tcW w:w="3846" w:type="dxa"/>
            <w:gridSpan w:val="4"/>
          </w:tcPr>
          <w:p w:rsidR="005B039F" w:rsidRPr="005B039F" w:rsidRDefault="005B039F" w:rsidP="005B039F">
            <w:pPr>
              <w:spacing w:line="240" w:lineRule="auto"/>
              <w:rPr>
                <w:sz w:val="18"/>
                <w:szCs w:val="18"/>
              </w:rPr>
            </w:pPr>
            <w:r w:rsidRPr="005B039F">
              <w:rPr>
                <w:sz w:val="18"/>
                <w:szCs w:val="18"/>
              </w:rPr>
              <w:t>Żurominek-Stupsk</w:t>
            </w:r>
          </w:p>
        </w:tc>
        <w:tc>
          <w:tcPr>
            <w:tcW w:w="1134" w:type="dxa"/>
          </w:tcPr>
          <w:p w:rsidR="005B039F" w:rsidRPr="005B039F" w:rsidRDefault="005B039F" w:rsidP="005B039F">
            <w:pPr>
              <w:spacing w:line="240" w:lineRule="auto"/>
              <w:jc w:val="center"/>
              <w:rPr>
                <w:sz w:val="18"/>
                <w:szCs w:val="18"/>
              </w:rPr>
            </w:pPr>
            <w:r w:rsidRPr="005B039F">
              <w:rPr>
                <w:sz w:val="18"/>
                <w:szCs w:val="18"/>
              </w:rPr>
              <w:t>9848</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05"/>
        </w:trPr>
        <w:tc>
          <w:tcPr>
            <w:tcW w:w="523" w:type="dxa"/>
          </w:tcPr>
          <w:p w:rsidR="005B039F" w:rsidRPr="005B039F" w:rsidRDefault="005B039F" w:rsidP="005B039F">
            <w:pPr>
              <w:spacing w:line="240" w:lineRule="auto"/>
              <w:jc w:val="center"/>
              <w:rPr>
                <w:sz w:val="18"/>
                <w:szCs w:val="18"/>
              </w:rPr>
            </w:pPr>
            <w:r w:rsidRPr="005B039F">
              <w:rPr>
                <w:sz w:val="18"/>
                <w:szCs w:val="18"/>
              </w:rPr>
              <w:t>51.</w:t>
            </w:r>
          </w:p>
        </w:tc>
        <w:tc>
          <w:tcPr>
            <w:tcW w:w="1018" w:type="dxa"/>
          </w:tcPr>
          <w:p w:rsidR="005B039F" w:rsidRPr="005B039F" w:rsidRDefault="005B039F" w:rsidP="005B039F">
            <w:pPr>
              <w:spacing w:line="240" w:lineRule="auto"/>
              <w:jc w:val="center"/>
              <w:rPr>
                <w:sz w:val="18"/>
                <w:szCs w:val="18"/>
              </w:rPr>
            </w:pPr>
            <w:r w:rsidRPr="005B039F">
              <w:rPr>
                <w:sz w:val="18"/>
                <w:szCs w:val="18"/>
              </w:rPr>
              <w:t>2350W</w:t>
            </w:r>
          </w:p>
        </w:tc>
        <w:tc>
          <w:tcPr>
            <w:tcW w:w="3846" w:type="dxa"/>
            <w:gridSpan w:val="4"/>
          </w:tcPr>
          <w:p w:rsidR="005B039F" w:rsidRPr="005B039F" w:rsidRDefault="005B039F" w:rsidP="005B039F">
            <w:pPr>
              <w:spacing w:line="240" w:lineRule="auto"/>
              <w:rPr>
                <w:sz w:val="18"/>
                <w:szCs w:val="18"/>
              </w:rPr>
            </w:pPr>
            <w:r w:rsidRPr="005B039F">
              <w:rPr>
                <w:sz w:val="18"/>
                <w:szCs w:val="18"/>
              </w:rPr>
              <w:t>Konopki-Konopki Piaski</w:t>
            </w:r>
          </w:p>
        </w:tc>
        <w:tc>
          <w:tcPr>
            <w:tcW w:w="1134" w:type="dxa"/>
          </w:tcPr>
          <w:p w:rsidR="005B039F" w:rsidRPr="005B039F" w:rsidRDefault="005B039F" w:rsidP="005B039F">
            <w:pPr>
              <w:spacing w:line="240" w:lineRule="auto"/>
              <w:jc w:val="center"/>
              <w:rPr>
                <w:sz w:val="18"/>
                <w:szCs w:val="18"/>
              </w:rPr>
            </w:pPr>
            <w:r w:rsidRPr="005B039F">
              <w:rPr>
                <w:sz w:val="18"/>
                <w:szCs w:val="18"/>
              </w:rPr>
              <w:t>1403</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435"/>
        </w:trPr>
        <w:tc>
          <w:tcPr>
            <w:tcW w:w="523" w:type="dxa"/>
          </w:tcPr>
          <w:p w:rsidR="005B039F" w:rsidRPr="005B039F" w:rsidRDefault="005B039F" w:rsidP="005B039F">
            <w:pPr>
              <w:spacing w:line="240" w:lineRule="auto"/>
              <w:jc w:val="center"/>
              <w:rPr>
                <w:sz w:val="18"/>
                <w:szCs w:val="18"/>
              </w:rPr>
            </w:pPr>
            <w:r w:rsidRPr="005B039F">
              <w:rPr>
                <w:sz w:val="18"/>
                <w:szCs w:val="18"/>
              </w:rPr>
              <w:t>52.</w:t>
            </w:r>
          </w:p>
        </w:tc>
        <w:tc>
          <w:tcPr>
            <w:tcW w:w="1018" w:type="dxa"/>
          </w:tcPr>
          <w:p w:rsidR="005B039F" w:rsidRPr="005B039F" w:rsidRDefault="005B039F" w:rsidP="005B039F">
            <w:pPr>
              <w:spacing w:line="240" w:lineRule="auto"/>
              <w:jc w:val="center"/>
              <w:rPr>
                <w:sz w:val="18"/>
                <w:szCs w:val="18"/>
              </w:rPr>
            </w:pPr>
            <w:r w:rsidRPr="005B039F">
              <w:rPr>
                <w:sz w:val="18"/>
                <w:szCs w:val="18"/>
              </w:rPr>
              <w:t>2351W</w:t>
            </w:r>
          </w:p>
        </w:tc>
        <w:tc>
          <w:tcPr>
            <w:tcW w:w="3846" w:type="dxa"/>
            <w:gridSpan w:val="4"/>
          </w:tcPr>
          <w:p w:rsidR="005B039F" w:rsidRPr="005B039F" w:rsidRDefault="005B039F" w:rsidP="005B039F">
            <w:pPr>
              <w:spacing w:line="240" w:lineRule="auto"/>
              <w:rPr>
                <w:sz w:val="18"/>
                <w:szCs w:val="18"/>
              </w:rPr>
            </w:pPr>
            <w:r w:rsidRPr="005B039F">
              <w:rPr>
                <w:sz w:val="18"/>
                <w:szCs w:val="18"/>
              </w:rPr>
              <w:t>Unikowo-</w:t>
            </w:r>
            <w:proofErr w:type="spellStart"/>
            <w:r w:rsidRPr="005B039F">
              <w:rPr>
                <w:sz w:val="18"/>
                <w:szCs w:val="18"/>
              </w:rPr>
              <w:t>Modła</w:t>
            </w:r>
            <w:proofErr w:type="spellEnd"/>
            <w:r w:rsidRPr="005B039F">
              <w:rPr>
                <w:sz w:val="18"/>
                <w:szCs w:val="18"/>
              </w:rPr>
              <w:t>-</w:t>
            </w:r>
            <w:proofErr w:type="spellStart"/>
            <w:r w:rsidRPr="005B039F">
              <w:rPr>
                <w:sz w:val="18"/>
                <w:szCs w:val="18"/>
              </w:rPr>
              <w:t>Suleżyrz</w:t>
            </w:r>
            <w:proofErr w:type="spellEnd"/>
          </w:p>
        </w:tc>
        <w:tc>
          <w:tcPr>
            <w:tcW w:w="1134" w:type="dxa"/>
          </w:tcPr>
          <w:p w:rsidR="005B039F" w:rsidRPr="005B039F" w:rsidRDefault="005B039F" w:rsidP="005B039F">
            <w:pPr>
              <w:spacing w:line="240" w:lineRule="auto"/>
              <w:jc w:val="center"/>
              <w:rPr>
                <w:sz w:val="18"/>
                <w:szCs w:val="18"/>
              </w:rPr>
            </w:pPr>
            <w:r w:rsidRPr="005B039F">
              <w:rPr>
                <w:sz w:val="18"/>
                <w:szCs w:val="18"/>
              </w:rPr>
              <w:t>1191</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066812" w:rsidRDefault="005B039F" w:rsidP="00066812">
            <w:pPr>
              <w:spacing w:after="0" w:line="240" w:lineRule="auto"/>
              <w:rPr>
                <w:bCs/>
                <w:sz w:val="18"/>
                <w:szCs w:val="18"/>
              </w:rPr>
            </w:pPr>
            <w:r w:rsidRPr="00066812">
              <w:rPr>
                <w:bCs/>
                <w:sz w:val="18"/>
                <w:szCs w:val="18"/>
              </w:rPr>
              <w:t>M. bitum. 0+000 – 0+710</w:t>
            </w:r>
          </w:p>
          <w:p w:rsidR="005B039F" w:rsidRPr="00066812" w:rsidRDefault="005B039F" w:rsidP="00066812">
            <w:pPr>
              <w:spacing w:after="0" w:line="240" w:lineRule="auto"/>
              <w:rPr>
                <w:bCs/>
                <w:sz w:val="18"/>
                <w:szCs w:val="18"/>
              </w:rPr>
            </w:pPr>
            <w:r w:rsidRPr="00066812">
              <w:rPr>
                <w:bCs/>
                <w:sz w:val="18"/>
                <w:szCs w:val="18"/>
              </w:rPr>
              <w:t>Gruntowa 0+710 – 1+095</w:t>
            </w:r>
          </w:p>
        </w:tc>
      </w:tr>
      <w:tr w:rsidR="005B039F" w:rsidRPr="005B039F" w:rsidTr="00066812">
        <w:trPr>
          <w:trHeight w:val="420"/>
        </w:trPr>
        <w:tc>
          <w:tcPr>
            <w:tcW w:w="523" w:type="dxa"/>
          </w:tcPr>
          <w:p w:rsidR="005B039F" w:rsidRPr="005B039F" w:rsidRDefault="005B039F" w:rsidP="005B039F">
            <w:pPr>
              <w:spacing w:line="240" w:lineRule="auto"/>
              <w:jc w:val="center"/>
              <w:rPr>
                <w:sz w:val="18"/>
                <w:szCs w:val="18"/>
              </w:rPr>
            </w:pPr>
            <w:r w:rsidRPr="005B039F">
              <w:rPr>
                <w:sz w:val="18"/>
                <w:szCs w:val="18"/>
              </w:rPr>
              <w:t>53.</w:t>
            </w:r>
          </w:p>
        </w:tc>
        <w:tc>
          <w:tcPr>
            <w:tcW w:w="1018" w:type="dxa"/>
          </w:tcPr>
          <w:p w:rsidR="005B039F" w:rsidRPr="005B039F" w:rsidRDefault="005B039F" w:rsidP="005B039F">
            <w:pPr>
              <w:spacing w:line="240" w:lineRule="auto"/>
              <w:jc w:val="center"/>
              <w:rPr>
                <w:sz w:val="18"/>
                <w:szCs w:val="18"/>
              </w:rPr>
            </w:pPr>
            <w:r w:rsidRPr="005B039F">
              <w:rPr>
                <w:sz w:val="18"/>
                <w:szCs w:val="18"/>
              </w:rPr>
              <w:t>2352W</w:t>
            </w:r>
          </w:p>
        </w:tc>
        <w:tc>
          <w:tcPr>
            <w:tcW w:w="3846" w:type="dxa"/>
            <w:gridSpan w:val="4"/>
          </w:tcPr>
          <w:p w:rsidR="005B039F" w:rsidRPr="005B039F" w:rsidRDefault="005B039F" w:rsidP="005B039F">
            <w:pPr>
              <w:spacing w:line="240" w:lineRule="auto"/>
              <w:rPr>
                <w:sz w:val="18"/>
                <w:szCs w:val="18"/>
              </w:rPr>
            </w:pPr>
            <w:r w:rsidRPr="005B039F">
              <w:rPr>
                <w:sz w:val="18"/>
                <w:szCs w:val="18"/>
              </w:rPr>
              <w:t>Strzegowo-Niedzbórz-Pniewo-Czeruchy</w:t>
            </w:r>
          </w:p>
        </w:tc>
        <w:tc>
          <w:tcPr>
            <w:tcW w:w="1134" w:type="dxa"/>
          </w:tcPr>
          <w:p w:rsidR="005B039F" w:rsidRPr="005B039F" w:rsidRDefault="005B039F" w:rsidP="005B039F">
            <w:pPr>
              <w:spacing w:line="240" w:lineRule="auto"/>
              <w:jc w:val="center"/>
              <w:rPr>
                <w:sz w:val="18"/>
                <w:szCs w:val="18"/>
              </w:rPr>
            </w:pPr>
            <w:r w:rsidRPr="005B039F">
              <w:rPr>
                <w:sz w:val="18"/>
                <w:szCs w:val="18"/>
              </w:rPr>
              <w:t>14932</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630"/>
        </w:trPr>
        <w:tc>
          <w:tcPr>
            <w:tcW w:w="523" w:type="dxa"/>
          </w:tcPr>
          <w:p w:rsidR="005B039F" w:rsidRPr="005B039F" w:rsidRDefault="005B039F" w:rsidP="005B039F">
            <w:pPr>
              <w:spacing w:line="240" w:lineRule="auto"/>
              <w:jc w:val="center"/>
              <w:rPr>
                <w:sz w:val="18"/>
                <w:szCs w:val="18"/>
              </w:rPr>
            </w:pPr>
            <w:r w:rsidRPr="005B039F">
              <w:rPr>
                <w:sz w:val="18"/>
                <w:szCs w:val="18"/>
              </w:rPr>
              <w:t>54.</w:t>
            </w:r>
          </w:p>
        </w:tc>
        <w:tc>
          <w:tcPr>
            <w:tcW w:w="1018" w:type="dxa"/>
          </w:tcPr>
          <w:p w:rsidR="005B039F" w:rsidRPr="005B039F" w:rsidRDefault="005B039F" w:rsidP="005B039F">
            <w:pPr>
              <w:spacing w:line="240" w:lineRule="auto"/>
              <w:jc w:val="center"/>
              <w:rPr>
                <w:sz w:val="18"/>
                <w:szCs w:val="18"/>
              </w:rPr>
            </w:pPr>
            <w:r w:rsidRPr="005B039F">
              <w:rPr>
                <w:sz w:val="18"/>
                <w:szCs w:val="18"/>
              </w:rPr>
              <w:t>2353W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Konopki-Sułkowo </w:t>
            </w:r>
            <w:proofErr w:type="spellStart"/>
            <w:r w:rsidRPr="005B039F">
              <w:rPr>
                <w:sz w:val="18"/>
                <w:szCs w:val="18"/>
              </w:rPr>
              <w:t>Borowe-Sułkowo</w:t>
            </w:r>
            <w:proofErr w:type="spellEnd"/>
            <w:r w:rsidRPr="005B039F">
              <w:rPr>
                <w:sz w:val="18"/>
                <w:szCs w:val="18"/>
              </w:rPr>
              <w:t xml:space="preserve"> Polne</w:t>
            </w:r>
          </w:p>
        </w:tc>
        <w:tc>
          <w:tcPr>
            <w:tcW w:w="1134" w:type="dxa"/>
          </w:tcPr>
          <w:p w:rsidR="005B039F" w:rsidRPr="005B039F" w:rsidRDefault="005B039F" w:rsidP="005B039F">
            <w:pPr>
              <w:spacing w:line="240" w:lineRule="auto"/>
              <w:jc w:val="center"/>
              <w:rPr>
                <w:sz w:val="18"/>
                <w:szCs w:val="18"/>
              </w:rPr>
            </w:pPr>
            <w:r w:rsidRPr="005B039F">
              <w:rPr>
                <w:sz w:val="18"/>
                <w:szCs w:val="18"/>
              </w:rPr>
              <w:t>9336</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066812" w:rsidRDefault="005B039F" w:rsidP="00066812">
            <w:pPr>
              <w:spacing w:after="0" w:line="240" w:lineRule="auto"/>
              <w:rPr>
                <w:bCs/>
                <w:sz w:val="18"/>
                <w:szCs w:val="18"/>
              </w:rPr>
            </w:pPr>
            <w:r w:rsidRPr="00066812">
              <w:rPr>
                <w:bCs/>
                <w:sz w:val="18"/>
                <w:szCs w:val="18"/>
              </w:rPr>
              <w:t>M. bitumiczna 0+000 – 3+712</w:t>
            </w:r>
          </w:p>
          <w:p w:rsidR="005B039F" w:rsidRPr="00066812" w:rsidRDefault="005B039F" w:rsidP="00066812">
            <w:pPr>
              <w:spacing w:after="0" w:line="240" w:lineRule="auto"/>
              <w:rPr>
                <w:bCs/>
                <w:sz w:val="18"/>
                <w:szCs w:val="18"/>
              </w:rPr>
            </w:pPr>
            <w:r w:rsidRPr="00066812">
              <w:rPr>
                <w:bCs/>
                <w:sz w:val="18"/>
                <w:szCs w:val="18"/>
              </w:rPr>
              <w:t>Gruntowa 3+716 – 6+788</w:t>
            </w:r>
          </w:p>
          <w:p w:rsidR="005B039F" w:rsidRPr="00066812" w:rsidRDefault="005B039F" w:rsidP="00066812">
            <w:pPr>
              <w:spacing w:after="0" w:line="240" w:lineRule="auto"/>
              <w:rPr>
                <w:bCs/>
                <w:sz w:val="18"/>
                <w:szCs w:val="18"/>
              </w:rPr>
            </w:pPr>
            <w:r w:rsidRPr="00066812">
              <w:rPr>
                <w:bCs/>
                <w:sz w:val="18"/>
                <w:szCs w:val="18"/>
              </w:rPr>
              <w:t>M. bitumiczna 6+788 – 9+336</w:t>
            </w:r>
          </w:p>
        </w:tc>
      </w:tr>
      <w:tr w:rsidR="005B039F" w:rsidRPr="005B039F" w:rsidTr="00066812">
        <w:trPr>
          <w:trHeight w:val="294"/>
        </w:trPr>
        <w:tc>
          <w:tcPr>
            <w:tcW w:w="523" w:type="dxa"/>
          </w:tcPr>
          <w:p w:rsidR="005B039F" w:rsidRPr="005B039F" w:rsidRDefault="005B039F" w:rsidP="005B039F">
            <w:pPr>
              <w:spacing w:line="240" w:lineRule="auto"/>
              <w:jc w:val="center"/>
              <w:rPr>
                <w:sz w:val="18"/>
                <w:szCs w:val="18"/>
              </w:rPr>
            </w:pPr>
            <w:r w:rsidRPr="005B039F">
              <w:rPr>
                <w:sz w:val="18"/>
                <w:szCs w:val="18"/>
              </w:rPr>
              <w:t>55.</w:t>
            </w:r>
          </w:p>
        </w:tc>
        <w:tc>
          <w:tcPr>
            <w:tcW w:w="1018" w:type="dxa"/>
          </w:tcPr>
          <w:p w:rsidR="005B039F" w:rsidRPr="005B039F" w:rsidRDefault="005B039F" w:rsidP="005B039F">
            <w:pPr>
              <w:spacing w:line="240" w:lineRule="auto"/>
              <w:jc w:val="center"/>
              <w:rPr>
                <w:sz w:val="18"/>
                <w:szCs w:val="18"/>
              </w:rPr>
            </w:pPr>
            <w:r w:rsidRPr="005B039F">
              <w:rPr>
                <w:sz w:val="18"/>
                <w:szCs w:val="18"/>
              </w:rPr>
              <w:t>2354W</w:t>
            </w:r>
          </w:p>
        </w:tc>
        <w:tc>
          <w:tcPr>
            <w:tcW w:w="3846" w:type="dxa"/>
            <w:gridSpan w:val="4"/>
          </w:tcPr>
          <w:p w:rsidR="005B039F" w:rsidRPr="005B039F" w:rsidRDefault="005B039F" w:rsidP="005B039F">
            <w:pPr>
              <w:spacing w:line="240" w:lineRule="auto"/>
              <w:rPr>
                <w:sz w:val="18"/>
                <w:szCs w:val="18"/>
              </w:rPr>
            </w:pPr>
            <w:r w:rsidRPr="005B039F">
              <w:rPr>
                <w:sz w:val="18"/>
                <w:szCs w:val="18"/>
              </w:rPr>
              <w:t>Unierzyż-Giżyn-Budy Giżyńskie</w:t>
            </w:r>
          </w:p>
        </w:tc>
        <w:tc>
          <w:tcPr>
            <w:tcW w:w="1134" w:type="dxa"/>
          </w:tcPr>
          <w:p w:rsidR="005B039F" w:rsidRPr="005B039F" w:rsidRDefault="005B039F" w:rsidP="005B039F">
            <w:pPr>
              <w:spacing w:line="240" w:lineRule="auto"/>
              <w:jc w:val="center"/>
              <w:rPr>
                <w:sz w:val="18"/>
                <w:szCs w:val="18"/>
              </w:rPr>
            </w:pPr>
            <w:r w:rsidRPr="005B039F">
              <w:rPr>
                <w:sz w:val="18"/>
                <w:szCs w:val="18"/>
              </w:rPr>
              <w:t>6284</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229"/>
        </w:trPr>
        <w:tc>
          <w:tcPr>
            <w:tcW w:w="523" w:type="dxa"/>
          </w:tcPr>
          <w:p w:rsidR="005B039F" w:rsidRPr="005B039F" w:rsidRDefault="005B039F" w:rsidP="005B039F">
            <w:pPr>
              <w:spacing w:line="240" w:lineRule="auto"/>
              <w:jc w:val="center"/>
              <w:rPr>
                <w:sz w:val="18"/>
                <w:szCs w:val="18"/>
              </w:rPr>
            </w:pPr>
            <w:r w:rsidRPr="005B039F">
              <w:rPr>
                <w:sz w:val="18"/>
                <w:szCs w:val="18"/>
              </w:rPr>
              <w:t>56.</w:t>
            </w:r>
          </w:p>
        </w:tc>
        <w:tc>
          <w:tcPr>
            <w:tcW w:w="1018" w:type="dxa"/>
          </w:tcPr>
          <w:p w:rsidR="005B039F" w:rsidRPr="005B039F" w:rsidRDefault="005B039F" w:rsidP="005B039F">
            <w:pPr>
              <w:spacing w:line="240" w:lineRule="auto"/>
              <w:jc w:val="center"/>
              <w:rPr>
                <w:sz w:val="18"/>
                <w:szCs w:val="18"/>
              </w:rPr>
            </w:pPr>
            <w:r w:rsidRPr="005B039F">
              <w:rPr>
                <w:sz w:val="18"/>
                <w:szCs w:val="18"/>
              </w:rPr>
              <w:t>2355W</w:t>
            </w:r>
          </w:p>
        </w:tc>
        <w:tc>
          <w:tcPr>
            <w:tcW w:w="3846" w:type="dxa"/>
            <w:gridSpan w:val="4"/>
          </w:tcPr>
          <w:p w:rsidR="005B039F" w:rsidRPr="005B039F" w:rsidRDefault="005B039F" w:rsidP="005B039F">
            <w:pPr>
              <w:spacing w:line="240" w:lineRule="auto"/>
              <w:rPr>
                <w:sz w:val="18"/>
                <w:szCs w:val="18"/>
              </w:rPr>
            </w:pPr>
            <w:r w:rsidRPr="005B039F">
              <w:rPr>
                <w:sz w:val="18"/>
                <w:szCs w:val="18"/>
              </w:rPr>
              <w:t>Radzanów-Strzegowo</w:t>
            </w:r>
          </w:p>
        </w:tc>
        <w:tc>
          <w:tcPr>
            <w:tcW w:w="1134" w:type="dxa"/>
          </w:tcPr>
          <w:p w:rsidR="005B039F" w:rsidRPr="005B039F" w:rsidRDefault="005B039F" w:rsidP="005B039F">
            <w:pPr>
              <w:spacing w:line="240" w:lineRule="auto"/>
              <w:jc w:val="center"/>
              <w:rPr>
                <w:sz w:val="18"/>
                <w:szCs w:val="18"/>
              </w:rPr>
            </w:pPr>
            <w:r w:rsidRPr="005B039F">
              <w:rPr>
                <w:sz w:val="18"/>
                <w:szCs w:val="18"/>
              </w:rPr>
              <w:t>15171</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277"/>
        </w:trPr>
        <w:tc>
          <w:tcPr>
            <w:tcW w:w="523" w:type="dxa"/>
          </w:tcPr>
          <w:p w:rsidR="005B039F" w:rsidRPr="005B039F" w:rsidRDefault="005B039F" w:rsidP="005B039F">
            <w:pPr>
              <w:spacing w:line="240" w:lineRule="auto"/>
              <w:jc w:val="center"/>
              <w:rPr>
                <w:sz w:val="18"/>
                <w:szCs w:val="18"/>
              </w:rPr>
            </w:pPr>
            <w:r w:rsidRPr="005B039F">
              <w:rPr>
                <w:sz w:val="18"/>
                <w:szCs w:val="18"/>
              </w:rPr>
              <w:t>57.</w:t>
            </w:r>
          </w:p>
        </w:tc>
        <w:tc>
          <w:tcPr>
            <w:tcW w:w="1018" w:type="dxa"/>
          </w:tcPr>
          <w:p w:rsidR="005B039F" w:rsidRPr="005B039F" w:rsidRDefault="005B039F" w:rsidP="005B039F">
            <w:pPr>
              <w:spacing w:line="240" w:lineRule="auto"/>
              <w:jc w:val="center"/>
              <w:rPr>
                <w:sz w:val="18"/>
                <w:szCs w:val="18"/>
              </w:rPr>
            </w:pPr>
            <w:r w:rsidRPr="005B039F">
              <w:rPr>
                <w:sz w:val="18"/>
                <w:szCs w:val="18"/>
              </w:rPr>
              <w:t>2356W</w:t>
            </w:r>
          </w:p>
        </w:tc>
        <w:tc>
          <w:tcPr>
            <w:tcW w:w="3846" w:type="dxa"/>
            <w:gridSpan w:val="4"/>
          </w:tcPr>
          <w:p w:rsidR="005B039F" w:rsidRPr="005B039F" w:rsidRDefault="005B039F" w:rsidP="005B039F">
            <w:pPr>
              <w:spacing w:line="240" w:lineRule="auto"/>
              <w:rPr>
                <w:sz w:val="18"/>
                <w:szCs w:val="18"/>
              </w:rPr>
            </w:pPr>
            <w:r w:rsidRPr="005B039F">
              <w:rPr>
                <w:sz w:val="18"/>
                <w:szCs w:val="18"/>
              </w:rPr>
              <w:t>Staroguby-Strzegowo</w:t>
            </w:r>
          </w:p>
        </w:tc>
        <w:tc>
          <w:tcPr>
            <w:tcW w:w="1134" w:type="dxa"/>
          </w:tcPr>
          <w:p w:rsidR="005B039F" w:rsidRPr="005B039F" w:rsidRDefault="005B039F" w:rsidP="005B039F">
            <w:pPr>
              <w:spacing w:line="240" w:lineRule="auto"/>
              <w:jc w:val="center"/>
              <w:rPr>
                <w:sz w:val="18"/>
                <w:szCs w:val="18"/>
              </w:rPr>
            </w:pPr>
            <w:r w:rsidRPr="005B039F">
              <w:rPr>
                <w:sz w:val="18"/>
                <w:szCs w:val="18"/>
              </w:rPr>
              <w:t>7114</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411"/>
        </w:trPr>
        <w:tc>
          <w:tcPr>
            <w:tcW w:w="523" w:type="dxa"/>
          </w:tcPr>
          <w:p w:rsidR="005B039F" w:rsidRPr="005B039F" w:rsidRDefault="005B039F" w:rsidP="005B039F">
            <w:pPr>
              <w:spacing w:line="240" w:lineRule="auto"/>
              <w:jc w:val="center"/>
              <w:rPr>
                <w:sz w:val="18"/>
                <w:szCs w:val="18"/>
              </w:rPr>
            </w:pPr>
            <w:r w:rsidRPr="005B039F">
              <w:rPr>
                <w:sz w:val="18"/>
                <w:szCs w:val="18"/>
              </w:rPr>
              <w:t>58.</w:t>
            </w:r>
          </w:p>
        </w:tc>
        <w:tc>
          <w:tcPr>
            <w:tcW w:w="1018" w:type="dxa"/>
          </w:tcPr>
          <w:p w:rsidR="005B039F" w:rsidRPr="005B039F" w:rsidRDefault="005B039F" w:rsidP="005B039F">
            <w:pPr>
              <w:spacing w:line="240" w:lineRule="auto"/>
              <w:jc w:val="center"/>
              <w:rPr>
                <w:sz w:val="18"/>
                <w:szCs w:val="18"/>
              </w:rPr>
            </w:pPr>
            <w:r w:rsidRPr="005B039F">
              <w:rPr>
                <w:sz w:val="18"/>
                <w:szCs w:val="18"/>
              </w:rPr>
              <w:t>2357W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Gradzanowo </w:t>
            </w:r>
            <w:proofErr w:type="spellStart"/>
            <w:r w:rsidRPr="005B039F">
              <w:rPr>
                <w:sz w:val="18"/>
                <w:szCs w:val="18"/>
              </w:rPr>
              <w:t>Włościańskie-Chądzyny-Breginie</w:t>
            </w:r>
            <w:proofErr w:type="spellEnd"/>
          </w:p>
        </w:tc>
        <w:tc>
          <w:tcPr>
            <w:tcW w:w="1134" w:type="dxa"/>
          </w:tcPr>
          <w:p w:rsidR="005B039F" w:rsidRPr="005B039F" w:rsidRDefault="005B039F" w:rsidP="005B039F">
            <w:pPr>
              <w:spacing w:line="240" w:lineRule="auto"/>
              <w:jc w:val="center"/>
              <w:rPr>
                <w:sz w:val="18"/>
                <w:szCs w:val="18"/>
              </w:rPr>
            </w:pPr>
            <w:r w:rsidRPr="005B039F">
              <w:rPr>
                <w:sz w:val="18"/>
                <w:szCs w:val="18"/>
              </w:rPr>
              <w:t>6880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403"/>
        </w:trPr>
        <w:tc>
          <w:tcPr>
            <w:tcW w:w="523" w:type="dxa"/>
          </w:tcPr>
          <w:p w:rsidR="005B039F" w:rsidRPr="005B039F" w:rsidRDefault="005B039F" w:rsidP="005B039F">
            <w:pPr>
              <w:spacing w:line="240" w:lineRule="auto"/>
              <w:jc w:val="center"/>
              <w:rPr>
                <w:sz w:val="18"/>
                <w:szCs w:val="18"/>
              </w:rPr>
            </w:pPr>
            <w:r w:rsidRPr="005B039F">
              <w:rPr>
                <w:sz w:val="18"/>
                <w:szCs w:val="18"/>
              </w:rPr>
              <w:t>59.</w:t>
            </w:r>
          </w:p>
        </w:tc>
        <w:tc>
          <w:tcPr>
            <w:tcW w:w="1018" w:type="dxa"/>
          </w:tcPr>
          <w:p w:rsidR="005B039F" w:rsidRPr="005B039F" w:rsidRDefault="005B039F" w:rsidP="005B039F">
            <w:pPr>
              <w:spacing w:line="240" w:lineRule="auto"/>
              <w:jc w:val="center"/>
              <w:rPr>
                <w:sz w:val="18"/>
                <w:szCs w:val="18"/>
              </w:rPr>
            </w:pPr>
            <w:r w:rsidRPr="005B039F">
              <w:rPr>
                <w:sz w:val="18"/>
                <w:szCs w:val="18"/>
              </w:rPr>
              <w:t>2358W</w:t>
            </w:r>
          </w:p>
        </w:tc>
        <w:tc>
          <w:tcPr>
            <w:tcW w:w="3846" w:type="dxa"/>
            <w:gridSpan w:val="4"/>
          </w:tcPr>
          <w:p w:rsidR="005B039F" w:rsidRPr="005B039F" w:rsidRDefault="005B039F" w:rsidP="005B039F">
            <w:pPr>
              <w:spacing w:line="240" w:lineRule="auto"/>
              <w:rPr>
                <w:sz w:val="18"/>
                <w:szCs w:val="18"/>
              </w:rPr>
            </w:pPr>
            <w:r w:rsidRPr="005B039F">
              <w:rPr>
                <w:sz w:val="18"/>
                <w:szCs w:val="18"/>
              </w:rPr>
              <w:t>Radzanów-Gradzanowo Kościelne</w:t>
            </w:r>
          </w:p>
        </w:tc>
        <w:tc>
          <w:tcPr>
            <w:tcW w:w="1134" w:type="dxa"/>
          </w:tcPr>
          <w:p w:rsidR="005B039F" w:rsidRPr="005B039F" w:rsidRDefault="005B039F" w:rsidP="005B039F">
            <w:pPr>
              <w:spacing w:line="240" w:lineRule="auto"/>
              <w:jc w:val="center"/>
              <w:rPr>
                <w:sz w:val="18"/>
                <w:szCs w:val="18"/>
              </w:rPr>
            </w:pPr>
            <w:r w:rsidRPr="005B039F">
              <w:rPr>
                <w:sz w:val="18"/>
                <w:szCs w:val="18"/>
              </w:rPr>
              <w:t>6320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253"/>
        </w:trPr>
        <w:tc>
          <w:tcPr>
            <w:tcW w:w="523" w:type="dxa"/>
          </w:tcPr>
          <w:p w:rsidR="005B039F" w:rsidRPr="005B039F" w:rsidRDefault="005B039F" w:rsidP="005B039F">
            <w:pPr>
              <w:spacing w:line="240" w:lineRule="auto"/>
              <w:jc w:val="center"/>
              <w:rPr>
                <w:sz w:val="18"/>
                <w:szCs w:val="18"/>
              </w:rPr>
            </w:pPr>
            <w:r w:rsidRPr="005B039F">
              <w:rPr>
                <w:sz w:val="18"/>
                <w:szCs w:val="18"/>
              </w:rPr>
              <w:t>60.</w:t>
            </w:r>
          </w:p>
        </w:tc>
        <w:tc>
          <w:tcPr>
            <w:tcW w:w="1018" w:type="dxa"/>
          </w:tcPr>
          <w:p w:rsidR="005B039F" w:rsidRPr="005B039F" w:rsidRDefault="005B039F" w:rsidP="005B039F">
            <w:pPr>
              <w:spacing w:line="240" w:lineRule="auto"/>
              <w:jc w:val="center"/>
              <w:rPr>
                <w:sz w:val="18"/>
                <w:szCs w:val="18"/>
              </w:rPr>
            </w:pPr>
            <w:r w:rsidRPr="005B039F">
              <w:rPr>
                <w:sz w:val="18"/>
                <w:szCs w:val="18"/>
              </w:rPr>
              <w:t>2359W</w:t>
            </w:r>
          </w:p>
        </w:tc>
        <w:tc>
          <w:tcPr>
            <w:tcW w:w="3846" w:type="dxa"/>
            <w:gridSpan w:val="4"/>
          </w:tcPr>
          <w:p w:rsidR="005B039F" w:rsidRPr="005B039F" w:rsidRDefault="005B039F" w:rsidP="005B039F">
            <w:pPr>
              <w:spacing w:line="240" w:lineRule="auto"/>
              <w:rPr>
                <w:sz w:val="18"/>
                <w:szCs w:val="18"/>
              </w:rPr>
            </w:pPr>
            <w:r w:rsidRPr="005B039F">
              <w:rPr>
                <w:sz w:val="18"/>
                <w:szCs w:val="18"/>
              </w:rPr>
              <w:t>Radzanów-Drzazga</w:t>
            </w:r>
          </w:p>
        </w:tc>
        <w:tc>
          <w:tcPr>
            <w:tcW w:w="1134" w:type="dxa"/>
          </w:tcPr>
          <w:p w:rsidR="005B039F" w:rsidRPr="005B039F" w:rsidRDefault="005B039F" w:rsidP="005B039F">
            <w:pPr>
              <w:spacing w:line="240" w:lineRule="auto"/>
              <w:jc w:val="center"/>
              <w:rPr>
                <w:sz w:val="18"/>
                <w:szCs w:val="18"/>
              </w:rPr>
            </w:pPr>
            <w:r w:rsidRPr="005B039F">
              <w:rPr>
                <w:sz w:val="18"/>
                <w:szCs w:val="18"/>
              </w:rPr>
              <w:t>2446</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246"/>
        </w:trPr>
        <w:tc>
          <w:tcPr>
            <w:tcW w:w="523" w:type="dxa"/>
          </w:tcPr>
          <w:p w:rsidR="005B039F" w:rsidRPr="005B039F" w:rsidRDefault="005B039F" w:rsidP="005B039F">
            <w:pPr>
              <w:spacing w:line="240" w:lineRule="auto"/>
              <w:jc w:val="center"/>
              <w:rPr>
                <w:sz w:val="18"/>
                <w:szCs w:val="18"/>
              </w:rPr>
            </w:pPr>
            <w:r w:rsidRPr="005B039F">
              <w:rPr>
                <w:sz w:val="18"/>
                <w:szCs w:val="18"/>
              </w:rPr>
              <w:t>61.</w:t>
            </w:r>
          </w:p>
        </w:tc>
        <w:tc>
          <w:tcPr>
            <w:tcW w:w="1018" w:type="dxa"/>
          </w:tcPr>
          <w:p w:rsidR="005B039F" w:rsidRPr="005B039F" w:rsidRDefault="005B039F" w:rsidP="005B039F">
            <w:pPr>
              <w:spacing w:line="240" w:lineRule="auto"/>
              <w:jc w:val="center"/>
              <w:rPr>
                <w:sz w:val="18"/>
                <w:szCs w:val="18"/>
              </w:rPr>
            </w:pPr>
            <w:r w:rsidRPr="005B039F">
              <w:rPr>
                <w:sz w:val="18"/>
                <w:szCs w:val="18"/>
              </w:rPr>
              <w:t>2360W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Drzazga-Siemiątkowo </w:t>
            </w:r>
            <w:proofErr w:type="spellStart"/>
            <w:r w:rsidRPr="005B039F">
              <w:rPr>
                <w:sz w:val="18"/>
                <w:szCs w:val="18"/>
              </w:rPr>
              <w:t>Rogalne</w:t>
            </w:r>
            <w:proofErr w:type="spellEnd"/>
          </w:p>
        </w:tc>
        <w:tc>
          <w:tcPr>
            <w:tcW w:w="1134" w:type="dxa"/>
          </w:tcPr>
          <w:p w:rsidR="005B039F" w:rsidRPr="005B039F" w:rsidRDefault="005B039F" w:rsidP="005B039F">
            <w:pPr>
              <w:spacing w:line="240" w:lineRule="auto"/>
              <w:jc w:val="center"/>
              <w:rPr>
                <w:sz w:val="18"/>
                <w:szCs w:val="18"/>
              </w:rPr>
            </w:pPr>
            <w:r w:rsidRPr="005B039F">
              <w:rPr>
                <w:sz w:val="18"/>
                <w:szCs w:val="18"/>
              </w:rPr>
              <w:t>2108</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464"/>
        </w:trPr>
        <w:tc>
          <w:tcPr>
            <w:tcW w:w="523" w:type="dxa"/>
          </w:tcPr>
          <w:p w:rsidR="005B039F" w:rsidRPr="005B039F" w:rsidRDefault="005B039F" w:rsidP="005B039F">
            <w:pPr>
              <w:spacing w:line="240" w:lineRule="auto"/>
              <w:jc w:val="center"/>
              <w:rPr>
                <w:sz w:val="18"/>
                <w:szCs w:val="18"/>
              </w:rPr>
            </w:pPr>
            <w:r w:rsidRPr="005B039F">
              <w:rPr>
                <w:sz w:val="18"/>
                <w:szCs w:val="18"/>
              </w:rPr>
              <w:t>62.</w:t>
            </w:r>
          </w:p>
        </w:tc>
        <w:tc>
          <w:tcPr>
            <w:tcW w:w="1018" w:type="dxa"/>
          </w:tcPr>
          <w:p w:rsidR="005B039F" w:rsidRPr="005B039F" w:rsidRDefault="005B039F" w:rsidP="005B039F">
            <w:pPr>
              <w:spacing w:line="240" w:lineRule="auto"/>
              <w:jc w:val="center"/>
              <w:rPr>
                <w:sz w:val="18"/>
                <w:szCs w:val="18"/>
              </w:rPr>
            </w:pPr>
            <w:r w:rsidRPr="005B039F">
              <w:rPr>
                <w:sz w:val="18"/>
                <w:szCs w:val="18"/>
              </w:rPr>
              <w:t>2361W</w:t>
            </w:r>
          </w:p>
        </w:tc>
        <w:tc>
          <w:tcPr>
            <w:tcW w:w="3846" w:type="dxa"/>
            <w:gridSpan w:val="4"/>
          </w:tcPr>
          <w:p w:rsidR="005B039F" w:rsidRPr="005B039F" w:rsidRDefault="005B039F" w:rsidP="005B039F">
            <w:pPr>
              <w:spacing w:line="240" w:lineRule="auto"/>
              <w:rPr>
                <w:sz w:val="18"/>
                <w:szCs w:val="18"/>
              </w:rPr>
            </w:pPr>
            <w:r w:rsidRPr="005B039F">
              <w:rPr>
                <w:sz w:val="18"/>
                <w:szCs w:val="18"/>
              </w:rPr>
              <w:t xml:space="preserve">Brzozowo </w:t>
            </w:r>
            <w:proofErr w:type="spellStart"/>
            <w:r w:rsidRPr="005B039F">
              <w:rPr>
                <w:sz w:val="18"/>
                <w:szCs w:val="18"/>
              </w:rPr>
              <w:t>Maje-Dzierzgowo-Rzęgnowo-Grójec-Klewki</w:t>
            </w:r>
            <w:proofErr w:type="spellEnd"/>
          </w:p>
        </w:tc>
        <w:tc>
          <w:tcPr>
            <w:tcW w:w="1134" w:type="dxa"/>
          </w:tcPr>
          <w:p w:rsidR="005B039F" w:rsidRPr="005B039F" w:rsidRDefault="005B039F" w:rsidP="005B039F">
            <w:pPr>
              <w:spacing w:line="240" w:lineRule="auto"/>
              <w:jc w:val="center"/>
              <w:rPr>
                <w:sz w:val="18"/>
                <w:szCs w:val="18"/>
              </w:rPr>
            </w:pPr>
            <w:r w:rsidRPr="005B039F">
              <w:rPr>
                <w:sz w:val="18"/>
                <w:szCs w:val="18"/>
              </w:rPr>
              <w:t>19126</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066812" w:rsidRDefault="005B039F" w:rsidP="00066812">
            <w:pPr>
              <w:spacing w:after="0" w:line="240" w:lineRule="auto"/>
              <w:rPr>
                <w:bCs/>
                <w:sz w:val="18"/>
                <w:szCs w:val="18"/>
              </w:rPr>
            </w:pPr>
            <w:r w:rsidRPr="00066812">
              <w:rPr>
                <w:bCs/>
                <w:sz w:val="18"/>
                <w:szCs w:val="18"/>
              </w:rPr>
              <w:t>Gruntowa 0+000 – 2+661</w:t>
            </w:r>
          </w:p>
          <w:p w:rsidR="005B039F" w:rsidRPr="00066812" w:rsidRDefault="005B039F" w:rsidP="00066812">
            <w:pPr>
              <w:spacing w:after="0" w:line="240" w:lineRule="auto"/>
              <w:rPr>
                <w:bCs/>
                <w:sz w:val="18"/>
                <w:szCs w:val="18"/>
              </w:rPr>
            </w:pPr>
            <w:r w:rsidRPr="00066812">
              <w:rPr>
                <w:bCs/>
                <w:sz w:val="18"/>
                <w:szCs w:val="18"/>
              </w:rPr>
              <w:t>M. bitum.2+661 – 19+126</w:t>
            </w:r>
          </w:p>
        </w:tc>
      </w:tr>
      <w:tr w:rsidR="005B039F" w:rsidRPr="005B039F" w:rsidTr="00066812">
        <w:trPr>
          <w:trHeight w:val="333"/>
        </w:trPr>
        <w:tc>
          <w:tcPr>
            <w:tcW w:w="523" w:type="dxa"/>
          </w:tcPr>
          <w:p w:rsidR="005B039F" w:rsidRPr="005B039F" w:rsidRDefault="005B039F" w:rsidP="005B039F">
            <w:pPr>
              <w:spacing w:line="240" w:lineRule="auto"/>
              <w:jc w:val="center"/>
              <w:rPr>
                <w:sz w:val="18"/>
                <w:szCs w:val="18"/>
              </w:rPr>
            </w:pPr>
            <w:r w:rsidRPr="005B039F">
              <w:rPr>
                <w:sz w:val="18"/>
                <w:szCs w:val="18"/>
              </w:rPr>
              <w:t>63.</w:t>
            </w:r>
          </w:p>
        </w:tc>
        <w:tc>
          <w:tcPr>
            <w:tcW w:w="1018" w:type="dxa"/>
          </w:tcPr>
          <w:p w:rsidR="005B039F" w:rsidRPr="005B039F" w:rsidRDefault="005B039F" w:rsidP="005B039F">
            <w:pPr>
              <w:spacing w:line="240" w:lineRule="auto"/>
              <w:jc w:val="center"/>
              <w:rPr>
                <w:sz w:val="18"/>
                <w:szCs w:val="18"/>
              </w:rPr>
            </w:pPr>
            <w:r w:rsidRPr="005B039F">
              <w:rPr>
                <w:sz w:val="18"/>
                <w:szCs w:val="18"/>
              </w:rPr>
              <w:t>2362W</w:t>
            </w:r>
          </w:p>
        </w:tc>
        <w:tc>
          <w:tcPr>
            <w:tcW w:w="3846" w:type="dxa"/>
            <w:gridSpan w:val="4"/>
          </w:tcPr>
          <w:p w:rsidR="005B039F" w:rsidRPr="005B039F" w:rsidRDefault="005B039F" w:rsidP="005B039F">
            <w:pPr>
              <w:spacing w:line="240" w:lineRule="auto"/>
              <w:rPr>
                <w:sz w:val="18"/>
                <w:szCs w:val="18"/>
              </w:rPr>
            </w:pPr>
            <w:r w:rsidRPr="005B039F">
              <w:rPr>
                <w:sz w:val="18"/>
                <w:szCs w:val="18"/>
              </w:rPr>
              <w:t>Dzierzgowo-Międzyleś-Cichowo (droga nr 616)</w:t>
            </w:r>
          </w:p>
        </w:tc>
        <w:tc>
          <w:tcPr>
            <w:tcW w:w="1134" w:type="dxa"/>
          </w:tcPr>
          <w:p w:rsidR="005B039F" w:rsidRPr="005B039F" w:rsidRDefault="005B039F" w:rsidP="005B039F">
            <w:pPr>
              <w:spacing w:line="240" w:lineRule="auto"/>
              <w:jc w:val="center"/>
              <w:rPr>
                <w:sz w:val="18"/>
                <w:szCs w:val="18"/>
              </w:rPr>
            </w:pPr>
            <w:r w:rsidRPr="005B039F">
              <w:rPr>
                <w:sz w:val="18"/>
                <w:szCs w:val="18"/>
              </w:rPr>
              <w:t>2679</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408"/>
        </w:trPr>
        <w:tc>
          <w:tcPr>
            <w:tcW w:w="523" w:type="dxa"/>
          </w:tcPr>
          <w:p w:rsidR="005B039F" w:rsidRPr="005B039F" w:rsidRDefault="005B039F" w:rsidP="005B039F">
            <w:pPr>
              <w:spacing w:line="240" w:lineRule="auto"/>
              <w:jc w:val="center"/>
              <w:rPr>
                <w:sz w:val="18"/>
                <w:szCs w:val="18"/>
              </w:rPr>
            </w:pPr>
            <w:r w:rsidRPr="005B039F">
              <w:rPr>
                <w:sz w:val="18"/>
                <w:szCs w:val="18"/>
              </w:rPr>
              <w:t>64.</w:t>
            </w:r>
          </w:p>
        </w:tc>
        <w:tc>
          <w:tcPr>
            <w:tcW w:w="1018" w:type="dxa"/>
          </w:tcPr>
          <w:p w:rsidR="005B039F" w:rsidRPr="005B039F" w:rsidRDefault="005B039F" w:rsidP="005B039F">
            <w:pPr>
              <w:spacing w:line="240" w:lineRule="auto"/>
              <w:jc w:val="center"/>
              <w:rPr>
                <w:sz w:val="18"/>
                <w:szCs w:val="18"/>
              </w:rPr>
            </w:pPr>
            <w:r w:rsidRPr="005B039F">
              <w:rPr>
                <w:sz w:val="18"/>
                <w:szCs w:val="18"/>
              </w:rPr>
              <w:t>2367W</w:t>
            </w:r>
          </w:p>
        </w:tc>
        <w:tc>
          <w:tcPr>
            <w:tcW w:w="1050" w:type="dxa"/>
            <w:gridSpan w:val="2"/>
          </w:tcPr>
          <w:p w:rsidR="005B039F" w:rsidRPr="005B039F" w:rsidRDefault="005B039F" w:rsidP="005B039F">
            <w:pPr>
              <w:spacing w:line="240" w:lineRule="auto"/>
              <w:rPr>
                <w:b/>
                <w:sz w:val="18"/>
                <w:szCs w:val="18"/>
              </w:rPr>
            </w:pPr>
            <w:r w:rsidRPr="005B039F">
              <w:rPr>
                <w:b/>
                <w:sz w:val="18"/>
                <w:szCs w:val="18"/>
              </w:rPr>
              <w:t>Mława</w:t>
            </w:r>
          </w:p>
        </w:tc>
        <w:tc>
          <w:tcPr>
            <w:tcW w:w="2796" w:type="dxa"/>
            <w:gridSpan w:val="2"/>
          </w:tcPr>
          <w:p w:rsidR="005B039F" w:rsidRPr="00066812" w:rsidRDefault="005B039F" w:rsidP="00066812">
            <w:pPr>
              <w:spacing w:after="0" w:line="240" w:lineRule="auto"/>
              <w:rPr>
                <w:b/>
                <w:bCs/>
                <w:sz w:val="18"/>
                <w:szCs w:val="18"/>
              </w:rPr>
            </w:pPr>
            <w:r w:rsidRPr="00066812">
              <w:rPr>
                <w:b/>
                <w:bCs/>
                <w:sz w:val="18"/>
                <w:szCs w:val="18"/>
              </w:rPr>
              <w:t>ul. Nowowiejska</w:t>
            </w:r>
          </w:p>
          <w:p w:rsidR="005B039F" w:rsidRPr="00066812" w:rsidRDefault="005B039F" w:rsidP="00066812">
            <w:pPr>
              <w:spacing w:after="0" w:line="240" w:lineRule="auto"/>
              <w:rPr>
                <w:bCs/>
                <w:sz w:val="18"/>
                <w:szCs w:val="18"/>
              </w:rPr>
            </w:pPr>
            <w:r w:rsidRPr="00066812">
              <w:rPr>
                <w:bCs/>
                <w:sz w:val="18"/>
                <w:szCs w:val="18"/>
              </w:rPr>
              <w:t>ul. Browarna-ul. Narutowicza</w:t>
            </w:r>
          </w:p>
        </w:tc>
        <w:tc>
          <w:tcPr>
            <w:tcW w:w="1134" w:type="dxa"/>
          </w:tcPr>
          <w:p w:rsidR="005B039F" w:rsidRPr="005B039F" w:rsidRDefault="005B039F" w:rsidP="005B039F">
            <w:pPr>
              <w:spacing w:line="240" w:lineRule="auto"/>
              <w:jc w:val="center"/>
              <w:rPr>
                <w:sz w:val="18"/>
                <w:szCs w:val="18"/>
              </w:rPr>
            </w:pPr>
            <w:r w:rsidRPr="005B039F">
              <w:rPr>
                <w:sz w:val="18"/>
                <w:szCs w:val="18"/>
              </w:rPr>
              <w:t>2100</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529"/>
        </w:trPr>
        <w:tc>
          <w:tcPr>
            <w:tcW w:w="523" w:type="dxa"/>
          </w:tcPr>
          <w:p w:rsidR="005B039F" w:rsidRPr="005B039F" w:rsidRDefault="005B039F" w:rsidP="005B039F">
            <w:pPr>
              <w:spacing w:line="240" w:lineRule="auto"/>
              <w:jc w:val="center"/>
              <w:rPr>
                <w:sz w:val="18"/>
                <w:szCs w:val="18"/>
              </w:rPr>
            </w:pPr>
            <w:r w:rsidRPr="005B039F">
              <w:rPr>
                <w:sz w:val="18"/>
                <w:szCs w:val="18"/>
              </w:rPr>
              <w:t>65.</w:t>
            </w:r>
          </w:p>
        </w:tc>
        <w:tc>
          <w:tcPr>
            <w:tcW w:w="1018" w:type="dxa"/>
          </w:tcPr>
          <w:p w:rsidR="005B039F" w:rsidRPr="005B039F" w:rsidRDefault="005B039F" w:rsidP="005B039F">
            <w:pPr>
              <w:spacing w:line="240" w:lineRule="auto"/>
              <w:jc w:val="center"/>
              <w:rPr>
                <w:sz w:val="18"/>
                <w:szCs w:val="18"/>
              </w:rPr>
            </w:pPr>
            <w:r w:rsidRPr="005B039F">
              <w:rPr>
                <w:sz w:val="18"/>
                <w:szCs w:val="18"/>
              </w:rPr>
              <w:t>2369W</w:t>
            </w:r>
          </w:p>
        </w:tc>
        <w:tc>
          <w:tcPr>
            <w:tcW w:w="1050" w:type="dxa"/>
            <w:gridSpan w:val="2"/>
          </w:tcPr>
          <w:p w:rsidR="005B039F" w:rsidRPr="005B039F" w:rsidRDefault="005B039F" w:rsidP="005B039F">
            <w:pPr>
              <w:spacing w:line="240" w:lineRule="auto"/>
              <w:rPr>
                <w:b/>
                <w:sz w:val="18"/>
                <w:szCs w:val="18"/>
              </w:rPr>
            </w:pPr>
            <w:r w:rsidRPr="005B039F">
              <w:rPr>
                <w:b/>
                <w:sz w:val="18"/>
                <w:szCs w:val="18"/>
              </w:rPr>
              <w:t>Mława</w:t>
            </w:r>
          </w:p>
        </w:tc>
        <w:tc>
          <w:tcPr>
            <w:tcW w:w="2796" w:type="dxa"/>
            <w:gridSpan w:val="2"/>
          </w:tcPr>
          <w:p w:rsidR="005B039F" w:rsidRPr="00066812" w:rsidRDefault="005B039F" w:rsidP="00066812">
            <w:pPr>
              <w:spacing w:after="0" w:line="240" w:lineRule="auto"/>
              <w:rPr>
                <w:b/>
                <w:bCs/>
                <w:sz w:val="18"/>
                <w:szCs w:val="18"/>
              </w:rPr>
            </w:pPr>
            <w:r w:rsidRPr="00066812">
              <w:rPr>
                <w:b/>
                <w:bCs/>
                <w:sz w:val="18"/>
                <w:szCs w:val="18"/>
              </w:rPr>
              <w:t>ul. Graniczna</w:t>
            </w:r>
          </w:p>
          <w:p w:rsidR="005B039F" w:rsidRPr="00066812" w:rsidRDefault="005B039F" w:rsidP="00066812">
            <w:pPr>
              <w:spacing w:after="0" w:line="240" w:lineRule="auto"/>
              <w:rPr>
                <w:bCs/>
                <w:sz w:val="18"/>
                <w:szCs w:val="18"/>
              </w:rPr>
            </w:pPr>
            <w:r w:rsidRPr="00066812">
              <w:rPr>
                <w:bCs/>
                <w:sz w:val="18"/>
                <w:szCs w:val="18"/>
              </w:rPr>
              <w:t>ul. Kościuszki-ul. Kościelna</w:t>
            </w:r>
          </w:p>
        </w:tc>
        <w:tc>
          <w:tcPr>
            <w:tcW w:w="1134" w:type="dxa"/>
          </w:tcPr>
          <w:p w:rsidR="005B039F" w:rsidRPr="005B039F" w:rsidRDefault="005B039F" w:rsidP="005B039F">
            <w:pPr>
              <w:spacing w:line="240" w:lineRule="auto"/>
              <w:jc w:val="center"/>
              <w:rPr>
                <w:sz w:val="18"/>
                <w:szCs w:val="18"/>
              </w:rPr>
            </w:pPr>
            <w:r w:rsidRPr="005B039F">
              <w:rPr>
                <w:sz w:val="18"/>
                <w:szCs w:val="18"/>
              </w:rPr>
              <w:t>1432</w:t>
            </w:r>
          </w:p>
        </w:tc>
        <w:tc>
          <w:tcPr>
            <w:tcW w:w="1134" w:type="dxa"/>
          </w:tcPr>
          <w:p w:rsidR="005B039F" w:rsidRPr="005B039F" w:rsidRDefault="005B039F" w:rsidP="005B039F">
            <w:pPr>
              <w:spacing w:line="240" w:lineRule="auto"/>
              <w:jc w:val="center"/>
              <w:rPr>
                <w:sz w:val="18"/>
                <w:szCs w:val="18"/>
              </w:rPr>
            </w:pPr>
            <w:r w:rsidRPr="005B039F">
              <w:rPr>
                <w:sz w:val="18"/>
                <w:szCs w:val="18"/>
              </w:rPr>
              <w:t>D</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551"/>
        </w:trPr>
        <w:tc>
          <w:tcPr>
            <w:tcW w:w="523" w:type="dxa"/>
          </w:tcPr>
          <w:p w:rsidR="005B039F" w:rsidRPr="005B039F" w:rsidRDefault="005B039F" w:rsidP="005B039F">
            <w:pPr>
              <w:spacing w:line="240" w:lineRule="auto"/>
              <w:jc w:val="center"/>
              <w:rPr>
                <w:sz w:val="18"/>
                <w:szCs w:val="18"/>
              </w:rPr>
            </w:pPr>
            <w:r w:rsidRPr="005B039F">
              <w:rPr>
                <w:sz w:val="18"/>
                <w:szCs w:val="18"/>
              </w:rPr>
              <w:t>66.</w:t>
            </w:r>
          </w:p>
        </w:tc>
        <w:tc>
          <w:tcPr>
            <w:tcW w:w="1018" w:type="dxa"/>
          </w:tcPr>
          <w:p w:rsidR="005B039F" w:rsidRPr="005B039F" w:rsidRDefault="005B039F" w:rsidP="005B039F">
            <w:pPr>
              <w:spacing w:line="240" w:lineRule="auto"/>
              <w:jc w:val="center"/>
              <w:rPr>
                <w:sz w:val="18"/>
                <w:szCs w:val="18"/>
              </w:rPr>
            </w:pPr>
            <w:r w:rsidRPr="005B039F">
              <w:rPr>
                <w:sz w:val="18"/>
                <w:szCs w:val="18"/>
              </w:rPr>
              <w:t>2370W</w:t>
            </w:r>
          </w:p>
        </w:tc>
        <w:tc>
          <w:tcPr>
            <w:tcW w:w="1050" w:type="dxa"/>
            <w:gridSpan w:val="2"/>
          </w:tcPr>
          <w:p w:rsidR="005B039F" w:rsidRPr="005B039F" w:rsidRDefault="005B039F" w:rsidP="005B039F">
            <w:pPr>
              <w:spacing w:line="240" w:lineRule="auto"/>
              <w:rPr>
                <w:b/>
                <w:sz w:val="18"/>
                <w:szCs w:val="18"/>
              </w:rPr>
            </w:pPr>
            <w:r w:rsidRPr="005B039F">
              <w:rPr>
                <w:b/>
                <w:sz w:val="18"/>
                <w:szCs w:val="18"/>
              </w:rPr>
              <w:t>Mława</w:t>
            </w:r>
          </w:p>
        </w:tc>
        <w:tc>
          <w:tcPr>
            <w:tcW w:w="2796" w:type="dxa"/>
            <w:gridSpan w:val="2"/>
          </w:tcPr>
          <w:p w:rsidR="005B039F" w:rsidRPr="00066812" w:rsidRDefault="005B039F" w:rsidP="00066812">
            <w:pPr>
              <w:spacing w:after="0" w:line="240" w:lineRule="auto"/>
              <w:rPr>
                <w:b/>
                <w:bCs/>
                <w:sz w:val="18"/>
                <w:szCs w:val="18"/>
              </w:rPr>
            </w:pPr>
            <w:r w:rsidRPr="00066812">
              <w:rPr>
                <w:b/>
                <w:bCs/>
                <w:sz w:val="18"/>
                <w:szCs w:val="18"/>
              </w:rPr>
              <w:t>ul. Kościuszki</w:t>
            </w:r>
          </w:p>
          <w:p w:rsidR="005B039F" w:rsidRPr="00066812" w:rsidRDefault="005B039F" w:rsidP="00066812">
            <w:pPr>
              <w:spacing w:after="0" w:line="240" w:lineRule="auto"/>
              <w:rPr>
                <w:bCs/>
                <w:sz w:val="18"/>
                <w:szCs w:val="18"/>
              </w:rPr>
            </w:pPr>
            <w:r w:rsidRPr="00066812">
              <w:rPr>
                <w:bCs/>
                <w:sz w:val="18"/>
                <w:szCs w:val="18"/>
              </w:rPr>
              <w:t xml:space="preserve">ul. Batalionów </w:t>
            </w:r>
            <w:proofErr w:type="spellStart"/>
            <w:r w:rsidRPr="00066812">
              <w:rPr>
                <w:bCs/>
                <w:sz w:val="18"/>
                <w:szCs w:val="18"/>
              </w:rPr>
              <w:t>Chłopskich-Lelewela</w:t>
            </w:r>
            <w:proofErr w:type="spellEnd"/>
          </w:p>
        </w:tc>
        <w:tc>
          <w:tcPr>
            <w:tcW w:w="1134" w:type="dxa"/>
          </w:tcPr>
          <w:p w:rsidR="005B039F" w:rsidRPr="005B039F" w:rsidRDefault="005B039F" w:rsidP="005B039F">
            <w:pPr>
              <w:spacing w:line="240" w:lineRule="auto"/>
              <w:jc w:val="center"/>
              <w:rPr>
                <w:sz w:val="18"/>
                <w:szCs w:val="18"/>
              </w:rPr>
            </w:pPr>
            <w:r w:rsidRPr="005B039F">
              <w:rPr>
                <w:sz w:val="18"/>
                <w:szCs w:val="18"/>
              </w:rPr>
              <w:t>1125</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558"/>
        </w:trPr>
        <w:tc>
          <w:tcPr>
            <w:tcW w:w="523" w:type="dxa"/>
          </w:tcPr>
          <w:p w:rsidR="005B039F" w:rsidRPr="005B039F" w:rsidRDefault="005B039F" w:rsidP="005B039F">
            <w:pPr>
              <w:spacing w:line="240" w:lineRule="auto"/>
              <w:jc w:val="center"/>
              <w:rPr>
                <w:sz w:val="18"/>
                <w:szCs w:val="18"/>
              </w:rPr>
            </w:pPr>
            <w:r w:rsidRPr="005B039F">
              <w:rPr>
                <w:sz w:val="18"/>
                <w:szCs w:val="18"/>
              </w:rPr>
              <w:t>67.</w:t>
            </w:r>
          </w:p>
        </w:tc>
        <w:tc>
          <w:tcPr>
            <w:tcW w:w="1018" w:type="dxa"/>
          </w:tcPr>
          <w:p w:rsidR="005B039F" w:rsidRPr="005B039F" w:rsidRDefault="005B039F" w:rsidP="005B039F">
            <w:pPr>
              <w:spacing w:line="240" w:lineRule="auto"/>
              <w:jc w:val="center"/>
              <w:rPr>
                <w:sz w:val="18"/>
                <w:szCs w:val="18"/>
              </w:rPr>
            </w:pPr>
            <w:r w:rsidRPr="005B039F">
              <w:rPr>
                <w:sz w:val="18"/>
                <w:szCs w:val="18"/>
              </w:rPr>
              <w:t>2374W</w:t>
            </w:r>
          </w:p>
        </w:tc>
        <w:tc>
          <w:tcPr>
            <w:tcW w:w="1050" w:type="dxa"/>
            <w:gridSpan w:val="2"/>
          </w:tcPr>
          <w:p w:rsidR="005B039F" w:rsidRPr="005B039F" w:rsidRDefault="005B039F" w:rsidP="005B039F">
            <w:pPr>
              <w:spacing w:line="240" w:lineRule="auto"/>
              <w:rPr>
                <w:b/>
                <w:sz w:val="18"/>
                <w:szCs w:val="18"/>
              </w:rPr>
            </w:pPr>
            <w:r w:rsidRPr="005B039F">
              <w:rPr>
                <w:b/>
                <w:sz w:val="18"/>
                <w:szCs w:val="18"/>
              </w:rPr>
              <w:t>Mława</w:t>
            </w:r>
          </w:p>
        </w:tc>
        <w:tc>
          <w:tcPr>
            <w:tcW w:w="2796" w:type="dxa"/>
            <w:gridSpan w:val="2"/>
          </w:tcPr>
          <w:p w:rsidR="005B039F" w:rsidRPr="00066812" w:rsidRDefault="005B039F" w:rsidP="00066812">
            <w:pPr>
              <w:spacing w:after="0" w:line="240" w:lineRule="auto"/>
              <w:rPr>
                <w:b/>
                <w:bCs/>
                <w:sz w:val="18"/>
                <w:szCs w:val="18"/>
              </w:rPr>
            </w:pPr>
            <w:r w:rsidRPr="00066812">
              <w:rPr>
                <w:b/>
                <w:bCs/>
                <w:sz w:val="18"/>
                <w:szCs w:val="18"/>
              </w:rPr>
              <w:t>ul. Napoleońska</w:t>
            </w:r>
          </w:p>
          <w:p w:rsidR="005B039F" w:rsidRPr="00066812" w:rsidRDefault="005B039F" w:rsidP="00066812">
            <w:pPr>
              <w:spacing w:after="0" w:line="240" w:lineRule="auto"/>
              <w:rPr>
                <w:bCs/>
                <w:sz w:val="18"/>
                <w:szCs w:val="18"/>
              </w:rPr>
            </w:pPr>
            <w:r w:rsidRPr="00066812">
              <w:rPr>
                <w:bCs/>
                <w:sz w:val="18"/>
                <w:szCs w:val="18"/>
              </w:rPr>
              <w:t>dr woj. 544 – brama hurtowni</w:t>
            </w:r>
          </w:p>
        </w:tc>
        <w:tc>
          <w:tcPr>
            <w:tcW w:w="1134" w:type="dxa"/>
          </w:tcPr>
          <w:p w:rsidR="005B039F" w:rsidRPr="005B039F" w:rsidRDefault="005B039F" w:rsidP="005B039F">
            <w:pPr>
              <w:spacing w:line="240" w:lineRule="auto"/>
              <w:jc w:val="center"/>
              <w:rPr>
                <w:sz w:val="18"/>
                <w:szCs w:val="18"/>
              </w:rPr>
            </w:pPr>
            <w:r w:rsidRPr="005B039F">
              <w:rPr>
                <w:sz w:val="18"/>
                <w:szCs w:val="18"/>
              </w:rPr>
              <w:t>1785</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552"/>
        </w:trPr>
        <w:tc>
          <w:tcPr>
            <w:tcW w:w="523" w:type="dxa"/>
          </w:tcPr>
          <w:p w:rsidR="005B039F" w:rsidRPr="005B039F" w:rsidRDefault="005B039F" w:rsidP="005B039F">
            <w:pPr>
              <w:spacing w:line="240" w:lineRule="auto"/>
              <w:jc w:val="center"/>
              <w:rPr>
                <w:sz w:val="18"/>
                <w:szCs w:val="18"/>
              </w:rPr>
            </w:pPr>
            <w:r w:rsidRPr="005B039F">
              <w:rPr>
                <w:sz w:val="18"/>
                <w:szCs w:val="18"/>
              </w:rPr>
              <w:t>68.</w:t>
            </w:r>
          </w:p>
        </w:tc>
        <w:tc>
          <w:tcPr>
            <w:tcW w:w="1018" w:type="dxa"/>
          </w:tcPr>
          <w:p w:rsidR="005B039F" w:rsidRPr="005B039F" w:rsidRDefault="005B039F" w:rsidP="005B039F">
            <w:pPr>
              <w:spacing w:line="240" w:lineRule="auto"/>
              <w:jc w:val="center"/>
              <w:rPr>
                <w:sz w:val="18"/>
                <w:szCs w:val="18"/>
              </w:rPr>
            </w:pPr>
            <w:r w:rsidRPr="005B039F">
              <w:rPr>
                <w:sz w:val="18"/>
                <w:szCs w:val="18"/>
              </w:rPr>
              <w:t>2375W</w:t>
            </w:r>
          </w:p>
        </w:tc>
        <w:tc>
          <w:tcPr>
            <w:tcW w:w="1050" w:type="dxa"/>
            <w:gridSpan w:val="2"/>
          </w:tcPr>
          <w:p w:rsidR="005B039F" w:rsidRPr="005B039F" w:rsidRDefault="005B039F" w:rsidP="005B039F">
            <w:pPr>
              <w:spacing w:line="240" w:lineRule="auto"/>
              <w:rPr>
                <w:b/>
                <w:sz w:val="18"/>
                <w:szCs w:val="18"/>
              </w:rPr>
            </w:pPr>
            <w:r w:rsidRPr="005B039F">
              <w:rPr>
                <w:b/>
                <w:sz w:val="18"/>
                <w:szCs w:val="18"/>
              </w:rPr>
              <w:t>Mława</w:t>
            </w:r>
          </w:p>
        </w:tc>
        <w:tc>
          <w:tcPr>
            <w:tcW w:w="2796" w:type="dxa"/>
            <w:gridSpan w:val="2"/>
          </w:tcPr>
          <w:p w:rsidR="005B039F" w:rsidRPr="00066812" w:rsidRDefault="005B039F" w:rsidP="00066812">
            <w:pPr>
              <w:spacing w:after="0" w:line="240" w:lineRule="auto"/>
              <w:rPr>
                <w:b/>
                <w:bCs/>
                <w:sz w:val="18"/>
                <w:szCs w:val="18"/>
              </w:rPr>
            </w:pPr>
            <w:r w:rsidRPr="00066812">
              <w:rPr>
                <w:b/>
                <w:bCs/>
                <w:sz w:val="18"/>
                <w:szCs w:val="18"/>
              </w:rPr>
              <w:t>ul. Nowa</w:t>
            </w:r>
          </w:p>
          <w:p w:rsidR="005B039F" w:rsidRPr="00066812" w:rsidRDefault="005B039F" w:rsidP="00066812">
            <w:pPr>
              <w:spacing w:after="0" w:line="240" w:lineRule="auto"/>
              <w:rPr>
                <w:bCs/>
                <w:sz w:val="18"/>
                <w:szCs w:val="18"/>
              </w:rPr>
            </w:pPr>
            <w:r w:rsidRPr="00066812">
              <w:rPr>
                <w:bCs/>
                <w:sz w:val="18"/>
                <w:szCs w:val="18"/>
              </w:rPr>
              <w:t>ul. Napoleońska – ul. Instalatorów</w:t>
            </w:r>
          </w:p>
        </w:tc>
        <w:tc>
          <w:tcPr>
            <w:tcW w:w="1134" w:type="dxa"/>
          </w:tcPr>
          <w:p w:rsidR="005B039F" w:rsidRPr="005B039F" w:rsidRDefault="005B039F" w:rsidP="005B039F">
            <w:pPr>
              <w:spacing w:line="240" w:lineRule="auto"/>
              <w:jc w:val="center"/>
              <w:rPr>
                <w:sz w:val="18"/>
                <w:szCs w:val="18"/>
              </w:rPr>
            </w:pPr>
            <w:r w:rsidRPr="005B039F">
              <w:rPr>
                <w:sz w:val="18"/>
                <w:szCs w:val="18"/>
              </w:rPr>
              <w:t>850</w:t>
            </w:r>
          </w:p>
        </w:tc>
        <w:tc>
          <w:tcPr>
            <w:tcW w:w="1134" w:type="dxa"/>
          </w:tcPr>
          <w:p w:rsidR="005B039F" w:rsidRPr="005B039F" w:rsidRDefault="005B039F" w:rsidP="005B039F">
            <w:pPr>
              <w:spacing w:line="240" w:lineRule="auto"/>
              <w:jc w:val="center"/>
              <w:rPr>
                <w:sz w:val="18"/>
                <w:szCs w:val="18"/>
              </w:rPr>
            </w:pPr>
            <w:r w:rsidRPr="005B039F">
              <w:rPr>
                <w:sz w:val="18"/>
                <w:szCs w:val="18"/>
              </w:rPr>
              <w:t>D</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547"/>
        </w:trPr>
        <w:tc>
          <w:tcPr>
            <w:tcW w:w="523" w:type="dxa"/>
          </w:tcPr>
          <w:p w:rsidR="005B039F" w:rsidRPr="005B039F" w:rsidRDefault="005B039F" w:rsidP="00066812">
            <w:pPr>
              <w:spacing w:line="240" w:lineRule="auto"/>
              <w:jc w:val="center"/>
              <w:rPr>
                <w:sz w:val="18"/>
                <w:szCs w:val="18"/>
              </w:rPr>
            </w:pPr>
            <w:r w:rsidRPr="005B039F">
              <w:rPr>
                <w:sz w:val="18"/>
                <w:szCs w:val="18"/>
              </w:rPr>
              <w:t>69.</w:t>
            </w:r>
          </w:p>
        </w:tc>
        <w:tc>
          <w:tcPr>
            <w:tcW w:w="1018" w:type="dxa"/>
          </w:tcPr>
          <w:p w:rsidR="005B039F" w:rsidRPr="005B039F" w:rsidRDefault="005B039F" w:rsidP="00066812">
            <w:pPr>
              <w:spacing w:line="240" w:lineRule="auto"/>
              <w:jc w:val="center"/>
              <w:rPr>
                <w:sz w:val="18"/>
                <w:szCs w:val="18"/>
              </w:rPr>
            </w:pPr>
            <w:r w:rsidRPr="005B039F">
              <w:rPr>
                <w:sz w:val="18"/>
                <w:szCs w:val="18"/>
              </w:rPr>
              <w:t>2380W</w:t>
            </w:r>
          </w:p>
        </w:tc>
        <w:tc>
          <w:tcPr>
            <w:tcW w:w="1050" w:type="dxa"/>
            <w:gridSpan w:val="2"/>
          </w:tcPr>
          <w:p w:rsidR="005B039F" w:rsidRPr="005B039F" w:rsidRDefault="005B039F" w:rsidP="005B039F">
            <w:pPr>
              <w:spacing w:line="240" w:lineRule="auto"/>
              <w:rPr>
                <w:b/>
                <w:sz w:val="18"/>
                <w:szCs w:val="18"/>
              </w:rPr>
            </w:pPr>
            <w:r w:rsidRPr="005B039F">
              <w:rPr>
                <w:b/>
                <w:sz w:val="18"/>
                <w:szCs w:val="18"/>
              </w:rPr>
              <w:t>Mława</w:t>
            </w:r>
          </w:p>
        </w:tc>
        <w:tc>
          <w:tcPr>
            <w:tcW w:w="2796" w:type="dxa"/>
            <w:gridSpan w:val="2"/>
          </w:tcPr>
          <w:p w:rsidR="005B039F" w:rsidRPr="00066812" w:rsidRDefault="005B039F" w:rsidP="00066812">
            <w:pPr>
              <w:spacing w:after="0" w:line="240" w:lineRule="auto"/>
              <w:rPr>
                <w:b/>
                <w:bCs/>
                <w:sz w:val="18"/>
                <w:szCs w:val="18"/>
              </w:rPr>
            </w:pPr>
            <w:r w:rsidRPr="00066812">
              <w:rPr>
                <w:b/>
                <w:bCs/>
                <w:sz w:val="18"/>
                <w:szCs w:val="18"/>
              </w:rPr>
              <w:t>ul. Szpitalna</w:t>
            </w:r>
          </w:p>
          <w:p w:rsidR="005B039F" w:rsidRPr="00066812" w:rsidRDefault="005B039F" w:rsidP="00066812">
            <w:pPr>
              <w:spacing w:after="0" w:line="240" w:lineRule="auto"/>
              <w:rPr>
                <w:bCs/>
                <w:sz w:val="18"/>
                <w:szCs w:val="18"/>
              </w:rPr>
            </w:pPr>
            <w:r w:rsidRPr="00066812">
              <w:rPr>
                <w:bCs/>
                <w:sz w:val="18"/>
                <w:szCs w:val="18"/>
              </w:rPr>
              <w:t>ul. dr woj. 544 – do zabudowy</w:t>
            </w:r>
          </w:p>
        </w:tc>
        <w:tc>
          <w:tcPr>
            <w:tcW w:w="1134" w:type="dxa"/>
          </w:tcPr>
          <w:p w:rsidR="005B039F" w:rsidRPr="005B039F" w:rsidRDefault="005B039F" w:rsidP="00066812">
            <w:pPr>
              <w:spacing w:line="240" w:lineRule="auto"/>
              <w:jc w:val="center"/>
              <w:rPr>
                <w:sz w:val="18"/>
                <w:szCs w:val="18"/>
              </w:rPr>
            </w:pPr>
            <w:r w:rsidRPr="005B039F">
              <w:rPr>
                <w:sz w:val="18"/>
                <w:szCs w:val="18"/>
              </w:rPr>
              <w:t>952</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541"/>
        </w:trPr>
        <w:tc>
          <w:tcPr>
            <w:tcW w:w="523" w:type="dxa"/>
          </w:tcPr>
          <w:p w:rsidR="005B039F" w:rsidRPr="005B039F" w:rsidRDefault="005B039F" w:rsidP="005B039F">
            <w:pPr>
              <w:spacing w:line="240" w:lineRule="auto"/>
              <w:jc w:val="center"/>
              <w:rPr>
                <w:sz w:val="18"/>
                <w:szCs w:val="18"/>
              </w:rPr>
            </w:pPr>
            <w:r w:rsidRPr="005B039F">
              <w:rPr>
                <w:sz w:val="18"/>
                <w:szCs w:val="18"/>
              </w:rPr>
              <w:t>70.</w:t>
            </w:r>
          </w:p>
        </w:tc>
        <w:tc>
          <w:tcPr>
            <w:tcW w:w="1018" w:type="dxa"/>
          </w:tcPr>
          <w:p w:rsidR="005B039F" w:rsidRPr="005B039F" w:rsidRDefault="005B039F" w:rsidP="005B039F">
            <w:pPr>
              <w:spacing w:line="240" w:lineRule="auto"/>
              <w:jc w:val="center"/>
              <w:rPr>
                <w:sz w:val="18"/>
                <w:szCs w:val="18"/>
              </w:rPr>
            </w:pPr>
            <w:r w:rsidRPr="005B039F">
              <w:rPr>
                <w:sz w:val="18"/>
                <w:szCs w:val="18"/>
              </w:rPr>
              <w:t>2383W</w:t>
            </w:r>
          </w:p>
        </w:tc>
        <w:tc>
          <w:tcPr>
            <w:tcW w:w="1050" w:type="dxa"/>
            <w:gridSpan w:val="2"/>
          </w:tcPr>
          <w:p w:rsidR="005B039F" w:rsidRPr="005B039F" w:rsidRDefault="005B039F" w:rsidP="005B039F">
            <w:pPr>
              <w:spacing w:line="240" w:lineRule="auto"/>
              <w:rPr>
                <w:b/>
                <w:sz w:val="18"/>
                <w:szCs w:val="18"/>
              </w:rPr>
            </w:pPr>
            <w:r w:rsidRPr="005B039F">
              <w:rPr>
                <w:b/>
                <w:sz w:val="18"/>
                <w:szCs w:val="18"/>
              </w:rPr>
              <w:t>Mława</w:t>
            </w:r>
          </w:p>
        </w:tc>
        <w:tc>
          <w:tcPr>
            <w:tcW w:w="2796" w:type="dxa"/>
            <w:gridSpan w:val="2"/>
          </w:tcPr>
          <w:p w:rsidR="005B039F" w:rsidRPr="00066812" w:rsidRDefault="005B039F" w:rsidP="00066812">
            <w:pPr>
              <w:spacing w:after="0" w:line="240" w:lineRule="auto"/>
              <w:rPr>
                <w:b/>
                <w:bCs/>
                <w:sz w:val="18"/>
                <w:szCs w:val="18"/>
              </w:rPr>
            </w:pPr>
            <w:r w:rsidRPr="00066812">
              <w:rPr>
                <w:b/>
                <w:bCs/>
                <w:sz w:val="18"/>
                <w:szCs w:val="18"/>
              </w:rPr>
              <w:t>ul. Powstańców Styczniowych</w:t>
            </w:r>
          </w:p>
          <w:p w:rsidR="005B039F" w:rsidRPr="00066812" w:rsidRDefault="005B039F" w:rsidP="00066812">
            <w:pPr>
              <w:spacing w:after="0" w:line="240" w:lineRule="auto"/>
              <w:rPr>
                <w:bCs/>
                <w:sz w:val="18"/>
                <w:szCs w:val="18"/>
              </w:rPr>
            </w:pPr>
            <w:r w:rsidRPr="00066812">
              <w:rPr>
                <w:bCs/>
                <w:sz w:val="18"/>
                <w:szCs w:val="18"/>
              </w:rPr>
              <w:t>ul. Sienkiewicza – ul. Płocka</w:t>
            </w:r>
          </w:p>
        </w:tc>
        <w:tc>
          <w:tcPr>
            <w:tcW w:w="1134" w:type="dxa"/>
          </w:tcPr>
          <w:p w:rsidR="005B039F" w:rsidRPr="005B039F" w:rsidRDefault="005B039F" w:rsidP="005B039F">
            <w:pPr>
              <w:spacing w:line="240" w:lineRule="auto"/>
              <w:jc w:val="center"/>
              <w:rPr>
                <w:sz w:val="18"/>
                <w:szCs w:val="18"/>
              </w:rPr>
            </w:pPr>
            <w:r w:rsidRPr="005B039F">
              <w:rPr>
                <w:sz w:val="18"/>
                <w:szCs w:val="18"/>
              </w:rPr>
              <w:t>358</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90"/>
        </w:trPr>
        <w:tc>
          <w:tcPr>
            <w:tcW w:w="523" w:type="dxa"/>
          </w:tcPr>
          <w:p w:rsidR="005B039F" w:rsidRPr="005B039F" w:rsidRDefault="005B039F" w:rsidP="005B039F">
            <w:pPr>
              <w:spacing w:line="240" w:lineRule="auto"/>
              <w:jc w:val="center"/>
              <w:rPr>
                <w:sz w:val="18"/>
                <w:szCs w:val="18"/>
              </w:rPr>
            </w:pPr>
            <w:r w:rsidRPr="005B039F">
              <w:rPr>
                <w:sz w:val="18"/>
                <w:szCs w:val="18"/>
              </w:rPr>
              <w:t>71.</w:t>
            </w:r>
          </w:p>
        </w:tc>
        <w:tc>
          <w:tcPr>
            <w:tcW w:w="1018" w:type="dxa"/>
          </w:tcPr>
          <w:p w:rsidR="005B039F" w:rsidRPr="005B039F" w:rsidRDefault="005B039F" w:rsidP="005B039F">
            <w:pPr>
              <w:spacing w:line="240" w:lineRule="auto"/>
              <w:jc w:val="center"/>
              <w:rPr>
                <w:sz w:val="18"/>
                <w:szCs w:val="18"/>
              </w:rPr>
            </w:pPr>
            <w:r w:rsidRPr="005B039F">
              <w:rPr>
                <w:sz w:val="18"/>
                <w:szCs w:val="18"/>
              </w:rPr>
              <w:t>2386W</w:t>
            </w:r>
          </w:p>
        </w:tc>
        <w:tc>
          <w:tcPr>
            <w:tcW w:w="3846" w:type="dxa"/>
            <w:gridSpan w:val="4"/>
          </w:tcPr>
          <w:p w:rsidR="005B039F" w:rsidRPr="005B039F" w:rsidRDefault="005B039F" w:rsidP="005B039F">
            <w:pPr>
              <w:spacing w:line="240" w:lineRule="auto"/>
              <w:rPr>
                <w:sz w:val="18"/>
                <w:szCs w:val="18"/>
              </w:rPr>
            </w:pPr>
            <w:r w:rsidRPr="005B039F">
              <w:rPr>
                <w:sz w:val="18"/>
                <w:szCs w:val="18"/>
              </w:rPr>
              <w:t>Strzegowo-</w:t>
            </w:r>
            <w:proofErr w:type="spellStart"/>
            <w:r w:rsidRPr="005B039F">
              <w:rPr>
                <w:sz w:val="18"/>
                <w:szCs w:val="18"/>
              </w:rPr>
              <w:t>Mączewo</w:t>
            </w:r>
            <w:proofErr w:type="spellEnd"/>
            <w:r w:rsidRPr="005B039F">
              <w:rPr>
                <w:sz w:val="18"/>
                <w:szCs w:val="18"/>
              </w:rPr>
              <w:t>-Unieck</w:t>
            </w:r>
          </w:p>
        </w:tc>
        <w:tc>
          <w:tcPr>
            <w:tcW w:w="1134" w:type="dxa"/>
          </w:tcPr>
          <w:p w:rsidR="005B039F" w:rsidRPr="005B039F" w:rsidRDefault="005B039F" w:rsidP="005B039F">
            <w:pPr>
              <w:spacing w:line="240" w:lineRule="auto"/>
              <w:jc w:val="center"/>
              <w:rPr>
                <w:sz w:val="18"/>
                <w:szCs w:val="18"/>
              </w:rPr>
            </w:pPr>
            <w:r w:rsidRPr="005B039F">
              <w:rPr>
                <w:sz w:val="18"/>
                <w:szCs w:val="18"/>
              </w:rPr>
              <w:t>4140</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75"/>
        </w:trPr>
        <w:tc>
          <w:tcPr>
            <w:tcW w:w="523" w:type="dxa"/>
          </w:tcPr>
          <w:p w:rsidR="005B039F" w:rsidRPr="005B039F" w:rsidRDefault="005B039F" w:rsidP="005B039F">
            <w:pPr>
              <w:spacing w:line="240" w:lineRule="auto"/>
              <w:jc w:val="center"/>
              <w:rPr>
                <w:sz w:val="18"/>
                <w:szCs w:val="18"/>
              </w:rPr>
            </w:pPr>
            <w:r w:rsidRPr="005B039F">
              <w:rPr>
                <w:sz w:val="18"/>
                <w:szCs w:val="18"/>
              </w:rPr>
              <w:t>72.</w:t>
            </w:r>
          </w:p>
        </w:tc>
        <w:tc>
          <w:tcPr>
            <w:tcW w:w="1018" w:type="dxa"/>
          </w:tcPr>
          <w:p w:rsidR="005B039F" w:rsidRPr="005B039F" w:rsidRDefault="005B039F" w:rsidP="005B039F">
            <w:pPr>
              <w:spacing w:line="240" w:lineRule="auto"/>
              <w:jc w:val="center"/>
              <w:rPr>
                <w:sz w:val="18"/>
                <w:szCs w:val="18"/>
              </w:rPr>
            </w:pPr>
            <w:r w:rsidRPr="005B039F">
              <w:rPr>
                <w:sz w:val="18"/>
                <w:szCs w:val="18"/>
              </w:rPr>
              <w:t>3015W</w:t>
            </w:r>
          </w:p>
        </w:tc>
        <w:tc>
          <w:tcPr>
            <w:tcW w:w="3846" w:type="dxa"/>
            <w:gridSpan w:val="4"/>
          </w:tcPr>
          <w:p w:rsidR="005B039F" w:rsidRPr="005B039F" w:rsidRDefault="005B039F" w:rsidP="005B039F">
            <w:pPr>
              <w:spacing w:line="240" w:lineRule="auto"/>
              <w:rPr>
                <w:sz w:val="18"/>
                <w:szCs w:val="18"/>
              </w:rPr>
            </w:pPr>
            <w:r w:rsidRPr="005B039F">
              <w:rPr>
                <w:sz w:val="18"/>
                <w:szCs w:val="18"/>
              </w:rPr>
              <w:t>Raciąż-Radzanów-Liberadz</w:t>
            </w:r>
          </w:p>
        </w:tc>
        <w:tc>
          <w:tcPr>
            <w:tcW w:w="1134" w:type="dxa"/>
          </w:tcPr>
          <w:p w:rsidR="005B039F" w:rsidRPr="005B039F" w:rsidRDefault="005B039F" w:rsidP="005B039F">
            <w:pPr>
              <w:spacing w:line="240" w:lineRule="auto"/>
              <w:jc w:val="center"/>
              <w:rPr>
                <w:sz w:val="18"/>
                <w:szCs w:val="18"/>
              </w:rPr>
            </w:pPr>
            <w:r w:rsidRPr="005B039F">
              <w:rPr>
                <w:sz w:val="18"/>
                <w:szCs w:val="18"/>
              </w:rPr>
              <w:t>13921</w:t>
            </w:r>
          </w:p>
        </w:tc>
        <w:tc>
          <w:tcPr>
            <w:tcW w:w="1134" w:type="dxa"/>
          </w:tcPr>
          <w:p w:rsidR="005B039F" w:rsidRPr="005B039F" w:rsidRDefault="005B039F" w:rsidP="005B039F">
            <w:pPr>
              <w:spacing w:line="240" w:lineRule="auto"/>
              <w:jc w:val="center"/>
              <w:rPr>
                <w:sz w:val="18"/>
                <w:szCs w:val="18"/>
              </w:rPr>
            </w:pPr>
            <w:r w:rsidRPr="005B039F">
              <w:rPr>
                <w:sz w:val="18"/>
                <w:szCs w:val="18"/>
              </w:rPr>
              <w:t>G</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71"/>
        </w:trPr>
        <w:tc>
          <w:tcPr>
            <w:tcW w:w="523" w:type="dxa"/>
          </w:tcPr>
          <w:p w:rsidR="005B039F" w:rsidRPr="005B039F" w:rsidRDefault="005B039F" w:rsidP="005B039F">
            <w:pPr>
              <w:spacing w:line="240" w:lineRule="auto"/>
              <w:jc w:val="center"/>
              <w:rPr>
                <w:sz w:val="18"/>
                <w:szCs w:val="18"/>
              </w:rPr>
            </w:pPr>
            <w:r w:rsidRPr="005B039F">
              <w:rPr>
                <w:sz w:val="18"/>
                <w:szCs w:val="18"/>
              </w:rPr>
              <w:t>73.</w:t>
            </w:r>
          </w:p>
        </w:tc>
        <w:tc>
          <w:tcPr>
            <w:tcW w:w="1018" w:type="dxa"/>
          </w:tcPr>
          <w:p w:rsidR="005B039F" w:rsidRPr="005B039F" w:rsidRDefault="005B039F" w:rsidP="005B039F">
            <w:pPr>
              <w:spacing w:line="240" w:lineRule="auto"/>
              <w:jc w:val="center"/>
              <w:rPr>
                <w:sz w:val="18"/>
                <w:szCs w:val="18"/>
              </w:rPr>
            </w:pPr>
            <w:r w:rsidRPr="005B039F">
              <w:rPr>
                <w:sz w:val="18"/>
                <w:szCs w:val="18"/>
              </w:rPr>
              <w:t>4630W</w:t>
            </w:r>
          </w:p>
        </w:tc>
        <w:tc>
          <w:tcPr>
            <w:tcW w:w="3846" w:type="dxa"/>
            <w:gridSpan w:val="4"/>
          </w:tcPr>
          <w:p w:rsidR="005B039F" w:rsidRPr="005B039F" w:rsidRDefault="005B039F" w:rsidP="005B039F">
            <w:pPr>
              <w:spacing w:line="240" w:lineRule="auto"/>
              <w:rPr>
                <w:sz w:val="18"/>
                <w:szCs w:val="18"/>
              </w:rPr>
            </w:pPr>
            <w:r w:rsidRPr="005B039F">
              <w:rPr>
                <w:sz w:val="18"/>
                <w:szCs w:val="18"/>
              </w:rPr>
              <w:t>Olszewo-Dębsk-Nadratowo-Ługi</w:t>
            </w:r>
          </w:p>
        </w:tc>
        <w:tc>
          <w:tcPr>
            <w:tcW w:w="1134" w:type="dxa"/>
          </w:tcPr>
          <w:p w:rsidR="005B039F" w:rsidRPr="005B039F" w:rsidRDefault="005B039F" w:rsidP="005B039F">
            <w:pPr>
              <w:spacing w:line="240" w:lineRule="auto"/>
              <w:jc w:val="center"/>
              <w:rPr>
                <w:sz w:val="18"/>
                <w:szCs w:val="18"/>
              </w:rPr>
            </w:pPr>
            <w:r w:rsidRPr="005B039F">
              <w:rPr>
                <w:sz w:val="18"/>
                <w:szCs w:val="18"/>
              </w:rPr>
              <w:t>1004</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5B039F">
        <w:trPr>
          <w:trHeight w:val="360"/>
        </w:trPr>
        <w:tc>
          <w:tcPr>
            <w:tcW w:w="523" w:type="dxa"/>
          </w:tcPr>
          <w:p w:rsidR="005B039F" w:rsidRPr="005B039F" w:rsidRDefault="005B039F" w:rsidP="005B039F">
            <w:pPr>
              <w:spacing w:line="240" w:lineRule="auto"/>
              <w:jc w:val="center"/>
              <w:rPr>
                <w:sz w:val="18"/>
                <w:szCs w:val="18"/>
              </w:rPr>
            </w:pPr>
            <w:r w:rsidRPr="005B039F">
              <w:rPr>
                <w:sz w:val="18"/>
                <w:szCs w:val="18"/>
              </w:rPr>
              <w:t>74.</w:t>
            </w:r>
          </w:p>
        </w:tc>
        <w:tc>
          <w:tcPr>
            <w:tcW w:w="1018" w:type="dxa"/>
          </w:tcPr>
          <w:p w:rsidR="005B039F" w:rsidRPr="005B039F" w:rsidRDefault="005B039F" w:rsidP="005B039F">
            <w:pPr>
              <w:spacing w:line="240" w:lineRule="auto"/>
              <w:jc w:val="center"/>
              <w:rPr>
                <w:sz w:val="18"/>
                <w:szCs w:val="18"/>
              </w:rPr>
            </w:pPr>
            <w:r w:rsidRPr="005B039F">
              <w:rPr>
                <w:sz w:val="18"/>
                <w:szCs w:val="18"/>
              </w:rPr>
              <w:t>4631W</w:t>
            </w:r>
          </w:p>
        </w:tc>
        <w:tc>
          <w:tcPr>
            <w:tcW w:w="3846" w:type="dxa"/>
            <w:gridSpan w:val="4"/>
          </w:tcPr>
          <w:p w:rsidR="005B039F" w:rsidRPr="005B039F" w:rsidRDefault="005B039F" w:rsidP="005B039F">
            <w:pPr>
              <w:spacing w:line="240" w:lineRule="auto"/>
              <w:rPr>
                <w:sz w:val="18"/>
                <w:szCs w:val="18"/>
              </w:rPr>
            </w:pPr>
            <w:r w:rsidRPr="005B039F">
              <w:rPr>
                <w:sz w:val="18"/>
                <w:szCs w:val="18"/>
              </w:rPr>
              <w:t>Wilewo-Zgliczyn-Glinki</w:t>
            </w:r>
          </w:p>
        </w:tc>
        <w:tc>
          <w:tcPr>
            <w:tcW w:w="1134" w:type="dxa"/>
          </w:tcPr>
          <w:p w:rsidR="005B039F" w:rsidRPr="005B039F" w:rsidRDefault="005B039F" w:rsidP="005B039F">
            <w:pPr>
              <w:spacing w:line="240" w:lineRule="auto"/>
              <w:jc w:val="center"/>
              <w:rPr>
                <w:sz w:val="18"/>
                <w:szCs w:val="18"/>
              </w:rPr>
            </w:pPr>
            <w:r w:rsidRPr="005B039F">
              <w:rPr>
                <w:sz w:val="18"/>
                <w:szCs w:val="18"/>
              </w:rPr>
              <w:t>2631</w:t>
            </w:r>
          </w:p>
        </w:tc>
        <w:tc>
          <w:tcPr>
            <w:tcW w:w="1134" w:type="dxa"/>
          </w:tcPr>
          <w:p w:rsidR="005B039F" w:rsidRPr="005B039F" w:rsidRDefault="005B039F" w:rsidP="005B039F">
            <w:pPr>
              <w:spacing w:line="240" w:lineRule="auto"/>
              <w:jc w:val="center"/>
              <w:rPr>
                <w:sz w:val="18"/>
                <w:szCs w:val="18"/>
              </w:rPr>
            </w:pPr>
            <w:r w:rsidRPr="005B039F">
              <w:rPr>
                <w:sz w:val="18"/>
                <w:szCs w:val="18"/>
              </w:rPr>
              <w:t>L</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233"/>
        </w:trPr>
        <w:tc>
          <w:tcPr>
            <w:tcW w:w="523" w:type="dxa"/>
          </w:tcPr>
          <w:p w:rsidR="005B039F" w:rsidRPr="005B039F" w:rsidRDefault="005B039F" w:rsidP="005B039F">
            <w:pPr>
              <w:spacing w:line="240" w:lineRule="auto"/>
              <w:jc w:val="center"/>
              <w:rPr>
                <w:sz w:val="18"/>
                <w:szCs w:val="18"/>
              </w:rPr>
            </w:pPr>
            <w:r w:rsidRPr="005B039F">
              <w:rPr>
                <w:sz w:val="18"/>
                <w:szCs w:val="18"/>
              </w:rPr>
              <w:t xml:space="preserve">75.   </w:t>
            </w:r>
          </w:p>
        </w:tc>
        <w:tc>
          <w:tcPr>
            <w:tcW w:w="1018" w:type="dxa"/>
          </w:tcPr>
          <w:p w:rsidR="005B039F" w:rsidRPr="005B039F" w:rsidRDefault="005B039F" w:rsidP="005B039F">
            <w:pPr>
              <w:spacing w:line="240" w:lineRule="auto"/>
              <w:jc w:val="center"/>
              <w:rPr>
                <w:sz w:val="18"/>
                <w:szCs w:val="18"/>
              </w:rPr>
            </w:pPr>
            <w:r w:rsidRPr="005B039F">
              <w:rPr>
                <w:sz w:val="18"/>
                <w:szCs w:val="18"/>
              </w:rPr>
              <w:t>4634W</w:t>
            </w:r>
          </w:p>
        </w:tc>
        <w:tc>
          <w:tcPr>
            <w:tcW w:w="3846" w:type="dxa"/>
            <w:gridSpan w:val="4"/>
          </w:tcPr>
          <w:p w:rsidR="005B039F" w:rsidRPr="005B039F" w:rsidRDefault="005B039F" w:rsidP="005B039F">
            <w:pPr>
              <w:spacing w:line="240" w:lineRule="auto"/>
              <w:rPr>
                <w:sz w:val="18"/>
                <w:szCs w:val="18"/>
              </w:rPr>
            </w:pPr>
            <w:r w:rsidRPr="005B039F">
              <w:rPr>
                <w:sz w:val="18"/>
                <w:szCs w:val="18"/>
              </w:rPr>
              <w:t>Sławęcin-Drzazga</w:t>
            </w:r>
          </w:p>
        </w:tc>
        <w:tc>
          <w:tcPr>
            <w:tcW w:w="1134" w:type="dxa"/>
          </w:tcPr>
          <w:p w:rsidR="005B039F" w:rsidRPr="005B039F" w:rsidRDefault="005B039F" w:rsidP="005B039F">
            <w:pPr>
              <w:spacing w:line="240" w:lineRule="auto"/>
              <w:jc w:val="center"/>
              <w:rPr>
                <w:sz w:val="18"/>
                <w:szCs w:val="18"/>
              </w:rPr>
            </w:pPr>
            <w:r w:rsidRPr="005B039F">
              <w:rPr>
                <w:sz w:val="18"/>
                <w:szCs w:val="18"/>
              </w:rPr>
              <w:t>1825</w:t>
            </w:r>
          </w:p>
        </w:tc>
        <w:tc>
          <w:tcPr>
            <w:tcW w:w="1134" w:type="dxa"/>
          </w:tcPr>
          <w:p w:rsidR="005B039F" w:rsidRPr="005B039F" w:rsidRDefault="005B039F" w:rsidP="005B039F">
            <w:pPr>
              <w:spacing w:line="240" w:lineRule="auto"/>
              <w:jc w:val="center"/>
              <w:rPr>
                <w:sz w:val="18"/>
                <w:szCs w:val="18"/>
              </w:rPr>
            </w:pPr>
            <w:r w:rsidRPr="005B039F">
              <w:rPr>
                <w:sz w:val="18"/>
                <w:szCs w:val="18"/>
              </w:rPr>
              <w:t>Z</w:t>
            </w:r>
          </w:p>
        </w:tc>
        <w:tc>
          <w:tcPr>
            <w:tcW w:w="2693" w:type="dxa"/>
          </w:tcPr>
          <w:p w:rsidR="005B039F" w:rsidRPr="005B039F" w:rsidRDefault="005B039F" w:rsidP="005B039F">
            <w:pPr>
              <w:spacing w:line="240" w:lineRule="auto"/>
              <w:jc w:val="center"/>
              <w:rPr>
                <w:sz w:val="18"/>
                <w:szCs w:val="18"/>
              </w:rPr>
            </w:pPr>
            <w:r w:rsidRPr="005B039F">
              <w:rPr>
                <w:sz w:val="18"/>
                <w:szCs w:val="18"/>
              </w:rPr>
              <w:t xml:space="preserve">Masa bitumiczna </w:t>
            </w:r>
          </w:p>
        </w:tc>
      </w:tr>
      <w:tr w:rsidR="005B039F" w:rsidRPr="005B039F" w:rsidTr="00066812">
        <w:trPr>
          <w:trHeight w:val="225"/>
        </w:trPr>
        <w:tc>
          <w:tcPr>
            <w:tcW w:w="523" w:type="dxa"/>
            <w:vMerge w:val="restart"/>
          </w:tcPr>
          <w:p w:rsidR="005B039F" w:rsidRPr="005B039F" w:rsidRDefault="005B039F" w:rsidP="005B039F">
            <w:pPr>
              <w:spacing w:line="240" w:lineRule="auto"/>
              <w:jc w:val="center"/>
              <w:rPr>
                <w:sz w:val="18"/>
                <w:szCs w:val="18"/>
              </w:rPr>
            </w:pPr>
            <w:r w:rsidRPr="005B039F">
              <w:rPr>
                <w:sz w:val="18"/>
                <w:szCs w:val="18"/>
              </w:rPr>
              <w:t>76.</w:t>
            </w:r>
          </w:p>
        </w:tc>
        <w:tc>
          <w:tcPr>
            <w:tcW w:w="1018" w:type="dxa"/>
            <w:vMerge w:val="restart"/>
          </w:tcPr>
          <w:p w:rsidR="005B039F" w:rsidRPr="005B039F" w:rsidRDefault="005B039F" w:rsidP="005B039F">
            <w:pPr>
              <w:spacing w:line="240" w:lineRule="auto"/>
              <w:jc w:val="center"/>
              <w:rPr>
                <w:sz w:val="18"/>
                <w:szCs w:val="18"/>
              </w:rPr>
            </w:pPr>
            <w:r w:rsidRPr="005B039F">
              <w:rPr>
                <w:sz w:val="18"/>
                <w:szCs w:val="18"/>
              </w:rPr>
              <w:t>4640W</w:t>
            </w:r>
          </w:p>
        </w:tc>
        <w:tc>
          <w:tcPr>
            <w:tcW w:w="3846" w:type="dxa"/>
            <w:gridSpan w:val="4"/>
          </w:tcPr>
          <w:p w:rsidR="005B039F" w:rsidRPr="005B039F" w:rsidRDefault="005B039F" w:rsidP="005B039F">
            <w:pPr>
              <w:spacing w:line="240" w:lineRule="auto"/>
              <w:rPr>
                <w:sz w:val="18"/>
                <w:szCs w:val="18"/>
              </w:rPr>
            </w:pPr>
            <w:r w:rsidRPr="005B039F">
              <w:rPr>
                <w:sz w:val="18"/>
                <w:szCs w:val="18"/>
              </w:rPr>
              <w:t>Bieżuń-Szreńsk-Mława</w:t>
            </w:r>
          </w:p>
        </w:tc>
        <w:tc>
          <w:tcPr>
            <w:tcW w:w="1134" w:type="dxa"/>
          </w:tcPr>
          <w:p w:rsidR="005B039F" w:rsidRPr="005B039F" w:rsidRDefault="005B039F" w:rsidP="005B039F">
            <w:pPr>
              <w:spacing w:line="240" w:lineRule="auto"/>
              <w:jc w:val="center"/>
              <w:rPr>
                <w:sz w:val="18"/>
                <w:szCs w:val="18"/>
              </w:rPr>
            </w:pPr>
            <w:r w:rsidRPr="005B039F">
              <w:rPr>
                <w:sz w:val="18"/>
                <w:szCs w:val="18"/>
              </w:rPr>
              <w:t>26749</w:t>
            </w:r>
          </w:p>
        </w:tc>
        <w:tc>
          <w:tcPr>
            <w:tcW w:w="1134" w:type="dxa"/>
          </w:tcPr>
          <w:p w:rsidR="005B039F" w:rsidRPr="005B039F" w:rsidRDefault="005B039F" w:rsidP="005B039F">
            <w:pPr>
              <w:spacing w:line="240" w:lineRule="auto"/>
              <w:jc w:val="center"/>
              <w:rPr>
                <w:sz w:val="18"/>
                <w:szCs w:val="18"/>
              </w:rPr>
            </w:pPr>
            <w:r w:rsidRPr="005B039F">
              <w:rPr>
                <w:sz w:val="18"/>
                <w:szCs w:val="18"/>
              </w:rPr>
              <w:t>G</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359"/>
        </w:trPr>
        <w:tc>
          <w:tcPr>
            <w:tcW w:w="523" w:type="dxa"/>
            <w:vMerge/>
          </w:tcPr>
          <w:p w:rsidR="005B039F" w:rsidRPr="005B039F" w:rsidRDefault="005B039F" w:rsidP="005B039F">
            <w:pPr>
              <w:spacing w:line="240" w:lineRule="auto"/>
              <w:jc w:val="center"/>
              <w:rPr>
                <w:sz w:val="18"/>
                <w:szCs w:val="18"/>
              </w:rPr>
            </w:pPr>
          </w:p>
        </w:tc>
        <w:tc>
          <w:tcPr>
            <w:tcW w:w="1018" w:type="dxa"/>
            <w:vMerge/>
          </w:tcPr>
          <w:p w:rsidR="005B039F" w:rsidRPr="005B039F" w:rsidRDefault="005B039F" w:rsidP="005B039F">
            <w:pPr>
              <w:spacing w:line="240" w:lineRule="auto"/>
              <w:jc w:val="center"/>
              <w:rPr>
                <w:sz w:val="18"/>
                <w:szCs w:val="18"/>
              </w:rPr>
            </w:pPr>
          </w:p>
        </w:tc>
        <w:tc>
          <w:tcPr>
            <w:tcW w:w="1020" w:type="dxa"/>
          </w:tcPr>
          <w:p w:rsidR="005B039F" w:rsidRPr="005B039F" w:rsidRDefault="005B039F" w:rsidP="005B039F">
            <w:pPr>
              <w:spacing w:line="240" w:lineRule="auto"/>
              <w:rPr>
                <w:b/>
                <w:sz w:val="18"/>
                <w:szCs w:val="18"/>
              </w:rPr>
            </w:pPr>
            <w:r w:rsidRPr="005B039F">
              <w:rPr>
                <w:b/>
                <w:sz w:val="18"/>
                <w:szCs w:val="18"/>
              </w:rPr>
              <w:t>Mława</w:t>
            </w:r>
          </w:p>
        </w:tc>
        <w:tc>
          <w:tcPr>
            <w:tcW w:w="2826" w:type="dxa"/>
            <w:gridSpan w:val="3"/>
          </w:tcPr>
          <w:p w:rsidR="005B039F" w:rsidRPr="005B039F" w:rsidRDefault="005B039F" w:rsidP="005B039F">
            <w:pPr>
              <w:spacing w:line="240" w:lineRule="auto"/>
              <w:rPr>
                <w:b/>
                <w:sz w:val="18"/>
                <w:szCs w:val="18"/>
              </w:rPr>
            </w:pPr>
            <w:r w:rsidRPr="005B039F">
              <w:rPr>
                <w:b/>
                <w:sz w:val="18"/>
                <w:szCs w:val="18"/>
              </w:rPr>
              <w:t>ul. Szreńsk</w:t>
            </w:r>
            <w:r w:rsidR="00066812">
              <w:rPr>
                <w:b/>
                <w:sz w:val="18"/>
                <w:szCs w:val="18"/>
              </w:rPr>
              <w:t>a</w:t>
            </w:r>
          </w:p>
        </w:tc>
        <w:tc>
          <w:tcPr>
            <w:tcW w:w="1134" w:type="dxa"/>
          </w:tcPr>
          <w:p w:rsidR="005B039F" w:rsidRPr="005B039F" w:rsidRDefault="005B039F" w:rsidP="005B039F">
            <w:pPr>
              <w:spacing w:line="240" w:lineRule="auto"/>
              <w:jc w:val="center"/>
              <w:rPr>
                <w:sz w:val="18"/>
                <w:szCs w:val="18"/>
              </w:rPr>
            </w:pPr>
            <w:r w:rsidRPr="005B039F">
              <w:rPr>
                <w:sz w:val="18"/>
                <w:szCs w:val="18"/>
              </w:rPr>
              <w:t>1370</w:t>
            </w:r>
          </w:p>
        </w:tc>
        <w:tc>
          <w:tcPr>
            <w:tcW w:w="1134" w:type="dxa"/>
          </w:tcPr>
          <w:p w:rsidR="005B039F" w:rsidRPr="005B039F" w:rsidRDefault="005B039F" w:rsidP="005B039F">
            <w:pPr>
              <w:spacing w:line="240" w:lineRule="auto"/>
              <w:jc w:val="center"/>
              <w:rPr>
                <w:sz w:val="18"/>
                <w:szCs w:val="18"/>
              </w:rPr>
            </w:pPr>
            <w:r w:rsidRPr="005B039F">
              <w:rPr>
                <w:sz w:val="18"/>
                <w:szCs w:val="18"/>
              </w:rPr>
              <w:t>G</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351"/>
        </w:trPr>
        <w:tc>
          <w:tcPr>
            <w:tcW w:w="523" w:type="dxa"/>
            <w:vMerge/>
          </w:tcPr>
          <w:p w:rsidR="005B039F" w:rsidRPr="005B039F" w:rsidRDefault="005B039F" w:rsidP="005B039F">
            <w:pPr>
              <w:spacing w:line="240" w:lineRule="auto"/>
              <w:jc w:val="center"/>
              <w:rPr>
                <w:sz w:val="18"/>
                <w:szCs w:val="18"/>
              </w:rPr>
            </w:pPr>
          </w:p>
        </w:tc>
        <w:tc>
          <w:tcPr>
            <w:tcW w:w="1018" w:type="dxa"/>
            <w:vMerge/>
          </w:tcPr>
          <w:p w:rsidR="005B039F" w:rsidRPr="005B039F" w:rsidRDefault="005B039F" w:rsidP="005B039F">
            <w:pPr>
              <w:spacing w:line="240" w:lineRule="auto"/>
              <w:jc w:val="center"/>
              <w:rPr>
                <w:sz w:val="18"/>
                <w:szCs w:val="18"/>
              </w:rPr>
            </w:pPr>
          </w:p>
        </w:tc>
        <w:tc>
          <w:tcPr>
            <w:tcW w:w="1020" w:type="dxa"/>
          </w:tcPr>
          <w:p w:rsidR="005B039F" w:rsidRPr="005B039F" w:rsidRDefault="005B039F" w:rsidP="005B039F">
            <w:pPr>
              <w:spacing w:line="240" w:lineRule="auto"/>
              <w:rPr>
                <w:b/>
                <w:sz w:val="18"/>
                <w:szCs w:val="18"/>
              </w:rPr>
            </w:pPr>
            <w:r w:rsidRPr="005B039F">
              <w:rPr>
                <w:b/>
                <w:sz w:val="18"/>
                <w:szCs w:val="18"/>
              </w:rPr>
              <w:t>Mława</w:t>
            </w:r>
          </w:p>
        </w:tc>
        <w:tc>
          <w:tcPr>
            <w:tcW w:w="2826" w:type="dxa"/>
            <w:gridSpan w:val="3"/>
          </w:tcPr>
          <w:p w:rsidR="005B039F" w:rsidRPr="005B039F" w:rsidRDefault="005B039F" w:rsidP="005B039F">
            <w:pPr>
              <w:spacing w:line="240" w:lineRule="auto"/>
              <w:rPr>
                <w:b/>
                <w:sz w:val="18"/>
                <w:szCs w:val="18"/>
              </w:rPr>
            </w:pPr>
            <w:r w:rsidRPr="005B039F">
              <w:rPr>
                <w:b/>
                <w:sz w:val="18"/>
                <w:szCs w:val="18"/>
              </w:rPr>
              <w:t>ul. Sienkiewicza</w:t>
            </w:r>
          </w:p>
        </w:tc>
        <w:tc>
          <w:tcPr>
            <w:tcW w:w="1134" w:type="dxa"/>
          </w:tcPr>
          <w:p w:rsidR="005B039F" w:rsidRPr="005B039F" w:rsidRDefault="005B039F" w:rsidP="005B039F">
            <w:pPr>
              <w:spacing w:line="240" w:lineRule="auto"/>
              <w:jc w:val="center"/>
              <w:rPr>
                <w:sz w:val="18"/>
                <w:szCs w:val="18"/>
              </w:rPr>
            </w:pPr>
            <w:r w:rsidRPr="005B039F">
              <w:rPr>
                <w:sz w:val="18"/>
                <w:szCs w:val="18"/>
              </w:rPr>
              <w:t>1150</w:t>
            </w:r>
          </w:p>
        </w:tc>
        <w:tc>
          <w:tcPr>
            <w:tcW w:w="1134" w:type="dxa"/>
          </w:tcPr>
          <w:p w:rsidR="005B039F" w:rsidRPr="005B039F" w:rsidRDefault="005B039F" w:rsidP="005B039F">
            <w:pPr>
              <w:spacing w:line="240" w:lineRule="auto"/>
              <w:jc w:val="center"/>
              <w:rPr>
                <w:sz w:val="18"/>
                <w:szCs w:val="18"/>
              </w:rPr>
            </w:pPr>
            <w:r w:rsidRPr="005B039F">
              <w:rPr>
                <w:sz w:val="18"/>
                <w:szCs w:val="18"/>
              </w:rPr>
              <w:t>G</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r w:rsidR="005B039F" w:rsidRPr="005B039F" w:rsidTr="00066812">
        <w:trPr>
          <w:trHeight w:val="343"/>
        </w:trPr>
        <w:tc>
          <w:tcPr>
            <w:tcW w:w="523" w:type="dxa"/>
            <w:vMerge/>
          </w:tcPr>
          <w:p w:rsidR="005B039F" w:rsidRPr="005B039F" w:rsidRDefault="005B039F" w:rsidP="005B039F">
            <w:pPr>
              <w:spacing w:line="240" w:lineRule="auto"/>
              <w:jc w:val="center"/>
              <w:rPr>
                <w:sz w:val="18"/>
                <w:szCs w:val="18"/>
              </w:rPr>
            </w:pPr>
          </w:p>
        </w:tc>
        <w:tc>
          <w:tcPr>
            <w:tcW w:w="1018" w:type="dxa"/>
            <w:vMerge/>
          </w:tcPr>
          <w:p w:rsidR="005B039F" w:rsidRPr="005B039F" w:rsidRDefault="005B039F" w:rsidP="005B039F">
            <w:pPr>
              <w:spacing w:line="240" w:lineRule="auto"/>
              <w:jc w:val="center"/>
              <w:rPr>
                <w:sz w:val="18"/>
                <w:szCs w:val="18"/>
              </w:rPr>
            </w:pPr>
          </w:p>
        </w:tc>
        <w:tc>
          <w:tcPr>
            <w:tcW w:w="1020" w:type="dxa"/>
          </w:tcPr>
          <w:p w:rsidR="005B039F" w:rsidRPr="005B039F" w:rsidRDefault="005B039F" w:rsidP="005B039F">
            <w:pPr>
              <w:spacing w:line="240" w:lineRule="auto"/>
              <w:rPr>
                <w:b/>
                <w:sz w:val="18"/>
                <w:szCs w:val="18"/>
              </w:rPr>
            </w:pPr>
            <w:r w:rsidRPr="005B039F">
              <w:rPr>
                <w:b/>
                <w:sz w:val="18"/>
                <w:szCs w:val="18"/>
              </w:rPr>
              <w:t>Mława</w:t>
            </w:r>
          </w:p>
        </w:tc>
        <w:tc>
          <w:tcPr>
            <w:tcW w:w="2826" w:type="dxa"/>
            <w:gridSpan w:val="3"/>
          </w:tcPr>
          <w:p w:rsidR="005B039F" w:rsidRPr="005B039F" w:rsidRDefault="005B039F" w:rsidP="005B039F">
            <w:pPr>
              <w:spacing w:line="240" w:lineRule="auto"/>
              <w:rPr>
                <w:b/>
                <w:sz w:val="18"/>
                <w:szCs w:val="18"/>
              </w:rPr>
            </w:pPr>
            <w:r w:rsidRPr="005B039F">
              <w:rPr>
                <w:b/>
                <w:sz w:val="18"/>
                <w:szCs w:val="18"/>
              </w:rPr>
              <w:t>ul. Lelewela</w:t>
            </w:r>
          </w:p>
        </w:tc>
        <w:tc>
          <w:tcPr>
            <w:tcW w:w="1134" w:type="dxa"/>
          </w:tcPr>
          <w:p w:rsidR="005B039F" w:rsidRPr="005B039F" w:rsidRDefault="005B039F" w:rsidP="005B039F">
            <w:pPr>
              <w:spacing w:line="240" w:lineRule="auto"/>
              <w:jc w:val="center"/>
              <w:rPr>
                <w:sz w:val="18"/>
                <w:szCs w:val="18"/>
              </w:rPr>
            </w:pPr>
            <w:r w:rsidRPr="005B039F">
              <w:rPr>
                <w:sz w:val="18"/>
                <w:szCs w:val="18"/>
              </w:rPr>
              <w:t>261</w:t>
            </w:r>
          </w:p>
        </w:tc>
        <w:tc>
          <w:tcPr>
            <w:tcW w:w="1134" w:type="dxa"/>
          </w:tcPr>
          <w:p w:rsidR="005B039F" w:rsidRPr="005B039F" w:rsidRDefault="005B039F" w:rsidP="005B039F">
            <w:pPr>
              <w:spacing w:line="240" w:lineRule="auto"/>
              <w:jc w:val="center"/>
              <w:rPr>
                <w:sz w:val="18"/>
                <w:szCs w:val="18"/>
              </w:rPr>
            </w:pPr>
            <w:r w:rsidRPr="005B039F">
              <w:rPr>
                <w:sz w:val="18"/>
                <w:szCs w:val="18"/>
              </w:rPr>
              <w:t>G</w:t>
            </w:r>
          </w:p>
        </w:tc>
        <w:tc>
          <w:tcPr>
            <w:tcW w:w="2693" w:type="dxa"/>
          </w:tcPr>
          <w:p w:rsidR="005B039F" w:rsidRPr="005B039F" w:rsidRDefault="005B039F" w:rsidP="005B039F">
            <w:pPr>
              <w:spacing w:line="240" w:lineRule="auto"/>
              <w:jc w:val="center"/>
              <w:rPr>
                <w:sz w:val="18"/>
                <w:szCs w:val="18"/>
              </w:rPr>
            </w:pPr>
            <w:r w:rsidRPr="005B039F">
              <w:rPr>
                <w:sz w:val="18"/>
                <w:szCs w:val="18"/>
              </w:rPr>
              <w:t>Masa bitumiczna</w:t>
            </w:r>
          </w:p>
        </w:tc>
      </w:tr>
    </w:tbl>
    <w:p w:rsidR="00980BE7" w:rsidRDefault="00980BE7" w:rsidP="00980BE7">
      <w:pPr>
        <w:rPr>
          <w:i/>
          <w:sz w:val="16"/>
          <w:szCs w:val="16"/>
        </w:rPr>
      </w:pPr>
      <w:r w:rsidRPr="00344B60">
        <w:rPr>
          <w:sz w:val="16"/>
          <w:szCs w:val="16"/>
        </w:rPr>
        <w:t xml:space="preserve">Źródło: </w:t>
      </w:r>
      <w:r w:rsidRPr="00344B60">
        <w:rPr>
          <w:i/>
          <w:sz w:val="16"/>
          <w:szCs w:val="16"/>
        </w:rPr>
        <w:t>Starostwo Powiatowe w Mławie.</w:t>
      </w:r>
    </w:p>
    <w:p w:rsidR="00B810FA" w:rsidRDefault="00B810FA" w:rsidP="00CC2242">
      <w:pPr>
        <w:pStyle w:val="Legenda"/>
        <w:jc w:val="both"/>
        <w:rPr>
          <w:rFonts w:asciiTheme="minorHAnsi" w:hAnsiTheme="minorHAnsi"/>
          <w:b/>
          <w:sz w:val="20"/>
          <w:szCs w:val="20"/>
        </w:rPr>
      </w:pPr>
      <w:bookmarkStart w:id="333" w:name="_Toc373325328"/>
    </w:p>
    <w:p w:rsidR="00B810FA" w:rsidRPr="00B810FA" w:rsidRDefault="00B810FA" w:rsidP="00B810FA">
      <w:pPr>
        <w:keepNext/>
        <w:jc w:val="right"/>
        <w:rPr>
          <w:b/>
          <w:i/>
          <w:color w:val="4F81BD" w:themeColor="accent1"/>
        </w:rPr>
      </w:pPr>
      <w:bookmarkStart w:id="334" w:name="_Toc373738330"/>
      <w:r w:rsidRPr="00B810FA">
        <w:rPr>
          <w:b/>
          <w:i/>
          <w:color w:val="4F81BD" w:themeColor="accent1"/>
        </w:rPr>
        <w:t xml:space="preserve">Załącznik </w:t>
      </w:r>
      <w:r w:rsidR="00C401D0" w:rsidRPr="00B810FA">
        <w:rPr>
          <w:b/>
          <w:i/>
          <w:color w:val="4F81BD" w:themeColor="accent1"/>
        </w:rPr>
        <w:fldChar w:fldCharType="begin"/>
      </w:r>
      <w:r w:rsidRPr="00B810FA">
        <w:rPr>
          <w:b/>
          <w:i/>
          <w:color w:val="4F81BD" w:themeColor="accent1"/>
        </w:rPr>
        <w:instrText xml:space="preserve"> SEQ Załącznik \* ARABIC </w:instrText>
      </w:r>
      <w:r w:rsidR="00C401D0" w:rsidRPr="00B810FA">
        <w:rPr>
          <w:b/>
          <w:i/>
          <w:color w:val="4F81BD" w:themeColor="accent1"/>
        </w:rPr>
        <w:fldChar w:fldCharType="separate"/>
      </w:r>
      <w:r w:rsidR="008D2B13">
        <w:rPr>
          <w:b/>
          <w:i/>
          <w:noProof/>
          <w:color w:val="4F81BD" w:themeColor="accent1"/>
        </w:rPr>
        <w:t>2</w:t>
      </w:r>
      <w:r w:rsidR="00C401D0" w:rsidRPr="00B810FA">
        <w:rPr>
          <w:b/>
          <w:i/>
          <w:color w:val="4F81BD" w:themeColor="accent1"/>
        </w:rPr>
        <w:fldChar w:fldCharType="end"/>
      </w:r>
      <w:r>
        <w:rPr>
          <w:b/>
          <w:i/>
          <w:color w:val="4F81BD" w:themeColor="accent1"/>
        </w:rPr>
        <w:t xml:space="preserve"> Imprezy kulturalne Powiatu Mławskiego w ramach projektu „Powiat Mławski Stolicą Kultury Mazowsza 2013”</w:t>
      </w:r>
      <w:bookmarkEnd w:id="334"/>
    </w:p>
    <w:p w:rsidR="00CC2242" w:rsidRPr="001819F7" w:rsidRDefault="00AF3A6D" w:rsidP="00CC2242">
      <w:pPr>
        <w:pStyle w:val="Legenda"/>
        <w:jc w:val="both"/>
        <w:rPr>
          <w:rFonts w:asciiTheme="minorHAnsi" w:hAnsiTheme="minorHAnsi"/>
          <w:b/>
          <w:bCs/>
          <w:sz w:val="20"/>
          <w:szCs w:val="20"/>
        </w:rPr>
      </w:pPr>
      <w:bookmarkStart w:id="335" w:name="_Toc384320058"/>
      <w:r w:rsidRPr="001819F7">
        <w:rPr>
          <w:rFonts w:asciiTheme="minorHAnsi" w:hAnsiTheme="minorHAnsi"/>
          <w:b/>
          <w:sz w:val="20"/>
          <w:szCs w:val="20"/>
        </w:rPr>
        <w:t xml:space="preserve">Tabela </w:t>
      </w:r>
      <w:r w:rsidR="00C401D0" w:rsidRPr="001819F7">
        <w:rPr>
          <w:rFonts w:asciiTheme="minorHAnsi" w:hAnsiTheme="minorHAnsi"/>
          <w:b/>
          <w:sz w:val="20"/>
          <w:szCs w:val="20"/>
        </w:rPr>
        <w:fldChar w:fldCharType="begin"/>
      </w:r>
      <w:r w:rsidRPr="001819F7">
        <w:rPr>
          <w:rFonts w:asciiTheme="minorHAnsi" w:hAnsiTheme="minorHAnsi"/>
          <w:b/>
          <w:sz w:val="20"/>
          <w:szCs w:val="20"/>
        </w:rPr>
        <w:instrText xml:space="preserve"> SEQ Tabela \* ARABIC </w:instrText>
      </w:r>
      <w:r w:rsidR="00C401D0" w:rsidRPr="001819F7">
        <w:rPr>
          <w:rFonts w:asciiTheme="minorHAnsi" w:hAnsiTheme="minorHAnsi"/>
          <w:b/>
          <w:sz w:val="20"/>
          <w:szCs w:val="20"/>
        </w:rPr>
        <w:fldChar w:fldCharType="separate"/>
      </w:r>
      <w:r w:rsidR="008D2B13">
        <w:rPr>
          <w:rFonts w:asciiTheme="minorHAnsi" w:hAnsiTheme="minorHAnsi"/>
          <w:b/>
          <w:noProof/>
          <w:sz w:val="20"/>
          <w:szCs w:val="20"/>
        </w:rPr>
        <w:t>52</w:t>
      </w:r>
      <w:r w:rsidR="00C401D0" w:rsidRPr="001819F7">
        <w:rPr>
          <w:rFonts w:asciiTheme="minorHAnsi" w:hAnsiTheme="minorHAnsi"/>
          <w:b/>
          <w:sz w:val="20"/>
          <w:szCs w:val="20"/>
        </w:rPr>
        <w:fldChar w:fldCharType="end"/>
      </w:r>
      <w:r w:rsidRPr="001819F7">
        <w:rPr>
          <w:rFonts w:asciiTheme="minorHAnsi" w:hAnsiTheme="minorHAnsi"/>
          <w:b/>
          <w:sz w:val="20"/>
          <w:szCs w:val="20"/>
        </w:rPr>
        <w:t xml:space="preserve"> Kalendarz imprez kulturalnych Powiatu Mławskiego w ramach projektu „Powiat Mławski Stolicą Kultury Ma</w:t>
      </w:r>
      <w:r w:rsidR="001819F7">
        <w:rPr>
          <w:rFonts w:asciiTheme="minorHAnsi" w:hAnsiTheme="minorHAnsi"/>
          <w:b/>
          <w:sz w:val="20"/>
          <w:szCs w:val="20"/>
        </w:rPr>
        <w:t>zowsza 2013”</w:t>
      </w:r>
      <w:bookmarkEnd w:id="333"/>
      <w:bookmarkEnd w:id="335"/>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000" w:firstRow="0" w:lastRow="0" w:firstColumn="0" w:lastColumn="0" w:noHBand="0" w:noVBand="0"/>
      </w:tblPr>
      <w:tblGrid>
        <w:gridCol w:w="354"/>
        <w:gridCol w:w="3117"/>
        <w:gridCol w:w="2821"/>
        <w:gridCol w:w="1632"/>
        <w:gridCol w:w="1288"/>
      </w:tblGrid>
      <w:tr w:rsidR="00CC2242" w:rsidRPr="00FA6209" w:rsidTr="00694BF2">
        <w:trPr>
          <w:trHeight w:hRule="exact" w:val="735"/>
          <w:tblHeader/>
        </w:trPr>
        <w:tc>
          <w:tcPr>
            <w:tcW w:w="192" w:type="pct"/>
            <w:vAlign w:val="center"/>
          </w:tcPr>
          <w:p w:rsidR="00CC2242" w:rsidRPr="00FA6209" w:rsidRDefault="00CC2242" w:rsidP="00694BF2">
            <w:pPr>
              <w:spacing w:after="0" w:line="240" w:lineRule="auto"/>
              <w:jc w:val="center"/>
              <w:rPr>
                <w:b/>
                <w:color w:val="4F81BD" w:themeColor="accent1"/>
                <w:sz w:val="16"/>
                <w:szCs w:val="16"/>
              </w:rPr>
            </w:pPr>
            <w:r w:rsidRPr="00FA6209">
              <w:rPr>
                <w:b/>
                <w:color w:val="4F81BD" w:themeColor="accent1"/>
                <w:sz w:val="16"/>
                <w:szCs w:val="16"/>
              </w:rPr>
              <w:t>Lp.</w:t>
            </w:r>
          </w:p>
        </w:tc>
        <w:tc>
          <w:tcPr>
            <w:tcW w:w="1692" w:type="pct"/>
            <w:vAlign w:val="center"/>
          </w:tcPr>
          <w:p w:rsidR="00CC2242" w:rsidRPr="00FA6209" w:rsidRDefault="00CC2242" w:rsidP="00694BF2">
            <w:pPr>
              <w:spacing w:after="0" w:line="240" w:lineRule="auto"/>
              <w:jc w:val="center"/>
              <w:rPr>
                <w:b/>
                <w:color w:val="4F81BD" w:themeColor="accent1"/>
                <w:sz w:val="16"/>
                <w:szCs w:val="16"/>
              </w:rPr>
            </w:pPr>
            <w:r w:rsidRPr="00FA6209">
              <w:rPr>
                <w:b/>
                <w:color w:val="4F81BD" w:themeColor="accent1"/>
                <w:sz w:val="16"/>
                <w:szCs w:val="16"/>
              </w:rPr>
              <w:t>Nazwa przedsięwzięcia</w:t>
            </w:r>
          </w:p>
        </w:tc>
        <w:tc>
          <w:tcPr>
            <w:tcW w:w="1531" w:type="pct"/>
            <w:vAlign w:val="center"/>
          </w:tcPr>
          <w:p w:rsidR="00CC2242" w:rsidRPr="00FA6209" w:rsidRDefault="00CC2242" w:rsidP="00694BF2">
            <w:pPr>
              <w:spacing w:after="0" w:line="240" w:lineRule="auto"/>
              <w:jc w:val="center"/>
              <w:rPr>
                <w:b/>
                <w:color w:val="4F81BD" w:themeColor="accent1"/>
                <w:sz w:val="16"/>
                <w:szCs w:val="16"/>
              </w:rPr>
            </w:pPr>
            <w:r w:rsidRPr="00FA6209">
              <w:rPr>
                <w:b/>
                <w:color w:val="4F81BD" w:themeColor="accent1"/>
                <w:sz w:val="16"/>
                <w:szCs w:val="16"/>
              </w:rPr>
              <w:t>Termin i miejsce</w:t>
            </w:r>
          </w:p>
        </w:tc>
        <w:tc>
          <w:tcPr>
            <w:tcW w:w="886" w:type="pct"/>
            <w:vAlign w:val="center"/>
          </w:tcPr>
          <w:p w:rsidR="00CC2242" w:rsidRPr="00FA6209" w:rsidRDefault="00CC2242" w:rsidP="00694BF2">
            <w:pPr>
              <w:spacing w:after="0" w:line="240" w:lineRule="auto"/>
              <w:jc w:val="center"/>
              <w:rPr>
                <w:b/>
                <w:color w:val="4F81BD" w:themeColor="accent1"/>
                <w:sz w:val="16"/>
                <w:szCs w:val="16"/>
              </w:rPr>
            </w:pPr>
            <w:r w:rsidRPr="00FA6209">
              <w:rPr>
                <w:b/>
                <w:color w:val="4F81BD" w:themeColor="accent1"/>
                <w:sz w:val="16"/>
                <w:szCs w:val="16"/>
              </w:rPr>
              <w:t>Organizator</w:t>
            </w:r>
          </w:p>
        </w:tc>
        <w:tc>
          <w:tcPr>
            <w:tcW w:w="699" w:type="pct"/>
            <w:vAlign w:val="center"/>
          </w:tcPr>
          <w:p w:rsidR="00CC2242" w:rsidRPr="00FA6209" w:rsidRDefault="00CC2242" w:rsidP="00694BF2">
            <w:pPr>
              <w:spacing w:after="0" w:line="240" w:lineRule="auto"/>
              <w:jc w:val="center"/>
              <w:rPr>
                <w:b/>
                <w:color w:val="4F81BD" w:themeColor="accent1"/>
                <w:sz w:val="16"/>
                <w:szCs w:val="16"/>
              </w:rPr>
            </w:pPr>
            <w:r w:rsidRPr="00FA6209">
              <w:rPr>
                <w:b/>
                <w:color w:val="4F81BD" w:themeColor="accent1"/>
                <w:sz w:val="16"/>
                <w:szCs w:val="16"/>
              </w:rPr>
              <w:t>Partnerzy</w:t>
            </w:r>
          </w:p>
        </w:tc>
      </w:tr>
      <w:tr w:rsidR="00CC2242" w:rsidRPr="00FA6209" w:rsidTr="00694BF2">
        <w:trPr>
          <w:trHeight w:hRule="exact" w:val="823"/>
        </w:trPr>
        <w:tc>
          <w:tcPr>
            <w:tcW w:w="192" w:type="pct"/>
            <w:vAlign w:val="center"/>
          </w:tcPr>
          <w:p w:rsidR="00CC2242" w:rsidRPr="00403D31" w:rsidRDefault="00CC2242" w:rsidP="00A13475">
            <w:pPr>
              <w:pStyle w:val="Akapitzlist"/>
              <w:numPr>
                <w:ilvl w:val="0"/>
                <w:numId w:val="56"/>
              </w:numPr>
              <w:spacing w:after="0" w:line="240" w:lineRule="auto"/>
              <w:rPr>
                <w:sz w:val="16"/>
                <w:szCs w:val="16"/>
              </w:rPr>
            </w:pPr>
          </w:p>
        </w:tc>
        <w:tc>
          <w:tcPr>
            <w:tcW w:w="1692" w:type="pct"/>
            <w:vAlign w:val="center"/>
          </w:tcPr>
          <w:p w:rsidR="00CC2242" w:rsidRPr="00FA6209" w:rsidRDefault="00CC2242" w:rsidP="00CC2242">
            <w:pPr>
              <w:spacing w:after="0" w:line="240" w:lineRule="auto"/>
              <w:rPr>
                <w:sz w:val="16"/>
                <w:szCs w:val="16"/>
              </w:rPr>
            </w:pPr>
            <w:r w:rsidRPr="00FA6209">
              <w:rPr>
                <w:sz w:val="16"/>
                <w:szCs w:val="16"/>
              </w:rPr>
              <w:t>Inauguracja projektu</w:t>
            </w:r>
            <w:r w:rsidR="00C201AE">
              <w:rPr>
                <w:sz w:val="16"/>
                <w:szCs w:val="16"/>
              </w:rPr>
              <w:t xml:space="preserve"> </w:t>
            </w:r>
            <w:r w:rsidRPr="00FA6209">
              <w:rPr>
                <w:sz w:val="16"/>
                <w:szCs w:val="16"/>
              </w:rPr>
              <w:t>Powiat Mławski</w:t>
            </w:r>
          </w:p>
          <w:p w:rsidR="00CC2242" w:rsidRPr="00FA6209" w:rsidRDefault="00CC2242" w:rsidP="00C201AE">
            <w:pPr>
              <w:spacing w:after="0" w:line="240" w:lineRule="auto"/>
              <w:rPr>
                <w:sz w:val="16"/>
                <w:szCs w:val="16"/>
              </w:rPr>
            </w:pPr>
            <w:r w:rsidRPr="00FA6209">
              <w:rPr>
                <w:sz w:val="16"/>
                <w:szCs w:val="16"/>
              </w:rPr>
              <w:t>Stolicą Kultury</w:t>
            </w:r>
            <w:r w:rsidR="00C201AE">
              <w:rPr>
                <w:sz w:val="16"/>
                <w:szCs w:val="16"/>
              </w:rPr>
              <w:t xml:space="preserve"> </w:t>
            </w:r>
            <w:r w:rsidRPr="00FA6209">
              <w:rPr>
                <w:sz w:val="16"/>
                <w:szCs w:val="16"/>
              </w:rPr>
              <w:t>Mazowsza 2013</w:t>
            </w:r>
          </w:p>
        </w:tc>
        <w:tc>
          <w:tcPr>
            <w:tcW w:w="1531" w:type="pct"/>
            <w:vAlign w:val="center"/>
          </w:tcPr>
          <w:p w:rsidR="00CC2242" w:rsidRPr="00FA6209" w:rsidRDefault="00CC2242" w:rsidP="00C201AE">
            <w:pPr>
              <w:spacing w:after="0" w:line="240" w:lineRule="auto"/>
              <w:rPr>
                <w:sz w:val="16"/>
                <w:szCs w:val="16"/>
              </w:rPr>
            </w:pPr>
            <w:r w:rsidRPr="00FA6209">
              <w:rPr>
                <w:sz w:val="16"/>
                <w:szCs w:val="16"/>
              </w:rPr>
              <w:t xml:space="preserve">15 kwietnia 2013 roku, Sala sportowa przy I Liceum Ogólnokształcącym </w:t>
            </w:r>
            <w:r w:rsidR="00C201AE">
              <w:rPr>
                <w:sz w:val="16"/>
                <w:szCs w:val="16"/>
              </w:rPr>
              <w:br/>
            </w:r>
            <w:r w:rsidRPr="00FA6209">
              <w:rPr>
                <w:sz w:val="16"/>
                <w:szCs w:val="16"/>
              </w:rPr>
              <w:t>w Mławie</w:t>
            </w:r>
          </w:p>
        </w:tc>
        <w:tc>
          <w:tcPr>
            <w:tcW w:w="886" w:type="pct"/>
            <w:vAlign w:val="center"/>
          </w:tcPr>
          <w:p w:rsidR="00CC2242" w:rsidRPr="00FA6209" w:rsidRDefault="00CC2242" w:rsidP="00CC2242">
            <w:pPr>
              <w:spacing w:after="0" w:line="240" w:lineRule="auto"/>
              <w:rPr>
                <w:sz w:val="16"/>
                <w:szCs w:val="16"/>
              </w:rPr>
            </w:pPr>
            <w:r w:rsidRPr="00FA6209">
              <w:rPr>
                <w:sz w:val="16"/>
                <w:szCs w:val="16"/>
              </w:rPr>
              <w:t xml:space="preserve">Starostwo Powiatowe </w:t>
            </w:r>
            <w:r w:rsidRPr="00FA6209">
              <w:rPr>
                <w:sz w:val="16"/>
                <w:szCs w:val="16"/>
              </w:rPr>
              <w:br/>
              <w:t>w Mławie</w:t>
            </w:r>
          </w:p>
        </w:tc>
        <w:tc>
          <w:tcPr>
            <w:tcW w:w="699" w:type="pct"/>
            <w:vAlign w:val="center"/>
          </w:tcPr>
          <w:p w:rsidR="00CC2242" w:rsidRPr="00FA6209" w:rsidRDefault="00CC2242" w:rsidP="00694BF2">
            <w:pPr>
              <w:spacing w:after="0" w:line="240" w:lineRule="auto"/>
              <w:rPr>
                <w:sz w:val="16"/>
                <w:szCs w:val="16"/>
              </w:rPr>
            </w:pPr>
            <w:r w:rsidRPr="00FA6209">
              <w:rPr>
                <w:sz w:val="16"/>
                <w:szCs w:val="16"/>
              </w:rPr>
              <w:t>-</w:t>
            </w:r>
          </w:p>
        </w:tc>
      </w:tr>
      <w:tr w:rsidR="00CC2242" w:rsidRPr="00FA6209" w:rsidTr="00694BF2">
        <w:trPr>
          <w:trHeight w:hRule="exact" w:val="850"/>
        </w:trPr>
        <w:tc>
          <w:tcPr>
            <w:tcW w:w="192" w:type="pct"/>
            <w:vAlign w:val="center"/>
          </w:tcPr>
          <w:p w:rsidR="00CC2242" w:rsidRPr="00403D31" w:rsidRDefault="00CC2242" w:rsidP="00A13475">
            <w:pPr>
              <w:pStyle w:val="Akapitzlist"/>
              <w:numPr>
                <w:ilvl w:val="0"/>
                <w:numId w:val="56"/>
              </w:numPr>
              <w:spacing w:after="0" w:line="240" w:lineRule="auto"/>
              <w:rPr>
                <w:sz w:val="16"/>
                <w:szCs w:val="16"/>
              </w:rPr>
            </w:pPr>
          </w:p>
        </w:tc>
        <w:tc>
          <w:tcPr>
            <w:tcW w:w="1692" w:type="pct"/>
            <w:vAlign w:val="center"/>
          </w:tcPr>
          <w:p w:rsidR="00CC2242" w:rsidRPr="00FA6209" w:rsidRDefault="00FA6209" w:rsidP="00C201AE">
            <w:pPr>
              <w:spacing w:after="0" w:line="240" w:lineRule="auto"/>
              <w:rPr>
                <w:sz w:val="16"/>
                <w:szCs w:val="16"/>
              </w:rPr>
            </w:pPr>
            <w:r w:rsidRPr="00FA6209">
              <w:rPr>
                <w:sz w:val="16"/>
                <w:szCs w:val="16"/>
              </w:rPr>
              <w:t>XX-lecie istnienia</w:t>
            </w:r>
            <w:r w:rsidR="00C201AE">
              <w:rPr>
                <w:sz w:val="16"/>
                <w:szCs w:val="16"/>
              </w:rPr>
              <w:t xml:space="preserve"> </w:t>
            </w:r>
            <w:r w:rsidRPr="00FA6209">
              <w:rPr>
                <w:sz w:val="16"/>
                <w:szCs w:val="16"/>
              </w:rPr>
              <w:t>Zespołu Tańca</w:t>
            </w:r>
            <w:r w:rsidR="00C201AE">
              <w:rPr>
                <w:sz w:val="16"/>
                <w:szCs w:val="16"/>
              </w:rPr>
              <w:t xml:space="preserve"> </w:t>
            </w:r>
            <w:r w:rsidRPr="00FA6209">
              <w:rPr>
                <w:sz w:val="16"/>
                <w:szCs w:val="16"/>
              </w:rPr>
              <w:t>Ludowego "</w:t>
            </w:r>
            <w:proofErr w:type="spellStart"/>
            <w:r w:rsidRPr="00FA6209">
              <w:rPr>
                <w:sz w:val="16"/>
                <w:szCs w:val="16"/>
              </w:rPr>
              <w:t>Lipowiacy</w:t>
            </w:r>
            <w:proofErr w:type="spellEnd"/>
            <w:r w:rsidRPr="00FA6209">
              <w:rPr>
                <w:sz w:val="16"/>
                <w:szCs w:val="16"/>
              </w:rPr>
              <w:t>"</w:t>
            </w:r>
          </w:p>
        </w:tc>
        <w:tc>
          <w:tcPr>
            <w:tcW w:w="1531" w:type="pct"/>
            <w:vAlign w:val="center"/>
          </w:tcPr>
          <w:p w:rsidR="00FA6209" w:rsidRPr="00FA6209" w:rsidRDefault="00FA6209" w:rsidP="00FA6209">
            <w:pPr>
              <w:spacing w:after="0" w:line="240" w:lineRule="auto"/>
              <w:rPr>
                <w:sz w:val="16"/>
                <w:szCs w:val="16"/>
              </w:rPr>
            </w:pPr>
            <w:r w:rsidRPr="00FA6209">
              <w:rPr>
                <w:sz w:val="16"/>
                <w:szCs w:val="16"/>
              </w:rPr>
              <w:t>13 kwietnia 2013 roku; Sala Sportowa</w:t>
            </w:r>
          </w:p>
          <w:p w:rsidR="00CC2242" w:rsidRPr="00FA6209" w:rsidRDefault="00FA6209" w:rsidP="00FA6209">
            <w:pPr>
              <w:spacing w:after="0" w:line="240" w:lineRule="auto"/>
              <w:rPr>
                <w:sz w:val="16"/>
                <w:szCs w:val="16"/>
              </w:rPr>
            </w:pPr>
            <w:r w:rsidRPr="00FA6209">
              <w:rPr>
                <w:sz w:val="16"/>
                <w:szCs w:val="16"/>
              </w:rPr>
              <w:t>przy Gimnazjum w Lipowcu Kościelnym</w:t>
            </w:r>
          </w:p>
        </w:tc>
        <w:tc>
          <w:tcPr>
            <w:tcW w:w="886" w:type="pct"/>
            <w:vAlign w:val="center"/>
          </w:tcPr>
          <w:p w:rsidR="00FA6209" w:rsidRPr="00FA6209" w:rsidRDefault="00FA6209" w:rsidP="00FA6209">
            <w:pPr>
              <w:spacing w:after="0" w:line="240" w:lineRule="auto"/>
              <w:rPr>
                <w:sz w:val="16"/>
                <w:szCs w:val="16"/>
              </w:rPr>
            </w:pPr>
            <w:r w:rsidRPr="00FA6209">
              <w:rPr>
                <w:sz w:val="16"/>
                <w:szCs w:val="16"/>
              </w:rPr>
              <w:t>Gminne Centrum</w:t>
            </w:r>
          </w:p>
          <w:p w:rsidR="00CC2242" w:rsidRPr="00FA6209" w:rsidRDefault="00FA6209" w:rsidP="00FA6209">
            <w:pPr>
              <w:spacing w:after="0" w:line="240" w:lineRule="auto"/>
              <w:rPr>
                <w:sz w:val="16"/>
                <w:szCs w:val="16"/>
              </w:rPr>
            </w:pPr>
            <w:r w:rsidRPr="00FA6209">
              <w:rPr>
                <w:sz w:val="16"/>
                <w:szCs w:val="16"/>
              </w:rPr>
              <w:t xml:space="preserve">Kultury Sportu </w:t>
            </w:r>
            <w:r w:rsidRPr="00FA6209">
              <w:rPr>
                <w:sz w:val="16"/>
                <w:szCs w:val="16"/>
              </w:rPr>
              <w:br/>
              <w:t xml:space="preserve">i Rekreacji </w:t>
            </w:r>
            <w:r w:rsidRPr="00FA6209">
              <w:rPr>
                <w:sz w:val="16"/>
                <w:szCs w:val="16"/>
              </w:rPr>
              <w:br/>
              <w:t>w Lipowcu Kościelnym</w:t>
            </w:r>
          </w:p>
        </w:tc>
        <w:tc>
          <w:tcPr>
            <w:tcW w:w="699" w:type="pct"/>
            <w:vAlign w:val="center"/>
          </w:tcPr>
          <w:p w:rsidR="00CC2242" w:rsidRPr="00FA6209" w:rsidRDefault="00FA6209" w:rsidP="00694BF2">
            <w:pPr>
              <w:spacing w:after="0" w:line="240" w:lineRule="auto"/>
              <w:rPr>
                <w:sz w:val="16"/>
                <w:szCs w:val="16"/>
              </w:rPr>
            </w:pPr>
            <w:r w:rsidRPr="00FA6209">
              <w:rPr>
                <w:sz w:val="16"/>
                <w:szCs w:val="16"/>
              </w:rPr>
              <w:t>-</w:t>
            </w:r>
          </w:p>
        </w:tc>
      </w:tr>
      <w:tr w:rsidR="00CC2242" w:rsidRPr="00FA6209" w:rsidTr="00C201AE">
        <w:trPr>
          <w:trHeight w:hRule="exact" w:val="563"/>
        </w:trPr>
        <w:tc>
          <w:tcPr>
            <w:tcW w:w="192" w:type="pct"/>
            <w:vAlign w:val="center"/>
          </w:tcPr>
          <w:p w:rsidR="00CC2242" w:rsidRPr="00403D31" w:rsidRDefault="00CC2242" w:rsidP="00A13475">
            <w:pPr>
              <w:pStyle w:val="Akapitzlist"/>
              <w:numPr>
                <w:ilvl w:val="0"/>
                <w:numId w:val="56"/>
              </w:numPr>
              <w:spacing w:after="0" w:line="240" w:lineRule="auto"/>
              <w:rPr>
                <w:sz w:val="16"/>
                <w:szCs w:val="16"/>
              </w:rPr>
            </w:pPr>
          </w:p>
        </w:tc>
        <w:tc>
          <w:tcPr>
            <w:tcW w:w="1692" w:type="pct"/>
            <w:vAlign w:val="center"/>
          </w:tcPr>
          <w:p w:rsidR="00CC2242" w:rsidRPr="00FA6209" w:rsidRDefault="00FA6209" w:rsidP="00C201AE">
            <w:pPr>
              <w:spacing w:after="0" w:line="240" w:lineRule="auto"/>
              <w:rPr>
                <w:sz w:val="16"/>
                <w:szCs w:val="16"/>
              </w:rPr>
            </w:pPr>
            <w:r w:rsidRPr="00FA6209">
              <w:rPr>
                <w:sz w:val="16"/>
                <w:szCs w:val="16"/>
              </w:rPr>
              <w:t>Promocja projektu</w:t>
            </w:r>
            <w:r w:rsidR="00C201AE">
              <w:rPr>
                <w:sz w:val="16"/>
                <w:szCs w:val="16"/>
              </w:rPr>
              <w:t xml:space="preserve"> </w:t>
            </w:r>
            <w:r w:rsidRPr="00FA6209">
              <w:rPr>
                <w:sz w:val="16"/>
                <w:szCs w:val="16"/>
              </w:rPr>
              <w:t>Powiat Mławski</w:t>
            </w:r>
            <w:r>
              <w:rPr>
                <w:sz w:val="16"/>
                <w:szCs w:val="16"/>
              </w:rPr>
              <w:t xml:space="preserve"> </w:t>
            </w:r>
            <w:r w:rsidRPr="00FA6209">
              <w:rPr>
                <w:sz w:val="16"/>
                <w:szCs w:val="16"/>
              </w:rPr>
              <w:t>Stolicą Kultury</w:t>
            </w:r>
            <w:r>
              <w:rPr>
                <w:sz w:val="16"/>
                <w:szCs w:val="16"/>
              </w:rPr>
              <w:t xml:space="preserve"> </w:t>
            </w:r>
            <w:r w:rsidRPr="00FA6209">
              <w:rPr>
                <w:sz w:val="16"/>
                <w:szCs w:val="16"/>
              </w:rPr>
              <w:t>Mazowsza 2013</w:t>
            </w:r>
          </w:p>
        </w:tc>
        <w:tc>
          <w:tcPr>
            <w:tcW w:w="1531" w:type="pct"/>
            <w:vAlign w:val="center"/>
          </w:tcPr>
          <w:p w:rsidR="00CC2242" w:rsidRPr="00FA6209" w:rsidRDefault="00FA6209" w:rsidP="00694BF2">
            <w:pPr>
              <w:spacing w:after="0" w:line="240" w:lineRule="auto"/>
              <w:rPr>
                <w:sz w:val="16"/>
                <w:szCs w:val="16"/>
              </w:rPr>
            </w:pPr>
            <w:r>
              <w:rPr>
                <w:sz w:val="16"/>
                <w:szCs w:val="16"/>
              </w:rPr>
              <w:t>kwiecień – grudzień 2013 r.</w:t>
            </w:r>
          </w:p>
        </w:tc>
        <w:tc>
          <w:tcPr>
            <w:tcW w:w="886" w:type="pct"/>
            <w:vAlign w:val="center"/>
          </w:tcPr>
          <w:p w:rsidR="00FA6209" w:rsidRPr="00FA6209" w:rsidRDefault="00FA6209" w:rsidP="00FA6209">
            <w:pPr>
              <w:spacing w:after="0" w:line="240" w:lineRule="auto"/>
              <w:rPr>
                <w:sz w:val="16"/>
                <w:szCs w:val="16"/>
              </w:rPr>
            </w:pPr>
            <w:r w:rsidRPr="00FA6209">
              <w:rPr>
                <w:sz w:val="16"/>
                <w:szCs w:val="16"/>
              </w:rPr>
              <w:t xml:space="preserve">Starostwo Powiatowe </w:t>
            </w:r>
          </w:p>
          <w:p w:rsidR="00CC2242" w:rsidRPr="00FA6209" w:rsidRDefault="00FA6209" w:rsidP="00FA6209">
            <w:pPr>
              <w:spacing w:after="0" w:line="240" w:lineRule="auto"/>
              <w:rPr>
                <w:sz w:val="16"/>
                <w:szCs w:val="16"/>
              </w:rPr>
            </w:pPr>
            <w:r w:rsidRPr="00FA6209">
              <w:rPr>
                <w:sz w:val="16"/>
                <w:szCs w:val="16"/>
              </w:rPr>
              <w:t>w Mławie</w:t>
            </w:r>
          </w:p>
        </w:tc>
        <w:tc>
          <w:tcPr>
            <w:tcW w:w="699" w:type="pct"/>
            <w:vAlign w:val="center"/>
          </w:tcPr>
          <w:p w:rsidR="00CC2242" w:rsidRPr="00FA6209" w:rsidRDefault="00403D31" w:rsidP="00694BF2">
            <w:pPr>
              <w:spacing w:after="0" w:line="240" w:lineRule="auto"/>
              <w:rPr>
                <w:sz w:val="16"/>
                <w:szCs w:val="16"/>
              </w:rPr>
            </w:pPr>
            <w:r>
              <w:rPr>
                <w:sz w:val="16"/>
                <w:szCs w:val="16"/>
              </w:rPr>
              <w:t>-</w:t>
            </w:r>
          </w:p>
        </w:tc>
      </w:tr>
      <w:tr w:rsidR="00CC2242" w:rsidRPr="00FA6209" w:rsidTr="00C201AE">
        <w:trPr>
          <w:trHeight w:hRule="exact" w:val="997"/>
        </w:trPr>
        <w:tc>
          <w:tcPr>
            <w:tcW w:w="192" w:type="pct"/>
            <w:vAlign w:val="center"/>
          </w:tcPr>
          <w:p w:rsidR="00CC2242" w:rsidRPr="00403D31" w:rsidRDefault="00CC2242" w:rsidP="00A13475">
            <w:pPr>
              <w:pStyle w:val="Akapitzlist"/>
              <w:numPr>
                <w:ilvl w:val="0"/>
                <w:numId w:val="56"/>
              </w:numPr>
              <w:spacing w:after="0" w:line="240" w:lineRule="auto"/>
              <w:rPr>
                <w:sz w:val="16"/>
                <w:szCs w:val="16"/>
              </w:rPr>
            </w:pPr>
          </w:p>
        </w:tc>
        <w:tc>
          <w:tcPr>
            <w:tcW w:w="1692" w:type="pct"/>
            <w:vAlign w:val="center"/>
          </w:tcPr>
          <w:p w:rsidR="00F71175" w:rsidRPr="00F71175" w:rsidRDefault="00F71175" w:rsidP="00F71175">
            <w:pPr>
              <w:spacing w:after="0" w:line="240" w:lineRule="auto"/>
              <w:rPr>
                <w:sz w:val="16"/>
                <w:szCs w:val="16"/>
              </w:rPr>
            </w:pPr>
            <w:r w:rsidRPr="00F71175">
              <w:rPr>
                <w:sz w:val="16"/>
                <w:szCs w:val="16"/>
              </w:rPr>
              <w:t>Koncert z cyklu</w:t>
            </w:r>
            <w:r>
              <w:rPr>
                <w:sz w:val="16"/>
                <w:szCs w:val="16"/>
              </w:rPr>
              <w:t xml:space="preserve"> </w:t>
            </w:r>
            <w:r w:rsidRPr="00F71175">
              <w:rPr>
                <w:sz w:val="16"/>
                <w:szCs w:val="16"/>
              </w:rPr>
              <w:t>Mazowsze w</w:t>
            </w:r>
            <w:r>
              <w:rPr>
                <w:sz w:val="16"/>
                <w:szCs w:val="16"/>
              </w:rPr>
              <w:t xml:space="preserve"> </w:t>
            </w:r>
            <w:r w:rsidRPr="00F71175">
              <w:rPr>
                <w:sz w:val="16"/>
                <w:szCs w:val="16"/>
              </w:rPr>
              <w:t>Koronie „Witold</w:t>
            </w:r>
          </w:p>
          <w:p w:rsidR="00CC2242" w:rsidRPr="00FA6209" w:rsidRDefault="00F71175" w:rsidP="00C201AE">
            <w:pPr>
              <w:spacing w:after="0" w:line="240" w:lineRule="auto"/>
              <w:rPr>
                <w:sz w:val="16"/>
                <w:szCs w:val="16"/>
              </w:rPr>
            </w:pPr>
            <w:r w:rsidRPr="00F71175">
              <w:rPr>
                <w:sz w:val="16"/>
                <w:szCs w:val="16"/>
              </w:rPr>
              <w:t>Lutosławski –</w:t>
            </w:r>
            <w:r>
              <w:rPr>
                <w:sz w:val="16"/>
                <w:szCs w:val="16"/>
              </w:rPr>
              <w:t xml:space="preserve"> </w:t>
            </w:r>
            <w:r w:rsidRPr="00F71175">
              <w:rPr>
                <w:sz w:val="16"/>
                <w:szCs w:val="16"/>
              </w:rPr>
              <w:t>Tradycje,</w:t>
            </w:r>
            <w:r w:rsidR="00C201AE">
              <w:rPr>
                <w:sz w:val="16"/>
                <w:szCs w:val="16"/>
              </w:rPr>
              <w:t xml:space="preserve"> </w:t>
            </w:r>
            <w:r w:rsidRPr="00F71175">
              <w:rPr>
                <w:sz w:val="16"/>
                <w:szCs w:val="16"/>
              </w:rPr>
              <w:t>Kompozycje,</w:t>
            </w:r>
            <w:r>
              <w:rPr>
                <w:sz w:val="16"/>
                <w:szCs w:val="16"/>
              </w:rPr>
              <w:t xml:space="preserve"> I</w:t>
            </w:r>
            <w:r w:rsidRPr="00F71175">
              <w:rPr>
                <w:sz w:val="16"/>
                <w:szCs w:val="16"/>
              </w:rPr>
              <w:t>mprowizacje”</w:t>
            </w:r>
          </w:p>
        </w:tc>
        <w:tc>
          <w:tcPr>
            <w:tcW w:w="1531" w:type="pct"/>
            <w:vAlign w:val="center"/>
          </w:tcPr>
          <w:p w:rsidR="00F71175" w:rsidRPr="00F71175" w:rsidRDefault="00F71175" w:rsidP="00F71175">
            <w:pPr>
              <w:spacing w:after="0" w:line="240" w:lineRule="auto"/>
              <w:rPr>
                <w:sz w:val="16"/>
                <w:szCs w:val="16"/>
              </w:rPr>
            </w:pPr>
            <w:r w:rsidRPr="00F71175">
              <w:rPr>
                <w:sz w:val="16"/>
                <w:szCs w:val="16"/>
              </w:rPr>
              <w:t>26 maja 2013 roku,</w:t>
            </w:r>
            <w:r>
              <w:rPr>
                <w:sz w:val="16"/>
                <w:szCs w:val="16"/>
              </w:rPr>
              <w:t xml:space="preserve"> </w:t>
            </w:r>
            <w:r w:rsidRPr="00F71175">
              <w:rPr>
                <w:sz w:val="16"/>
                <w:szCs w:val="16"/>
              </w:rPr>
              <w:t>Kościół Parafialny</w:t>
            </w:r>
          </w:p>
          <w:p w:rsidR="00CC2242" w:rsidRPr="00FA6209" w:rsidRDefault="00F71175" w:rsidP="00F71175">
            <w:pPr>
              <w:spacing w:after="0" w:line="240" w:lineRule="auto"/>
              <w:rPr>
                <w:sz w:val="16"/>
                <w:szCs w:val="16"/>
              </w:rPr>
            </w:pPr>
            <w:r w:rsidRPr="00F71175">
              <w:rPr>
                <w:sz w:val="16"/>
                <w:szCs w:val="16"/>
              </w:rPr>
              <w:t>pw. Niepokalanego</w:t>
            </w:r>
            <w:r>
              <w:rPr>
                <w:sz w:val="16"/>
                <w:szCs w:val="16"/>
              </w:rPr>
              <w:t xml:space="preserve"> </w:t>
            </w:r>
            <w:r w:rsidRPr="00F71175">
              <w:rPr>
                <w:sz w:val="16"/>
                <w:szCs w:val="16"/>
              </w:rPr>
              <w:t xml:space="preserve">Poczęcia NMP </w:t>
            </w:r>
            <w:r w:rsidR="00C201AE">
              <w:rPr>
                <w:sz w:val="16"/>
                <w:szCs w:val="16"/>
              </w:rPr>
              <w:br/>
            </w:r>
            <w:r w:rsidRPr="00F71175">
              <w:rPr>
                <w:sz w:val="16"/>
                <w:szCs w:val="16"/>
              </w:rPr>
              <w:t>w</w:t>
            </w:r>
            <w:r>
              <w:rPr>
                <w:sz w:val="16"/>
                <w:szCs w:val="16"/>
              </w:rPr>
              <w:t xml:space="preserve"> </w:t>
            </w:r>
            <w:r w:rsidRPr="00F71175">
              <w:rPr>
                <w:sz w:val="16"/>
                <w:szCs w:val="16"/>
              </w:rPr>
              <w:t>Szreńsku</w:t>
            </w:r>
          </w:p>
        </w:tc>
        <w:tc>
          <w:tcPr>
            <w:tcW w:w="886" w:type="pct"/>
            <w:vAlign w:val="center"/>
          </w:tcPr>
          <w:p w:rsidR="00CC2242" w:rsidRPr="00FA6209" w:rsidRDefault="00F71175" w:rsidP="00694BF2">
            <w:pPr>
              <w:spacing w:after="0" w:line="240" w:lineRule="auto"/>
              <w:rPr>
                <w:sz w:val="16"/>
                <w:szCs w:val="16"/>
              </w:rPr>
            </w:pPr>
            <w:r w:rsidRPr="00FA6209">
              <w:rPr>
                <w:sz w:val="16"/>
                <w:szCs w:val="16"/>
              </w:rPr>
              <w:t xml:space="preserve">Starostwo Powiatowe </w:t>
            </w:r>
            <w:r w:rsidRPr="00FA6209">
              <w:rPr>
                <w:sz w:val="16"/>
                <w:szCs w:val="16"/>
              </w:rPr>
              <w:br/>
              <w:t>w Mławie</w:t>
            </w:r>
          </w:p>
        </w:tc>
        <w:tc>
          <w:tcPr>
            <w:tcW w:w="699" w:type="pct"/>
            <w:vAlign w:val="center"/>
          </w:tcPr>
          <w:p w:rsidR="00F71175" w:rsidRPr="00F71175" w:rsidRDefault="00F71175" w:rsidP="00F71175">
            <w:pPr>
              <w:spacing w:after="0" w:line="240" w:lineRule="auto"/>
              <w:rPr>
                <w:sz w:val="16"/>
                <w:szCs w:val="16"/>
              </w:rPr>
            </w:pPr>
            <w:r w:rsidRPr="00F71175">
              <w:rPr>
                <w:sz w:val="16"/>
                <w:szCs w:val="16"/>
              </w:rPr>
              <w:t>Mazowieckie</w:t>
            </w:r>
          </w:p>
          <w:p w:rsidR="00F71175" w:rsidRPr="00F71175" w:rsidRDefault="00F71175" w:rsidP="00F71175">
            <w:pPr>
              <w:spacing w:after="0" w:line="240" w:lineRule="auto"/>
              <w:rPr>
                <w:sz w:val="16"/>
                <w:szCs w:val="16"/>
              </w:rPr>
            </w:pPr>
            <w:r w:rsidRPr="00F71175">
              <w:rPr>
                <w:sz w:val="16"/>
                <w:szCs w:val="16"/>
              </w:rPr>
              <w:t>Centrum Kultury i</w:t>
            </w:r>
            <w:r w:rsidR="00C201AE">
              <w:rPr>
                <w:sz w:val="16"/>
                <w:szCs w:val="16"/>
              </w:rPr>
              <w:t xml:space="preserve"> </w:t>
            </w:r>
            <w:r w:rsidRPr="00F71175">
              <w:rPr>
                <w:sz w:val="16"/>
                <w:szCs w:val="16"/>
              </w:rPr>
              <w:t>Sztuki, Parafia</w:t>
            </w:r>
          </w:p>
          <w:p w:rsidR="00CC2242" w:rsidRPr="00FA6209" w:rsidRDefault="00F71175" w:rsidP="00F71175">
            <w:pPr>
              <w:spacing w:after="0" w:line="240" w:lineRule="auto"/>
              <w:rPr>
                <w:sz w:val="16"/>
                <w:szCs w:val="16"/>
              </w:rPr>
            </w:pPr>
            <w:r w:rsidRPr="00F71175">
              <w:rPr>
                <w:sz w:val="16"/>
                <w:szCs w:val="16"/>
              </w:rPr>
              <w:t xml:space="preserve">Św. Wojciecha </w:t>
            </w:r>
            <w:r w:rsidR="00C201AE">
              <w:rPr>
                <w:sz w:val="16"/>
                <w:szCs w:val="16"/>
              </w:rPr>
              <w:br/>
            </w:r>
            <w:r w:rsidRPr="00F71175">
              <w:rPr>
                <w:sz w:val="16"/>
                <w:szCs w:val="16"/>
              </w:rPr>
              <w:t>w</w:t>
            </w:r>
            <w:r>
              <w:rPr>
                <w:sz w:val="16"/>
                <w:szCs w:val="16"/>
              </w:rPr>
              <w:t xml:space="preserve"> </w:t>
            </w:r>
            <w:r w:rsidRPr="00F71175">
              <w:rPr>
                <w:sz w:val="16"/>
                <w:szCs w:val="16"/>
              </w:rPr>
              <w:t>Szreńsku</w:t>
            </w:r>
          </w:p>
        </w:tc>
      </w:tr>
      <w:tr w:rsidR="00CC2242" w:rsidRPr="00FA6209" w:rsidTr="00C201AE">
        <w:trPr>
          <w:trHeight w:hRule="exact" w:val="1125"/>
        </w:trPr>
        <w:tc>
          <w:tcPr>
            <w:tcW w:w="192" w:type="pct"/>
            <w:vAlign w:val="center"/>
          </w:tcPr>
          <w:p w:rsidR="00CC2242" w:rsidRPr="00403D31" w:rsidRDefault="00CC2242" w:rsidP="00A13475">
            <w:pPr>
              <w:pStyle w:val="Akapitzlist"/>
              <w:numPr>
                <w:ilvl w:val="0"/>
                <w:numId w:val="56"/>
              </w:numPr>
              <w:spacing w:after="0" w:line="240" w:lineRule="auto"/>
              <w:rPr>
                <w:sz w:val="16"/>
                <w:szCs w:val="16"/>
              </w:rPr>
            </w:pPr>
          </w:p>
        </w:tc>
        <w:tc>
          <w:tcPr>
            <w:tcW w:w="1692" w:type="pct"/>
            <w:vAlign w:val="center"/>
          </w:tcPr>
          <w:p w:rsidR="00403D31" w:rsidRPr="00403D31" w:rsidRDefault="00403D31" w:rsidP="00403D31">
            <w:pPr>
              <w:spacing w:after="0" w:line="240" w:lineRule="auto"/>
              <w:rPr>
                <w:sz w:val="16"/>
                <w:szCs w:val="16"/>
              </w:rPr>
            </w:pPr>
            <w:r w:rsidRPr="00403D31">
              <w:rPr>
                <w:sz w:val="16"/>
                <w:szCs w:val="16"/>
              </w:rPr>
              <w:t>Przegląd uczniów</w:t>
            </w:r>
            <w:r w:rsidR="00C201AE">
              <w:rPr>
                <w:sz w:val="16"/>
                <w:szCs w:val="16"/>
              </w:rPr>
              <w:t xml:space="preserve"> </w:t>
            </w:r>
            <w:r w:rsidRPr="00403D31">
              <w:rPr>
                <w:sz w:val="16"/>
                <w:szCs w:val="16"/>
              </w:rPr>
              <w:t>Klas Fortepianu</w:t>
            </w:r>
            <w:r>
              <w:rPr>
                <w:sz w:val="16"/>
                <w:szCs w:val="16"/>
              </w:rPr>
              <w:t xml:space="preserve">  </w:t>
            </w:r>
            <w:r w:rsidRPr="00403D31">
              <w:rPr>
                <w:sz w:val="16"/>
                <w:szCs w:val="16"/>
              </w:rPr>
              <w:t>Szkół Muzycznych I</w:t>
            </w:r>
            <w:r>
              <w:rPr>
                <w:sz w:val="16"/>
                <w:szCs w:val="16"/>
              </w:rPr>
              <w:t xml:space="preserve"> </w:t>
            </w:r>
            <w:r w:rsidRPr="00403D31">
              <w:rPr>
                <w:sz w:val="16"/>
                <w:szCs w:val="16"/>
              </w:rPr>
              <w:t>Stopnia, Przegląd</w:t>
            </w:r>
            <w:r>
              <w:rPr>
                <w:sz w:val="16"/>
                <w:szCs w:val="16"/>
              </w:rPr>
              <w:t xml:space="preserve"> </w:t>
            </w:r>
            <w:r w:rsidRPr="00403D31">
              <w:rPr>
                <w:sz w:val="16"/>
                <w:szCs w:val="16"/>
              </w:rPr>
              <w:t>uczniów Klas</w:t>
            </w:r>
          </w:p>
          <w:p w:rsidR="00CC2242" w:rsidRPr="00FA6209" w:rsidRDefault="00403D31" w:rsidP="00403D31">
            <w:pPr>
              <w:spacing w:after="0" w:line="240" w:lineRule="auto"/>
              <w:rPr>
                <w:sz w:val="16"/>
                <w:szCs w:val="16"/>
              </w:rPr>
            </w:pPr>
            <w:r w:rsidRPr="00403D31">
              <w:rPr>
                <w:sz w:val="16"/>
                <w:szCs w:val="16"/>
              </w:rPr>
              <w:t>Skrzypiec Szkół</w:t>
            </w:r>
            <w:r>
              <w:rPr>
                <w:sz w:val="16"/>
                <w:szCs w:val="16"/>
              </w:rPr>
              <w:t xml:space="preserve"> </w:t>
            </w:r>
            <w:r w:rsidRPr="00403D31">
              <w:rPr>
                <w:sz w:val="16"/>
                <w:szCs w:val="16"/>
              </w:rPr>
              <w:t>Muzycznych I</w:t>
            </w:r>
            <w:r>
              <w:rPr>
                <w:sz w:val="16"/>
                <w:szCs w:val="16"/>
              </w:rPr>
              <w:t xml:space="preserve"> </w:t>
            </w:r>
            <w:r w:rsidRPr="00403D31">
              <w:rPr>
                <w:sz w:val="16"/>
                <w:szCs w:val="16"/>
              </w:rPr>
              <w:t>Stopnia</w:t>
            </w:r>
          </w:p>
        </w:tc>
        <w:tc>
          <w:tcPr>
            <w:tcW w:w="1531" w:type="pct"/>
            <w:vAlign w:val="center"/>
          </w:tcPr>
          <w:p w:rsidR="00403D31" w:rsidRPr="00403D31" w:rsidRDefault="00403D31" w:rsidP="00403D31">
            <w:pPr>
              <w:spacing w:after="0" w:line="240" w:lineRule="auto"/>
              <w:rPr>
                <w:sz w:val="16"/>
                <w:szCs w:val="16"/>
              </w:rPr>
            </w:pPr>
            <w:r w:rsidRPr="00403D31">
              <w:rPr>
                <w:sz w:val="16"/>
                <w:szCs w:val="16"/>
              </w:rPr>
              <w:t>28-29 maja 2013 roku,</w:t>
            </w:r>
            <w:r>
              <w:rPr>
                <w:sz w:val="16"/>
                <w:szCs w:val="16"/>
              </w:rPr>
              <w:t xml:space="preserve"> </w:t>
            </w:r>
            <w:r w:rsidRPr="00403D31">
              <w:rPr>
                <w:sz w:val="16"/>
                <w:szCs w:val="16"/>
              </w:rPr>
              <w:t>Sala Koncertowa</w:t>
            </w:r>
          </w:p>
          <w:p w:rsidR="00CC2242" w:rsidRPr="00FA6209" w:rsidRDefault="00403D31" w:rsidP="00403D31">
            <w:pPr>
              <w:spacing w:after="0" w:line="240" w:lineRule="auto"/>
              <w:rPr>
                <w:sz w:val="16"/>
                <w:szCs w:val="16"/>
              </w:rPr>
            </w:pPr>
            <w:r w:rsidRPr="00403D31">
              <w:rPr>
                <w:sz w:val="16"/>
                <w:szCs w:val="16"/>
              </w:rPr>
              <w:t>Szkoły Muzycznej w</w:t>
            </w:r>
            <w:r>
              <w:rPr>
                <w:sz w:val="16"/>
                <w:szCs w:val="16"/>
              </w:rPr>
              <w:t xml:space="preserve"> </w:t>
            </w:r>
            <w:r w:rsidRPr="00403D31">
              <w:rPr>
                <w:sz w:val="16"/>
                <w:szCs w:val="16"/>
              </w:rPr>
              <w:t>Mławie</w:t>
            </w:r>
          </w:p>
        </w:tc>
        <w:tc>
          <w:tcPr>
            <w:tcW w:w="886" w:type="pct"/>
            <w:vAlign w:val="center"/>
          </w:tcPr>
          <w:p w:rsidR="00403D31" w:rsidRPr="00403D31" w:rsidRDefault="00403D31" w:rsidP="00403D31">
            <w:pPr>
              <w:spacing w:after="0" w:line="240" w:lineRule="auto"/>
              <w:rPr>
                <w:sz w:val="16"/>
                <w:szCs w:val="16"/>
              </w:rPr>
            </w:pPr>
            <w:r w:rsidRPr="00403D31">
              <w:rPr>
                <w:sz w:val="16"/>
                <w:szCs w:val="16"/>
              </w:rPr>
              <w:t>Państwowa</w:t>
            </w:r>
            <w:r w:rsidR="00C201AE">
              <w:rPr>
                <w:sz w:val="16"/>
                <w:szCs w:val="16"/>
              </w:rPr>
              <w:t xml:space="preserve"> </w:t>
            </w:r>
            <w:r w:rsidRPr="00403D31">
              <w:rPr>
                <w:sz w:val="16"/>
                <w:szCs w:val="16"/>
              </w:rPr>
              <w:t>Szkoła</w:t>
            </w:r>
            <w:r>
              <w:rPr>
                <w:sz w:val="16"/>
                <w:szCs w:val="16"/>
              </w:rPr>
              <w:t xml:space="preserve"> </w:t>
            </w:r>
            <w:r w:rsidRPr="00403D31">
              <w:rPr>
                <w:sz w:val="16"/>
                <w:szCs w:val="16"/>
              </w:rPr>
              <w:t xml:space="preserve">Muzyczna I </w:t>
            </w:r>
            <w:proofErr w:type="spellStart"/>
            <w:r w:rsidRPr="00403D31">
              <w:rPr>
                <w:sz w:val="16"/>
                <w:szCs w:val="16"/>
              </w:rPr>
              <w:t>i</w:t>
            </w:r>
            <w:proofErr w:type="spellEnd"/>
            <w:r w:rsidRPr="00403D31">
              <w:rPr>
                <w:sz w:val="16"/>
                <w:szCs w:val="16"/>
              </w:rPr>
              <w:t xml:space="preserve"> II</w:t>
            </w:r>
            <w:r w:rsidR="00C201AE">
              <w:rPr>
                <w:sz w:val="16"/>
                <w:szCs w:val="16"/>
              </w:rPr>
              <w:t xml:space="preserve"> </w:t>
            </w:r>
            <w:r w:rsidRPr="00403D31">
              <w:rPr>
                <w:sz w:val="16"/>
                <w:szCs w:val="16"/>
              </w:rPr>
              <w:t>Stopnia im.</w:t>
            </w:r>
            <w:r>
              <w:rPr>
                <w:sz w:val="16"/>
                <w:szCs w:val="16"/>
              </w:rPr>
              <w:t xml:space="preserve"> </w:t>
            </w:r>
            <w:r w:rsidRPr="00403D31">
              <w:rPr>
                <w:sz w:val="16"/>
                <w:szCs w:val="16"/>
              </w:rPr>
              <w:t>Andrzeja</w:t>
            </w:r>
          </w:p>
          <w:p w:rsidR="00403D31" w:rsidRPr="00403D31" w:rsidRDefault="00403D31" w:rsidP="00403D31">
            <w:pPr>
              <w:spacing w:after="0" w:line="240" w:lineRule="auto"/>
              <w:rPr>
                <w:sz w:val="16"/>
                <w:szCs w:val="16"/>
              </w:rPr>
            </w:pPr>
            <w:r w:rsidRPr="00403D31">
              <w:rPr>
                <w:sz w:val="16"/>
                <w:szCs w:val="16"/>
              </w:rPr>
              <w:t>Krzanowskiego</w:t>
            </w:r>
          </w:p>
          <w:p w:rsidR="00CC2242" w:rsidRPr="00FA6209" w:rsidRDefault="00403D31" w:rsidP="00403D31">
            <w:pPr>
              <w:spacing w:after="0" w:line="240" w:lineRule="auto"/>
              <w:rPr>
                <w:sz w:val="16"/>
                <w:szCs w:val="16"/>
              </w:rPr>
            </w:pPr>
            <w:r w:rsidRPr="00403D31">
              <w:rPr>
                <w:sz w:val="16"/>
                <w:szCs w:val="16"/>
              </w:rPr>
              <w:t>w Mławie</w:t>
            </w:r>
          </w:p>
        </w:tc>
        <w:tc>
          <w:tcPr>
            <w:tcW w:w="699" w:type="pct"/>
            <w:vAlign w:val="center"/>
          </w:tcPr>
          <w:p w:rsidR="00CC2242" w:rsidRPr="00FA6209" w:rsidRDefault="00403D31" w:rsidP="00694BF2">
            <w:pPr>
              <w:spacing w:after="0" w:line="240" w:lineRule="auto"/>
              <w:rPr>
                <w:sz w:val="16"/>
                <w:szCs w:val="16"/>
              </w:rPr>
            </w:pPr>
            <w:r>
              <w:rPr>
                <w:sz w:val="16"/>
                <w:szCs w:val="16"/>
              </w:rPr>
              <w:t>-</w:t>
            </w:r>
          </w:p>
        </w:tc>
      </w:tr>
      <w:tr w:rsidR="00CC2242" w:rsidRPr="00FA6209" w:rsidTr="00C201AE">
        <w:trPr>
          <w:trHeight w:hRule="exact" w:val="701"/>
        </w:trPr>
        <w:tc>
          <w:tcPr>
            <w:tcW w:w="192" w:type="pct"/>
            <w:vAlign w:val="center"/>
          </w:tcPr>
          <w:p w:rsidR="00CC2242" w:rsidRPr="00403D31" w:rsidRDefault="00CC2242" w:rsidP="00A13475">
            <w:pPr>
              <w:pStyle w:val="Akapitzlist"/>
              <w:numPr>
                <w:ilvl w:val="0"/>
                <w:numId w:val="56"/>
              </w:numPr>
              <w:spacing w:after="0" w:line="240" w:lineRule="auto"/>
              <w:rPr>
                <w:sz w:val="16"/>
                <w:szCs w:val="16"/>
              </w:rPr>
            </w:pPr>
          </w:p>
        </w:tc>
        <w:tc>
          <w:tcPr>
            <w:tcW w:w="1692" w:type="pct"/>
            <w:vAlign w:val="center"/>
          </w:tcPr>
          <w:p w:rsidR="00CC2242" w:rsidRPr="00FA6209" w:rsidRDefault="00403D31" w:rsidP="00C201AE">
            <w:pPr>
              <w:spacing w:after="0" w:line="240" w:lineRule="auto"/>
              <w:rPr>
                <w:sz w:val="16"/>
                <w:szCs w:val="16"/>
              </w:rPr>
            </w:pPr>
            <w:r w:rsidRPr="00403D31">
              <w:rPr>
                <w:sz w:val="16"/>
                <w:szCs w:val="16"/>
              </w:rPr>
              <w:t>Druga Noc w</w:t>
            </w:r>
            <w:r>
              <w:rPr>
                <w:sz w:val="16"/>
                <w:szCs w:val="16"/>
              </w:rPr>
              <w:t xml:space="preserve"> </w:t>
            </w:r>
            <w:r w:rsidRPr="00403D31">
              <w:rPr>
                <w:sz w:val="16"/>
                <w:szCs w:val="16"/>
              </w:rPr>
              <w:t>bibliotece pt.</w:t>
            </w:r>
            <w:r w:rsidR="00C201AE">
              <w:rPr>
                <w:sz w:val="16"/>
                <w:szCs w:val="16"/>
              </w:rPr>
              <w:t xml:space="preserve"> </w:t>
            </w:r>
            <w:r w:rsidRPr="00403D31">
              <w:rPr>
                <w:sz w:val="16"/>
                <w:szCs w:val="16"/>
              </w:rPr>
              <w:t>„Fredrowskie</w:t>
            </w:r>
            <w:r>
              <w:rPr>
                <w:sz w:val="16"/>
                <w:szCs w:val="16"/>
              </w:rPr>
              <w:t xml:space="preserve"> </w:t>
            </w:r>
            <w:r w:rsidRPr="00403D31">
              <w:rPr>
                <w:sz w:val="16"/>
                <w:szCs w:val="16"/>
              </w:rPr>
              <w:t>Klimaty” (220</w:t>
            </w:r>
            <w:r>
              <w:rPr>
                <w:sz w:val="16"/>
                <w:szCs w:val="16"/>
              </w:rPr>
              <w:t xml:space="preserve"> </w:t>
            </w:r>
            <w:r w:rsidRPr="00403D31">
              <w:rPr>
                <w:sz w:val="16"/>
                <w:szCs w:val="16"/>
              </w:rPr>
              <w:t xml:space="preserve">rocznica urodzin </w:t>
            </w:r>
            <w:r>
              <w:rPr>
                <w:sz w:val="16"/>
                <w:szCs w:val="16"/>
              </w:rPr>
              <w:br/>
            </w:r>
            <w:r w:rsidRPr="00403D31">
              <w:rPr>
                <w:sz w:val="16"/>
                <w:szCs w:val="16"/>
              </w:rPr>
              <w:t>A.</w:t>
            </w:r>
            <w:r>
              <w:rPr>
                <w:sz w:val="16"/>
                <w:szCs w:val="16"/>
              </w:rPr>
              <w:t xml:space="preserve"> </w:t>
            </w:r>
            <w:r w:rsidRPr="00403D31">
              <w:rPr>
                <w:sz w:val="16"/>
                <w:szCs w:val="16"/>
              </w:rPr>
              <w:t>Fredry)</w:t>
            </w:r>
          </w:p>
        </w:tc>
        <w:tc>
          <w:tcPr>
            <w:tcW w:w="1531" w:type="pct"/>
            <w:vAlign w:val="center"/>
          </w:tcPr>
          <w:p w:rsidR="00CC2242" w:rsidRPr="00FA6209" w:rsidRDefault="00403D31" w:rsidP="00C201AE">
            <w:pPr>
              <w:spacing w:after="0" w:line="240" w:lineRule="auto"/>
              <w:rPr>
                <w:sz w:val="16"/>
                <w:szCs w:val="16"/>
              </w:rPr>
            </w:pPr>
            <w:r w:rsidRPr="00403D31">
              <w:rPr>
                <w:sz w:val="16"/>
                <w:szCs w:val="16"/>
              </w:rPr>
              <w:t>Maj 2013 roku;</w:t>
            </w:r>
            <w:r>
              <w:rPr>
                <w:sz w:val="16"/>
                <w:szCs w:val="16"/>
              </w:rPr>
              <w:t xml:space="preserve"> </w:t>
            </w:r>
            <w:r w:rsidRPr="00403D31">
              <w:rPr>
                <w:sz w:val="16"/>
                <w:szCs w:val="16"/>
              </w:rPr>
              <w:t>Miejska Biblioteka</w:t>
            </w:r>
            <w:r>
              <w:rPr>
                <w:sz w:val="16"/>
                <w:szCs w:val="16"/>
              </w:rPr>
              <w:t xml:space="preserve"> </w:t>
            </w:r>
            <w:r w:rsidRPr="00403D31">
              <w:rPr>
                <w:sz w:val="16"/>
                <w:szCs w:val="16"/>
              </w:rPr>
              <w:t xml:space="preserve">Publiczna </w:t>
            </w:r>
            <w:r w:rsidR="00C201AE">
              <w:rPr>
                <w:sz w:val="16"/>
                <w:szCs w:val="16"/>
              </w:rPr>
              <w:t xml:space="preserve"> </w:t>
            </w:r>
            <w:r w:rsidRPr="00403D31">
              <w:rPr>
                <w:sz w:val="16"/>
                <w:szCs w:val="16"/>
              </w:rPr>
              <w:t>w Mławie</w:t>
            </w:r>
          </w:p>
        </w:tc>
        <w:tc>
          <w:tcPr>
            <w:tcW w:w="886" w:type="pct"/>
            <w:vAlign w:val="center"/>
          </w:tcPr>
          <w:p w:rsidR="00CC2242" w:rsidRPr="00FA6209" w:rsidRDefault="00403D31" w:rsidP="00694BF2">
            <w:pPr>
              <w:spacing w:after="0" w:line="240" w:lineRule="auto"/>
              <w:rPr>
                <w:sz w:val="16"/>
                <w:szCs w:val="16"/>
              </w:rPr>
            </w:pPr>
            <w:r>
              <w:rPr>
                <w:sz w:val="16"/>
                <w:szCs w:val="16"/>
              </w:rPr>
              <w:t>Miejska Biblioteka Publiczna w Mławie</w:t>
            </w:r>
          </w:p>
        </w:tc>
        <w:tc>
          <w:tcPr>
            <w:tcW w:w="699" w:type="pct"/>
            <w:vAlign w:val="center"/>
          </w:tcPr>
          <w:p w:rsidR="00CC2242" w:rsidRPr="00FA6209" w:rsidRDefault="00403D31" w:rsidP="00694BF2">
            <w:pPr>
              <w:spacing w:after="0" w:line="240" w:lineRule="auto"/>
              <w:rPr>
                <w:sz w:val="16"/>
                <w:szCs w:val="16"/>
              </w:rPr>
            </w:pPr>
            <w:r>
              <w:rPr>
                <w:sz w:val="16"/>
                <w:szCs w:val="16"/>
              </w:rPr>
              <w:t>-</w:t>
            </w:r>
          </w:p>
        </w:tc>
      </w:tr>
      <w:tr w:rsidR="00CC2242" w:rsidRPr="00FA6209" w:rsidTr="00C201AE">
        <w:trPr>
          <w:trHeight w:hRule="exact" w:val="711"/>
        </w:trPr>
        <w:tc>
          <w:tcPr>
            <w:tcW w:w="192" w:type="pct"/>
            <w:vAlign w:val="center"/>
          </w:tcPr>
          <w:p w:rsidR="00CC2242" w:rsidRPr="00403D31" w:rsidRDefault="00CC2242" w:rsidP="00A13475">
            <w:pPr>
              <w:pStyle w:val="Akapitzlist"/>
              <w:numPr>
                <w:ilvl w:val="0"/>
                <w:numId w:val="56"/>
              </w:numPr>
              <w:spacing w:after="0" w:line="240" w:lineRule="auto"/>
              <w:rPr>
                <w:sz w:val="16"/>
                <w:szCs w:val="16"/>
              </w:rPr>
            </w:pPr>
          </w:p>
        </w:tc>
        <w:tc>
          <w:tcPr>
            <w:tcW w:w="1692" w:type="pct"/>
            <w:vAlign w:val="center"/>
          </w:tcPr>
          <w:p w:rsidR="00CC2242" w:rsidRPr="00FA6209" w:rsidRDefault="00403D31" w:rsidP="00C201AE">
            <w:pPr>
              <w:spacing w:after="0" w:line="240" w:lineRule="auto"/>
              <w:rPr>
                <w:sz w:val="16"/>
                <w:szCs w:val="16"/>
              </w:rPr>
            </w:pPr>
            <w:r w:rsidRPr="00403D31">
              <w:rPr>
                <w:sz w:val="16"/>
                <w:szCs w:val="16"/>
              </w:rPr>
              <w:t>Dzień Dziecka VI</w:t>
            </w:r>
            <w:r w:rsidR="00C201AE">
              <w:rPr>
                <w:sz w:val="16"/>
                <w:szCs w:val="16"/>
              </w:rPr>
              <w:t xml:space="preserve"> </w:t>
            </w:r>
            <w:r w:rsidRPr="00403D31">
              <w:rPr>
                <w:sz w:val="16"/>
                <w:szCs w:val="16"/>
              </w:rPr>
              <w:t>Festiwal Form</w:t>
            </w:r>
            <w:r>
              <w:rPr>
                <w:sz w:val="16"/>
                <w:szCs w:val="16"/>
              </w:rPr>
              <w:t xml:space="preserve"> </w:t>
            </w:r>
            <w:r w:rsidRPr="00403D31">
              <w:rPr>
                <w:sz w:val="16"/>
                <w:szCs w:val="16"/>
              </w:rPr>
              <w:t>Artystycznych</w:t>
            </w:r>
            <w:r>
              <w:rPr>
                <w:sz w:val="16"/>
                <w:szCs w:val="16"/>
              </w:rPr>
              <w:t xml:space="preserve"> </w:t>
            </w:r>
            <w:r w:rsidRPr="00403D31">
              <w:rPr>
                <w:sz w:val="16"/>
                <w:szCs w:val="16"/>
              </w:rPr>
              <w:t>„Dzieci Dzieciom”</w:t>
            </w:r>
          </w:p>
        </w:tc>
        <w:tc>
          <w:tcPr>
            <w:tcW w:w="1531" w:type="pct"/>
            <w:vAlign w:val="center"/>
          </w:tcPr>
          <w:p w:rsidR="00CC2242" w:rsidRPr="00FA6209" w:rsidRDefault="00403D31" w:rsidP="00403D31">
            <w:pPr>
              <w:spacing w:after="0" w:line="240" w:lineRule="auto"/>
              <w:rPr>
                <w:sz w:val="16"/>
                <w:szCs w:val="16"/>
              </w:rPr>
            </w:pPr>
            <w:r w:rsidRPr="00403D31">
              <w:rPr>
                <w:sz w:val="16"/>
                <w:szCs w:val="16"/>
              </w:rPr>
              <w:t>2 czerwca 2013 roku,</w:t>
            </w:r>
            <w:r>
              <w:rPr>
                <w:sz w:val="16"/>
                <w:szCs w:val="16"/>
              </w:rPr>
              <w:t xml:space="preserve"> </w:t>
            </w:r>
            <w:r w:rsidRPr="00403D31">
              <w:rPr>
                <w:sz w:val="16"/>
                <w:szCs w:val="16"/>
              </w:rPr>
              <w:t xml:space="preserve">teren Miasta Mława </w:t>
            </w:r>
          </w:p>
        </w:tc>
        <w:tc>
          <w:tcPr>
            <w:tcW w:w="886" w:type="pct"/>
            <w:vAlign w:val="center"/>
          </w:tcPr>
          <w:p w:rsidR="00CC2242" w:rsidRPr="00FA6209" w:rsidRDefault="00403D31" w:rsidP="00694BF2">
            <w:pPr>
              <w:spacing w:after="0" w:line="240" w:lineRule="auto"/>
              <w:rPr>
                <w:sz w:val="16"/>
                <w:szCs w:val="16"/>
              </w:rPr>
            </w:pPr>
            <w:r w:rsidRPr="00403D31">
              <w:rPr>
                <w:sz w:val="16"/>
                <w:szCs w:val="16"/>
              </w:rPr>
              <w:t xml:space="preserve">Miejski Dom Kultury </w:t>
            </w:r>
            <w:r>
              <w:rPr>
                <w:sz w:val="16"/>
                <w:szCs w:val="16"/>
              </w:rPr>
              <w:br/>
            </w:r>
            <w:r w:rsidRPr="00403D31">
              <w:rPr>
                <w:sz w:val="16"/>
                <w:szCs w:val="16"/>
              </w:rPr>
              <w:t>w Mławie</w:t>
            </w:r>
          </w:p>
        </w:tc>
        <w:tc>
          <w:tcPr>
            <w:tcW w:w="699" w:type="pct"/>
            <w:vAlign w:val="center"/>
          </w:tcPr>
          <w:p w:rsidR="00CC2242" w:rsidRPr="00FA6209" w:rsidRDefault="00403D31" w:rsidP="00694BF2">
            <w:pPr>
              <w:spacing w:after="0" w:line="240" w:lineRule="auto"/>
              <w:rPr>
                <w:sz w:val="16"/>
                <w:szCs w:val="16"/>
              </w:rPr>
            </w:pPr>
            <w:r>
              <w:rPr>
                <w:sz w:val="16"/>
                <w:szCs w:val="16"/>
              </w:rPr>
              <w:t>-</w:t>
            </w:r>
          </w:p>
        </w:tc>
      </w:tr>
      <w:tr w:rsidR="00403D31" w:rsidRPr="00FA6209" w:rsidTr="00C201AE">
        <w:trPr>
          <w:trHeight w:hRule="exact" w:val="693"/>
        </w:trPr>
        <w:tc>
          <w:tcPr>
            <w:tcW w:w="192" w:type="pct"/>
            <w:vAlign w:val="center"/>
          </w:tcPr>
          <w:p w:rsidR="00403D31" w:rsidRPr="00403D31" w:rsidRDefault="00403D31" w:rsidP="00A13475">
            <w:pPr>
              <w:pStyle w:val="Akapitzlist"/>
              <w:numPr>
                <w:ilvl w:val="0"/>
                <w:numId w:val="56"/>
              </w:numPr>
              <w:spacing w:after="0" w:line="240" w:lineRule="auto"/>
              <w:rPr>
                <w:sz w:val="16"/>
                <w:szCs w:val="16"/>
              </w:rPr>
            </w:pPr>
          </w:p>
        </w:tc>
        <w:tc>
          <w:tcPr>
            <w:tcW w:w="1692" w:type="pct"/>
            <w:vAlign w:val="center"/>
          </w:tcPr>
          <w:p w:rsidR="00403D31" w:rsidRPr="00403D31" w:rsidRDefault="00403D31" w:rsidP="00C201AE">
            <w:pPr>
              <w:spacing w:after="0" w:line="240" w:lineRule="auto"/>
              <w:rPr>
                <w:sz w:val="16"/>
                <w:szCs w:val="16"/>
              </w:rPr>
            </w:pPr>
            <w:r w:rsidRPr="00403D31">
              <w:rPr>
                <w:sz w:val="16"/>
                <w:szCs w:val="16"/>
              </w:rPr>
              <w:t>XIII Konfrontacje</w:t>
            </w:r>
            <w:r w:rsidR="00C201AE">
              <w:rPr>
                <w:sz w:val="16"/>
                <w:szCs w:val="16"/>
              </w:rPr>
              <w:t xml:space="preserve"> </w:t>
            </w:r>
            <w:r w:rsidRPr="00403D31">
              <w:rPr>
                <w:sz w:val="16"/>
                <w:szCs w:val="16"/>
              </w:rPr>
              <w:t>Taneczne</w:t>
            </w:r>
            <w:r>
              <w:rPr>
                <w:sz w:val="16"/>
                <w:szCs w:val="16"/>
              </w:rPr>
              <w:t xml:space="preserve"> </w:t>
            </w:r>
            <w:r w:rsidRPr="00403D31">
              <w:rPr>
                <w:sz w:val="16"/>
                <w:szCs w:val="16"/>
              </w:rPr>
              <w:t>"</w:t>
            </w:r>
            <w:proofErr w:type="spellStart"/>
            <w:r w:rsidRPr="00403D31">
              <w:rPr>
                <w:sz w:val="16"/>
                <w:szCs w:val="16"/>
              </w:rPr>
              <w:t>Dancemania</w:t>
            </w:r>
            <w:proofErr w:type="spellEnd"/>
            <w:r w:rsidRPr="00403D31">
              <w:rPr>
                <w:sz w:val="16"/>
                <w:szCs w:val="16"/>
              </w:rPr>
              <w:t xml:space="preserve"> 2013"</w:t>
            </w:r>
          </w:p>
        </w:tc>
        <w:tc>
          <w:tcPr>
            <w:tcW w:w="1531" w:type="pct"/>
            <w:vAlign w:val="center"/>
          </w:tcPr>
          <w:p w:rsidR="00403D31" w:rsidRPr="00403D31" w:rsidRDefault="00403D31" w:rsidP="00C201AE">
            <w:pPr>
              <w:spacing w:after="0" w:line="240" w:lineRule="auto"/>
              <w:rPr>
                <w:sz w:val="16"/>
                <w:szCs w:val="16"/>
              </w:rPr>
            </w:pPr>
            <w:r w:rsidRPr="00403D31">
              <w:rPr>
                <w:sz w:val="16"/>
                <w:szCs w:val="16"/>
              </w:rPr>
              <w:t>9 czerwca 2013 roku,</w:t>
            </w:r>
            <w:r>
              <w:rPr>
                <w:sz w:val="16"/>
                <w:szCs w:val="16"/>
              </w:rPr>
              <w:t xml:space="preserve"> </w:t>
            </w:r>
            <w:r w:rsidRPr="00403D31">
              <w:rPr>
                <w:sz w:val="16"/>
                <w:szCs w:val="16"/>
              </w:rPr>
              <w:t>Estrada w Parku</w:t>
            </w:r>
            <w:r>
              <w:rPr>
                <w:sz w:val="16"/>
                <w:szCs w:val="16"/>
              </w:rPr>
              <w:t xml:space="preserve"> </w:t>
            </w:r>
            <w:r w:rsidRPr="00403D31">
              <w:rPr>
                <w:sz w:val="16"/>
                <w:szCs w:val="16"/>
              </w:rPr>
              <w:t>Miejskim w Mławie</w:t>
            </w:r>
          </w:p>
        </w:tc>
        <w:tc>
          <w:tcPr>
            <w:tcW w:w="886" w:type="pct"/>
            <w:vAlign w:val="center"/>
          </w:tcPr>
          <w:p w:rsidR="00403D31" w:rsidRPr="00403D31" w:rsidRDefault="00403D31" w:rsidP="00403D31">
            <w:pPr>
              <w:spacing w:after="0" w:line="240" w:lineRule="auto"/>
              <w:rPr>
                <w:sz w:val="16"/>
                <w:szCs w:val="16"/>
              </w:rPr>
            </w:pPr>
            <w:r w:rsidRPr="00403D31">
              <w:rPr>
                <w:sz w:val="16"/>
                <w:szCs w:val="16"/>
              </w:rPr>
              <w:t xml:space="preserve">Miejski Dom Kultury </w:t>
            </w:r>
          </w:p>
          <w:p w:rsidR="00403D31" w:rsidRPr="00403D31" w:rsidRDefault="00403D31" w:rsidP="00403D31">
            <w:pPr>
              <w:spacing w:after="0" w:line="240" w:lineRule="auto"/>
              <w:rPr>
                <w:sz w:val="16"/>
                <w:szCs w:val="16"/>
              </w:rPr>
            </w:pPr>
            <w:r w:rsidRPr="00403D31">
              <w:rPr>
                <w:sz w:val="16"/>
                <w:szCs w:val="16"/>
              </w:rPr>
              <w:t>w Mławie</w:t>
            </w:r>
          </w:p>
        </w:tc>
        <w:tc>
          <w:tcPr>
            <w:tcW w:w="699" w:type="pct"/>
            <w:vAlign w:val="center"/>
          </w:tcPr>
          <w:p w:rsidR="00403D31" w:rsidRDefault="00403D31" w:rsidP="00694BF2">
            <w:pPr>
              <w:spacing w:after="0" w:line="240" w:lineRule="auto"/>
              <w:rPr>
                <w:sz w:val="16"/>
                <w:szCs w:val="16"/>
              </w:rPr>
            </w:pPr>
            <w:r>
              <w:rPr>
                <w:sz w:val="16"/>
                <w:szCs w:val="16"/>
              </w:rPr>
              <w:t>-</w:t>
            </w:r>
          </w:p>
        </w:tc>
      </w:tr>
      <w:tr w:rsidR="00403D31" w:rsidRPr="00FA6209" w:rsidTr="00E26F92">
        <w:trPr>
          <w:trHeight w:hRule="exact" w:val="1993"/>
        </w:trPr>
        <w:tc>
          <w:tcPr>
            <w:tcW w:w="192" w:type="pct"/>
            <w:vAlign w:val="center"/>
          </w:tcPr>
          <w:p w:rsidR="00403D31" w:rsidRPr="00403D31" w:rsidRDefault="00403D31" w:rsidP="00A13475">
            <w:pPr>
              <w:pStyle w:val="Akapitzlist"/>
              <w:numPr>
                <w:ilvl w:val="0"/>
                <w:numId w:val="56"/>
              </w:numPr>
              <w:spacing w:after="0" w:line="240" w:lineRule="auto"/>
              <w:rPr>
                <w:sz w:val="16"/>
                <w:szCs w:val="16"/>
              </w:rPr>
            </w:pPr>
          </w:p>
        </w:tc>
        <w:tc>
          <w:tcPr>
            <w:tcW w:w="1692" w:type="pct"/>
            <w:vAlign w:val="center"/>
          </w:tcPr>
          <w:p w:rsidR="00403D31" w:rsidRPr="00403D31" w:rsidRDefault="00403D31" w:rsidP="00403D31">
            <w:pPr>
              <w:spacing w:after="0" w:line="240" w:lineRule="auto"/>
              <w:rPr>
                <w:sz w:val="16"/>
                <w:szCs w:val="16"/>
              </w:rPr>
            </w:pPr>
            <w:r w:rsidRPr="00403D31">
              <w:rPr>
                <w:sz w:val="16"/>
                <w:szCs w:val="16"/>
              </w:rPr>
              <w:t>"Rekonstrukcja</w:t>
            </w:r>
            <w:r w:rsidR="00C201AE">
              <w:rPr>
                <w:sz w:val="16"/>
                <w:szCs w:val="16"/>
              </w:rPr>
              <w:t xml:space="preserve"> </w:t>
            </w:r>
            <w:r w:rsidRPr="00403D31">
              <w:rPr>
                <w:sz w:val="16"/>
                <w:szCs w:val="16"/>
              </w:rPr>
              <w:t>bitwy polsko</w:t>
            </w:r>
            <w:r>
              <w:rPr>
                <w:sz w:val="16"/>
                <w:szCs w:val="16"/>
              </w:rPr>
              <w:t>-</w:t>
            </w:r>
            <w:r w:rsidRPr="00403D31">
              <w:rPr>
                <w:sz w:val="16"/>
                <w:szCs w:val="16"/>
              </w:rPr>
              <w:t>bolszewickiej</w:t>
            </w:r>
          </w:p>
          <w:p w:rsidR="00403D31" w:rsidRPr="00403D31" w:rsidRDefault="00403D31" w:rsidP="00403D31">
            <w:pPr>
              <w:spacing w:after="0" w:line="240" w:lineRule="auto"/>
              <w:rPr>
                <w:sz w:val="16"/>
                <w:szCs w:val="16"/>
              </w:rPr>
            </w:pPr>
            <w:r w:rsidRPr="00403D31">
              <w:rPr>
                <w:sz w:val="16"/>
                <w:szCs w:val="16"/>
              </w:rPr>
              <w:t>1920"</w:t>
            </w:r>
          </w:p>
        </w:tc>
        <w:tc>
          <w:tcPr>
            <w:tcW w:w="1531" w:type="pct"/>
            <w:vAlign w:val="center"/>
          </w:tcPr>
          <w:p w:rsidR="00403D31" w:rsidRPr="00403D31" w:rsidRDefault="00403D31" w:rsidP="00C201AE">
            <w:pPr>
              <w:spacing w:after="0" w:line="240" w:lineRule="auto"/>
              <w:rPr>
                <w:sz w:val="16"/>
                <w:szCs w:val="16"/>
              </w:rPr>
            </w:pPr>
            <w:r w:rsidRPr="00403D31">
              <w:rPr>
                <w:sz w:val="16"/>
                <w:szCs w:val="16"/>
              </w:rPr>
              <w:t>15 - 16 czerwca 2013</w:t>
            </w:r>
            <w:r>
              <w:rPr>
                <w:sz w:val="16"/>
                <w:szCs w:val="16"/>
              </w:rPr>
              <w:t xml:space="preserve"> </w:t>
            </w:r>
            <w:r w:rsidRPr="00403D31">
              <w:rPr>
                <w:sz w:val="16"/>
                <w:szCs w:val="16"/>
              </w:rPr>
              <w:t>roku; Ratowo – teren</w:t>
            </w:r>
            <w:r w:rsidR="00C201AE">
              <w:rPr>
                <w:sz w:val="16"/>
                <w:szCs w:val="16"/>
              </w:rPr>
              <w:t xml:space="preserve"> </w:t>
            </w:r>
            <w:r w:rsidRPr="00403D31">
              <w:rPr>
                <w:sz w:val="16"/>
                <w:szCs w:val="16"/>
              </w:rPr>
              <w:t>Sanktuarium w</w:t>
            </w:r>
            <w:r>
              <w:rPr>
                <w:sz w:val="16"/>
                <w:szCs w:val="16"/>
              </w:rPr>
              <w:t xml:space="preserve"> </w:t>
            </w:r>
            <w:r w:rsidRPr="00403D31">
              <w:rPr>
                <w:sz w:val="16"/>
                <w:szCs w:val="16"/>
              </w:rPr>
              <w:t>Ratowie</w:t>
            </w:r>
          </w:p>
        </w:tc>
        <w:tc>
          <w:tcPr>
            <w:tcW w:w="886" w:type="pct"/>
            <w:vAlign w:val="center"/>
          </w:tcPr>
          <w:p w:rsidR="00403D31" w:rsidRPr="00403D31" w:rsidRDefault="00403D31" w:rsidP="00403D31">
            <w:pPr>
              <w:spacing w:after="0" w:line="240" w:lineRule="auto"/>
              <w:rPr>
                <w:sz w:val="16"/>
                <w:szCs w:val="16"/>
              </w:rPr>
            </w:pPr>
            <w:r w:rsidRPr="00403D31">
              <w:rPr>
                <w:sz w:val="16"/>
                <w:szCs w:val="16"/>
              </w:rPr>
              <w:t>Urząd Gminy</w:t>
            </w:r>
          </w:p>
          <w:p w:rsidR="00403D31" w:rsidRPr="00403D31" w:rsidRDefault="00403D31" w:rsidP="00403D31">
            <w:pPr>
              <w:spacing w:after="0" w:line="240" w:lineRule="auto"/>
              <w:rPr>
                <w:sz w:val="16"/>
                <w:szCs w:val="16"/>
              </w:rPr>
            </w:pPr>
            <w:r w:rsidRPr="00403D31">
              <w:rPr>
                <w:sz w:val="16"/>
                <w:szCs w:val="16"/>
              </w:rPr>
              <w:t>Radzanów</w:t>
            </w:r>
          </w:p>
        </w:tc>
        <w:tc>
          <w:tcPr>
            <w:tcW w:w="699" w:type="pct"/>
            <w:vAlign w:val="center"/>
          </w:tcPr>
          <w:p w:rsidR="00403D31" w:rsidRPr="00403D31" w:rsidRDefault="00403D31" w:rsidP="00403D31">
            <w:pPr>
              <w:spacing w:after="0" w:line="240" w:lineRule="auto"/>
              <w:rPr>
                <w:sz w:val="16"/>
                <w:szCs w:val="16"/>
              </w:rPr>
            </w:pPr>
            <w:r w:rsidRPr="00403D31">
              <w:rPr>
                <w:sz w:val="16"/>
                <w:szCs w:val="16"/>
              </w:rPr>
              <w:t>Stowarzyszenie</w:t>
            </w:r>
          </w:p>
          <w:p w:rsidR="00403D31" w:rsidRPr="00403D31" w:rsidRDefault="00403D31" w:rsidP="00403D31">
            <w:pPr>
              <w:spacing w:after="0" w:line="240" w:lineRule="auto"/>
              <w:rPr>
                <w:sz w:val="16"/>
                <w:szCs w:val="16"/>
              </w:rPr>
            </w:pPr>
            <w:r w:rsidRPr="00403D31">
              <w:rPr>
                <w:sz w:val="16"/>
                <w:szCs w:val="16"/>
              </w:rPr>
              <w:t>Patria Polonia,</w:t>
            </w:r>
          </w:p>
          <w:p w:rsidR="00403D31" w:rsidRPr="00403D31" w:rsidRDefault="00403D31" w:rsidP="00403D31">
            <w:pPr>
              <w:spacing w:after="0" w:line="240" w:lineRule="auto"/>
              <w:rPr>
                <w:sz w:val="16"/>
                <w:szCs w:val="16"/>
              </w:rPr>
            </w:pPr>
            <w:r w:rsidRPr="00403D31">
              <w:rPr>
                <w:sz w:val="16"/>
                <w:szCs w:val="16"/>
              </w:rPr>
              <w:t>Komitet Ratujmy</w:t>
            </w:r>
          </w:p>
          <w:p w:rsidR="00403D31" w:rsidRPr="00403D31" w:rsidRDefault="00403D31" w:rsidP="00403D31">
            <w:pPr>
              <w:spacing w:after="0" w:line="240" w:lineRule="auto"/>
              <w:rPr>
                <w:sz w:val="16"/>
                <w:szCs w:val="16"/>
              </w:rPr>
            </w:pPr>
            <w:r w:rsidRPr="00403D31">
              <w:rPr>
                <w:sz w:val="16"/>
                <w:szCs w:val="16"/>
              </w:rPr>
              <w:t>Ratowo,</w:t>
            </w:r>
          </w:p>
          <w:p w:rsidR="00403D31" w:rsidRPr="00403D31" w:rsidRDefault="00403D31" w:rsidP="00403D31">
            <w:pPr>
              <w:spacing w:after="0" w:line="240" w:lineRule="auto"/>
              <w:rPr>
                <w:sz w:val="16"/>
                <w:szCs w:val="16"/>
              </w:rPr>
            </w:pPr>
            <w:r w:rsidRPr="00403D31">
              <w:rPr>
                <w:sz w:val="16"/>
                <w:szCs w:val="16"/>
              </w:rPr>
              <w:t>Sanktuarium Św.</w:t>
            </w:r>
            <w:r w:rsidR="00B667C1">
              <w:rPr>
                <w:sz w:val="16"/>
                <w:szCs w:val="16"/>
              </w:rPr>
              <w:t xml:space="preserve"> </w:t>
            </w:r>
            <w:r w:rsidRPr="00403D31">
              <w:rPr>
                <w:sz w:val="16"/>
                <w:szCs w:val="16"/>
              </w:rPr>
              <w:t xml:space="preserve">Antoniego </w:t>
            </w:r>
            <w:r>
              <w:rPr>
                <w:sz w:val="16"/>
                <w:szCs w:val="16"/>
              </w:rPr>
              <w:br/>
            </w:r>
            <w:r w:rsidRPr="00403D31">
              <w:rPr>
                <w:sz w:val="16"/>
                <w:szCs w:val="16"/>
              </w:rPr>
              <w:t>w</w:t>
            </w:r>
            <w:r>
              <w:rPr>
                <w:sz w:val="16"/>
                <w:szCs w:val="16"/>
              </w:rPr>
              <w:t xml:space="preserve"> </w:t>
            </w:r>
            <w:r w:rsidRPr="00403D31">
              <w:rPr>
                <w:sz w:val="16"/>
                <w:szCs w:val="16"/>
              </w:rPr>
              <w:t>Ratowie,</w:t>
            </w:r>
          </w:p>
          <w:p w:rsidR="00403D31" w:rsidRPr="00403D31" w:rsidRDefault="00403D31" w:rsidP="00403D31">
            <w:pPr>
              <w:spacing w:after="0" w:line="240" w:lineRule="auto"/>
              <w:rPr>
                <w:sz w:val="16"/>
                <w:szCs w:val="16"/>
              </w:rPr>
            </w:pPr>
            <w:r w:rsidRPr="00403D31">
              <w:rPr>
                <w:sz w:val="16"/>
                <w:szCs w:val="16"/>
              </w:rPr>
              <w:t>Starostwo</w:t>
            </w:r>
          </w:p>
          <w:p w:rsidR="00403D31" w:rsidRDefault="00403D31" w:rsidP="00403D31">
            <w:pPr>
              <w:spacing w:after="0" w:line="240" w:lineRule="auto"/>
              <w:rPr>
                <w:sz w:val="16"/>
                <w:szCs w:val="16"/>
              </w:rPr>
            </w:pPr>
            <w:r w:rsidRPr="00403D31">
              <w:rPr>
                <w:sz w:val="16"/>
                <w:szCs w:val="16"/>
              </w:rPr>
              <w:t xml:space="preserve">Powiatowe </w:t>
            </w:r>
            <w:r>
              <w:rPr>
                <w:sz w:val="16"/>
                <w:szCs w:val="16"/>
              </w:rPr>
              <w:br/>
            </w:r>
            <w:r w:rsidRPr="00403D31">
              <w:rPr>
                <w:sz w:val="16"/>
                <w:szCs w:val="16"/>
              </w:rPr>
              <w:t>w</w:t>
            </w:r>
            <w:r>
              <w:rPr>
                <w:sz w:val="16"/>
                <w:szCs w:val="16"/>
              </w:rPr>
              <w:t xml:space="preserve"> </w:t>
            </w:r>
            <w:r w:rsidRPr="00403D31">
              <w:rPr>
                <w:sz w:val="16"/>
                <w:szCs w:val="16"/>
              </w:rPr>
              <w:t>Mławie</w:t>
            </w:r>
          </w:p>
        </w:tc>
      </w:tr>
      <w:tr w:rsidR="00403D31" w:rsidRPr="00FA6209" w:rsidTr="00694BF2">
        <w:trPr>
          <w:trHeight w:hRule="exact" w:val="849"/>
        </w:trPr>
        <w:tc>
          <w:tcPr>
            <w:tcW w:w="192" w:type="pct"/>
            <w:vAlign w:val="center"/>
          </w:tcPr>
          <w:p w:rsidR="00403D31" w:rsidRPr="00403D31" w:rsidRDefault="00403D31" w:rsidP="00A13475">
            <w:pPr>
              <w:pStyle w:val="Akapitzlist"/>
              <w:numPr>
                <w:ilvl w:val="0"/>
                <w:numId w:val="56"/>
              </w:numPr>
              <w:spacing w:after="0" w:line="240" w:lineRule="auto"/>
              <w:rPr>
                <w:sz w:val="16"/>
                <w:szCs w:val="16"/>
              </w:rPr>
            </w:pPr>
          </w:p>
        </w:tc>
        <w:tc>
          <w:tcPr>
            <w:tcW w:w="1692" w:type="pct"/>
            <w:vAlign w:val="center"/>
          </w:tcPr>
          <w:p w:rsidR="00403D31" w:rsidRPr="00403D31" w:rsidRDefault="00403D31" w:rsidP="00403D31">
            <w:pPr>
              <w:spacing w:after="0" w:line="240" w:lineRule="auto"/>
              <w:rPr>
                <w:sz w:val="16"/>
                <w:szCs w:val="16"/>
              </w:rPr>
            </w:pPr>
            <w:r w:rsidRPr="00403D31">
              <w:rPr>
                <w:sz w:val="16"/>
                <w:szCs w:val="16"/>
              </w:rPr>
              <w:t>Koncert poświęcony</w:t>
            </w:r>
            <w:r w:rsidR="00C201AE">
              <w:rPr>
                <w:sz w:val="16"/>
                <w:szCs w:val="16"/>
              </w:rPr>
              <w:t xml:space="preserve"> </w:t>
            </w:r>
            <w:r w:rsidRPr="00403D31">
              <w:rPr>
                <w:sz w:val="16"/>
                <w:szCs w:val="16"/>
              </w:rPr>
              <w:t>Tekli Bądarzewskiej</w:t>
            </w:r>
          </w:p>
          <w:p w:rsidR="00403D31" w:rsidRPr="00403D31" w:rsidRDefault="00403D31" w:rsidP="00403D31">
            <w:pPr>
              <w:spacing w:after="0" w:line="240" w:lineRule="auto"/>
              <w:rPr>
                <w:sz w:val="16"/>
                <w:szCs w:val="16"/>
              </w:rPr>
            </w:pPr>
            <w:r w:rsidRPr="00403D31">
              <w:rPr>
                <w:sz w:val="16"/>
                <w:szCs w:val="16"/>
              </w:rPr>
              <w:t>Baranowskiej</w:t>
            </w:r>
          </w:p>
        </w:tc>
        <w:tc>
          <w:tcPr>
            <w:tcW w:w="1531" w:type="pct"/>
            <w:vAlign w:val="center"/>
          </w:tcPr>
          <w:p w:rsidR="00403D31" w:rsidRPr="00403D31" w:rsidRDefault="00403D31" w:rsidP="00C201AE">
            <w:pPr>
              <w:spacing w:after="0" w:line="240" w:lineRule="auto"/>
              <w:rPr>
                <w:sz w:val="16"/>
                <w:szCs w:val="16"/>
              </w:rPr>
            </w:pPr>
            <w:r w:rsidRPr="00403D31">
              <w:rPr>
                <w:sz w:val="16"/>
                <w:szCs w:val="16"/>
              </w:rPr>
              <w:t>16 czerwca 2013 roku,</w:t>
            </w:r>
            <w:r>
              <w:rPr>
                <w:sz w:val="16"/>
                <w:szCs w:val="16"/>
              </w:rPr>
              <w:t xml:space="preserve"> </w:t>
            </w:r>
            <w:r w:rsidRPr="00403D31">
              <w:rPr>
                <w:sz w:val="16"/>
                <w:szCs w:val="16"/>
              </w:rPr>
              <w:t>Estrada w Parku</w:t>
            </w:r>
            <w:r>
              <w:rPr>
                <w:sz w:val="16"/>
                <w:szCs w:val="16"/>
              </w:rPr>
              <w:t xml:space="preserve"> </w:t>
            </w:r>
            <w:r w:rsidRPr="00403D31">
              <w:rPr>
                <w:sz w:val="16"/>
                <w:szCs w:val="16"/>
              </w:rPr>
              <w:t>Miejskim w Mławie</w:t>
            </w:r>
          </w:p>
        </w:tc>
        <w:tc>
          <w:tcPr>
            <w:tcW w:w="886" w:type="pct"/>
            <w:vAlign w:val="center"/>
          </w:tcPr>
          <w:p w:rsidR="00403D31" w:rsidRPr="00403D31" w:rsidRDefault="00403D31" w:rsidP="00403D31">
            <w:pPr>
              <w:spacing w:after="0" w:line="240" w:lineRule="auto"/>
              <w:rPr>
                <w:sz w:val="16"/>
                <w:szCs w:val="16"/>
              </w:rPr>
            </w:pPr>
            <w:r w:rsidRPr="00403D31">
              <w:rPr>
                <w:sz w:val="16"/>
                <w:szCs w:val="16"/>
              </w:rPr>
              <w:t>Urząd Miasta</w:t>
            </w:r>
          </w:p>
          <w:p w:rsidR="00403D31" w:rsidRPr="00403D31" w:rsidRDefault="00403D31" w:rsidP="00403D31">
            <w:pPr>
              <w:spacing w:after="0" w:line="240" w:lineRule="auto"/>
              <w:rPr>
                <w:sz w:val="16"/>
                <w:szCs w:val="16"/>
              </w:rPr>
            </w:pPr>
            <w:r w:rsidRPr="00403D31">
              <w:rPr>
                <w:sz w:val="16"/>
                <w:szCs w:val="16"/>
              </w:rPr>
              <w:t>Mława</w:t>
            </w:r>
          </w:p>
        </w:tc>
        <w:tc>
          <w:tcPr>
            <w:tcW w:w="699" w:type="pct"/>
            <w:vAlign w:val="center"/>
          </w:tcPr>
          <w:p w:rsidR="00403D31" w:rsidRPr="00403D31" w:rsidRDefault="00403D31" w:rsidP="00403D31">
            <w:pPr>
              <w:spacing w:after="0" w:line="240" w:lineRule="auto"/>
              <w:rPr>
                <w:sz w:val="16"/>
                <w:szCs w:val="16"/>
              </w:rPr>
            </w:pPr>
            <w:r w:rsidRPr="00403D31">
              <w:rPr>
                <w:sz w:val="16"/>
                <w:szCs w:val="16"/>
              </w:rPr>
              <w:t>Towarzystwo</w:t>
            </w:r>
          </w:p>
          <w:p w:rsidR="00403D31" w:rsidRPr="00403D31" w:rsidRDefault="00403D31" w:rsidP="00403D31">
            <w:pPr>
              <w:spacing w:after="0" w:line="240" w:lineRule="auto"/>
              <w:rPr>
                <w:sz w:val="16"/>
                <w:szCs w:val="16"/>
              </w:rPr>
            </w:pPr>
            <w:r w:rsidRPr="00403D31">
              <w:rPr>
                <w:sz w:val="16"/>
                <w:szCs w:val="16"/>
              </w:rPr>
              <w:t>Miłośników</w:t>
            </w:r>
          </w:p>
          <w:p w:rsidR="00403D31" w:rsidRPr="00403D31" w:rsidRDefault="00403D31" w:rsidP="00403D31">
            <w:pPr>
              <w:spacing w:after="0" w:line="240" w:lineRule="auto"/>
              <w:rPr>
                <w:sz w:val="16"/>
                <w:szCs w:val="16"/>
              </w:rPr>
            </w:pPr>
            <w:r w:rsidRPr="00403D31">
              <w:rPr>
                <w:sz w:val="16"/>
                <w:szCs w:val="16"/>
              </w:rPr>
              <w:t>Twórczości Tekli</w:t>
            </w:r>
          </w:p>
          <w:p w:rsidR="00403D31" w:rsidRPr="00403D31" w:rsidRDefault="00403D31" w:rsidP="00403D31">
            <w:pPr>
              <w:spacing w:after="0" w:line="240" w:lineRule="auto"/>
              <w:rPr>
                <w:sz w:val="16"/>
                <w:szCs w:val="16"/>
              </w:rPr>
            </w:pPr>
            <w:r w:rsidRPr="00403D31">
              <w:rPr>
                <w:sz w:val="16"/>
                <w:szCs w:val="16"/>
              </w:rPr>
              <w:t>Bądarzewskiej</w:t>
            </w:r>
          </w:p>
        </w:tc>
      </w:tr>
      <w:tr w:rsidR="00403D31" w:rsidRPr="00FA6209" w:rsidTr="00694BF2">
        <w:trPr>
          <w:trHeight w:hRule="exact" w:val="849"/>
        </w:trPr>
        <w:tc>
          <w:tcPr>
            <w:tcW w:w="192" w:type="pct"/>
            <w:vAlign w:val="center"/>
          </w:tcPr>
          <w:p w:rsidR="00403D31" w:rsidRPr="00403D31" w:rsidRDefault="00403D31" w:rsidP="00A13475">
            <w:pPr>
              <w:pStyle w:val="Akapitzlist"/>
              <w:numPr>
                <w:ilvl w:val="0"/>
                <w:numId w:val="56"/>
              </w:numPr>
              <w:spacing w:after="0" w:line="240" w:lineRule="auto"/>
              <w:rPr>
                <w:sz w:val="16"/>
                <w:szCs w:val="16"/>
              </w:rPr>
            </w:pPr>
          </w:p>
        </w:tc>
        <w:tc>
          <w:tcPr>
            <w:tcW w:w="1692" w:type="pct"/>
            <w:vAlign w:val="center"/>
          </w:tcPr>
          <w:p w:rsidR="00403D31" w:rsidRPr="00403D31" w:rsidRDefault="00403D31" w:rsidP="00403D31">
            <w:pPr>
              <w:spacing w:after="0" w:line="240" w:lineRule="auto"/>
              <w:rPr>
                <w:sz w:val="16"/>
                <w:szCs w:val="16"/>
              </w:rPr>
            </w:pPr>
            <w:r w:rsidRPr="00403D31">
              <w:rPr>
                <w:sz w:val="16"/>
                <w:szCs w:val="16"/>
              </w:rPr>
              <w:t>Publikacja</w:t>
            </w:r>
            <w:r w:rsidR="00C201AE">
              <w:rPr>
                <w:sz w:val="16"/>
                <w:szCs w:val="16"/>
              </w:rPr>
              <w:t xml:space="preserve"> </w:t>
            </w:r>
            <w:r w:rsidRPr="00403D31">
              <w:rPr>
                <w:sz w:val="16"/>
                <w:szCs w:val="16"/>
              </w:rPr>
              <w:t>"Strzegowskich</w:t>
            </w:r>
            <w:r w:rsidR="00C201AE">
              <w:rPr>
                <w:sz w:val="16"/>
                <w:szCs w:val="16"/>
              </w:rPr>
              <w:t xml:space="preserve"> </w:t>
            </w:r>
            <w:r w:rsidRPr="00403D31">
              <w:rPr>
                <w:sz w:val="16"/>
                <w:szCs w:val="16"/>
              </w:rPr>
              <w:t>Zeszytów</w:t>
            </w:r>
          </w:p>
          <w:p w:rsidR="00403D31" w:rsidRPr="00403D31" w:rsidRDefault="00403D31" w:rsidP="00403D31">
            <w:pPr>
              <w:spacing w:after="0" w:line="240" w:lineRule="auto"/>
              <w:rPr>
                <w:sz w:val="16"/>
                <w:szCs w:val="16"/>
              </w:rPr>
            </w:pPr>
            <w:r w:rsidRPr="00403D31">
              <w:rPr>
                <w:sz w:val="16"/>
                <w:szCs w:val="16"/>
              </w:rPr>
              <w:t>Historycznych"</w:t>
            </w:r>
          </w:p>
        </w:tc>
        <w:tc>
          <w:tcPr>
            <w:tcW w:w="1531" w:type="pct"/>
            <w:vAlign w:val="center"/>
          </w:tcPr>
          <w:p w:rsidR="00403D31" w:rsidRPr="00403D31" w:rsidRDefault="00403D31" w:rsidP="00C201AE">
            <w:pPr>
              <w:spacing w:after="0" w:line="240" w:lineRule="auto"/>
              <w:rPr>
                <w:sz w:val="16"/>
                <w:szCs w:val="16"/>
              </w:rPr>
            </w:pPr>
            <w:r w:rsidRPr="00403D31">
              <w:rPr>
                <w:sz w:val="16"/>
                <w:szCs w:val="16"/>
              </w:rPr>
              <w:t>czerwiec 2013 roku,</w:t>
            </w:r>
            <w:r>
              <w:rPr>
                <w:sz w:val="16"/>
                <w:szCs w:val="16"/>
              </w:rPr>
              <w:t xml:space="preserve"> </w:t>
            </w:r>
            <w:r w:rsidRPr="00403D31">
              <w:rPr>
                <w:sz w:val="16"/>
                <w:szCs w:val="16"/>
              </w:rPr>
              <w:t>Gminny Ośrodek</w:t>
            </w:r>
            <w:r>
              <w:rPr>
                <w:sz w:val="16"/>
                <w:szCs w:val="16"/>
              </w:rPr>
              <w:t xml:space="preserve"> </w:t>
            </w:r>
            <w:r w:rsidRPr="00403D31">
              <w:rPr>
                <w:sz w:val="16"/>
                <w:szCs w:val="16"/>
              </w:rPr>
              <w:t>Kultury w Strzegowie</w:t>
            </w:r>
          </w:p>
        </w:tc>
        <w:tc>
          <w:tcPr>
            <w:tcW w:w="886" w:type="pct"/>
            <w:vAlign w:val="center"/>
          </w:tcPr>
          <w:p w:rsidR="00403D31" w:rsidRPr="00403D31" w:rsidRDefault="00403D31" w:rsidP="00403D31">
            <w:pPr>
              <w:spacing w:after="0" w:line="240" w:lineRule="auto"/>
              <w:rPr>
                <w:sz w:val="16"/>
                <w:szCs w:val="16"/>
              </w:rPr>
            </w:pPr>
            <w:r w:rsidRPr="00403D31">
              <w:rPr>
                <w:sz w:val="16"/>
                <w:szCs w:val="16"/>
              </w:rPr>
              <w:t>Gminny</w:t>
            </w:r>
            <w:r>
              <w:rPr>
                <w:sz w:val="16"/>
                <w:szCs w:val="16"/>
              </w:rPr>
              <w:t xml:space="preserve"> </w:t>
            </w:r>
            <w:r w:rsidRPr="00403D31">
              <w:rPr>
                <w:sz w:val="16"/>
                <w:szCs w:val="16"/>
              </w:rPr>
              <w:t>Ośrodek Kultury</w:t>
            </w:r>
            <w:r>
              <w:rPr>
                <w:sz w:val="16"/>
                <w:szCs w:val="16"/>
              </w:rPr>
              <w:t xml:space="preserve"> </w:t>
            </w:r>
            <w:r w:rsidRPr="00403D31">
              <w:rPr>
                <w:sz w:val="16"/>
                <w:szCs w:val="16"/>
              </w:rPr>
              <w:t>w Strzegowie/</w:t>
            </w:r>
          </w:p>
          <w:p w:rsidR="00403D31" w:rsidRPr="00403D31" w:rsidRDefault="00403D31" w:rsidP="00403D31">
            <w:pPr>
              <w:spacing w:after="0" w:line="240" w:lineRule="auto"/>
              <w:rPr>
                <w:sz w:val="16"/>
                <w:szCs w:val="16"/>
              </w:rPr>
            </w:pPr>
            <w:r w:rsidRPr="00403D31">
              <w:rPr>
                <w:sz w:val="16"/>
                <w:szCs w:val="16"/>
              </w:rPr>
              <w:t>Urząd Gminy</w:t>
            </w:r>
          </w:p>
          <w:p w:rsidR="00403D31" w:rsidRPr="00403D31" w:rsidRDefault="00403D31" w:rsidP="00403D31">
            <w:pPr>
              <w:spacing w:after="0" w:line="240" w:lineRule="auto"/>
              <w:rPr>
                <w:sz w:val="16"/>
                <w:szCs w:val="16"/>
              </w:rPr>
            </w:pPr>
            <w:r w:rsidRPr="00403D31">
              <w:rPr>
                <w:sz w:val="16"/>
                <w:szCs w:val="16"/>
              </w:rPr>
              <w:t>Strzegowo</w:t>
            </w:r>
          </w:p>
        </w:tc>
        <w:tc>
          <w:tcPr>
            <w:tcW w:w="699" w:type="pct"/>
            <w:vAlign w:val="center"/>
          </w:tcPr>
          <w:p w:rsidR="00403D31" w:rsidRPr="00403D31" w:rsidRDefault="00403D31" w:rsidP="00403D31">
            <w:pPr>
              <w:spacing w:after="0" w:line="240" w:lineRule="auto"/>
              <w:rPr>
                <w:sz w:val="16"/>
                <w:szCs w:val="16"/>
              </w:rPr>
            </w:pPr>
            <w:r>
              <w:rPr>
                <w:sz w:val="16"/>
                <w:szCs w:val="16"/>
              </w:rPr>
              <w:t>-</w:t>
            </w:r>
          </w:p>
        </w:tc>
      </w:tr>
      <w:tr w:rsidR="00403D31" w:rsidRPr="00FA6209" w:rsidTr="00C201AE">
        <w:trPr>
          <w:trHeight w:hRule="exact" w:val="1424"/>
        </w:trPr>
        <w:tc>
          <w:tcPr>
            <w:tcW w:w="192" w:type="pct"/>
            <w:vAlign w:val="center"/>
          </w:tcPr>
          <w:p w:rsidR="00403D31" w:rsidRPr="00403D31" w:rsidRDefault="00403D31" w:rsidP="00A13475">
            <w:pPr>
              <w:pStyle w:val="Akapitzlist"/>
              <w:numPr>
                <w:ilvl w:val="0"/>
                <w:numId w:val="56"/>
              </w:numPr>
              <w:spacing w:after="0" w:line="240" w:lineRule="auto"/>
              <w:rPr>
                <w:sz w:val="16"/>
                <w:szCs w:val="16"/>
              </w:rPr>
            </w:pPr>
          </w:p>
        </w:tc>
        <w:tc>
          <w:tcPr>
            <w:tcW w:w="1692" w:type="pct"/>
            <w:vAlign w:val="center"/>
          </w:tcPr>
          <w:p w:rsidR="00403D31" w:rsidRPr="00403D31" w:rsidRDefault="00403D31" w:rsidP="00403D31">
            <w:pPr>
              <w:spacing w:after="0" w:line="240" w:lineRule="auto"/>
              <w:rPr>
                <w:sz w:val="16"/>
                <w:szCs w:val="16"/>
              </w:rPr>
            </w:pPr>
            <w:r w:rsidRPr="00403D31">
              <w:rPr>
                <w:sz w:val="16"/>
                <w:szCs w:val="16"/>
              </w:rPr>
              <w:t>Dzień Patrona</w:t>
            </w:r>
            <w:r w:rsidR="00C201AE">
              <w:rPr>
                <w:sz w:val="16"/>
                <w:szCs w:val="16"/>
              </w:rPr>
              <w:t xml:space="preserve"> </w:t>
            </w:r>
            <w:r w:rsidRPr="00403D31">
              <w:rPr>
                <w:sz w:val="16"/>
                <w:szCs w:val="16"/>
              </w:rPr>
              <w:t>Szkoły Wojciecha</w:t>
            </w:r>
          </w:p>
          <w:p w:rsidR="00403D31" w:rsidRPr="00403D31" w:rsidRDefault="00403D31" w:rsidP="00403D31">
            <w:pPr>
              <w:spacing w:after="0" w:line="240" w:lineRule="auto"/>
              <w:rPr>
                <w:sz w:val="16"/>
                <w:szCs w:val="16"/>
              </w:rPr>
            </w:pPr>
            <w:r w:rsidRPr="00403D31">
              <w:rPr>
                <w:sz w:val="16"/>
                <w:szCs w:val="16"/>
              </w:rPr>
              <w:t>Piechowskiego</w:t>
            </w:r>
          </w:p>
        </w:tc>
        <w:tc>
          <w:tcPr>
            <w:tcW w:w="1531" w:type="pct"/>
            <w:vAlign w:val="center"/>
          </w:tcPr>
          <w:p w:rsidR="00403D31" w:rsidRPr="00403D31" w:rsidRDefault="00403D31" w:rsidP="00403D31">
            <w:pPr>
              <w:spacing w:after="0" w:line="240" w:lineRule="auto"/>
              <w:rPr>
                <w:sz w:val="16"/>
                <w:szCs w:val="16"/>
              </w:rPr>
            </w:pPr>
            <w:r w:rsidRPr="00403D31">
              <w:rPr>
                <w:sz w:val="16"/>
                <w:szCs w:val="16"/>
              </w:rPr>
              <w:t>Czerwiec 2013 roku,</w:t>
            </w:r>
            <w:r>
              <w:rPr>
                <w:sz w:val="16"/>
                <w:szCs w:val="16"/>
              </w:rPr>
              <w:t xml:space="preserve"> </w:t>
            </w:r>
            <w:r w:rsidRPr="00403D31">
              <w:rPr>
                <w:sz w:val="16"/>
                <w:szCs w:val="16"/>
              </w:rPr>
              <w:t>Szkoła Podstawowa</w:t>
            </w:r>
          </w:p>
          <w:p w:rsidR="00403D31" w:rsidRPr="00403D31" w:rsidRDefault="00403D31" w:rsidP="00403D31">
            <w:pPr>
              <w:spacing w:after="0" w:line="240" w:lineRule="auto"/>
              <w:rPr>
                <w:sz w:val="16"/>
                <w:szCs w:val="16"/>
              </w:rPr>
            </w:pPr>
            <w:r w:rsidRPr="00403D31">
              <w:rPr>
                <w:sz w:val="16"/>
                <w:szCs w:val="16"/>
              </w:rPr>
              <w:t>im. Wojciecha</w:t>
            </w:r>
            <w:r>
              <w:rPr>
                <w:sz w:val="16"/>
                <w:szCs w:val="16"/>
              </w:rPr>
              <w:t xml:space="preserve"> </w:t>
            </w:r>
            <w:r w:rsidRPr="00403D31">
              <w:rPr>
                <w:sz w:val="16"/>
                <w:szCs w:val="16"/>
              </w:rPr>
              <w:t xml:space="preserve">Piechowskiego </w:t>
            </w:r>
            <w:r w:rsidR="00C201AE">
              <w:rPr>
                <w:sz w:val="16"/>
                <w:szCs w:val="16"/>
              </w:rPr>
              <w:br/>
            </w:r>
            <w:r w:rsidRPr="00403D31">
              <w:rPr>
                <w:sz w:val="16"/>
                <w:szCs w:val="16"/>
              </w:rPr>
              <w:t>w</w:t>
            </w:r>
            <w:r>
              <w:rPr>
                <w:sz w:val="16"/>
                <w:szCs w:val="16"/>
              </w:rPr>
              <w:t xml:space="preserve"> </w:t>
            </w:r>
            <w:r w:rsidRPr="00403D31">
              <w:rPr>
                <w:sz w:val="16"/>
                <w:szCs w:val="16"/>
              </w:rPr>
              <w:t>Nosarzewie Borowym</w:t>
            </w:r>
          </w:p>
        </w:tc>
        <w:tc>
          <w:tcPr>
            <w:tcW w:w="886" w:type="pct"/>
            <w:vAlign w:val="center"/>
          </w:tcPr>
          <w:p w:rsidR="00403D31" w:rsidRPr="00403D31" w:rsidRDefault="00403D31" w:rsidP="00403D31">
            <w:pPr>
              <w:spacing w:after="0" w:line="240" w:lineRule="auto"/>
              <w:rPr>
                <w:sz w:val="16"/>
                <w:szCs w:val="16"/>
              </w:rPr>
            </w:pPr>
            <w:r w:rsidRPr="00403D31">
              <w:rPr>
                <w:sz w:val="16"/>
                <w:szCs w:val="16"/>
              </w:rPr>
              <w:t>Urząd Gminy</w:t>
            </w:r>
          </w:p>
          <w:p w:rsidR="00403D31" w:rsidRPr="00403D31" w:rsidRDefault="00403D31" w:rsidP="00403D31">
            <w:pPr>
              <w:spacing w:after="0" w:line="240" w:lineRule="auto"/>
              <w:rPr>
                <w:sz w:val="16"/>
                <w:szCs w:val="16"/>
              </w:rPr>
            </w:pPr>
            <w:r w:rsidRPr="00403D31">
              <w:rPr>
                <w:sz w:val="16"/>
                <w:szCs w:val="16"/>
              </w:rPr>
              <w:t>Szydłowo</w:t>
            </w:r>
            <w:r>
              <w:rPr>
                <w:sz w:val="16"/>
                <w:szCs w:val="16"/>
              </w:rPr>
              <w:t xml:space="preserve"> </w:t>
            </w:r>
            <w:r w:rsidRPr="00403D31">
              <w:rPr>
                <w:sz w:val="16"/>
                <w:szCs w:val="16"/>
              </w:rPr>
              <w:t>/Szkoła</w:t>
            </w:r>
          </w:p>
          <w:p w:rsidR="00403D31" w:rsidRPr="00403D31" w:rsidRDefault="00403D31" w:rsidP="00403D31">
            <w:pPr>
              <w:spacing w:after="0" w:line="240" w:lineRule="auto"/>
              <w:rPr>
                <w:sz w:val="16"/>
                <w:szCs w:val="16"/>
              </w:rPr>
            </w:pPr>
            <w:r w:rsidRPr="00403D31">
              <w:rPr>
                <w:sz w:val="16"/>
                <w:szCs w:val="16"/>
              </w:rPr>
              <w:t>Podstawowa im.</w:t>
            </w:r>
          </w:p>
          <w:p w:rsidR="00403D31" w:rsidRPr="00403D31" w:rsidRDefault="00403D31" w:rsidP="00403D31">
            <w:pPr>
              <w:spacing w:after="0" w:line="240" w:lineRule="auto"/>
              <w:rPr>
                <w:sz w:val="16"/>
                <w:szCs w:val="16"/>
              </w:rPr>
            </w:pPr>
            <w:r w:rsidRPr="00403D31">
              <w:rPr>
                <w:sz w:val="16"/>
                <w:szCs w:val="16"/>
              </w:rPr>
              <w:t>Wojciecha</w:t>
            </w:r>
            <w:r>
              <w:rPr>
                <w:sz w:val="16"/>
                <w:szCs w:val="16"/>
              </w:rPr>
              <w:t xml:space="preserve"> </w:t>
            </w:r>
            <w:r w:rsidRPr="00403D31">
              <w:rPr>
                <w:sz w:val="16"/>
                <w:szCs w:val="16"/>
              </w:rPr>
              <w:t>Piechowskiego</w:t>
            </w:r>
          </w:p>
          <w:p w:rsidR="00403D31" w:rsidRPr="00403D31" w:rsidRDefault="00403D31" w:rsidP="00403D31">
            <w:pPr>
              <w:spacing w:after="0" w:line="240" w:lineRule="auto"/>
              <w:rPr>
                <w:sz w:val="16"/>
                <w:szCs w:val="16"/>
              </w:rPr>
            </w:pPr>
            <w:r w:rsidRPr="00403D31">
              <w:rPr>
                <w:sz w:val="16"/>
                <w:szCs w:val="16"/>
              </w:rPr>
              <w:t>w Nosarzewie</w:t>
            </w:r>
          </w:p>
          <w:p w:rsidR="00403D31" w:rsidRPr="00403D31" w:rsidRDefault="00403D31" w:rsidP="00403D31">
            <w:pPr>
              <w:spacing w:after="0" w:line="240" w:lineRule="auto"/>
              <w:rPr>
                <w:sz w:val="16"/>
                <w:szCs w:val="16"/>
              </w:rPr>
            </w:pPr>
            <w:r w:rsidRPr="00403D31">
              <w:rPr>
                <w:sz w:val="16"/>
                <w:szCs w:val="16"/>
              </w:rPr>
              <w:t>Borowym</w:t>
            </w:r>
          </w:p>
        </w:tc>
        <w:tc>
          <w:tcPr>
            <w:tcW w:w="699" w:type="pct"/>
            <w:vAlign w:val="center"/>
          </w:tcPr>
          <w:p w:rsidR="00403D31" w:rsidRPr="00403D31" w:rsidRDefault="00403D31" w:rsidP="00403D31">
            <w:pPr>
              <w:spacing w:after="0" w:line="240" w:lineRule="auto"/>
              <w:rPr>
                <w:sz w:val="16"/>
                <w:szCs w:val="16"/>
              </w:rPr>
            </w:pPr>
            <w:r>
              <w:rPr>
                <w:sz w:val="16"/>
                <w:szCs w:val="16"/>
              </w:rPr>
              <w:t>-</w:t>
            </w:r>
          </w:p>
        </w:tc>
      </w:tr>
      <w:tr w:rsidR="00403D31" w:rsidRPr="00FA6209" w:rsidTr="00C201AE">
        <w:trPr>
          <w:trHeight w:hRule="exact" w:val="1121"/>
        </w:trPr>
        <w:tc>
          <w:tcPr>
            <w:tcW w:w="192" w:type="pct"/>
            <w:vAlign w:val="center"/>
          </w:tcPr>
          <w:p w:rsidR="00403D31" w:rsidRPr="00403D31" w:rsidRDefault="00403D31" w:rsidP="00A13475">
            <w:pPr>
              <w:pStyle w:val="Akapitzlist"/>
              <w:numPr>
                <w:ilvl w:val="0"/>
                <w:numId w:val="56"/>
              </w:numPr>
              <w:spacing w:after="0" w:line="240" w:lineRule="auto"/>
              <w:rPr>
                <w:sz w:val="16"/>
                <w:szCs w:val="16"/>
              </w:rPr>
            </w:pPr>
          </w:p>
        </w:tc>
        <w:tc>
          <w:tcPr>
            <w:tcW w:w="1692" w:type="pct"/>
            <w:vAlign w:val="center"/>
          </w:tcPr>
          <w:p w:rsidR="00403D31" w:rsidRPr="00403D31" w:rsidRDefault="00403D31" w:rsidP="00C201AE">
            <w:pPr>
              <w:spacing w:after="0" w:line="240" w:lineRule="auto"/>
              <w:rPr>
                <w:sz w:val="16"/>
                <w:szCs w:val="16"/>
              </w:rPr>
            </w:pPr>
            <w:r w:rsidRPr="00403D31">
              <w:rPr>
                <w:sz w:val="16"/>
                <w:szCs w:val="16"/>
              </w:rPr>
              <w:t>II Ogólnopolski</w:t>
            </w:r>
            <w:r w:rsidR="00C201AE">
              <w:rPr>
                <w:sz w:val="16"/>
                <w:szCs w:val="16"/>
              </w:rPr>
              <w:t xml:space="preserve"> </w:t>
            </w:r>
            <w:r w:rsidRPr="00403D31">
              <w:rPr>
                <w:sz w:val="16"/>
                <w:szCs w:val="16"/>
              </w:rPr>
              <w:t>Konkurs Wokalny</w:t>
            </w:r>
          </w:p>
        </w:tc>
        <w:tc>
          <w:tcPr>
            <w:tcW w:w="1531" w:type="pct"/>
            <w:vAlign w:val="center"/>
          </w:tcPr>
          <w:p w:rsidR="00403D31" w:rsidRPr="00403D31" w:rsidRDefault="00403D31" w:rsidP="00C201AE">
            <w:pPr>
              <w:spacing w:after="0" w:line="240" w:lineRule="auto"/>
              <w:rPr>
                <w:sz w:val="16"/>
                <w:szCs w:val="16"/>
              </w:rPr>
            </w:pPr>
            <w:r w:rsidRPr="00403D31">
              <w:rPr>
                <w:sz w:val="16"/>
                <w:szCs w:val="16"/>
              </w:rPr>
              <w:t>19-21 czerwca 2013</w:t>
            </w:r>
            <w:r>
              <w:rPr>
                <w:sz w:val="16"/>
                <w:szCs w:val="16"/>
              </w:rPr>
              <w:t xml:space="preserve"> </w:t>
            </w:r>
            <w:r w:rsidRPr="00403D31">
              <w:rPr>
                <w:sz w:val="16"/>
                <w:szCs w:val="16"/>
              </w:rPr>
              <w:t>roku, Sala koncertowa</w:t>
            </w:r>
            <w:r w:rsidR="00C201AE">
              <w:rPr>
                <w:sz w:val="16"/>
                <w:szCs w:val="16"/>
              </w:rPr>
              <w:t xml:space="preserve"> </w:t>
            </w:r>
            <w:r w:rsidRPr="00403D31">
              <w:rPr>
                <w:sz w:val="16"/>
                <w:szCs w:val="16"/>
              </w:rPr>
              <w:t>Szkoły Muzycznej w</w:t>
            </w:r>
            <w:r>
              <w:rPr>
                <w:sz w:val="16"/>
                <w:szCs w:val="16"/>
              </w:rPr>
              <w:t xml:space="preserve"> </w:t>
            </w:r>
            <w:r w:rsidRPr="00403D31">
              <w:rPr>
                <w:sz w:val="16"/>
                <w:szCs w:val="16"/>
              </w:rPr>
              <w:t>Mławie</w:t>
            </w:r>
          </w:p>
        </w:tc>
        <w:tc>
          <w:tcPr>
            <w:tcW w:w="886" w:type="pct"/>
            <w:vAlign w:val="center"/>
          </w:tcPr>
          <w:p w:rsidR="00403D31" w:rsidRPr="00403D31" w:rsidRDefault="00403D31" w:rsidP="00403D31">
            <w:pPr>
              <w:spacing w:after="0" w:line="240" w:lineRule="auto"/>
              <w:rPr>
                <w:sz w:val="16"/>
                <w:szCs w:val="16"/>
              </w:rPr>
            </w:pPr>
            <w:r w:rsidRPr="00403D31">
              <w:rPr>
                <w:sz w:val="16"/>
                <w:szCs w:val="16"/>
              </w:rPr>
              <w:t>Państwowa</w:t>
            </w:r>
            <w:r w:rsidR="00C201AE">
              <w:rPr>
                <w:sz w:val="16"/>
                <w:szCs w:val="16"/>
              </w:rPr>
              <w:t xml:space="preserve"> </w:t>
            </w:r>
            <w:r w:rsidRPr="00403D31">
              <w:rPr>
                <w:sz w:val="16"/>
                <w:szCs w:val="16"/>
              </w:rPr>
              <w:t>Szkoła</w:t>
            </w:r>
            <w:r>
              <w:rPr>
                <w:sz w:val="16"/>
                <w:szCs w:val="16"/>
              </w:rPr>
              <w:t xml:space="preserve"> </w:t>
            </w:r>
            <w:r w:rsidRPr="00403D31">
              <w:rPr>
                <w:sz w:val="16"/>
                <w:szCs w:val="16"/>
              </w:rPr>
              <w:t xml:space="preserve">Muzyczna I </w:t>
            </w:r>
            <w:proofErr w:type="spellStart"/>
            <w:r w:rsidRPr="00403D31">
              <w:rPr>
                <w:sz w:val="16"/>
                <w:szCs w:val="16"/>
              </w:rPr>
              <w:t>i</w:t>
            </w:r>
            <w:proofErr w:type="spellEnd"/>
            <w:r w:rsidRPr="00403D31">
              <w:rPr>
                <w:sz w:val="16"/>
                <w:szCs w:val="16"/>
              </w:rPr>
              <w:t xml:space="preserve"> II</w:t>
            </w:r>
          </w:p>
          <w:p w:rsidR="00403D31" w:rsidRPr="00403D31" w:rsidRDefault="00403D31" w:rsidP="00403D31">
            <w:pPr>
              <w:spacing w:after="0" w:line="240" w:lineRule="auto"/>
              <w:rPr>
                <w:sz w:val="16"/>
                <w:szCs w:val="16"/>
              </w:rPr>
            </w:pPr>
            <w:r w:rsidRPr="00403D31">
              <w:rPr>
                <w:sz w:val="16"/>
                <w:szCs w:val="16"/>
              </w:rPr>
              <w:t>Stopnia im.</w:t>
            </w:r>
            <w:r w:rsidR="00C201AE">
              <w:rPr>
                <w:sz w:val="16"/>
                <w:szCs w:val="16"/>
              </w:rPr>
              <w:t xml:space="preserve"> </w:t>
            </w:r>
            <w:r w:rsidRPr="00403D31">
              <w:rPr>
                <w:sz w:val="16"/>
                <w:szCs w:val="16"/>
              </w:rPr>
              <w:t>Andrzeja</w:t>
            </w:r>
            <w:r>
              <w:rPr>
                <w:sz w:val="16"/>
                <w:szCs w:val="16"/>
              </w:rPr>
              <w:t xml:space="preserve"> </w:t>
            </w:r>
            <w:r w:rsidRPr="00403D31">
              <w:rPr>
                <w:sz w:val="16"/>
                <w:szCs w:val="16"/>
              </w:rPr>
              <w:t>Krzanowskiego</w:t>
            </w:r>
          </w:p>
          <w:p w:rsidR="00403D31" w:rsidRPr="00403D31" w:rsidRDefault="00403D31" w:rsidP="00403D31">
            <w:pPr>
              <w:spacing w:after="0" w:line="240" w:lineRule="auto"/>
              <w:rPr>
                <w:sz w:val="16"/>
                <w:szCs w:val="16"/>
              </w:rPr>
            </w:pPr>
            <w:r w:rsidRPr="00403D31">
              <w:rPr>
                <w:sz w:val="16"/>
                <w:szCs w:val="16"/>
              </w:rPr>
              <w:t>w Mławie</w:t>
            </w:r>
          </w:p>
        </w:tc>
        <w:tc>
          <w:tcPr>
            <w:tcW w:w="699" w:type="pct"/>
            <w:vAlign w:val="center"/>
          </w:tcPr>
          <w:p w:rsidR="00403D31" w:rsidRPr="00403D31" w:rsidRDefault="00403D31" w:rsidP="00403D31">
            <w:pPr>
              <w:spacing w:after="0" w:line="240" w:lineRule="auto"/>
              <w:rPr>
                <w:sz w:val="16"/>
                <w:szCs w:val="16"/>
              </w:rPr>
            </w:pPr>
            <w:r>
              <w:rPr>
                <w:sz w:val="16"/>
                <w:szCs w:val="16"/>
              </w:rPr>
              <w:t>-</w:t>
            </w:r>
          </w:p>
        </w:tc>
      </w:tr>
      <w:tr w:rsidR="00403D31" w:rsidRPr="00FA6209" w:rsidTr="00C201AE">
        <w:trPr>
          <w:trHeight w:hRule="exact" w:val="853"/>
        </w:trPr>
        <w:tc>
          <w:tcPr>
            <w:tcW w:w="192" w:type="pct"/>
            <w:vAlign w:val="center"/>
          </w:tcPr>
          <w:p w:rsidR="00403D31" w:rsidRPr="00403D31" w:rsidRDefault="00403D31" w:rsidP="00A13475">
            <w:pPr>
              <w:pStyle w:val="Akapitzlist"/>
              <w:numPr>
                <w:ilvl w:val="0"/>
                <w:numId w:val="56"/>
              </w:numPr>
              <w:spacing w:after="0" w:line="240" w:lineRule="auto"/>
              <w:rPr>
                <w:sz w:val="16"/>
                <w:szCs w:val="16"/>
              </w:rPr>
            </w:pPr>
          </w:p>
        </w:tc>
        <w:tc>
          <w:tcPr>
            <w:tcW w:w="1692" w:type="pct"/>
            <w:vAlign w:val="center"/>
          </w:tcPr>
          <w:p w:rsidR="00403D31" w:rsidRPr="00403D31" w:rsidRDefault="00403D31" w:rsidP="00C201AE">
            <w:pPr>
              <w:spacing w:after="0" w:line="240" w:lineRule="auto"/>
              <w:rPr>
                <w:sz w:val="16"/>
                <w:szCs w:val="16"/>
              </w:rPr>
            </w:pPr>
            <w:r w:rsidRPr="00403D31">
              <w:rPr>
                <w:sz w:val="16"/>
                <w:szCs w:val="16"/>
              </w:rPr>
              <w:t>Wakacyjny cykl</w:t>
            </w:r>
            <w:r w:rsidR="00C201AE">
              <w:rPr>
                <w:sz w:val="16"/>
                <w:szCs w:val="16"/>
              </w:rPr>
              <w:t xml:space="preserve"> </w:t>
            </w:r>
            <w:r w:rsidRPr="00403D31">
              <w:rPr>
                <w:sz w:val="16"/>
                <w:szCs w:val="16"/>
              </w:rPr>
              <w:t xml:space="preserve">spotkań ze sztuką </w:t>
            </w:r>
            <w:r w:rsidR="00C201AE">
              <w:rPr>
                <w:sz w:val="16"/>
                <w:szCs w:val="16"/>
              </w:rPr>
              <w:br/>
            </w:r>
            <w:r w:rsidRPr="00403D31">
              <w:rPr>
                <w:sz w:val="16"/>
                <w:szCs w:val="16"/>
              </w:rPr>
              <w:t>w</w:t>
            </w:r>
            <w:r w:rsidR="00C201AE">
              <w:rPr>
                <w:sz w:val="16"/>
                <w:szCs w:val="16"/>
              </w:rPr>
              <w:t xml:space="preserve"> </w:t>
            </w:r>
            <w:r w:rsidRPr="00403D31">
              <w:rPr>
                <w:sz w:val="16"/>
                <w:szCs w:val="16"/>
              </w:rPr>
              <w:t>przestrzeni miejskiej</w:t>
            </w:r>
            <w:r w:rsidR="00C201AE">
              <w:rPr>
                <w:sz w:val="16"/>
                <w:szCs w:val="16"/>
              </w:rPr>
              <w:t xml:space="preserve"> </w:t>
            </w:r>
            <w:r w:rsidRPr="00403D31">
              <w:rPr>
                <w:sz w:val="16"/>
                <w:szCs w:val="16"/>
              </w:rPr>
              <w:t>pn. "Sztuka w</w:t>
            </w:r>
            <w:r>
              <w:rPr>
                <w:sz w:val="16"/>
                <w:szCs w:val="16"/>
              </w:rPr>
              <w:t xml:space="preserve"> </w:t>
            </w:r>
            <w:r w:rsidRPr="00403D31">
              <w:rPr>
                <w:sz w:val="16"/>
                <w:szCs w:val="16"/>
              </w:rPr>
              <w:t xml:space="preserve">bramie" - 4 </w:t>
            </w:r>
            <w:proofErr w:type="spellStart"/>
            <w:r w:rsidRPr="00403D31">
              <w:rPr>
                <w:sz w:val="16"/>
                <w:szCs w:val="16"/>
              </w:rPr>
              <w:t>eventy</w:t>
            </w:r>
            <w:proofErr w:type="spellEnd"/>
          </w:p>
        </w:tc>
        <w:tc>
          <w:tcPr>
            <w:tcW w:w="1531" w:type="pct"/>
            <w:vAlign w:val="center"/>
          </w:tcPr>
          <w:p w:rsidR="00403D31" w:rsidRPr="00403D31" w:rsidRDefault="00403D31" w:rsidP="00403D31">
            <w:pPr>
              <w:spacing w:after="0" w:line="240" w:lineRule="auto"/>
              <w:rPr>
                <w:sz w:val="16"/>
                <w:szCs w:val="16"/>
              </w:rPr>
            </w:pPr>
            <w:r w:rsidRPr="00403D31">
              <w:rPr>
                <w:sz w:val="16"/>
                <w:szCs w:val="16"/>
              </w:rPr>
              <w:t xml:space="preserve">czerwiec </w:t>
            </w:r>
            <w:r>
              <w:rPr>
                <w:sz w:val="16"/>
                <w:szCs w:val="16"/>
              </w:rPr>
              <w:t>–</w:t>
            </w:r>
            <w:r w:rsidRPr="00403D31">
              <w:rPr>
                <w:sz w:val="16"/>
                <w:szCs w:val="16"/>
              </w:rPr>
              <w:t xml:space="preserve"> sierpień</w:t>
            </w:r>
            <w:r>
              <w:rPr>
                <w:sz w:val="16"/>
                <w:szCs w:val="16"/>
              </w:rPr>
              <w:t xml:space="preserve"> </w:t>
            </w:r>
            <w:r w:rsidRPr="00403D31">
              <w:rPr>
                <w:sz w:val="16"/>
                <w:szCs w:val="16"/>
              </w:rPr>
              <w:t>2013 roku, teren</w:t>
            </w:r>
          </w:p>
          <w:p w:rsidR="00403D31" w:rsidRPr="00403D31" w:rsidRDefault="00403D31" w:rsidP="00403D31">
            <w:pPr>
              <w:spacing w:after="0" w:line="240" w:lineRule="auto"/>
              <w:rPr>
                <w:sz w:val="16"/>
                <w:szCs w:val="16"/>
              </w:rPr>
            </w:pPr>
            <w:r w:rsidRPr="00403D31">
              <w:rPr>
                <w:sz w:val="16"/>
                <w:szCs w:val="16"/>
              </w:rPr>
              <w:t>miasta Mława</w:t>
            </w:r>
          </w:p>
        </w:tc>
        <w:tc>
          <w:tcPr>
            <w:tcW w:w="886" w:type="pct"/>
            <w:vAlign w:val="center"/>
          </w:tcPr>
          <w:p w:rsidR="00403D31" w:rsidRPr="00403D31" w:rsidRDefault="00403D31" w:rsidP="00403D31">
            <w:pPr>
              <w:spacing w:after="0" w:line="240" w:lineRule="auto"/>
              <w:rPr>
                <w:sz w:val="16"/>
                <w:szCs w:val="16"/>
              </w:rPr>
            </w:pPr>
            <w:r w:rsidRPr="00403D31">
              <w:rPr>
                <w:sz w:val="16"/>
                <w:szCs w:val="16"/>
              </w:rPr>
              <w:t xml:space="preserve">Miejski Dom Kultury </w:t>
            </w:r>
          </w:p>
          <w:p w:rsidR="00403D31" w:rsidRPr="00403D31" w:rsidRDefault="00403D31" w:rsidP="00403D31">
            <w:pPr>
              <w:spacing w:after="0" w:line="240" w:lineRule="auto"/>
              <w:rPr>
                <w:sz w:val="16"/>
                <w:szCs w:val="16"/>
              </w:rPr>
            </w:pPr>
            <w:r w:rsidRPr="00403D31">
              <w:rPr>
                <w:sz w:val="16"/>
                <w:szCs w:val="16"/>
              </w:rPr>
              <w:t>w Mławie</w:t>
            </w:r>
          </w:p>
        </w:tc>
        <w:tc>
          <w:tcPr>
            <w:tcW w:w="699" w:type="pct"/>
            <w:vAlign w:val="center"/>
          </w:tcPr>
          <w:p w:rsidR="00403D31" w:rsidRPr="00403D31" w:rsidRDefault="00403D31" w:rsidP="00403D31">
            <w:pPr>
              <w:spacing w:after="0" w:line="240" w:lineRule="auto"/>
              <w:rPr>
                <w:sz w:val="16"/>
                <w:szCs w:val="16"/>
              </w:rPr>
            </w:pPr>
            <w:r>
              <w:rPr>
                <w:sz w:val="16"/>
                <w:szCs w:val="16"/>
              </w:rPr>
              <w:t>-</w:t>
            </w:r>
          </w:p>
        </w:tc>
      </w:tr>
      <w:tr w:rsidR="00403D31" w:rsidRPr="00FA6209" w:rsidTr="00C201AE">
        <w:trPr>
          <w:trHeight w:hRule="exact" w:val="837"/>
        </w:trPr>
        <w:tc>
          <w:tcPr>
            <w:tcW w:w="192" w:type="pct"/>
            <w:vAlign w:val="center"/>
          </w:tcPr>
          <w:p w:rsidR="00403D31" w:rsidRPr="00403D31" w:rsidRDefault="00403D31" w:rsidP="00A13475">
            <w:pPr>
              <w:pStyle w:val="Akapitzlist"/>
              <w:numPr>
                <w:ilvl w:val="0"/>
                <w:numId w:val="56"/>
              </w:numPr>
              <w:spacing w:after="0" w:line="240" w:lineRule="auto"/>
              <w:rPr>
                <w:sz w:val="16"/>
                <w:szCs w:val="16"/>
              </w:rPr>
            </w:pPr>
          </w:p>
        </w:tc>
        <w:tc>
          <w:tcPr>
            <w:tcW w:w="1692" w:type="pct"/>
            <w:vAlign w:val="center"/>
          </w:tcPr>
          <w:p w:rsidR="00403D31" w:rsidRPr="00403D31" w:rsidRDefault="00791F1B" w:rsidP="00C201AE">
            <w:pPr>
              <w:spacing w:after="0" w:line="240" w:lineRule="auto"/>
              <w:rPr>
                <w:sz w:val="16"/>
                <w:szCs w:val="16"/>
              </w:rPr>
            </w:pPr>
            <w:r w:rsidRPr="00791F1B">
              <w:rPr>
                <w:sz w:val="16"/>
                <w:szCs w:val="16"/>
              </w:rPr>
              <w:t>Cykl Festynów</w:t>
            </w:r>
            <w:r w:rsidR="00C201AE">
              <w:rPr>
                <w:sz w:val="16"/>
                <w:szCs w:val="16"/>
              </w:rPr>
              <w:t xml:space="preserve"> </w:t>
            </w:r>
            <w:r w:rsidRPr="00791F1B">
              <w:rPr>
                <w:sz w:val="16"/>
                <w:szCs w:val="16"/>
              </w:rPr>
              <w:t xml:space="preserve">Rodzinnych </w:t>
            </w:r>
            <w:r w:rsidR="00C201AE">
              <w:rPr>
                <w:sz w:val="16"/>
                <w:szCs w:val="16"/>
              </w:rPr>
              <w:br/>
            </w:r>
            <w:r>
              <w:rPr>
                <w:sz w:val="16"/>
                <w:szCs w:val="16"/>
              </w:rPr>
              <w:t xml:space="preserve">w </w:t>
            </w:r>
            <w:r w:rsidR="00C201AE">
              <w:rPr>
                <w:sz w:val="16"/>
                <w:szCs w:val="16"/>
              </w:rPr>
              <w:t>m</w:t>
            </w:r>
            <w:r w:rsidRPr="00791F1B">
              <w:rPr>
                <w:sz w:val="16"/>
                <w:szCs w:val="16"/>
              </w:rPr>
              <w:t>iejscowościach</w:t>
            </w:r>
            <w:r w:rsidR="00C201AE">
              <w:rPr>
                <w:sz w:val="16"/>
                <w:szCs w:val="16"/>
              </w:rPr>
              <w:t xml:space="preserve"> </w:t>
            </w:r>
            <w:r w:rsidRPr="00791F1B">
              <w:rPr>
                <w:sz w:val="16"/>
                <w:szCs w:val="16"/>
              </w:rPr>
              <w:t>Gminy Wieczfnia</w:t>
            </w:r>
            <w:r w:rsidR="00C201AE">
              <w:rPr>
                <w:sz w:val="16"/>
                <w:szCs w:val="16"/>
              </w:rPr>
              <w:t xml:space="preserve"> </w:t>
            </w:r>
            <w:r w:rsidRPr="00791F1B">
              <w:rPr>
                <w:sz w:val="16"/>
                <w:szCs w:val="16"/>
              </w:rPr>
              <w:t>Kościelna</w:t>
            </w:r>
          </w:p>
        </w:tc>
        <w:tc>
          <w:tcPr>
            <w:tcW w:w="1531" w:type="pct"/>
            <w:vAlign w:val="center"/>
          </w:tcPr>
          <w:p w:rsidR="00403D31" w:rsidRPr="00403D31" w:rsidRDefault="00791F1B" w:rsidP="00C201AE">
            <w:pPr>
              <w:spacing w:after="0" w:line="240" w:lineRule="auto"/>
              <w:rPr>
                <w:sz w:val="16"/>
                <w:szCs w:val="16"/>
              </w:rPr>
            </w:pPr>
            <w:r w:rsidRPr="00791F1B">
              <w:rPr>
                <w:sz w:val="16"/>
                <w:szCs w:val="16"/>
              </w:rPr>
              <w:t>czerwiec 2013 -</w:t>
            </w:r>
            <w:r>
              <w:rPr>
                <w:sz w:val="16"/>
                <w:szCs w:val="16"/>
              </w:rPr>
              <w:t xml:space="preserve"> </w:t>
            </w:r>
            <w:r w:rsidRPr="00791F1B">
              <w:rPr>
                <w:sz w:val="16"/>
                <w:szCs w:val="16"/>
              </w:rPr>
              <w:t>Windyki; lipiec 2013 -</w:t>
            </w:r>
            <w:r>
              <w:rPr>
                <w:sz w:val="16"/>
                <w:szCs w:val="16"/>
              </w:rPr>
              <w:t xml:space="preserve"> </w:t>
            </w:r>
            <w:r w:rsidRPr="00791F1B">
              <w:rPr>
                <w:sz w:val="16"/>
                <w:szCs w:val="16"/>
              </w:rPr>
              <w:t>Uniszki Zawadzkie;</w:t>
            </w:r>
            <w:r>
              <w:rPr>
                <w:sz w:val="16"/>
                <w:szCs w:val="16"/>
              </w:rPr>
              <w:t xml:space="preserve"> </w:t>
            </w:r>
            <w:r w:rsidRPr="00791F1B">
              <w:rPr>
                <w:sz w:val="16"/>
                <w:szCs w:val="16"/>
              </w:rPr>
              <w:t>lipiec 2013 - Kuklin;</w:t>
            </w:r>
            <w:r>
              <w:rPr>
                <w:sz w:val="16"/>
                <w:szCs w:val="16"/>
              </w:rPr>
              <w:t xml:space="preserve"> </w:t>
            </w:r>
            <w:r w:rsidRPr="00791F1B">
              <w:rPr>
                <w:sz w:val="16"/>
                <w:szCs w:val="16"/>
              </w:rPr>
              <w:t>sierpień 2013 -</w:t>
            </w:r>
            <w:r w:rsidR="00C201AE">
              <w:rPr>
                <w:sz w:val="16"/>
                <w:szCs w:val="16"/>
              </w:rPr>
              <w:t xml:space="preserve"> </w:t>
            </w:r>
            <w:r w:rsidRPr="00791F1B">
              <w:rPr>
                <w:sz w:val="16"/>
                <w:szCs w:val="16"/>
              </w:rPr>
              <w:t>Grzebsk</w:t>
            </w:r>
          </w:p>
        </w:tc>
        <w:tc>
          <w:tcPr>
            <w:tcW w:w="886" w:type="pct"/>
            <w:vAlign w:val="center"/>
          </w:tcPr>
          <w:p w:rsidR="00791F1B" w:rsidRPr="00791F1B" w:rsidRDefault="00791F1B" w:rsidP="00791F1B">
            <w:pPr>
              <w:spacing w:after="0" w:line="240" w:lineRule="auto"/>
              <w:rPr>
                <w:sz w:val="16"/>
                <w:szCs w:val="16"/>
              </w:rPr>
            </w:pPr>
            <w:r w:rsidRPr="00791F1B">
              <w:rPr>
                <w:sz w:val="16"/>
                <w:szCs w:val="16"/>
              </w:rPr>
              <w:t>Urząd Gminy</w:t>
            </w:r>
          </w:p>
          <w:p w:rsidR="00403D31" w:rsidRPr="00403D31" w:rsidRDefault="00791F1B" w:rsidP="00C201AE">
            <w:pPr>
              <w:spacing w:after="0" w:line="240" w:lineRule="auto"/>
              <w:rPr>
                <w:sz w:val="16"/>
                <w:szCs w:val="16"/>
              </w:rPr>
            </w:pPr>
            <w:r w:rsidRPr="00791F1B">
              <w:rPr>
                <w:sz w:val="16"/>
                <w:szCs w:val="16"/>
              </w:rPr>
              <w:t>Wieczfnia</w:t>
            </w:r>
            <w:r w:rsidR="00C201AE">
              <w:rPr>
                <w:sz w:val="16"/>
                <w:szCs w:val="16"/>
              </w:rPr>
              <w:t xml:space="preserve"> </w:t>
            </w:r>
            <w:r w:rsidRPr="00791F1B">
              <w:rPr>
                <w:sz w:val="16"/>
                <w:szCs w:val="16"/>
              </w:rPr>
              <w:t>Kościelna</w:t>
            </w:r>
          </w:p>
        </w:tc>
        <w:tc>
          <w:tcPr>
            <w:tcW w:w="699" w:type="pct"/>
            <w:vAlign w:val="center"/>
          </w:tcPr>
          <w:p w:rsidR="00403D31" w:rsidRPr="00403D31" w:rsidRDefault="00791F1B" w:rsidP="00403D31">
            <w:pPr>
              <w:spacing w:after="0" w:line="240" w:lineRule="auto"/>
              <w:rPr>
                <w:sz w:val="16"/>
                <w:szCs w:val="16"/>
              </w:rPr>
            </w:pPr>
            <w:r>
              <w:rPr>
                <w:sz w:val="16"/>
                <w:szCs w:val="16"/>
              </w:rPr>
              <w:t>-</w:t>
            </w:r>
          </w:p>
        </w:tc>
      </w:tr>
      <w:tr w:rsidR="00791F1B" w:rsidRPr="00FA6209" w:rsidTr="00694BF2">
        <w:trPr>
          <w:trHeight w:hRule="exact" w:val="849"/>
        </w:trPr>
        <w:tc>
          <w:tcPr>
            <w:tcW w:w="192" w:type="pct"/>
            <w:vAlign w:val="center"/>
          </w:tcPr>
          <w:p w:rsidR="00791F1B" w:rsidRPr="00403D31" w:rsidRDefault="00791F1B" w:rsidP="00A13475">
            <w:pPr>
              <w:pStyle w:val="Akapitzlist"/>
              <w:numPr>
                <w:ilvl w:val="0"/>
                <w:numId w:val="56"/>
              </w:numPr>
              <w:spacing w:after="0" w:line="240" w:lineRule="auto"/>
              <w:rPr>
                <w:sz w:val="16"/>
                <w:szCs w:val="16"/>
              </w:rPr>
            </w:pPr>
          </w:p>
        </w:tc>
        <w:tc>
          <w:tcPr>
            <w:tcW w:w="1692" w:type="pct"/>
            <w:vAlign w:val="center"/>
          </w:tcPr>
          <w:p w:rsidR="00791F1B" w:rsidRPr="00403D31" w:rsidRDefault="00791F1B" w:rsidP="00C201AE">
            <w:pPr>
              <w:spacing w:after="0" w:line="240" w:lineRule="auto"/>
              <w:rPr>
                <w:sz w:val="16"/>
                <w:szCs w:val="16"/>
              </w:rPr>
            </w:pPr>
            <w:r w:rsidRPr="00791F1B">
              <w:rPr>
                <w:sz w:val="16"/>
                <w:szCs w:val="16"/>
              </w:rPr>
              <w:t xml:space="preserve">Dni Strzegowa </w:t>
            </w:r>
            <w:r w:rsidR="00FA6929">
              <w:rPr>
                <w:sz w:val="16"/>
                <w:szCs w:val="16"/>
              </w:rPr>
              <w:t>–</w:t>
            </w:r>
            <w:r w:rsidR="00C201AE">
              <w:rPr>
                <w:sz w:val="16"/>
                <w:szCs w:val="16"/>
              </w:rPr>
              <w:t xml:space="preserve"> </w:t>
            </w:r>
            <w:r w:rsidRPr="00791F1B">
              <w:rPr>
                <w:sz w:val="16"/>
                <w:szCs w:val="16"/>
              </w:rPr>
              <w:t>Sobótka</w:t>
            </w:r>
          </w:p>
        </w:tc>
        <w:tc>
          <w:tcPr>
            <w:tcW w:w="1531" w:type="pct"/>
            <w:vAlign w:val="center"/>
          </w:tcPr>
          <w:p w:rsidR="00791F1B" w:rsidRPr="00791F1B" w:rsidRDefault="00791F1B" w:rsidP="00791F1B">
            <w:pPr>
              <w:spacing w:after="0" w:line="240" w:lineRule="auto"/>
              <w:rPr>
                <w:sz w:val="16"/>
                <w:szCs w:val="16"/>
              </w:rPr>
            </w:pPr>
            <w:r w:rsidRPr="00791F1B">
              <w:rPr>
                <w:sz w:val="16"/>
                <w:szCs w:val="16"/>
              </w:rPr>
              <w:t>22 czerwca 2013 roku</w:t>
            </w:r>
            <w:r>
              <w:rPr>
                <w:sz w:val="16"/>
                <w:szCs w:val="16"/>
              </w:rPr>
              <w:t xml:space="preserve"> </w:t>
            </w:r>
            <w:r w:rsidRPr="00791F1B">
              <w:rPr>
                <w:sz w:val="16"/>
                <w:szCs w:val="16"/>
              </w:rPr>
              <w:t>– Centrum Kulturowo</w:t>
            </w:r>
            <w:r>
              <w:rPr>
                <w:sz w:val="16"/>
                <w:szCs w:val="16"/>
              </w:rPr>
              <w:t xml:space="preserve"> – </w:t>
            </w:r>
            <w:r w:rsidRPr="00791F1B">
              <w:rPr>
                <w:sz w:val="16"/>
                <w:szCs w:val="16"/>
              </w:rPr>
              <w:t>Historyczne</w:t>
            </w:r>
            <w:r>
              <w:rPr>
                <w:sz w:val="16"/>
                <w:szCs w:val="16"/>
              </w:rPr>
              <w:t xml:space="preserve"> </w:t>
            </w:r>
            <w:r w:rsidRPr="00791F1B">
              <w:rPr>
                <w:sz w:val="16"/>
                <w:szCs w:val="16"/>
              </w:rPr>
              <w:t>„Kantor</w:t>
            </w:r>
          </w:p>
          <w:p w:rsidR="00791F1B" w:rsidRPr="00403D31" w:rsidRDefault="00791F1B" w:rsidP="00791F1B">
            <w:pPr>
              <w:spacing w:after="0" w:line="240" w:lineRule="auto"/>
              <w:rPr>
                <w:sz w:val="16"/>
                <w:szCs w:val="16"/>
              </w:rPr>
            </w:pPr>
            <w:r w:rsidRPr="00791F1B">
              <w:rPr>
                <w:sz w:val="16"/>
                <w:szCs w:val="16"/>
              </w:rPr>
              <w:t>Młyński” w</w:t>
            </w:r>
            <w:r>
              <w:rPr>
                <w:sz w:val="16"/>
                <w:szCs w:val="16"/>
              </w:rPr>
              <w:t xml:space="preserve"> </w:t>
            </w:r>
            <w:r w:rsidRPr="00791F1B">
              <w:rPr>
                <w:sz w:val="16"/>
                <w:szCs w:val="16"/>
              </w:rPr>
              <w:t>Strzegowie</w:t>
            </w:r>
          </w:p>
        </w:tc>
        <w:tc>
          <w:tcPr>
            <w:tcW w:w="886" w:type="pct"/>
            <w:vAlign w:val="center"/>
          </w:tcPr>
          <w:p w:rsidR="00791F1B" w:rsidRPr="00791F1B" w:rsidRDefault="00791F1B" w:rsidP="00791F1B">
            <w:pPr>
              <w:spacing w:after="0" w:line="240" w:lineRule="auto"/>
              <w:rPr>
                <w:sz w:val="16"/>
                <w:szCs w:val="16"/>
              </w:rPr>
            </w:pPr>
            <w:r w:rsidRPr="00791F1B">
              <w:rPr>
                <w:sz w:val="16"/>
                <w:szCs w:val="16"/>
              </w:rPr>
              <w:t>Gminny</w:t>
            </w:r>
            <w:r w:rsidR="00C201AE">
              <w:rPr>
                <w:sz w:val="16"/>
                <w:szCs w:val="16"/>
              </w:rPr>
              <w:t xml:space="preserve"> </w:t>
            </w:r>
            <w:r w:rsidRPr="00791F1B">
              <w:rPr>
                <w:sz w:val="16"/>
                <w:szCs w:val="16"/>
              </w:rPr>
              <w:t>Ośrodek Kultury</w:t>
            </w:r>
            <w:r w:rsidR="00C201AE">
              <w:rPr>
                <w:sz w:val="16"/>
                <w:szCs w:val="16"/>
              </w:rPr>
              <w:t xml:space="preserve"> </w:t>
            </w:r>
            <w:r w:rsidRPr="00791F1B">
              <w:rPr>
                <w:sz w:val="16"/>
                <w:szCs w:val="16"/>
              </w:rPr>
              <w:t>w Strzegowie /</w:t>
            </w:r>
          </w:p>
          <w:p w:rsidR="00791F1B" w:rsidRPr="00791F1B" w:rsidRDefault="00791F1B" w:rsidP="00791F1B">
            <w:pPr>
              <w:spacing w:after="0" w:line="240" w:lineRule="auto"/>
              <w:rPr>
                <w:sz w:val="16"/>
                <w:szCs w:val="16"/>
              </w:rPr>
            </w:pPr>
            <w:r w:rsidRPr="00791F1B">
              <w:rPr>
                <w:sz w:val="16"/>
                <w:szCs w:val="16"/>
              </w:rPr>
              <w:t>Urząd Gminy</w:t>
            </w:r>
          </w:p>
          <w:p w:rsidR="00791F1B" w:rsidRPr="00403D31" w:rsidRDefault="00791F1B" w:rsidP="00791F1B">
            <w:pPr>
              <w:spacing w:after="0" w:line="240" w:lineRule="auto"/>
              <w:rPr>
                <w:sz w:val="16"/>
                <w:szCs w:val="16"/>
              </w:rPr>
            </w:pPr>
            <w:r w:rsidRPr="00791F1B">
              <w:rPr>
                <w:sz w:val="16"/>
                <w:szCs w:val="16"/>
              </w:rPr>
              <w:t>Strzegowo</w:t>
            </w:r>
          </w:p>
        </w:tc>
        <w:tc>
          <w:tcPr>
            <w:tcW w:w="699" w:type="pct"/>
            <w:vAlign w:val="center"/>
          </w:tcPr>
          <w:p w:rsidR="00791F1B" w:rsidRPr="00403D31" w:rsidRDefault="00791F1B" w:rsidP="00403D31">
            <w:pPr>
              <w:spacing w:after="0" w:line="240" w:lineRule="auto"/>
              <w:rPr>
                <w:sz w:val="16"/>
                <w:szCs w:val="16"/>
              </w:rPr>
            </w:pPr>
            <w:r>
              <w:rPr>
                <w:sz w:val="16"/>
                <w:szCs w:val="16"/>
              </w:rPr>
              <w:t>-</w:t>
            </w:r>
          </w:p>
        </w:tc>
      </w:tr>
      <w:tr w:rsidR="00791F1B" w:rsidRPr="00FA6209" w:rsidTr="00E26F92">
        <w:trPr>
          <w:trHeight w:hRule="exact" w:val="564"/>
        </w:trPr>
        <w:tc>
          <w:tcPr>
            <w:tcW w:w="192" w:type="pct"/>
            <w:vAlign w:val="center"/>
          </w:tcPr>
          <w:p w:rsidR="00791F1B" w:rsidRPr="00403D31" w:rsidRDefault="00791F1B" w:rsidP="00A13475">
            <w:pPr>
              <w:pStyle w:val="Akapitzlist"/>
              <w:numPr>
                <w:ilvl w:val="0"/>
                <w:numId w:val="56"/>
              </w:numPr>
              <w:spacing w:after="0" w:line="240" w:lineRule="auto"/>
              <w:rPr>
                <w:sz w:val="16"/>
                <w:szCs w:val="16"/>
              </w:rPr>
            </w:pPr>
          </w:p>
        </w:tc>
        <w:tc>
          <w:tcPr>
            <w:tcW w:w="1692" w:type="pct"/>
            <w:vAlign w:val="center"/>
          </w:tcPr>
          <w:p w:rsidR="00791F1B" w:rsidRPr="00403D31" w:rsidRDefault="00791F1B" w:rsidP="00C201AE">
            <w:pPr>
              <w:spacing w:after="0" w:line="240" w:lineRule="auto"/>
              <w:rPr>
                <w:sz w:val="16"/>
                <w:szCs w:val="16"/>
              </w:rPr>
            </w:pPr>
            <w:r w:rsidRPr="00791F1B">
              <w:rPr>
                <w:sz w:val="16"/>
                <w:szCs w:val="16"/>
              </w:rPr>
              <w:t>Noc Świętojańska –</w:t>
            </w:r>
            <w:r w:rsidR="00C201AE">
              <w:rPr>
                <w:sz w:val="16"/>
                <w:szCs w:val="16"/>
              </w:rPr>
              <w:t xml:space="preserve"> </w:t>
            </w:r>
            <w:r w:rsidRPr="00791F1B">
              <w:rPr>
                <w:sz w:val="16"/>
                <w:szCs w:val="16"/>
              </w:rPr>
              <w:t>Piknik Rodzinny</w:t>
            </w:r>
          </w:p>
        </w:tc>
        <w:tc>
          <w:tcPr>
            <w:tcW w:w="1531" w:type="pct"/>
            <w:vAlign w:val="center"/>
          </w:tcPr>
          <w:p w:rsidR="00791F1B" w:rsidRPr="00403D31" w:rsidRDefault="00791F1B" w:rsidP="00791F1B">
            <w:pPr>
              <w:spacing w:after="0" w:line="240" w:lineRule="auto"/>
              <w:rPr>
                <w:sz w:val="16"/>
                <w:szCs w:val="16"/>
              </w:rPr>
            </w:pPr>
            <w:r w:rsidRPr="00791F1B">
              <w:rPr>
                <w:sz w:val="16"/>
                <w:szCs w:val="16"/>
              </w:rPr>
              <w:t>23 czerwca 2013 r.;</w:t>
            </w:r>
            <w:r>
              <w:rPr>
                <w:sz w:val="16"/>
                <w:szCs w:val="16"/>
              </w:rPr>
              <w:t xml:space="preserve"> </w:t>
            </w:r>
            <w:r w:rsidRPr="00791F1B">
              <w:rPr>
                <w:sz w:val="16"/>
                <w:szCs w:val="16"/>
              </w:rPr>
              <w:t>Park w Szreńsku</w:t>
            </w:r>
          </w:p>
        </w:tc>
        <w:tc>
          <w:tcPr>
            <w:tcW w:w="886" w:type="pct"/>
            <w:vAlign w:val="center"/>
          </w:tcPr>
          <w:p w:rsidR="00791F1B" w:rsidRPr="00403D31" w:rsidRDefault="00791F1B" w:rsidP="00C201AE">
            <w:pPr>
              <w:spacing w:after="0" w:line="240" w:lineRule="auto"/>
              <w:rPr>
                <w:sz w:val="16"/>
                <w:szCs w:val="16"/>
              </w:rPr>
            </w:pPr>
            <w:r w:rsidRPr="00791F1B">
              <w:rPr>
                <w:sz w:val="16"/>
                <w:szCs w:val="16"/>
              </w:rPr>
              <w:t>Gminny</w:t>
            </w:r>
            <w:r w:rsidR="00C201AE">
              <w:rPr>
                <w:sz w:val="16"/>
                <w:szCs w:val="16"/>
              </w:rPr>
              <w:t xml:space="preserve"> </w:t>
            </w:r>
            <w:r w:rsidRPr="00791F1B">
              <w:rPr>
                <w:sz w:val="16"/>
                <w:szCs w:val="16"/>
              </w:rPr>
              <w:t>Ośrodek Kultury</w:t>
            </w:r>
            <w:r w:rsidR="00C201AE">
              <w:rPr>
                <w:sz w:val="16"/>
                <w:szCs w:val="16"/>
              </w:rPr>
              <w:t xml:space="preserve"> </w:t>
            </w:r>
            <w:r w:rsidRPr="00791F1B">
              <w:rPr>
                <w:sz w:val="16"/>
                <w:szCs w:val="16"/>
              </w:rPr>
              <w:t>w Szreńsku</w:t>
            </w:r>
          </w:p>
        </w:tc>
        <w:tc>
          <w:tcPr>
            <w:tcW w:w="699" w:type="pct"/>
            <w:vAlign w:val="center"/>
          </w:tcPr>
          <w:p w:rsidR="00791F1B" w:rsidRPr="00791F1B" w:rsidRDefault="00791F1B" w:rsidP="00791F1B">
            <w:pPr>
              <w:spacing w:after="0" w:line="240" w:lineRule="auto"/>
              <w:rPr>
                <w:sz w:val="16"/>
                <w:szCs w:val="16"/>
              </w:rPr>
            </w:pPr>
            <w:r w:rsidRPr="00791F1B">
              <w:rPr>
                <w:sz w:val="16"/>
                <w:szCs w:val="16"/>
              </w:rPr>
              <w:t>Klub Seniora</w:t>
            </w:r>
          </w:p>
          <w:p w:rsidR="00791F1B" w:rsidRPr="00403D31" w:rsidRDefault="00791F1B" w:rsidP="00791F1B">
            <w:pPr>
              <w:spacing w:after="0" w:line="240" w:lineRule="auto"/>
              <w:rPr>
                <w:sz w:val="16"/>
                <w:szCs w:val="16"/>
              </w:rPr>
            </w:pPr>
            <w:r w:rsidRPr="00791F1B">
              <w:rPr>
                <w:sz w:val="16"/>
                <w:szCs w:val="16"/>
              </w:rPr>
              <w:t xml:space="preserve">„Kwiat Jesieni” </w:t>
            </w:r>
            <w:r w:rsidR="00C201AE">
              <w:rPr>
                <w:sz w:val="16"/>
                <w:szCs w:val="16"/>
              </w:rPr>
              <w:br/>
            </w:r>
            <w:r w:rsidRPr="00791F1B">
              <w:rPr>
                <w:sz w:val="16"/>
                <w:szCs w:val="16"/>
              </w:rPr>
              <w:t>w</w:t>
            </w:r>
            <w:r>
              <w:rPr>
                <w:sz w:val="16"/>
                <w:szCs w:val="16"/>
              </w:rPr>
              <w:t xml:space="preserve"> </w:t>
            </w:r>
            <w:r w:rsidRPr="00791F1B">
              <w:rPr>
                <w:sz w:val="16"/>
                <w:szCs w:val="16"/>
              </w:rPr>
              <w:t>Szreńsku</w:t>
            </w:r>
          </w:p>
        </w:tc>
      </w:tr>
      <w:tr w:rsidR="00791F1B" w:rsidRPr="00FA6209" w:rsidTr="00C201AE">
        <w:trPr>
          <w:trHeight w:hRule="exact" w:val="1268"/>
        </w:trPr>
        <w:tc>
          <w:tcPr>
            <w:tcW w:w="192" w:type="pct"/>
            <w:vAlign w:val="center"/>
          </w:tcPr>
          <w:p w:rsidR="00791F1B" w:rsidRPr="00403D31" w:rsidRDefault="00791F1B" w:rsidP="00A13475">
            <w:pPr>
              <w:pStyle w:val="Akapitzlist"/>
              <w:numPr>
                <w:ilvl w:val="0"/>
                <w:numId w:val="56"/>
              </w:numPr>
              <w:spacing w:after="0" w:line="240" w:lineRule="auto"/>
              <w:rPr>
                <w:sz w:val="16"/>
                <w:szCs w:val="16"/>
              </w:rPr>
            </w:pPr>
          </w:p>
        </w:tc>
        <w:tc>
          <w:tcPr>
            <w:tcW w:w="1692" w:type="pct"/>
            <w:vAlign w:val="center"/>
          </w:tcPr>
          <w:p w:rsidR="00791F1B" w:rsidRPr="00791F1B" w:rsidRDefault="00791F1B" w:rsidP="00791F1B">
            <w:pPr>
              <w:spacing w:after="0" w:line="240" w:lineRule="auto"/>
              <w:rPr>
                <w:sz w:val="16"/>
                <w:szCs w:val="16"/>
              </w:rPr>
            </w:pPr>
            <w:r w:rsidRPr="00791F1B">
              <w:rPr>
                <w:sz w:val="16"/>
                <w:szCs w:val="16"/>
              </w:rPr>
              <w:t>10-lecie nadania</w:t>
            </w:r>
            <w:r w:rsidR="00C201AE">
              <w:rPr>
                <w:sz w:val="16"/>
                <w:szCs w:val="16"/>
              </w:rPr>
              <w:t xml:space="preserve"> </w:t>
            </w:r>
            <w:r w:rsidRPr="00791F1B">
              <w:rPr>
                <w:sz w:val="16"/>
                <w:szCs w:val="16"/>
              </w:rPr>
              <w:t>imienia 79 PP</w:t>
            </w:r>
          </w:p>
          <w:p w:rsidR="00791F1B" w:rsidRPr="00403D31" w:rsidRDefault="00791F1B" w:rsidP="00C201AE">
            <w:pPr>
              <w:spacing w:after="0" w:line="240" w:lineRule="auto"/>
              <w:rPr>
                <w:sz w:val="16"/>
                <w:szCs w:val="16"/>
              </w:rPr>
            </w:pPr>
            <w:r w:rsidRPr="00791F1B">
              <w:rPr>
                <w:sz w:val="16"/>
                <w:szCs w:val="16"/>
              </w:rPr>
              <w:t>Strzelców</w:t>
            </w:r>
            <w:r>
              <w:rPr>
                <w:sz w:val="16"/>
                <w:szCs w:val="16"/>
              </w:rPr>
              <w:t xml:space="preserve"> </w:t>
            </w:r>
            <w:r w:rsidRPr="00791F1B">
              <w:rPr>
                <w:sz w:val="16"/>
                <w:szCs w:val="16"/>
              </w:rPr>
              <w:t>Słonimskich</w:t>
            </w:r>
            <w:r w:rsidR="00C201AE">
              <w:rPr>
                <w:sz w:val="16"/>
                <w:szCs w:val="16"/>
              </w:rPr>
              <w:t xml:space="preserve"> </w:t>
            </w:r>
            <w:r w:rsidRPr="00791F1B">
              <w:rPr>
                <w:sz w:val="16"/>
                <w:szCs w:val="16"/>
              </w:rPr>
              <w:t>Gimnazjum</w:t>
            </w:r>
            <w:r>
              <w:rPr>
                <w:sz w:val="16"/>
                <w:szCs w:val="16"/>
              </w:rPr>
              <w:t xml:space="preserve"> </w:t>
            </w:r>
            <w:r w:rsidRPr="00791F1B">
              <w:rPr>
                <w:sz w:val="16"/>
                <w:szCs w:val="16"/>
              </w:rPr>
              <w:t>Publicznemu w</w:t>
            </w:r>
            <w:r>
              <w:rPr>
                <w:sz w:val="16"/>
                <w:szCs w:val="16"/>
              </w:rPr>
              <w:t xml:space="preserve"> </w:t>
            </w:r>
            <w:r w:rsidRPr="00791F1B">
              <w:rPr>
                <w:sz w:val="16"/>
                <w:szCs w:val="16"/>
              </w:rPr>
              <w:t>Szydłowie</w:t>
            </w:r>
          </w:p>
        </w:tc>
        <w:tc>
          <w:tcPr>
            <w:tcW w:w="1531" w:type="pct"/>
            <w:vAlign w:val="center"/>
          </w:tcPr>
          <w:p w:rsidR="00791F1B" w:rsidRPr="00403D31" w:rsidRDefault="00791F1B" w:rsidP="00C201AE">
            <w:pPr>
              <w:spacing w:after="0" w:line="240" w:lineRule="auto"/>
              <w:rPr>
                <w:sz w:val="16"/>
                <w:szCs w:val="16"/>
              </w:rPr>
            </w:pPr>
            <w:r w:rsidRPr="00791F1B">
              <w:rPr>
                <w:sz w:val="16"/>
                <w:szCs w:val="16"/>
              </w:rPr>
              <w:t>28 czerwca 2013</w:t>
            </w:r>
            <w:r>
              <w:rPr>
                <w:sz w:val="16"/>
                <w:szCs w:val="16"/>
              </w:rPr>
              <w:t xml:space="preserve"> </w:t>
            </w:r>
            <w:r w:rsidRPr="00791F1B">
              <w:rPr>
                <w:sz w:val="16"/>
                <w:szCs w:val="16"/>
              </w:rPr>
              <w:t>roku, Gimnazjum</w:t>
            </w:r>
            <w:r>
              <w:rPr>
                <w:sz w:val="16"/>
                <w:szCs w:val="16"/>
              </w:rPr>
              <w:t xml:space="preserve"> </w:t>
            </w:r>
            <w:r w:rsidRPr="00791F1B">
              <w:rPr>
                <w:sz w:val="16"/>
                <w:szCs w:val="16"/>
              </w:rPr>
              <w:t>Publiczne w</w:t>
            </w:r>
            <w:r>
              <w:rPr>
                <w:sz w:val="16"/>
                <w:szCs w:val="16"/>
              </w:rPr>
              <w:t xml:space="preserve"> </w:t>
            </w:r>
            <w:r w:rsidRPr="00791F1B">
              <w:rPr>
                <w:sz w:val="16"/>
                <w:szCs w:val="16"/>
              </w:rPr>
              <w:t>Szydłowie</w:t>
            </w:r>
          </w:p>
        </w:tc>
        <w:tc>
          <w:tcPr>
            <w:tcW w:w="886" w:type="pct"/>
            <w:vAlign w:val="center"/>
          </w:tcPr>
          <w:p w:rsidR="00791F1B" w:rsidRPr="00791F1B" w:rsidRDefault="00791F1B" w:rsidP="00791F1B">
            <w:pPr>
              <w:spacing w:after="0" w:line="240" w:lineRule="auto"/>
              <w:rPr>
                <w:sz w:val="16"/>
                <w:szCs w:val="16"/>
              </w:rPr>
            </w:pPr>
            <w:r w:rsidRPr="00791F1B">
              <w:rPr>
                <w:sz w:val="16"/>
                <w:szCs w:val="16"/>
              </w:rPr>
              <w:t>Urząd Gminy</w:t>
            </w:r>
          </w:p>
          <w:p w:rsidR="00791F1B" w:rsidRPr="00791F1B" w:rsidRDefault="00791F1B" w:rsidP="00791F1B">
            <w:pPr>
              <w:spacing w:after="0" w:line="240" w:lineRule="auto"/>
              <w:rPr>
                <w:sz w:val="16"/>
                <w:szCs w:val="16"/>
              </w:rPr>
            </w:pPr>
            <w:r w:rsidRPr="00791F1B">
              <w:rPr>
                <w:sz w:val="16"/>
                <w:szCs w:val="16"/>
              </w:rPr>
              <w:t>Szydłowo</w:t>
            </w:r>
            <w:r w:rsidR="00C201AE">
              <w:rPr>
                <w:sz w:val="16"/>
                <w:szCs w:val="16"/>
              </w:rPr>
              <w:t xml:space="preserve"> </w:t>
            </w:r>
            <w:r w:rsidRPr="00791F1B">
              <w:rPr>
                <w:sz w:val="16"/>
                <w:szCs w:val="16"/>
              </w:rPr>
              <w:t>/Gimnazjum</w:t>
            </w:r>
          </w:p>
          <w:p w:rsidR="00791F1B" w:rsidRPr="00791F1B" w:rsidRDefault="00791F1B" w:rsidP="00791F1B">
            <w:pPr>
              <w:spacing w:after="0" w:line="240" w:lineRule="auto"/>
              <w:rPr>
                <w:sz w:val="16"/>
                <w:szCs w:val="16"/>
              </w:rPr>
            </w:pPr>
            <w:r w:rsidRPr="00791F1B">
              <w:rPr>
                <w:sz w:val="16"/>
                <w:szCs w:val="16"/>
              </w:rPr>
              <w:t>Publiczne im. 79</w:t>
            </w:r>
          </w:p>
          <w:p w:rsidR="00791F1B" w:rsidRPr="00403D31" w:rsidRDefault="00791F1B" w:rsidP="00C201AE">
            <w:pPr>
              <w:spacing w:after="0" w:line="240" w:lineRule="auto"/>
              <w:rPr>
                <w:sz w:val="16"/>
                <w:szCs w:val="16"/>
              </w:rPr>
            </w:pPr>
            <w:r w:rsidRPr="00791F1B">
              <w:rPr>
                <w:sz w:val="16"/>
                <w:szCs w:val="16"/>
              </w:rPr>
              <w:t>PP Strzelców</w:t>
            </w:r>
            <w:r w:rsidR="00C201AE">
              <w:rPr>
                <w:sz w:val="16"/>
                <w:szCs w:val="16"/>
              </w:rPr>
              <w:t xml:space="preserve"> </w:t>
            </w:r>
            <w:r w:rsidRPr="00791F1B">
              <w:rPr>
                <w:sz w:val="16"/>
                <w:szCs w:val="16"/>
              </w:rPr>
              <w:t xml:space="preserve">Słonimskich </w:t>
            </w:r>
            <w:r>
              <w:rPr>
                <w:sz w:val="16"/>
                <w:szCs w:val="16"/>
              </w:rPr>
              <w:br/>
            </w:r>
            <w:r w:rsidRPr="00791F1B">
              <w:rPr>
                <w:sz w:val="16"/>
                <w:szCs w:val="16"/>
              </w:rPr>
              <w:t>w</w:t>
            </w:r>
            <w:r>
              <w:rPr>
                <w:sz w:val="16"/>
                <w:szCs w:val="16"/>
              </w:rPr>
              <w:t xml:space="preserve"> </w:t>
            </w:r>
            <w:r w:rsidRPr="00791F1B">
              <w:rPr>
                <w:sz w:val="16"/>
                <w:szCs w:val="16"/>
              </w:rPr>
              <w:t>Szydłowie</w:t>
            </w:r>
          </w:p>
        </w:tc>
        <w:tc>
          <w:tcPr>
            <w:tcW w:w="699" w:type="pct"/>
            <w:vAlign w:val="center"/>
          </w:tcPr>
          <w:p w:rsidR="00791F1B" w:rsidRPr="00403D31" w:rsidRDefault="00791F1B" w:rsidP="00403D31">
            <w:pPr>
              <w:spacing w:after="0" w:line="240" w:lineRule="auto"/>
              <w:rPr>
                <w:sz w:val="16"/>
                <w:szCs w:val="16"/>
              </w:rPr>
            </w:pPr>
            <w:r>
              <w:rPr>
                <w:sz w:val="16"/>
                <w:szCs w:val="16"/>
              </w:rPr>
              <w:t>-</w:t>
            </w:r>
          </w:p>
        </w:tc>
      </w:tr>
      <w:tr w:rsidR="00791F1B" w:rsidRPr="00FA6209" w:rsidTr="00E26F92">
        <w:trPr>
          <w:trHeight w:hRule="exact" w:val="845"/>
        </w:trPr>
        <w:tc>
          <w:tcPr>
            <w:tcW w:w="192" w:type="pct"/>
            <w:vAlign w:val="center"/>
          </w:tcPr>
          <w:p w:rsidR="00791F1B" w:rsidRPr="00403D31" w:rsidRDefault="00791F1B" w:rsidP="00A13475">
            <w:pPr>
              <w:pStyle w:val="Akapitzlist"/>
              <w:numPr>
                <w:ilvl w:val="0"/>
                <w:numId w:val="56"/>
              </w:numPr>
              <w:spacing w:after="0" w:line="240" w:lineRule="auto"/>
              <w:rPr>
                <w:sz w:val="16"/>
                <w:szCs w:val="16"/>
              </w:rPr>
            </w:pPr>
          </w:p>
        </w:tc>
        <w:tc>
          <w:tcPr>
            <w:tcW w:w="1692" w:type="pct"/>
            <w:vAlign w:val="center"/>
          </w:tcPr>
          <w:p w:rsidR="00791F1B" w:rsidRPr="00403D31" w:rsidRDefault="00791F1B" w:rsidP="00C201AE">
            <w:pPr>
              <w:spacing w:after="0" w:line="240" w:lineRule="auto"/>
              <w:rPr>
                <w:sz w:val="16"/>
                <w:szCs w:val="16"/>
              </w:rPr>
            </w:pPr>
            <w:r w:rsidRPr="00791F1B">
              <w:rPr>
                <w:sz w:val="16"/>
                <w:szCs w:val="16"/>
              </w:rPr>
              <w:t>Rodzinny</w:t>
            </w:r>
            <w:r w:rsidR="00C201AE">
              <w:rPr>
                <w:sz w:val="16"/>
                <w:szCs w:val="16"/>
              </w:rPr>
              <w:t xml:space="preserve"> </w:t>
            </w:r>
            <w:r w:rsidRPr="00791F1B">
              <w:rPr>
                <w:sz w:val="16"/>
                <w:szCs w:val="16"/>
              </w:rPr>
              <w:t>Rajd Rowerowy</w:t>
            </w:r>
          </w:p>
        </w:tc>
        <w:tc>
          <w:tcPr>
            <w:tcW w:w="1531" w:type="pct"/>
            <w:vAlign w:val="center"/>
          </w:tcPr>
          <w:p w:rsidR="00791F1B" w:rsidRPr="00403D31" w:rsidRDefault="00791F1B" w:rsidP="00C201AE">
            <w:pPr>
              <w:spacing w:after="0" w:line="240" w:lineRule="auto"/>
              <w:rPr>
                <w:sz w:val="16"/>
                <w:szCs w:val="16"/>
              </w:rPr>
            </w:pPr>
            <w:r w:rsidRPr="00791F1B">
              <w:rPr>
                <w:sz w:val="16"/>
                <w:szCs w:val="16"/>
              </w:rPr>
              <w:t>29 czerwca 2013 roku;</w:t>
            </w:r>
            <w:r>
              <w:rPr>
                <w:sz w:val="16"/>
                <w:szCs w:val="16"/>
              </w:rPr>
              <w:t xml:space="preserve"> </w:t>
            </w:r>
            <w:r w:rsidRPr="00791F1B">
              <w:rPr>
                <w:sz w:val="16"/>
                <w:szCs w:val="16"/>
              </w:rPr>
              <w:t>trasa rajdu na terenie</w:t>
            </w:r>
            <w:r w:rsidR="00C201AE">
              <w:rPr>
                <w:sz w:val="16"/>
                <w:szCs w:val="16"/>
              </w:rPr>
              <w:t xml:space="preserve"> </w:t>
            </w:r>
            <w:r w:rsidRPr="00791F1B">
              <w:rPr>
                <w:sz w:val="16"/>
                <w:szCs w:val="16"/>
              </w:rPr>
              <w:t>Gminy Szreńsk</w:t>
            </w:r>
          </w:p>
        </w:tc>
        <w:tc>
          <w:tcPr>
            <w:tcW w:w="886" w:type="pct"/>
            <w:vAlign w:val="center"/>
          </w:tcPr>
          <w:p w:rsidR="00791F1B" w:rsidRPr="00403D31" w:rsidRDefault="00791F1B" w:rsidP="00C201AE">
            <w:pPr>
              <w:spacing w:after="0" w:line="240" w:lineRule="auto"/>
              <w:rPr>
                <w:sz w:val="16"/>
                <w:szCs w:val="16"/>
              </w:rPr>
            </w:pPr>
            <w:r w:rsidRPr="00791F1B">
              <w:rPr>
                <w:sz w:val="16"/>
                <w:szCs w:val="16"/>
              </w:rPr>
              <w:t>Gminny</w:t>
            </w:r>
            <w:r w:rsidR="00C201AE">
              <w:rPr>
                <w:sz w:val="16"/>
                <w:szCs w:val="16"/>
              </w:rPr>
              <w:t xml:space="preserve"> </w:t>
            </w:r>
            <w:r w:rsidRPr="00791F1B">
              <w:rPr>
                <w:sz w:val="16"/>
                <w:szCs w:val="16"/>
              </w:rPr>
              <w:t>Ośrodek Kultury</w:t>
            </w:r>
            <w:r w:rsidR="00C201AE">
              <w:rPr>
                <w:sz w:val="16"/>
                <w:szCs w:val="16"/>
              </w:rPr>
              <w:t xml:space="preserve"> </w:t>
            </w:r>
            <w:r w:rsidRPr="00791F1B">
              <w:rPr>
                <w:sz w:val="16"/>
                <w:szCs w:val="16"/>
              </w:rPr>
              <w:t>w Szreńsku</w:t>
            </w:r>
          </w:p>
        </w:tc>
        <w:tc>
          <w:tcPr>
            <w:tcW w:w="699" w:type="pct"/>
            <w:vAlign w:val="center"/>
          </w:tcPr>
          <w:p w:rsidR="00791F1B" w:rsidRPr="00791F1B" w:rsidRDefault="00791F1B" w:rsidP="00791F1B">
            <w:pPr>
              <w:spacing w:after="0" w:line="240" w:lineRule="auto"/>
              <w:rPr>
                <w:sz w:val="16"/>
                <w:szCs w:val="16"/>
              </w:rPr>
            </w:pPr>
            <w:r w:rsidRPr="00791F1B">
              <w:rPr>
                <w:sz w:val="16"/>
                <w:szCs w:val="16"/>
              </w:rPr>
              <w:t>Szkolno-</w:t>
            </w:r>
          </w:p>
          <w:p w:rsidR="00791F1B" w:rsidRPr="00791F1B" w:rsidRDefault="00791F1B" w:rsidP="00791F1B">
            <w:pPr>
              <w:spacing w:after="0" w:line="240" w:lineRule="auto"/>
              <w:rPr>
                <w:sz w:val="16"/>
                <w:szCs w:val="16"/>
              </w:rPr>
            </w:pPr>
            <w:r w:rsidRPr="00791F1B">
              <w:rPr>
                <w:sz w:val="16"/>
                <w:szCs w:val="16"/>
              </w:rPr>
              <w:t>Parafialny Klub</w:t>
            </w:r>
          </w:p>
          <w:p w:rsidR="00791F1B" w:rsidRPr="00791F1B" w:rsidRDefault="00791F1B" w:rsidP="00791F1B">
            <w:pPr>
              <w:spacing w:after="0" w:line="240" w:lineRule="auto"/>
              <w:rPr>
                <w:sz w:val="16"/>
                <w:szCs w:val="16"/>
              </w:rPr>
            </w:pPr>
            <w:r w:rsidRPr="00791F1B">
              <w:rPr>
                <w:sz w:val="16"/>
                <w:szCs w:val="16"/>
              </w:rPr>
              <w:t>Sportowy</w:t>
            </w:r>
          </w:p>
          <w:p w:rsidR="00791F1B" w:rsidRPr="00403D31" w:rsidRDefault="00791F1B" w:rsidP="00791F1B">
            <w:pPr>
              <w:spacing w:after="0" w:line="240" w:lineRule="auto"/>
              <w:rPr>
                <w:sz w:val="16"/>
                <w:szCs w:val="16"/>
              </w:rPr>
            </w:pPr>
            <w:r w:rsidRPr="00791F1B">
              <w:rPr>
                <w:sz w:val="16"/>
                <w:szCs w:val="16"/>
              </w:rPr>
              <w:t>„Wojciech”</w:t>
            </w:r>
          </w:p>
        </w:tc>
      </w:tr>
      <w:tr w:rsidR="00791F1B" w:rsidRPr="00FA6209" w:rsidTr="00C201AE">
        <w:trPr>
          <w:trHeight w:hRule="exact" w:val="718"/>
        </w:trPr>
        <w:tc>
          <w:tcPr>
            <w:tcW w:w="192" w:type="pct"/>
            <w:vAlign w:val="center"/>
          </w:tcPr>
          <w:p w:rsidR="00791F1B" w:rsidRPr="00403D31" w:rsidRDefault="00791F1B" w:rsidP="00A13475">
            <w:pPr>
              <w:pStyle w:val="Akapitzlist"/>
              <w:numPr>
                <w:ilvl w:val="0"/>
                <w:numId w:val="56"/>
              </w:numPr>
              <w:spacing w:after="0" w:line="240" w:lineRule="auto"/>
              <w:rPr>
                <w:sz w:val="16"/>
                <w:szCs w:val="16"/>
              </w:rPr>
            </w:pPr>
          </w:p>
        </w:tc>
        <w:tc>
          <w:tcPr>
            <w:tcW w:w="1692" w:type="pct"/>
            <w:vAlign w:val="center"/>
          </w:tcPr>
          <w:p w:rsidR="00791F1B" w:rsidRPr="00791F1B" w:rsidRDefault="00791F1B" w:rsidP="00C201AE">
            <w:pPr>
              <w:spacing w:after="0" w:line="240" w:lineRule="auto"/>
              <w:rPr>
                <w:sz w:val="16"/>
                <w:szCs w:val="16"/>
              </w:rPr>
            </w:pPr>
            <w:r w:rsidRPr="00791F1B">
              <w:rPr>
                <w:sz w:val="16"/>
                <w:szCs w:val="16"/>
              </w:rPr>
              <w:t>Rajd Rowerowy</w:t>
            </w:r>
            <w:r w:rsidR="00C201AE">
              <w:rPr>
                <w:sz w:val="16"/>
                <w:szCs w:val="16"/>
              </w:rPr>
              <w:t xml:space="preserve"> </w:t>
            </w:r>
            <w:r w:rsidRPr="00791F1B">
              <w:rPr>
                <w:sz w:val="16"/>
                <w:szCs w:val="16"/>
              </w:rPr>
              <w:t>„Rowerem po</w:t>
            </w:r>
            <w:r w:rsidR="00C201AE">
              <w:rPr>
                <w:sz w:val="16"/>
                <w:szCs w:val="16"/>
              </w:rPr>
              <w:t xml:space="preserve"> </w:t>
            </w:r>
            <w:r w:rsidRPr="00791F1B">
              <w:rPr>
                <w:sz w:val="16"/>
                <w:szCs w:val="16"/>
              </w:rPr>
              <w:t>Gminie Wiśniewo”</w:t>
            </w:r>
          </w:p>
        </w:tc>
        <w:tc>
          <w:tcPr>
            <w:tcW w:w="1531" w:type="pct"/>
            <w:vAlign w:val="center"/>
          </w:tcPr>
          <w:p w:rsidR="00791F1B" w:rsidRPr="00791F1B" w:rsidRDefault="00791F1B" w:rsidP="00791F1B">
            <w:pPr>
              <w:spacing w:after="0" w:line="240" w:lineRule="auto"/>
              <w:rPr>
                <w:sz w:val="16"/>
                <w:szCs w:val="16"/>
              </w:rPr>
            </w:pPr>
            <w:r w:rsidRPr="00791F1B">
              <w:rPr>
                <w:sz w:val="16"/>
                <w:szCs w:val="16"/>
              </w:rPr>
              <w:t>Czerwiec 2013 rok;</w:t>
            </w:r>
            <w:r>
              <w:rPr>
                <w:sz w:val="16"/>
                <w:szCs w:val="16"/>
              </w:rPr>
              <w:t xml:space="preserve"> </w:t>
            </w:r>
            <w:r w:rsidRPr="00791F1B">
              <w:rPr>
                <w:sz w:val="16"/>
                <w:szCs w:val="16"/>
              </w:rPr>
              <w:t>trasa rajdu na terenie</w:t>
            </w:r>
          </w:p>
          <w:p w:rsidR="00791F1B" w:rsidRPr="00791F1B" w:rsidRDefault="00791F1B" w:rsidP="00791F1B">
            <w:pPr>
              <w:spacing w:after="0" w:line="240" w:lineRule="auto"/>
              <w:rPr>
                <w:sz w:val="16"/>
                <w:szCs w:val="16"/>
              </w:rPr>
            </w:pPr>
            <w:r w:rsidRPr="00791F1B">
              <w:rPr>
                <w:sz w:val="16"/>
                <w:szCs w:val="16"/>
              </w:rPr>
              <w:t>Gminy Wiśniewo</w:t>
            </w:r>
          </w:p>
        </w:tc>
        <w:tc>
          <w:tcPr>
            <w:tcW w:w="886" w:type="pct"/>
            <w:vAlign w:val="center"/>
          </w:tcPr>
          <w:p w:rsidR="00791F1B" w:rsidRPr="00791F1B" w:rsidRDefault="00791F1B" w:rsidP="00C201AE">
            <w:pPr>
              <w:spacing w:after="0" w:line="240" w:lineRule="auto"/>
              <w:rPr>
                <w:sz w:val="16"/>
                <w:szCs w:val="16"/>
              </w:rPr>
            </w:pPr>
            <w:r w:rsidRPr="00791F1B">
              <w:rPr>
                <w:sz w:val="16"/>
                <w:szCs w:val="16"/>
              </w:rPr>
              <w:t>Urząd Gminy</w:t>
            </w:r>
            <w:r w:rsidR="00C201AE">
              <w:rPr>
                <w:sz w:val="16"/>
                <w:szCs w:val="16"/>
              </w:rPr>
              <w:t xml:space="preserve"> </w:t>
            </w:r>
            <w:r w:rsidRPr="00791F1B">
              <w:rPr>
                <w:sz w:val="16"/>
                <w:szCs w:val="16"/>
              </w:rPr>
              <w:t>Wiśniewo</w:t>
            </w:r>
          </w:p>
        </w:tc>
        <w:tc>
          <w:tcPr>
            <w:tcW w:w="699" w:type="pct"/>
            <w:vAlign w:val="center"/>
          </w:tcPr>
          <w:p w:rsidR="00791F1B" w:rsidRPr="00791F1B" w:rsidRDefault="00791F1B" w:rsidP="00791F1B">
            <w:pPr>
              <w:spacing w:after="0" w:line="240" w:lineRule="auto"/>
              <w:rPr>
                <w:sz w:val="16"/>
                <w:szCs w:val="16"/>
              </w:rPr>
            </w:pPr>
            <w:r>
              <w:rPr>
                <w:sz w:val="16"/>
                <w:szCs w:val="16"/>
              </w:rPr>
              <w:t>-</w:t>
            </w:r>
          </w:p>
        </w:tc>
      </w:tr>
      <w:tr w:rsidR="00791F1B" w:rsidRPr="00FA6209" w:rsidTr="00C201AE">
        <w:trPr>
          <w:trHeight w:hRule="exact" w:val="841"/>
        </w:trPr>
        <w:tc>
          <w:tcPr>
            <w:tcW w:w="192" w:type="pct"/>
            <w:vAlign w:val="center"/>
          </w:tcPr>
          <w:p w:rsidR="00791F1B" w:rsidRPr="00403D31" w:rsidRDefault="00791F1B" w:rsidP="00A13475">
            <w:pPr>
              <w:pStyle w:val="Akapitzlist"/>
              <w:numPr>
                <w:ilvl w:val="0"/>
                <w:numId w:val="56"/>
              </w:numPr>
              <w:spacing w:after="0" w:line="240" w:lineRule="auto"/>
              <w:rPr>
                <w:sz w:val="16"/>
                <w:szCs w:val="16"/>
              </w:rPr>
            </w:pPr>
          </w:p>
        </w:tc>
        <w:tc>
          <w:tcPr>
            <w:tcW w:w="1692" w:type="pct"/>
            <w:vAlign w:val="center"/>
          </w:tcPr>
          <w:p w:rsidR="00791F1B" w:rsidRPr="00791F1B" w:rsidRDefault="00791F1B" w:rsidP="00791F1B">
            <w:pPr>
              <w:spacing w:after="0" w:line="240" w:lineRule="auto"/>
              <w:rPr>
                <w:sz w:val="16"/>
                <w:szCs w:val="16"/>
              </w:rPr>
            </w:pPr>
            <w:r w:rsidRPr="00791F1B">
              <w:rPr>
                <w:sz w:val="16"/>
                <w:szCs w:val="16"/>
              </w:rPr>
              <w:t>Dni Szreńska</w:t>
            </w:r>
          </w:p>
        </w:tc>
        <w:tc>
          <w:tcPr>
            <w:tcW w:w="1531" w:type="pct"/>
            <w:vAlign w:val="center"/>
          </w:tcPr>
          <w:p w:rsidR="00791F1B" w:rsidRPr="00791F1B" w:rsidRDefault="00791F1B" w:rsidP="00791F1B">
            <w:pPr>
              <w:spacing w:after="0" w:line="240" w:lineRule="auto"/>
              <w:rPr>
                <w:sz w:val="16"/>
                <w:szCs w:val="16"/>
              </w:rPr>
            </w:pPr>
            <w:r w:rsidRPr="00791F1B">
              <w:rPr>
                <w:sz w:val="16"/>
                <w:szCs w:val="16"/>
              </w:rPr>
              <w:t>27 i 28 lipiec 2013</w:t>
            </w:r>
            <w:r>
              <w:rPr>
                <w:sz w:val="16"/>
                <w:szCs w:val="16"/>
              </w:rPr>
              <w:t xml:space="preserve"> </w:t>
            </w:r>
            <w:r w:rsidRPr="00791F1B">
              <w:rPr>
                <w:sz w:val="16"/>
                <w:szCs w:val="16"/>
              </w:rPr>
              <w:t xml:space="preserve">rok; Szreńsk – Rynek </w:t>
            </w:r>
            <w:r w:rsidR="00C201AE">
              <w:rPr>
                <w:sz w:val="16"/>
                <w:szCs w:val="16"/>
              </w:rPr>
              <w:br/>
            </w:r>
            <w:r w:rsidRPr="00791F1B">
              <w:rPr>
                <w:sz w:val="16"/>
                <w:szCs w:val="16"/>
              </w:rPr>
              <w:t>i</w:t>
            </w:r>
            <w:r>
              <w:rPr>
                <w:sz w:val="16"/>
                <w:szCs w:val="16"/>
              </w:rPr>
              <w:t xml:space="preserve"> </w:t>
            </w:r>
            <w:r w:rsidRPr="00791F1B">
              <w:rPr>
                <w:sz w:val="16"/>
                <w:szCs w:val="16"/>
              </w:rPr>
              <w:t>Park</w:t>
            </w:r>
          </w:p>
        </w:tc>
        <w:tc>
          <w:tcPr>
            <w:tcW w:w="886" w:type="pct"/>
            <w:vAlign w:val="center"/>
          </w:tcPr>
          <w:p w:rsidR="00791F1B" w:rsidRPr="00791F1B" w:rsidRDefault="00791F1B" w:rsidP="00791F1B">
            <w:pPr>
              <w:spacing w:after="0" w:line="240" w:lineRule="auto"/>
              <w:rPr>
                <w:sz w:val="16"/>
                <w:szCs w:val="16"/>
              </w:rPr>
            </w:pPr>
            <w:r w:rsidRPr="00791F1B">
              <w:rPr>
                <w:sz w:val="16"/>
                <w:szCs w:val="16"/>
              </w:rPr>
              <w:t>Gminny</w:t>
            </w:r>
          </w:p>
          <w:p w:rsidR="00791F1B" w:rsidRPr="00791F1B" w:rsidRDefault="00791F1B" w:rsidP="00791F1B">
            <w:pPr>
              <w:spacing w:after="0" w:line="240" w:lineRule="auto"/>
              <w:rPr>
                <w:sz w:val="16"/>
                <w:szCs w:val="16"/>
              </w:rPr>
            </w:pPr>
            <w:r w:rsidRPr="00791F1B">
              <w:rPr>
                <w:sz w:val="16"/>
                <w:szCs w:val="16"/>
              </w:rPr>
              <w:t>Ośrodek Kultury</w:t>
            </w:r>
          </w:p>
          <w:p w:rsidR="00791F1B" w:rsidRPr="00791F1B" w:rsidRDefault="00791F1B" w:rsidP="00C201AE">
            <w:pPr>
              <w:spacing w:after="0" w:line="240" w:lineRule="auto"/>
              <w:rPr>
                <w:sz w:val="16"/>
                <w:szCs w:val="16"/>
              </w:rPr>
            </w:pPr>
            <w:r w:rsidRPr="00791F1B">
              <w:rPr>
                <w:sz w:val="16"/>
                <w:szCs w:val="16"/>
              </w:rPr>
              <w:t>w Szreńsku/</w:t>
            </w:r>
            <w:r w:rsidR="00C201AE">
              <w:rPr>
                <w:sz w:val="16"/>
                <w:szCs w:val="16"/>
              </w:rPr>
              <w:t xml:space="preserve"> </w:t>
            </w:r>
            <w:r w:rsidRPr="00791F1B">
              <w:rPr>
                <w:sz w:val="16"/>
                <w:szCs w:val="16"/>
              </w:rPr>
              <w:t xml:space="preserve">Urząd Gminy </w:t>
            </w:r>
            <w:r>
              <w:rPr>
                <w:sz w:val="16"/>
                <w:szCs w:val="16"/>
              </w:rPr>
              <w:t xml:space="preserve">w </w:t>
            </w:r>
            <w:r w:rsidRPr="00791F1B">
              <w:rPr>
                <w:sz w:val="16"/>
                <w:szCs w:val="16"/>
              </w:rPr>
              <w:t>Szreńsku</w:t>
            </w:r>
          </w:p>
        </w:tc>
        <w:tc>
          <w:tcPr>
            <w:tcW w:w="699" w:type="pct"/>
            <w:vAlign w:val="center"/>
          </w:tcPr>
          <w:p w:rsidR="00791F1B" w:rsidRPr="00791F1B" w:rsidRDefault="00791F1B" w:rsidP="00791F1B">
            <w:pPr>
              <w:spacing w:after="0" w:line="240" w:lineRule="auto"/>
              <w:rPr>
                <w:sz w:val="16"/>
                <w:szCs w:val="16"/>
              </w:rPr>
            </w:pPr>
            <w:r>
              <w:rPr>
                <w:sz w:val="16"/>
                <w:szCs w:val="16"/>
              </w:rPr>
              <w:t>-</w:t>
            </w:r>
          </w:p>
        </w:tc>
      </w:tr>
      <w:tr w:rsidR="00791F1B" w:rsidRPr="00FA6209" w:rsidTr="00C201AE">
        <w:trPr>
          <w:trHeight w:hRule="exact" w:val="712"/>
        </w:trPr>
        <w:tc>
          <w:tcPr>
            <w:tcW w:w="192" w:type="pct"/>
            <w:vAlign w:val="center"/>
          </w:tcPr>
          <w:p w:rsidR="00791F1B" w:rsidRPr="00403D31" w:rsidRDefault="00791F1B" w:rsidP="00A13475">
            <w:pPr>
              <w:pStyle w:val="Akapitzlist"/>
              <w:numPr>
                <w:ilvl w:val="0"/>
                <w:numId w:val="56"/>
              </w:numPr>
              <w:spacing w:after="0" w:line="240" w:lineRule="auto"/>
              <w:rPr>
                <w:sz w:val="16"/>
                <w:szCs w:val="16"/>
              </w:rPr>
            </w:pPr>
          </w:p>
        </w:tc>
        <w:tc>
          <w:tcPr>
            <w:tcW w:w="1692" w:type="pct"/>
            <w:vAlign w:val="center"/>
          </w:tcPr>
          <w:p w:rsidR="00791F1B" w:rsidRPr="00791F1B" w:rsidRDefault="00791F1B" w:rsidP="00791F1B">
            <w:pPr>
              <w:spacing w:after="0" w:line="240" w:lineRule="auto"/>
              <w:rPr>
                <w:sz w:val="16"/>
                <w:szCs w:val="16"/>
              </w:rPr>
            </w:pPr>
            <w:r w:rsidRPr="00791F1B">
              <w:rPr>
                <w:sz w:val="16"/>
                <w:szCs w:val="16"/>
              </w:rPr>
              <w:t>Plener fotograficzny</w:t>
            </w:r>
          </w:p>
        </w:tc>
        <w:tc>
          <w:tcPr>
            <w:tcW w:w="1531" w:type="pct"/>
            <w:vAlign w:val="center"/>
          </w:tcPr>
          <w:p w:rsidR="00791F1B" w:rsidRPr="00791F1B" w:rsidRDefault="00791F1B" w:rsidP="00791F1B">
            <w:pPr>
              <w:spacing w:after="0" w:line="240" w:lineRule="auto"/>
              <w:rPr>
                <w:sz w:val="16"/>
                <w:szCs w:val="16"/>
              </w:rPr>
            </w:pPr>
            <w:r w:rsidRPr="00791F1B">
              <w:rPr>
                <w:sz w:val="16"/>
                <w:szCs w:val="16"/>
              </w:rPr>
              <w:t>Lipiec – sierpień 2013</w:t>
            </w:r>
            <w:r>
              <w:rPr>
                <w:sz w:val="16"/>
                <w:szCs w:val="16"/>
              </w:rPr>
              <w:t xml:space="preserve"> </w:t>
            </w:r>
            <w:r w:rsidRPr="00791F1B">
              <w:rPr>
                <w:sz w:val="16"/>
                <w:szCs w:val="16"/>
              </w:rPr>
              <w:t>roku; Mława</w:t>
            </w:r>
          </w:p>
        </w:tc>
        <w:tc>
          <w:tcPr>
            <w:tcW w:w="886" w:type="pct"/>
            <w:vAlign w:val="center"/>
          </w:tcPr>
          <w:p w:rsidR="00791F1B" w:rsidRPr="00791F1B" w:rsidRDefault="00791F1B" w:rsidP="00C201AE">
            <w:pPr>
              <w:spacing w:after="0" w:line="240" w:lineRule="auto"/>
              <w:rPr>
                <w:sz w:val="16"/>
                <w:szCs w:val="16"/>
              </w:rPr>
            </w:pPr>
            <w:r w:rsidRPr="00791F1B">
              <w:rPr>
                <w:sz w:val="16"/>
                <w:szCs w:val="16"/>
              </w:rPr>
              <w:t>Związek</w:t>
            </w:r>
            <w:r w:rsidR="00C201AE">
              <w:rPr>
                <w:sz w:val="16"/>
                <w:szCs w:val="16"/>
              </w:rPr>
              <w:t xml:space="preserve"> </w:t>
            </w:r>
            <w:r w:rsidRPr="00791F1B">
              <w:rPr>
                <w:sz w:val="16"/>
                <w:szCs w:val="16"/>
              </w:rPr>
              <w:t>Twórców Ziemi</w:t>
            </w:r>
            <w:r w:rsidR="00C201AE">
              <w:rPr>
                <w:sz w:val="16"/>
                <w:szCs w:val="16"/>
              </w:rPr>
              <w:t xml:space="preserve"> </w:t>
            </w:r>
            <w:proofErr w:type="spellStart"/>
            <w:r w:rsidRPr="00791F1B">
              <w:rPr>
                <w:sz w:val="16"/>
                <w:szCs w:val="16"/>
              </w:rPr>
              <w:t>Zawkrzeńskiej</w:t>
            </w:r>
            <w:proofErr w:type="spellEnd"/>
          </w:p>
        </w:tc>
        <w:tc>
          <w:tcPr>
            <w:tcW w:w="699" w:type="pct"/>
            <w:vAlign w:val="center"/>
          </w:tcPr>
          <w:p w:rsidR="00791F1B" w:rsidRPr="00791F1B" w:rsidRDefault="00791F1B" w:rsidP="00791F1B">
            <w:pPr>
              <w:spacing w:after="0" w:line="240" w:lineRule="auto"/>
              <w:rPr>
                <w:sz w:val="16"/>
                <w:szCs w:val="16"/>
              </w:rPr>
            </w:pPr>
            <w:r>
              <w:rPr>
                <w:sz w:val="16"/>
                <w:szCs w:val="16"/>
              </w:rPr>
              <w:t>-</w:t>
            </w:r>
          </w:p>
        </w:tc>
      </w:tr>
      <w:tr w:rsidR="00791F1B" w:rsidRPr="00FA6209" w:rsidTr="00694BF2">
        <w:trPr>
          <w:trHeight w:hRule="exact" w:val="849"/>
        </w:trPr>
        <w:tc>
          <w:tcPr>
            <w:tcW w:w="192" w:type="pct"/>
            <w:vAlign w:val="center"/>
          </w:tcPr>
          <w:p w:rsidR="00791F1B" w:rsidRPr="00403D31" w:rsidRDefault="00791F1B" w:rsidP="00A13475">
            <w:pPr>
              <w:pStyle w:val="Akapitzlist"/>
              <w:numPr>
                <w:ilvl w:val="0"/>
                <w:numId w:val="56"/>
              </w:numPr>
              <w:spacing w:after="0" w:line="240" w:lineRule="auto"/>
              <w:rPr>
                <w:sz w:val="16"/>
                <w:szCs w:val="16"/>
              </w:rPr>
            </w:pPr>
          </w:p>
        </w:tc>
        <w:tc>
          <w:tcPr>
            <w:tcW w:w="1692" w:type="pct"/>
            <w:vAlign w:val="center"/>
          </w:tcPr>
          <w:p w:rsidR="00791F1B" w:rsidRPr="00791F1B" w:rsidRDefault="00791F1B" w:rsidP="00C201AE">
            <w:pPr>
              <w:spacing w:after="0" w:line="240" w:lineRule="auto"/>
              <w:rPr>
                <w:sz w:val="16"/>
                <w:szCs w:val="16"/>
              </w:rPr>
            </w:pPr>
            <w:r w:rsidRPr="00791F1B">
              <w:rPr>
                <w:sz w:val="16"/>
                <w:szCs w:val="16"/>
              </w:rPr>
              <w:t>Festyn Rodzinny w</w:t>
            </w:r>
            <w:r>
              <w:rPr>
                <w:sz w:val="16"/>
                <w:szCs w:val="16"/>
              </w:rPr>
              <w:t xml:space="preserve"> </w:t>
            </w:r>
            <w:r w:rsidRPr="00791F1B">
              <w:rPr>
                <w:sz w:val="16"/>
                <w:szCs w:val="16"/>
              </w:rPr>
              <w:t>Gminie Stupsk</w:t>
            </w:r>
          </w:p>
        </w:tc>
        <w:tc>
          <w:tcPr>
            <w:tcW w:w="1531" w:type="pct"/>
            <w:vAlign w:val="center"/>
          </w:tcPr>
          <w:p w:rsidR="00791F1B" w:rsidRPr="00791F1B" w:rsidRDefault="00791F1B" w:rsidP="00C201AE">
            <w:pPr>
              <w:spacing w:after="0" w:line="240" w:lineRule="auto"/>
              <w:rPr>
                <w:sz w:val="16"/>
                <w:szCs w:val="16"/>
              </w:rPr>
            </w:pPr>
            <w:r w:rsidRPr="00791F1B">
              <w:rPr>
                <w:sz w:val="16"/>
                <w:szCs w:val="16"/>
              </w:rPr>
              <w:t>Sierpień 2013 roku;</w:t>
            </w:r>
            <w:r>
              <w:rPr>
                <w:sz w:val="16"/>
                <w:szCs w:val="16"/>
              </w:rPr>
              <w:t xml:space="preserve"> </w:t>
            </w:r>
            <w:r w:rsidRPr="00791F1B">
              <w:rPr>
                <w:sz w:val="16"/>
                <w:szCs w:val="16"/>
              </w:rPr>
              <w:t>Stupsk teren</w:t>
            </w:r>
            <w:r>
              <w:rPr>
                <w:sz w:val="16"/>
                <w:szCs w:val="16"/>
              </w:rPr>
              <w:t xml:space="preserve"> </w:t>
            </w:r>
            <w:r w:rsidRPr="00791F1B">
              <w:rPr>
                <w:sz w:val="16"/>
                <w:szCs w:val="16"/>
              </w:rPr>
              <w:t>przykościelny Parafii</w:t>
            </w:r>
            <w:r w:rsidR="00C201AE">
              <w:rPr>
                <w:sz w:val="16"/>
                <w:szCs w:val="16"/>
              </w:rPr>
              <w:t xml:space="preserve"> </w:t>
            </w:r>
            <w:r w:rsidRPr="00791F1B">
              <w:rPr>
                <w:sz w:val="16"/>
                <w:szCs w:val="16"/>
              </w:rPr>
              <w:t>Rzymsko-Katolickiej</w:t>
            </w:r>
            <w:r>
              <w:rPr>
                <w:sz w:val="16"/>
                <w:szCs w:val="16"/>
              </w:rPr>
              <w:t xml:space="preserve"> </w:t>
            </w:r>
            <w:r w:rsidRPr="00791F1B">
              <w:rPr>
                <w:sz w:val="16"/>
                <w:szCs w:val="16"/>
              </w:rPr>
              <w:t>Św. Wojciecha w</w:t>
            </w:r>
            <w:r>
              <w:rPr>
                <w:sz w:val="16"/>
                <w:szCs w:val="16"/>
              </w:rPr>
              <w:t xml:space="preserve"> </w:t>
            </w:r>
            <w:r w:rsidRPr="00791F1B">
              <w:rPr>
                <w:sz w:val="16"/>
                <w:szCs w:val="16"/>
              </w:rPr>
              <w:t>Stupsku</w:t>
            </w:r>
          </w:p>
        </w:tc>
        <w:tc>
          <w:tcPr>
            <w:tcW w:w="886" w:type="pct"/>
            <w:vAlign w:val="center"/>
          </w:tcPr>
          <w:p w:rsidR="00CC2A12" w:rsidRPr="00CC2A12" w:rsidRDefault="00CC2A12" w:rsidP="00CC2A12">
            <w:pPr>
              <w:spacing w:after="0" w:line="240" w:lineRule="auto"/>
              <w:rPr>
                <w:sz w:val="16"/>
                <w:szCs w:val="16"/>
              </w:rPr>
            </w:pPr>
            <w:r w:rsidRPr="00CC2A12">
              <w:rPr>
                <w:sz w:val="16"/>
                <w:szCs w:val="16"/>
              </w:rPr>
              <w:t>Urząd Gminy</w:t>
            </w:r>
          </w:p>
          <w:p w:rsidR="00791F1B" w:rsidRPr="00791F1B" w:rsidRDefault="00CC2A12" w:rsidP="00CC2A12">
            <w:pPr>
              <w:spacing w:after="0" w:line="240" w:lineRule="auto"/>
              <w:rPr>
                <w:sz w:val="16"/>
                <w:szCs w:val="16"/>
              </w:rPr>
            </w:pPr>
            <w:r w:rsidRPr="00CC2A12">
              <w:rPr>
                <w:sz w:val="16"/>
                <w:szCs w:val="16"/>
              </w:rPr>
              <w:t>Stupsk</w:t>
            </w:r>
          </w:p>
        </w:tc>
        <w:tc>
          <w:tcPr>
            <w:tcW w:w="699" w:type="pct"/>
            <w:vAlign w:val="center"/>
          </w:tcPr>
          <w:p w:rsidR="00CC2A12" w:rsidRPr="00CC2A12" w:rsidRDefault="00CC2A12" w:rsidP="00CC2A12">
            <w:pPr>
              <w:spacing w:after="0" w:line="240" w:lineRule="auto"/>
              <w:rPr>
                <w:sz w:val="16"/>
                <w:szCs w:val="16"/>
              </w:rPr>
            </w:pPr>
            <w:r w:rsidRPr="00CC2A12">
              <w:rPr>
                <w:sz w:val="16"/>
                <w:szCs w:val="16"/>
              </w:rPr>
              <w:t>Parafia Rzymsko –</w:t>
            </w:r>
            <w:r>
              <w:rPr>
                <w:sz w:val="16"/>
                <w:szCs w:val="16"/>
              </w:rPr>
              <w:t xml:space="preserve"> </w:t>
            </w:r>
            <w:r w:rsidRPr="00CC2A12">
              <w:rPr>
                <w:sz w:val="16"/>
                <w:szCs w:val="16"/>
              </w:rPr>
              <w:t>Katolicka Św.</w:t>
            </w:r>
          </w:p>
          <w:p w:rsidR="00791F1B" w:rsidRDefault="00CC2A12" w:rsidP="00CC2A12">
            <w:pPr>
              <w:spacing w:after="0" w:line="240" w:lineRule="auto"/>
              <w:rPr>
                <w:sz w:val="16"/>
                <w:szCs w:val="16"/>
              </w:rPr>
            </w:pPr>
            <w:r w:rsidRPr="00CC2A12">
              <w:rPr>
                <w:sz w:val="16"/>
                <w:szCs w:val="16"/>
              </w:rPr>
              <w:t xml:space="preserve">Wojciecha </w:t>
            </w:r>
            <w:r>
              <w:rPr>
                <w:sz w:val="16"/>
                <w:szCs w:val="16"/>
              </w:rPr>
              <w:br/>
            </w:r>
            <w:r w:rsidRPr="00CC2A12">
              <w:rPr>
                <w:sz w:val="16"/>
                <w:szCs w:val="16"/>
              </w:rPr>
              <w:t>w</w:t>
            </w:r>
            <w:r>
              <w:rPr>
                <w:sz w:val="16"/>
                <w:szCs w:val="16"/>
              </w:rPr>
              <w:t xml:space="preserve"> </w:t>
            </w:r>
            <w:r w:rsidRPr="00CC2A12">
              <w:rPr>
                <w:sz w:val="16"/>
                <w:szCs w:val="16"/>
              </w:rPr>
              <w:t>Stupsku</w:t>
            </w:r>
          </w:p>
        </w:tc>
      </w:tr>
      <w:tr w:rsidR="00CC2A12" w:rsidRPr="00FA6209" w:rsidTr="00694BF2">
        <w:trPr>
          <w:trHeight w:hRule="exact" w:val="849"/>
        </w:trPr>
        <w:tc>
          <w:tcPr>
            <w:tcW w:w="192" w:type="pct"/>
            <w:vAlign w:val="center"/>
          </w:tcPr>
          <w:p w:rsidR="00CC2A12" w:rsidRPr="00403D31" w:rsidRDefault="00CC2A12" w:rsidP="00A13475">
            <w:pPr>
              <w:pStyle w:val="Akapitzlist"/>
              <w:numPr>
                <w:ilvl w:val="0"/>
                <w:numId w:val="56"/>
              </w:numPr>
              <w:spacing w:after="0" w:line="240" w:lineRule="auto"/>
              <w:rPr>
                <w:sz w:val="16"/>
                <w:szCs w:val="16"/>
              </w:rPr>
            </w:pPr>
          </w:p>
        </w:tc>
        <w:tc>
          <w:tcPr>
            <w:tcW w:w="1692" w:type="pct"/>
            <w:vAlign w:val="center"/>
          </w:tcPr>
          <w:p w:rsidR="00CC2A12" w:rsidRPr="00CC2A12" w:rsidRDefault="00CC2A12" w:rsidP="00CC2A12">
            <w:pPr>
              <w:spacing w:after="0" w:line="240" w:lineRule="auto"/>
              <w:rPr>
                <w:sz w:val="16"/>
                <w:szCs w:val="16"/>
              </w:rPr>
            </w:pPr>
            <w:r w:rsidRPr="00CC2A12">
              <w:rPr>
                <w:sz w:val="16"/>
                <w:szCs w:val="16"/>
              </w:rPr>
              <w:t>Śladami Wojciecha</w:t>
            </w:r>
            <w:r w:rsidR="00C201AE">
              <w:rPr>
                <w:sz w:val="16"/>
                <w:szCs w:val="16"/>
              </w:rPr>
              <w:t xml:space="preserve"> </w:t>
            </w:r>
            <w:r w:rsidRPr="00CC2A12">
              <w:rPr>
                <w:sz w:val="16"/>
                <w:szCs w:val="16"/>
              </w:rPr>
              <w:t>Piechowskiego</w:t>
            </w:r>
          </w:p>
          <w:p w:rsidR="00CC2A12" w:rsidRPr="00791F1B" w:rsidRDefault="00CC2A12" w:rsidP="00C201AE">
            <w:pPr>
              <w:spacing w:after="0" w:line="240" w:lineRule="auto"/>
              <w:rPr>
                <w:sz w:val="16"/>
                <w:szCs w:val="16"/>
              </w:rPr>
            </w:pPr>
            <w:r w:rsidRPr="00CC2A12">
              <w:rPr>
                <w:sz w:val="16"/>
                <w:szCs w:val="16"/>
              </w:rPr>
              <w:t>„Plastyczne Wakacje</w:t>
            </w:r>
            <w:r w:rsidR="00C201AE">
              <w:rPr>
                <w:sz w:val="16"/>
                <w:szCs w:val="16"/>
              </w:rPr>
              <w:t xml:space="preserve"> </w:t>
            </w:r>
            <w:r w:rsidRPr="00CC2A12">
              <w:rPr>
                <w:sz w:val="16"/>
                <w:szCs w:val="16"/>
              </w:rPr>
              <w:t>w Bibliotece”</w:t>
            </w:r>
          </w:p>
        </w:tc>
        <w:tc>
          <w:tcPr>
            <w:tcW w:w="1531" w:type="pct"/>
            <w:vAlign w:val="center"/>
          </w:tcPr>
          <w:p w:rsidR="00CC2A12" w:rsidRPr="00CC2A12" w:rsidRDefault="00CC2A12" w:rsidP="00CC2A12">
            <w:pPr>
              <w:spacing w:after="0" w:line="240" w:lineRule="auto"/>
              <w:rPr>
                <w:sz w:val="16"/>
                <w:szCs w:val="16"/>
              </w:rPr>
            </w:pPr>
            <w:r w:rsidRPr="00CC2A12">
              <w:rPr>
                <w:sz w:val="16"/>
                <w:szCs w:val="16"/>
              </w:rPr>
              <w:t>Sierpień 2013 roku;</w:t>
            </w:r>
            <w:r>
              <w:rPr>
                <w:sz w:val="16"/>
                <w:szCs w:val="16"/>
              </w:rPr>
              <w:t xml:space="preserve"> </w:t>
            </w:r>
            <w:r w:rsidRPr="00CC2A12">
              <w:rPr>
                <w:sz w:val="16"/>
                <w:szCs w:val="16"/>
              </w:rPr>
              <w:t>Gminna Bibliotek</w:t>
            </w:r>
          </w:p>
          <w:p w:rsidR="00CC2A12" w:rsidRPr="00791F1B" w:rsidRDefault="00CC2A12" w:rsidP="00CC2A12">
            <w:pPr>
              <w:spacing w:after="0" w:line="240" w:lineRule="auto"/>
              <w:rPr>
                <w:sz w:val="16"/>
                <w:szCs w:val="16"/>
              </w:rPr>
            </w:pPr>
            <w:r w:rsidRPr="00CC2A12">
              <w:rPr>
                <w:sz w:val="16"/>
                <w:szCs w:val="16"/>
              </w:rPr>
              <w:t>Publiczna w</w:t>
            </w:r>
            <w:r>
              <w:rPr>
                <w:sz w:val="16"/>
                <w:szCs w:val="16"/>
              </w:rPr>
              <w:t xml:space="preserve"> </w:t>
            </w:r>
            <w:r w:rsidRPr="00CC2A12">
              <w:rPr>
                <w:sz w:val="16"/>
                <w:szCs w:val="16"/>
              </w:rPr>
              <w:t>Szydłowie</w:t>
            </w:r>
          </w:p>
        </w:tc>
        <w:tc>
          <w:tcPr>
            <w:tcW w:w="886" w:type="pct"/>
            <w:vAlign w:val="center"/>
          </w:tcPr>
          <w:p w:rsidR="00CC2A12" w:rsidRPr="00CC2A12" w:rsidRDefault="00CC2A12" w:rsidP="00CC2A12">
            <w:pPr>
              <w:spacing w:after="0" w:line="240" w:lineRule="auto"/>
              <w:rPr>
                <w:sz w:val="16"/>
                <w:szCs w:val="16"/>
              </w:rPr>
            </w:pPr>
            <w:r w:rsidRPr="00CC2A12">
              <w:rPr>
                <w:sz w:val="16"/>
                <w:szCs w:val="16"/>
              </w:rPr>
              <w:t>Urząd Gminy</w:t>
            </w:r>
          </w:p>
          <w:p w:rsidR="00CC2A12" w:rsidRPr="00CC2A12" w:rsidRDefault="00CC2A12" w:rsidP="00CC2A12">
            <w:pPr>
              <w:spacing w:after="0" w:line="240" w:lineRule="auto"/>
              <w:rPr>
                <w:sz w:val="16"/>
                <w:szCs w:val="16"/>
              </w:rPr>
            </w:pPr>
            <w:r w:rsidRPr="00CC2A12">
              <w:rPr>
                <w:sz w:val="16"/>
                <w:szCs w:val="16"/>
              </w:rPr>
              <w:t>Szydłowo</w:t>
            </w:r>
          </w:p>
        </w:tc>
        <w:tc>
          <w:tcPr>
            <w:tcW w:w="699" w:type="pct"/>
            <w:vAlign w:val="center"/>
          </w:tcPr>
          <w:p w:rsidR="00CC2A12" w:rsidRPr="00CC2A12" w:rsidRDefault="00CC2A12" w:rsidP="00CC2A12">
            <w:pPr>
              <w:spacing w:after="0" w:line="240" w:lineRule="auto"/>
              <w:rPr>
                <w:sz w:val="16"/>
                <w:szCs w:val="16"/>
              </w:rPr>
            </w:pPr>
            <w:r w:rsidRPr="00CC2A12">
              <w:rPr>
                <w:sz w:val="16"/>
                <w:szCs w:val="16"/>
              </w:rPr>
              <w:t>Gminna Biblioteka</w:t>
            </w:r>
          </w:p>
          <w:p w:rsidR="00CC2A12" w:rsidRPr="00CC2A12" w:rsidRDefault="00CC2A12" w:rsidP="00CC2A12">
            <w:pPr>
              <w:spacing w:after="0" w:line="240" w:lineRule="auto"/>
              <w:rPr>
                <w:sz w:val="16"/>
                <w:szCs w:val="16"/>
              </w:rPr>
            </w:pPr>
            <w:r w:rsidRPr="00CC2A12">
              <w:rPr>
                <w:sz w:val="16"/>
                <w:szCs w:val="16"/>
              </w:rPr>
              <w:t xml:space="preserve">Publiczna </w:t>
            </w:r>
            <w:r>
              <w:rPr>
                <w:sz w:val="16"/>
                <w:szCs w:val="16"/>
              </w:rPr>
              <w:br/>
            </w:r>
            <w:r w:rsidRPr="00CC2A12">
              <w:rPr>
                <w:sz w:val="16"/>
                <w:szCs w:val="16"/>
              </w:rPr>
              <w:t>w</w:t>
            </w:r>
            <w:r>
              <w:rPr>
                <w:sz w:val="16"/>
                <w:szCs w:val="16"/>
              </w:rPr>
              <w:t xml:space="preserve"> </w:t>
            </w:r>
            <w:r w:rsidRPr="00CC2A12">
              <w:rPr>
                <w:sz w:val="16"/>
                <w:szCs w:val="16"/>
              </w:rPr>
              <w:t>Szydłowie</w:t>
            </w:r>
          </w:p>
        </w:tc>
      </w:tr>
      <w:tr w:rsidR="00CC2A12" w:rsidRPr="00FA6209" w:rsidTr="00694BF2">
        <w:trPr>
          <w:trHeight w:hRule="exact" w:val="1405"/>
        </w:trPr>
        <w:tc>
          <w:tcPr>
            <w:tcW w:w="192" w:type="pct"/>
            <w:vAlign w:val="center"/>
          </w:tcPr>
          <w:p w:rsidR="00CC2A12" w:rsidRPr="00403D31" w:rsidRDefault="00CC2A12" w:rsidP="00A13475">
            <w:pPr>
              <w:pStyle w:val="Akapitzlist"/>
              <w:numPr>
                <w:ilvl w:val="0"/>
                <w:numId w:val="56"/>
              </w:numPr>
              <w:spacing w:after="0" w:line="240" w:lineRule="auto"/>
              <w:rPr>
                <w:sz w:val="16"/>
                <w:szCs w:val="16"/>
              </w:rPr>
            </w:pPr>
          </w:p>
        </w:tc>
        <w:tc>
          <w:tcPr>
            <w:tcW w:w="1692" w:type="pct"/>
            <w:vAlign w:val="center"/>
          </w:tcPr>
          <w:p w:rsidR="00CC2A12" w:rsidRPr="00CC2A12" w:rsidRDefault="00CC2A12" w:rsidP="00CC2A12">
            <w:pPr>
              <w:spacing w:after="0" w:line="240" w:lineRule="auto"/>
              <w:rPr>
                <w:sz w:val="16"/>
                <w:szCs w:val="16"/>
              </w:rPr>
            </w:pPr>
            <w:r w:rsidRPr="00CC2A12">
              <w:rPr>
                <w:sz w:val="16"/>
                <w:szCs w:val="16"/>
              </w:rPr>
              <w:t>Plenerowa impreza</w:t>
            </w:r>
            <w:r w:rsidR="00C201AE">
              <w:rPr>
                <w:sz w:val="16"/>
                <w:szCs w:val="16"/>
              </w:rPr>
              <w:t xml:space="preserve"> </w:t>
            </w:r>
            <w:r w:rsidRPr="00CC2A12">
              <w:rPr>
                <w:sz w:val="16"/>
                <w:szCs w:val="16"/>
              </w:rPr>
              <w:t>w mławskim parku</w:t>
            </w:r>
          </w:p>
          <w:p w:rsidR="00CC2A12" w:rsidRPr="00CC2A12" w:rsidRDefault="00CC2A12" w:rsidP="00CC2A12">
            <w:pPr>
              <w:spacing w:after="0" w:line="240" w:lineRule="auto"/>
              <w:rPr>
                <w:sz w:val="16"/>
                <w:szCs w:val="16"/>
              </w:rPr>
            </w:pPr>
            <w:r w:rsidRPr="00CC2A12">
              <w:rPr>
                <w:sz w:val="16"/>
                <w:szCs w:val="16"/>
              </w:rPr>
              <w:t>NOC POETÓW</w:t>
            </w:r>
          </w:p>
        </w:tc>
        <w:tc>
          <w:tcPr>
            <w:tcW w:w="1531" w:type="pct"/>
            <w:vAlign w:val="center"/>
          </w:tcPr>
          <w:p w:rsidR="00CC2A12" w:rsidRPr="00CC2A12" w:rsidRDefault="00CC2A12" w:rsidP="00C201AE">
            <w:pPr>
              <w:spacing w:after="0" w:line="240" w:lineRule="auto"/>
              <w:rPr>
                <w:sz w:val="16"/>
                <w:szCs w:val="16"/>
              </w:rPr>
            </w:pPr>
            <w:r w:rsidRPr="00CC2A12">
              <w:rPr>
                <w:sz w:val="16"/>
                <w:szCs w:val="16"/>
              </w:rPr>
              <w:t>Sierpień 2013 roku;</w:t>
            </w:r>
            <w:r>
              <w:rPr>
                <w:sz w:val="16"/>
                <w:szCs w:val="16"/>
              </w:rPr>
              <w:t xml:space="preserve"> </w:t>
            </w:r>
            <w:r w:rsidRPr="00CC2A12">
              <w:rPr>
                <w:sz w:val="16"/>
                <w:szCs w:val="16"/>
              </w:rPr>
              <w:t>Estrada w Parku</w:t>
            </w:r>
            <w:r>
              <w:rPr>
                <w:sz w:val="16"/>
                <w:szCs w:val="16"/>
              </w:rPr>
              <w:t xml:space="preserve"> </w:t>
            </w:r>
            <w:r w:rsidRPr="00CC2A12">
              <w:rPr>
                <w:sz w:val="16"/>
                <w:szCs w:val="16"/>
              </w:rPr>
              <w:t>Miejskim w Mławie</w:t>
            </w:r>
          </w:p>
        </w:tc>
        <w:tc>
          <w:tcPr>
            <w:tcW w:w="886" w:type="pct"/>
            <w:vAlign w:val="center"/>
          </w:tcPr>
          <w:p w:rsidR="00CC2A12" w:rsidRPr="00CC2A12" w:rsidRDefault="00CC2A12" w:rsidP="00C201AE">
            <w:pPr>
              <w:spacing w:after="0" w:line="240" w:lineRule="auto"/>
              <w:rPr>
                <w:sz w:val="16"/>
                <w:szCs w:val="16"/>
              </w:rPr>
            </w:pPr>
            <w:r w:rsidRPr="00CC2A12">
              <w:rPr>
                <w:sz w:val="16"/>
                <w:szCs w:val="16"/>
              </w:rPr>
              <w:t>Związek</w:t>
            </w:r>
            <w:r w:rsidR="00C201AE">
              <w:rPr>
                <w:sz w:val="16"/>
                <w:szCs w:val="16"/>
              </w:rPr>
              <w:t xml:space="preserve"> </w:t>
            </w:r>
            <w:r w:rsidRPr="00CC2A12">
              <w:rPr>
                <w:sz w:val="16"/>
                <w:szCs w:val="16"/>
              </w:rPr>
              <w:t>Twórców Ziemi</w:t>
            </w:r>
            <w:r w:rsidR="00C201AE">
              <w:rPr>
                <w:sz w:val="16"/>
                <w:szCs w:val="16"/>
              </w:rPr>
              <w:t xml:space="preserve"> </w:t>
            </w:r>
            <w:proofErr w:type="spellStart"/>
            <w:r w:rsidRPr="00CC2A12">
              <w:rPr>
                <w:sz w:val="16"/>
                <w:szCs w:val="16"/>
              </w:rPr>
              <w:t>Zawkrzeńskiej</w:t>
            </w:r>
            <w:proofErr w:type="spellEnd"/>
          </w:p>
        </w:tc>
        <w:tc>
          <w:tcPr>
            <w:tcW w:w="699" w:type="pct"/>
            <w:vAlign w:val="center"/>
          </w:tcPr>
          <w:p w:rsidR="00CC2A12" w:rsidRPr="00CC2A12" w:rsidRDefault="00CC2A12" w:rsidP="00CC2A12">
            <w:pPr>
              <w:spacing w:after="0" w:line="240" w:lineRule="auto"/>
              <w:rPr>
                <w:sz w:val="16"/>
                <w:szCs w:val="16"/>
              </w:rPr>
            </w:pPr>
            <w:r w:rsidRPr="00CC2A12">
              <w:rPr>
                <w:sz w:val="16"/>
                <w:szCs w:val="16"/>
              </w:rPr>
              <w:t>Urząd Miasta</w:t>
            </w:r>
          </w:p>
          <w:p w:rsidR="00CC2A12" w:rsidRPr="00CC2A12" w:rsidRDefault="00CC2A12" w:rsidP="00CC2A12">
            <w:pPr>
              <w:spacing w:after="0" w:line="240" w:lineRule="auto"/>
              <w:rPr>
                <w:sz w:val="16"/>
                <w:szCs w:val="16"/>
              </w:rPr>
            </w:pPr>
            <w:r w:rsidRPr="00CC2A12">
              <w:rPr>
                <w:sz w:val="16"/>
                <w:szCs w:val="16"/>
              </w:rPr>
              <w:t>Mława/ Miejski</w:t>
            </w:r>
          </w:p>
          <w:p w:rsidR="00CC2A12" w:rsidRPr="00CC2A12" w:rsidRDefault="00CC2A12" w:rsidP="00CC2A12">
            <w:pPr>
              <w:spacing w:after="0" w:line="240" w:lineRule="auto"/>
              <w:rPr>
                <w:sz w:val="16"/>
                <w:szCs w:val="16"/>
              </w:rPr>
            </w:pPr>
            <w:r w:rsidRPr="00CC2A12">
              <w:rPr>
                <w:sz w:val="16"/>
                <w:szCs w:val="16"/>
              </w:rPr>
              <w:t xml:space="preserve">Dom Kultury </w:t>
            </w:r>
            <w:r>
              <w:rPr>
                <w:sz w:val="16"/>
                <w:szCs w:val="16"/>
              </w:rPr>
              <w:br/>
            </w:r>
            <w:r w:rsidRPr="00CC2A12">
              <w:rPr>
                <w:sz w:val="16"/>
                <w:szCs w:val="16"/>
              </w:rPr>
              <w:t>w</w:t>
            </w:r>
            <w:r>
              <w:rPr>
                <w:sz w:val="16"/>
                <w:szCs w:val="16"/>
              </w:rPr>
              <w:t xml:space="preserve"> </w:t>
            </w:r>
            <w:r w:rsidRPr="00CC2A12">
              <w:rPr>
                <w:sz w:val="16"/>
                <w:szCs w:val="16"/>
              </w:rPr>
              <w:t>Mławie/</w:t>
            </w:r>
          </w:p>
          <w:p w:rsidR="00CC2A12" w:rsidRPr="00CC2A12" w:rsidRDefault="00CC2A12" w:rsidP="00CC2A12">
            <w:pPr>
              <w:spacing w:after="0" w:line="240" w:lineRule="auto"/>
              <w:rPr>
                <w:sz w:val="16"/>
                <w:szCs w:val="16"/>
              </w:rPr>
            </w:pPr>
            <w:r w:rsidRPr="00CC2A12">
              <w:rPr>
                <w:sz w:val="16"/>
                <w:szCs w:val="16"/>
              </w:rPr>
              <w:t>Stowarzyszenie</w:t>
            </w:r>
          </w:p>
          <w:p w:rsidR="00CC2A12" w:rsidRPr="00CC2A12" w:rsidRDefault="00CC2A12" w:rsidP="00CC2A12">
            <w:pPr>
              <w:spacing w:after="0" w:line="240" w:lineRule="auto"/>
              <w:rPr>
                <w:sz w:val="16"/>
                <w:szCs w:val="16"/>
              </w:rPr>
            </w:pPr>
            <w:r w:rsidRPr="00CC2A12">
              <w:rPr>
                <w:sz w:val="16"/>
                <w:szCs w:val="16"/>
              </w:rPr>
              <w:t>Otwartych Serc</w:t>
            </w:r>
          </w:p>
        </w:tc>
      </w:tr>
      <w:tr w:rsidR="00CC2A12" w:rsidRPr="00FA6209" w:rsidTr="00694BF2">
        <w:trPr>
          <w:trHeight w:hRule="exact" w:val="1836"/>
        </w:trPr>
        <w:tc>
          <w:tcPr>
            <w:tcW w:w="192" w:type="pct"/>
            <w:vAlign w:val="center"/>
          </w:tcPr>
          <w:p w:rsidR="00CC2A12" w:rsidRPr="00403D31" w:rsidRDefault="00CC2A12" w:rsidP="00A13475">
            <w:pPr>
              <w:pStyle w:val="Akapitzlist"/>
              <w:numPr>
                <w:ilvl w:val="0"/>
                <w:numId w:val="56"/>
              </w:numPr>
              <w:spacing w:after="0" w:line="240" w:lineRule="auto"/>
              <w:rPr>
                <w:sz w:val="16"/>
                <w:szCs w:val="16"/>
              </w:rPr>
            </w:pPr>
          </w:p>
        </w:tc>
        <w:tc>
          <w:tcPr>
            <w:tcW w:w="1692" w:type="pct"/>
            <w:vAlign w:val="center"/>
          </w:tcPr>
          <w:p w:rsidR="00CC2A12" w:rsidRPr="00CC2A12" w:rsidRDefault="00CC2A12" w:rsidP="00CC2A12">
            <w:pPr>
              <w:spacing w:after="0" w:line="240" w:lineRule="auto"/>
              <w:rPr>
                <w:sz w:val="16"/>
                <w:szCs w:val="16"/>
              </w:rPr>
            </w:pPr>
            <w:r w:rsidRPr="00CC2A12">
              <w:rPr>
                <w:sz w:val="16"/>
                <w:szCs w:val="16"/>
              </w:rPr>
              <w:t>Dożynki Gminno -Parafialne</w:t>
            </w:r>
          </w:p>
          <w:p w:rsidR="00CC2A12" w:rsidRPr="00CC2A12" w:rsidRDefault="00CC2A12" w:rsidP="00CC2A12">
            <w:pPr>
              <w:spacing w:after="0" w:line="240" w:lineRule="auto"/>
              <w:rPr>
                <w:sz w:val="16"/>
                <w:szCs w:val="16"/>
              </w:rPr>
            </w:pPr>
            <w:r w:rsidRPr="00CC2A12">
              <w:rPr>
                <w:sz w:val="16"/>
                <w:szCs w:val="16"/>
              </w:rPr>
              <w:t>Dzierzgowo 2013</w:t>
            </w:r>
          </w:p>
        </w:tc>
        <w:tc>
          <w:tcPr>
            <w:tcW w:w="1531" w:type="pct"/>
            <w:vAlign w:val="center"/>
          </w:tcPr>
          <w:p w:rsidR="00CC2A12" w:rsidRPr="00CC2A12" w:rsidRDefault="00CC2A12" w:rsidP="00C201AE">
            <w:pPr>
              <w:spacing w:after="0" w:line="240" w:lineRule="auto"/>
              <w:rPr>
                <w:sz w:val="16"/>
                <w:szCs w:val="16"/>
              </w:rPr>
            </w:pPr>
            <w:r w:rsidRPr="00CC2A12">
              <w:rPr>
                <w:sz w:val="16"/>
                <w:szCs w:val="16"/>
              </w:rPr>
              <w:t>25 sierpień 2013</w:t>
            </w:r>
            <w:r>
              <w:rPr>
                <w:sz w:val="16"/>
                <w:szCs w:val="16"/>
              </w:rPr>
              <w:t xml:space="preserve"> </w:t>
            </w:r>
            <w:r w:rsidRPr="00CC2A12">
              <w:rPr>
                <w:sz w:val="16"/>
                <w:szCs w:val="16"/>
              </w:rPr>
              <w:t>roku; boisko i teren</w:t>
            </w:r>
            <w:r>
              <w:rPr>
                <w:sz w:val="16"/>
                <w:szCs w:val="16"/>
              </w:rPr>
              <w:t xml:space="preserve"> </w:t>
            </w:r>
            <w:r w:rsidRPr="00CC2A12">
              <w:rPr>
                <w:sz w:val="16"/>
                <w:szCs w:val="16"/>
              </w:rPr>
              <w:t>wokół Szkoły</w:t>
            </w:r>
            <w:r w:rsidR="00C201AE">
              <w:rPr>
                <w:sz w:val="16"/>
                <w:szCs w:val="16"/>
              </w:rPr>
              <w:t xml:space="preserve"> </w:t>
            </w:r>
            <w:r w:rsidRPr="00CC2A12">
              <w:rPr>
                <w:sz w:val="16"/>
                <w:szCs w:val="16"/>
              </w:rPr>
              <w:t>Podstawowej w</w:t>
            </w:r>
            <w:r>
              <w:rPr>
                <w:sz w:val="16"/>
                <w:szCs w:val="16"/>
              </w:rPr>
              <w:t xml:space="preserve"> </w:t>
            </w:r>
            <w:r w:rsidRPr="00CC2A12">
              <w:rPr>
                <w:sz w:val="16"/>
                <w:szCs w:val="16"/>
              </w:rPr>
              <w:t>Dzierzgowie</w:t>
            </w:r>
          </w:p>
        </w:tc>
        <w:tc>
          <w:tcPr>
            <w:tcW w:w="886" w:type="pct"/>
            <w:vAlign w:val="center"/>
          </w:tcPr>
          <w:p w:rsidR="00CC2A12" w:rsidRPr="00CC2A12" w:rsidRDefault="00CC2A12" w:rsidP="00E26F92">
            <w:pPr>
              <w:spacing w:after="0" w:line="240" w:lineRule="auto"/>
              <w:rPr>
                <w:sz w:val="16"/>
                <w:szCs w:val="16"/>
              </w:rPr>
            </w:pPr>
            <w:r w:rsidRPr="00CC2A12">
              <w:rPr>
                <w:sz w:val="16"/>
                <w:szCs w:val="16"/>
              </w:rPr>
              <w:t>Urząd Gminy</w:t>
            </w:r>
            <w:r w:rsidR="00C201AE">
              <w:rPr>
                <w:sz w:val="16"/>
                <w:szCs w:val="16"/>
              </w:rPr>
              <w:t xml:space="preserve"> </w:t>
            </w:r>
            <w:r w:rsidR="00E26F92">
              <w:rPr>
                <w:sz w:val="16"/>
                <w:szCs w:val="16"/>
              </w:rPr>
              <w:t>D</w:t>
            </w:r>
            <w:r w:rsidRPr="00CC2A12">
              <w:rPr>
                <w:sz w:val="16"/>
                <w:szCs w:val="16"/>
              </w:rPr>
              <w:t>zierzgowo</w:t>
            </w:r>
          </w:p>
        </w:tc>
        <w:tc>
          <w:tcPr>
            <w:tcW w:w="699" w:type="pct"/>
            <w:vAlign w:val="center"/>
          </w:tcPr>
          <w:p w:rsidR="00CC2A12" w:rsidRPr="00CC2A12" w:rsidRDefault="00CC2A12" w:rsidP="00CC2A12">
            <w:pPr>
              <w:spacing w:after="0" w:line="240" w:lineRule="auto"/>
              <w:rPr>
                <w:sz w:val="16"/>
                <w:szCs w:val="16"/>
              </w:rPr>
            </w:pPr>
            <w:r w:rsidRPr="00CC2A12">
              <w:rPr>
                <w:sz w:val="16"/>
                <w:szCs w:val="16"/>
              </w:rPr>
              <w:t>Stowarzyszenie</w:t>
            </w:r>
          </w:p>
          <w:p w:rsidR="00CC2A12" w:rsidRPr="00CC2A12" w:rsidRDefault="00CC2A12" w:rsidP="00CC2A12">
            <w:pPr>
              <w:spacing w:after="0" w:line="240" w:lineRule="auto"/>
              <w:rPr>
                <w:sz w:val="16"/>
                <w:szCs w:val="16"/>
              </w:rPr>
            </w:pPr>
            <w:r w:rsidRPr="00CC2A12">
              <w:rPr>
                <w:sz w:val="16"/>
                <w:szCs w:val="16"/>
              </w:rPr>
              <w:t>Wspierania</w:t>
            </w:r>
          </w:p>
          <w:p w:rsidR="00CC2A12" w:rsidRPr="00CC2A12" w:rsidRDefault="00CC2A12" w:rsidP="00CC2A12">
            <w:pPr>
              <w:spacing w:after="0" w:line="240" w:lineRule="auto"/>
              <w:rPr>
                <w:sz w:val="16"/>
                <w:szCs w:val="16"/>
              </w:rPr>
            </w:pPr>
            <w:r w:rsidRPr="00CC2A12">
              <w:rPr>
                <w:sz w:val="16"/>
                <w:szCs w:val="16"/>
              </w:rPr>
              <w:t>Inicjatyw</w:t>
            </w:r>
          </w:p>
          <w:p w:rsidR="00CC2A12" w:rsidRPr="00CC2A12" w:rsidRDefault="00CC2A12" w:rsidP="00CC2A12">
            <w:pPr>
              <w:spacing w:after="0" w:line="240" w:lineRule="auto"/>
              <w:rPr>
                <w:sz w:val="16"/>
                <w:szCs w:val="16"/>
              </w:rPr>
            </w:pPr>
            <w:r w:rsidRPr="00CC2A12">
              <w:rPr>
                <w:sz w:val="16"/>
                <w:szCs w:val="16"/>
              </w:rPr>
              <w:t>Społecznych</w:t>
            </w:r>
          </w:p>
          <w:p w:rsidR="00CC2A12" w:rsidRPr="00CC2A12" w:rsidRDefault="00CC2A12" w:rsidP="00CC2A12">
            <w:pPr>
              <w:spacing w:after="0" w:line="240" w:lineRule="auto"/>
              <w:rPr>
                <w:sz w:val="16"/>
                <w:szCs w:val="16"/>
              </w:rPr>
            </w:pPr>
            <w:r w:rsidRPr="00CC2A12">
              <w:rPr>
                <w:sz w:val="16"/>
                <w:szCs w:val="16"/>
              </w:rPr>
              <w:t>ARKA,</w:t>
            </w:r>
          </w:p>
          <w:p w:rsidR="00CC2A12" w:rsidRPr="00CC2A12" w:rsidRDefault="00CC2A12" w:rsidP="00CC2A12">
            <w:pPr>
              <w:spacing w:after="0" w:line="240" w:lineRule="auto"/>
              <w:rPr>
                <w:sz w:val="16"/>
                <w:szCs w:val="16"/>
              </w:rPr>
            </w:pPr>
            <w:r w:rsidRPr="00CC2A12">
              <w:rPr>
                <w:sz w:val="16"/>
                <w:szCs w:val="16"/>
              </w:rPr>
              <w:t>Rzymskokatolicka</w:t>
            </w:r>
          </w:p>
          <w:p w:rsidR="00CC2A12" w:rsidRPr="00CC2A12" w:rsidRDefault="00CC2A12" w:rsidP="00CC2A12">
            <w:pPr>
              <w:spacing w:after="0" w:line="240" w:lineRule="auto"/>
              <w:rPr>
                <w:sz w:val="16"/>
                <w:szCs w:val="16"/>
              </w:rPr>
            </w:pPr>
            <w:r w:rsidRPr="00CC2A12">
              <w:rPr>
                <w:sz w:val="16"/>
                <w:szCs w:val="16"/>
              </w:rPr>
              <w:t>Parafia PW</w:t>
            </w:r>
          </w:p>
          <w:p w:rsidR="00CC2A12" w:rsidRPr="00CC2A12" w:rsidRDefault="00CC2A12" w:rsidP="00CC2A12">
            <w:pPr>
              <w:spacing w:after="0" w:line="240" w:lineRule="auto"/>
              <w:rPr>
                <w:sz w:val="16"/>
                <w:szCs w:val="16"/>
              </w:rPr>
            </w:pPr>
            <w:r w:rsidRPr="00CC2A12">
              <w:rPr>
                <w:sz w:val="16"/>
                <w:szCs w:val="16"/>
              </w:rPr>
              <w:t xml:space="preserve">WNMP </w:t>
            </w:r>
            <w:r>
              <w:rPr>
                <w:sz w:val="16"/>
                <w:szCs w:val="16"/>
              </w:rPr>
              <w:br/>
            </w:r>
            <w:r w:rsidRPr="00CC2A12">
              <w:rPr>
                <w:sz w:val="16"/>
                <w:szCs w:val="16"/>
              </w:rPr>
              <w:t>w</w:t>
            </w:r>
            <w:r>
              <w:rPr>
                <w:sz w:val="16"/>
                <w:szCs w:val="16"/>
              </w:rPr>
              <w:t xml:space="preserve"> </w:t>
            </w:r>
            <w:r w:rsidRPr="00CC2A12">
              <w:rPr>
                <w:sz w:val="16"/>
                <w:szCs w:val="16"/>
              </w:rPr>
              <w:t>Dzierzgowie</w:t>
            </w:r>
          </w:p>
        </w:tc>
      </w:tr>
      <w:tr w:rsidR="00CC2A12" w:rsidRPr="00FA6209" w:rsidTr="00E26F92">
        <w:trPr>
          <w:trHeight w:hRule="exact" w:val="1969"/>
        </w:trPr>
        <w:tc>
          <w:tcPr>
            <w:tcW w:w="192" w:type="pct"/>
            <w:vAlign w:val="center"/>
          </w:tcPr>
          <w:p w:rsidR="00CC2A12" w:rsidRPr="00403D31" w:rsidRDefault="00CC2A12" w:rsidP="00A13475">
            <w:pPr>
              <w:pStyle w:val="Akapitzlist"/>
              <w:numPr>
                <w:ilvl w:val="0"/>
                <w:numId w:val="56"/>
              </w:numPr>
              <w:spacing w:after="0" w:line="240" w:lineRule="auto"/>
              <w:rPr>
                <w:sz w:val="16"/>
                <w:szCs w:val="16"/>
              </w:rPr>
            </w:pPr>
          </w:p>
        </w:tc>
        <w:tc>
          <w:tcPr>
            <w:tcW w:w="1692" w:type="pct"/>
            <w:vAlign w:val="center"/>
          </w:tcPr>
          <w:p w:rsidR="00CC2A12" w:rsidRPr="00CC2A12" w:rsidRDefault="00CC2A12" w:rsidP="00C201AE">
            <w:pPr>
              <w:spacing w:after="0" w:line="240" w:lineRule="auto"/>
              <w:rPr>
                <w:sz w:val="16"/>
                <w:szCs w:val="16"/>
              </w:rPr>
            </w:pPr>
            <w:r w:rsidRPr="00CC2A12">
              <w:rPr>
                <w:sz w:val="16"/>
                <w:szCs w:val="16"/>
              </w:rPr>
              <w:t>VI Rekonstrukcja</w:t>
            </w:r>
            <w:r w:rsidR="00C201AE">
              <w:rPr>
                <w:sz w:val="16"/>
                <w:szCs w:val="16"/>
              </w:rPr>
              <w:t xml:space="preserve"> </w:t>
            </w:r>
            <w:r w:rsidRPr="00CC2A12">
              <w:rPr>
                <w:sz w:val="16"/>
                <w:szCs w:val="16"/>
              </w:rPr>
              <w:t>Bitwy pod Mławą</w:t>
            </w:r>
          </w:p>
        </w:tc>
        <w:tc>
          <w:tcPr>
            <w:tcW w:w="1531" w:type="pct"/>
            <w:vAlign w:val="center"/>
          </w:tcPr>
          <w:p w:rsidR="00CC2A12" w:rsidRPr="00CC2A12" w:rsidRDefault="00CC2A12" w:rsidP="00C201AE">
            <w:pPr>
              <w:spacing w:after="0" w:line="240" w:lineRule="auto"/>
              <w:rPr>
                <w:sz w:val="16"/>
                <w:szCs w:val="16"/>
              </w:rPr>
            </w:pPr>
            <w:r w:rsidRPr="00CC2A12">
              <w:rPr>
                <w:sz w:val="16"/>
                <w:szCs w:val="16"/>
              </w:rPr>
              <w:t>30-31 sierpnia 2013</w:t>
            </w:r>
            <w:r>
              <w:rPr>
                <w:sz w:val="16"/>
                <w:szCs w:val="16"/>
              </w:rPr>
              <w:t xml:space="preserve"> </w:t>
            </w:r>
            <w:r w:rsidRPr="00CC2A12">
              <w:rPr>
                <w:sz w:val="16"/>
                <w:szCs w:val="16"/>
              </w:rPr>
              <w:t>roku; Centrum Miasta</w:t>
            </w:r>
            <w:r w:rsidR="00C201AE">
              <w:rPr>
                <w:sz w:val="16"/>
                <w:szCs w:val="16"/>
              </w:rPr>
              <w:t xml:space="preserve"> </w:t>
            </w:r>
            <w:r w:rsidRPr="00CC2A12">
              <w:rPr>
                <w:sz w:val="16"/>
                <w:szCs w:val="16"/>
              </w:rPr>
              <w:t>Mława, pole Bitwy</w:t>
            </w:r>
            <w:r>
              <w:rPr>
                <w:sz w:val="16"/>
                <w:szCs w:val="16"/>
              </w:rPr>
              <w:t xml:space="preserve"> </w:t>
            </w:r>
            <w:r w:rsidRPr="00CC2A12">
              <w:rPr>
                <w:sz w:val="16"/>
                <w:szCs w:val="16"/>
              </w:rPr>
              <w:t>Uniszki Zawadzkie</w:t>
            </w:r>
          </w:p>
        </w:tc>
        <w:tc>
          <w:tcPr>
            <w:tcW w:w="886" w:type="pct"/>
            <w:vAlign w:val="center"/>
          </w:tcPr>
          <w:p w:rsidR="00CC2A12" w:rsidRPr="00CC2A12" w:rsidRDefault="00CC2A12" w:rsidP="00C201AE">
            <w:pPr>
              <w:spacing w:after="0" w:line="240" w:lineRule="auto"/>
              <w:rPr>
                <w:sz w:val="16"/>
                <w:szCs w:val="16"/>
              </w:rPr>
            </w:pPr>
            <w:r w:rsidRPr="00CC2A12">
              <w:rPr>
                <w:sz w:val="16"/>
                <w:szCs w:val="16"/>
              </w:rPr>
              <w:t>Urząd Miasta</w:t>
            </w:r>
            <w:r w:rsidR="00C201AE">
              <w:rPr>
                <w:sz w:val="16"/>
                <w:szCs w:val="16"/>
              </w:rPr>
              <w:t xml:space="preserve"> </w:t>
            </w:r>
            <w:r w:rsidRPr="00CC2A12">
              <w:rPr>
                <w:sz w:val="16"/>
                <w:szCs w:val="16"/>
              </w:rPr>
              <w:t>Mława</w:t>
            </w:r>
          </w:p>
        </w:tc>
        <w:tc>
          <w:tcPr>
            <w:tcW w:w="699" w:type="pct"/>
            <w:vAlign w:val="center"/>
          </w:tcPr>
          <w:p w:rsidR="00CC2A12" w:rsidRPr="00CC2A12" w:rsidRDefault="00CC2A12" w:rsidP="00CC2A12">
            <w:pPr>
              <w:spacing w:after="0" w:line="240" w:lineRule="auto"/>
              <w:rPr>
                <w:sz w:val="16"/>
                <w:szCs w:val="16"/>
              </w:rPr>
            </w:pPr>
            <w:r w:rsidRPr="00CC2A12">
              <w:rPr>
                <w:sz w:val="16"/>
                <w:szCs w:val="16"/>
              </w:rPr>
              <w:t>Urząd Gminy</w:t>
            </w:r>
          </w:p>
          <w:p w:rsidR="00CC2A12" w:rsidRPr="00CC2A12" w:rsidRDefault="00CC2A12" w:rsidP="00CC2A12">
            <w:pPr>
              <w:spacing w:after="0" w:line="240" w:lineRule="auto"/>
              <w:rPr>
                <w:sz w:val="16"/>
                <w:szCs w:val="16"/>
              </w:rPr>
            </w:pPr>
            <w:r w:rsidRPr="00CC2A12">
              <w:rPr>
                <w:sz w:val="16"/>
                <w:szCs w:val="16"/>
              </w:rPr>
              <w:t>Wieczfnia</w:t>
            </w:r>
          </w:p>
          <w:p w:rsidR="00CC2A12" w:rsidRPr="00CC2A12" w:rsidRDefault="00CC2A12" w:rsidP="00CC2A12">
            <w:pPr>
              <w:spacing w:after="0" w:line="240" w:lineRule="auto"/>
              <w:rPr>
                <w:sz w:val="16"/>
                <w:szCs w:val="16"/>
              </w:rPr>
            </w:pPr>
            <w:r w:rsidRPr="00CC2A12">
              <w:rPr>
                <w:sz w:val="16"/>
                <w:szCs w:val="16"/>
              </w:rPr>
              <w:t>Kościelna,</w:t>
            </w:r>
          </w:p>
          <w:p w:rsidR="00CC2A12" w:rsidRPr="00CC2A12" w:rsidRDefault="00CC2A12" w:rsidP="00CC2A12">
            <w:pPr>
              <w:spacing w:after="0" w:line="240" w:lineRule="auto"/>
              <w:rPr>
                <w:sz w:val="16"/>
                <w:szCs w:val="16"/>
              </w:rPr>
            </w:pPr>
            <w:r w:rsidRPr="00CC2A12">
              <w:rPr>
                <w:sz w:val="16"/>
                <w:szCs w:val="16"/>
              </w:rPr>
              <w:t>Wojskowa</w:t>
            </w:r>
          </w:p>
          <w:p w:rsidR="00CC2A12" w:rsidRPr="00CC2A12" w:rsidRDefault="00CC2A12" w:rsidP="00CC2A12">
            <w:pPr>
              <w:spacing w:after="0" w:line="240" w:lineRule="auto"/>
              <w:rPr>
                <w:sz w:val="16"/>
                <w:szCs w:val="16"/>
              </w:rPr>
            </w:pPr>
            <w:r w:rsidRPr="00CC2A12">
              <w:rPr>
                <w:sz w:val="16"/>
                <w:szCs w:val="16"/>
              </w:rPr>
              <w:t>Komenda</w:t>
            </w:r>
          </w:p>
          <w:p w:rsidR="00CC2A12" w:rsidRPr="00CC2A12" w:rsidRDefault="00CC2A12" w:rsidP="00CC2A12">
            <w:pPr>
              <w:spacing w:after="0" w:line="240" w:lineRule="auto"/>
              <w:rPr>
                <w:sz w:val="16"/>
                <w:szCs w:val="16"/>
              </w:rPr>
            </w:pPr>
            <w:r w:rsidRPr="00CC2A12">
              <w:rPr>
                <w:sz w:val="16"/>
                <w:szCs w:val="16"/>
              </w:rPr>
              <w:t>Uzupełnień</w:t>
            </w:r>
            <w:r w:rsidR="00E26F92">
              <w:rPr>
                <w:sz w:val="16"/>
                <w:szCs w:val="16"/>
              </w:rPr>
              <w:br/>
            </w:r>
            <w:r w:rsidRPr="00CC2A12">
              <w:rPr>
                <w:sz w:val="16"/>
                <w:szCs w:val="16"/>
              </w:rPr>
              <w:t>w</w:t>
            </w:r>
            <w:r w:rsidR="00E26F92">
              <w:rPr>
                <w:sz w:val="16"/>
                <w:szCs w:val="16"/>
              </w:rPr>
              <w:t xml:space="preserve"> </w:t>
            </w:r>
            <w:r w:rsidRPr="00CC2A12">
              <w:rPr>
                <w:sz w:val="16"/>
                <w:szCs w:val="16"/>
              </w:rPr>
              <w:t>Ciechanowie, XX</w:t>
            </w:r>
            <w:r w:rsidR="00E26F92">
              <w:rPr>
                <w:sz w:val="16"/>
                <w:szCs w:val="16"/>
              </w:rPr>
              <w:t xml:space="preserve"> </w:t>
            </w:r>
            <w:r w:rsidRPr="00CC2A12">
              <w:rPr>
                <w:sz w:val="16"/>
                <w:szCs w:val="16"/>
              </w:rPr>
              <w:t>Bartoszycka</w:t>
            </w:r>
          </w:p>
          <w:p w:rsidR="00CC2A12" w:rsidRPr="00CC2A12" w:rsidRDefault="00CC2A12" w:rsidP="00CC2A12">
            <w:pPr>
              <w:spacing w:after="0" w:line="240" w:lineRule="auto"/>
              <w:rPr>
                <w:sz w:val="16"/>
                <w:szCs w:val="16"/>
              </w:rPr>
            </w:pPr>
            <w:r w:rsidRPr="00CC2A12">
              <w:rPr>
                <w:sz w:val="16"/>
                <w:szCs w:val="16"/>
              </w:rPr>
              <w:t>Zmechanizowana</w:t>
            </w:r>
          </w:p>
          <w:p w:rsidR="00CC2A12" w:rsidRPr="00CC2A12" w:rsidRDefault="00CC2A12" w:rsidP="00CC2A12">
            <w:pPr>
              <w:spacing w:after="0" w:line="240" w:lineRule="auto"/>
              <w:rPr>
                <w:sz w:val="16"/>
                <w:szCs w:val="16"/>
              </w:rPr>
            </w:pPr>
            <w:r w:rsidRPr="00CC2A12">
              <w:rPr>
                <w:sz w:val="16"/>
                <w:szCs w:val="16"/>
              </w:rPr>
              <w:t>Dywizja</w:t>
            </w:r>
          </w:p>
        </w:tc>
      </w:tr>
      <w:tr w:rsidR="00CC2A12" w:rsidRPr="00FA6209" w:rsidTr="00C201AE">
        <w:trPr>
          <w:trHeight w:hRule="exact" w:val="1248"/>
        </w:trPr>
        <w:tc>
          <w:tcPr>
            <w:tcW w:w="192" w:type="pct"/>
            <w:vAlign w:val="center"/>
          </w:tcPr>
          <w:p w:rsidR="00CC2A12" w:rsidRPr="00403D31" w:rsidRDefault="00CC2A12" w:rsidP="00A13475">
            <w:pPr>
              <w:pStyle w:val="Akapitzlist"/>
              <w:numPr>
                <w:ilvl w:val="0"/>
                <w:numId w:val="56"/>
              </w:numPr>
              <w:spacing w:after="0" w:line="240" w:lineRule="auto"/>
              <w:rPr>
                <w:sz w:val="16"/>
                <w:szCs w:val="16"/>
              </w:rPr>
            </w:pPr>
          </w:p>
        </w:tc>
        <w:tc>
          <w:tcPr>
            <w:tcW w:w="1692" w:type="pct"/>
            <w:vAlign w:val="center"/>
          </w:tcPr>
          <w:p w:rsidR="00CC2A12" w:rsidRPr="00CC2A12" w:rsidRDefault="00CC2A12" w:rsidP="00CC2A12">
            <w:pPr>
              <w:spacing w:after="0" w:line="240" w:lineRule="auto"/>
              <w:rPr>
                <w:sz w:val="16"/>
                <w:szCs w:val="16"/>
              </w:rPr>
            </w:pPr>
            <w:r w:rsidRPr="00CC2A12">
              <w:rPr>
                <w:sz w:val="16"/>
                <w:szCs w:val="16"/>
              </w:rPr>
              <w:t>10-lecie zespołu</w:t>
            </w:r>
            <w:r w:rsidR="00C201AE">
              <w:rPr>
                <w:sz w:val="16"/>
                <w:szCs w:val="16"/>
              </w:rPr>
              <w:t xml:space="preserve"> wokalno-</w:t>
            </w:r>
            <w:r w:rsidRPr="00CC2A12">
              <w:rPr>
                <w:sz w:val="16"/>
                <w:szCs w:val="16"/>
              </w:rPr>
              <w:t>instrumentalnego</w:t>
            </w:r>
          </w:p>
          <w:p w:rsidR="00CC2A12" w:rsidRPr="00CC2A12" w:rsidRDefault="00CC2A12" w:rsidP="00CC2A12">
            <w:pPr>
              <w:spacing w:after="0" w:line="240" w:lineRule="auto"/>
              <w:rPr>
                <w:sz w:val="16"/>
                <w:szCs w:val="16"/>
              </w:rPr>
            </w:pPr>
            <w:r w:rsidRPr="00CC2A12">
              <w:rPr>
                <w:sz w:val="16"/>
                <w:szCs w:val="16"/>
              </w:rPr>
              <w:t>„Harfa” istniejącego</w:t>
            </w:r>
            <w:r w:rsidR="00C201AE">
              <w:rPr>
                <w:sz w:val="16"/>
                <w:szCs w:val="16"/>
              </w:rPr>
              <w:t xml:space="preserve"> </w:t>
            </w:r>
            <w:r w:rsidRPr="00CC2A12">
              <w:rPr>
                <w:sz w:val="16"/>
                <w:szCs w:val="16"/>
              </w:rPr>
              <w:t xml:space="preserve">przy Gimnazjum </w:t>
            </w:r>
            <w:r w:rsidR="00C201AE">
              <w:rPr>
                <w:sz w:val="16"/>
                <w:szCs w:val="16"/>
              </w:rPr>
              <w:br/>
            </w:r>
            <w:r w:rsidRPr="00CC2A12">
              <w:rPr>
                <w:sz w:val="16"/>
                <w:szCs w:val="16"/>
              </w:rPr>
              <w:t>w</w:t>
            </w:r>
            <w:r w:rsidR="00C201AE">
              <w:rPr>
                <w:sz w:val="16"/>
                <w:szCs w:val="16"/>
              </w:rPr>
              <w:t xml:space="preserve"> </w:t>
            </w:r>
            <w:r w:rsidRPr="00CC2A12">
              <w:rPr>
                <w:sz w:val="16"/>
                <w:szCs w:val="16"/>
              </w:rPr>
              <w:t>Szydłowie i Parafii</w:t>
            </w:r>
            <w:r w:rsidR="00C201AE">
              <w:rPr>
                <w:sz w:val="16"/>
                <w:szCs w:val="16"/>
              </w:rPr>
              <w:t xml:space="preserve"> </w:t>
            </w:r>
            <w:r w:rsidRPr="00CC2A12">
              <w:rPr>
                <w:sz w:val="16"/>
                <w:szCs w:val="16"/>
              </w:rPr>
              <w:t>Rzymsko-</w:t>
            </w:r>
          </w:p>
          <w:p w:rsidR="00CC2A12" w:rsidRPr="00CC2A12" w:rsidRDefault="00CC2A12" w:rsidP="00C201AE">
            <w:pPr>
              <w:spacing w:after="0" w:line="240" w:lineRule="auto"/>
              <w:rPr>
                <w:sz w:val="16"/>
                <w:szCs w:val="16"/>
              </w:rPr>
            </w:pPr>
            <w:r w:rsidRPr="00CC2A12">
              <w:rPr>
                <w:sz w:val="16"/>
                <w:szCs w:val="16"/>
              </w:rPr>
              <w:t>Katolickiej w</w:t>
            </w:r>
            <w:r>
              <w:rPr>
                <w:sz w:val="16"/>
                <w:szCs w:val="16"/>
              </w:rPr>
              <w:t xml:space="preserve"> </w:t>
            </w:r>
            <w:r w:rsidRPr="00CC2A12">
              <w:rPr>
                <w:sz w:val="16"/>
                <w:szCs w:val="16"/>
              </w:rPr>
              <w:t>Szydłowie</w:t>
            </w:r>
          </w:p>
        </w:tc>
        <w:tc>
          <w:tcPr>
            <w:tcW w:w="1531" w:type="pct"/>
            <w:vAlign w:val="center"/>
          </w:tcPr>
          <w:p w:rsidR="00CC2A12" w:rsidRPr="00CC2A12" w:rsidRDefault="00CC2A12" w:rsidP="00C201AE">
            <w:pPr>
              <w:spacing w:after="0" w:line="240" w:lineRule="auto"/>
              <w:rPr>
                <w:sz w:val="16"/>
                <w:szCs w:val="16"/>
              </w:rPr>
            </w:pPr>
            <w:r w:rsidRPr="00CC2A12">
              <w:rPr>
                <w:sz w:val="16"/>
                <w:szCs w:val="16"/>
              </w:rPr>
              <w:t>Wrzesień 2013 roku;</w:t>
            </w:r>
            <w:r>
              <w:rPr>
                <w:sz w:val="16"/>
                <w:szCs w:val="16"/>
              </w:rPr>
              <w:t xml:space="preserve"> </w:t>
            </w:r>
            <w:r w:rsidRPr="00CC2A12">
              <w:rPr>
                <w:sz w:val="16"/>
                <w:szCs w:val="16"/>
              </w:rPr>
              <w:t>Gimnazjum Publiczne</w:t>
            </w:r>
            <w:r w:rsidR="00C201AE">
              <w:rPr>
                <w:sz w:val="16"/>
                <w:szCs w:val="16"/>
              </w:rPr>
              <w:t xml:space="preserve"> </w:t>
            </w:r>
            <w:r w:rsidRPr="00CC2A12">
              <w:rPr>
                <w:sz w:val="16"/>
                <w:szCs w:val="16"/>
              </w:rPr>
              <w:t>im. 79 PP Strzelców</w:t>
            </w:r>
            <w:r>
              <w:rPr>
                <w:sz w:val="16"/>
                <w:szCs w:val="16"/>
              </w:rPr>
              <w:t xml:space="preserve"> </w:t>
            </w:r>
            <w:r w:rsidRPr="00CC2A12">
              <w:rPr>
                <w:sz w:val="16"/>
                <w:szCs w:val="16"/>
              </w:rPr>
              <w:t>Słonimskich w</w:t>
            </w:r>
            <w:r>
              <w:rPr>
                <w:sz w:val="16"/>
                <w:szCs w:val="16"/>
              </w:rPr>
              <w:t xml:space="preserve"> </w:t>
            </w:r>
            <w:r w:rsidRPr="00CC2A12">
              <w:rPr>
                <w:sz w:val="16"/>
                <w:szCs w:val="16"/>
              </w:rPr>
              <w:t>Szydłowie</w:t>
            </w:r>
          </w:p>
        </w:tc>
        <w:tc>
          <w:tcPr>
            <w:tcW w:w="886" w:type="pct"/>
            <w:vAlign w:val="center"/>
          </w:tcPr>
          <w:p w:rsidR="00CC2A12" w:rsidRPr="00CC2A12" w:rsidRDefault="00CC2A12" w:rsidP="00CC2A12">
            <w:pPr>
              <w:spacing w:after="0" w:line="240" w:lineRule="auto"/>
              <w:rPr>
                <w:sz w:val="16"/>
                <w:szCs w:val="16"/>
              </w:rPr>
            </w:pPr>
            <w:r w:rsidRPr="00CC2A12">
              <w:rPr>
                <w:sz w:val="16"/>
                <w:szCs w:val="16"/>
              </w:rPr>
              <w:t>Urząd Gminy</w:t>
            </w:r>
          </w:p>
          <w:p w:rsidR="00CC2A12" w:rsidRPr="00CC2A12" w:rsidRDefault="00CC2A12" w:rsidP="00CC2A12">
            <w:pPr>
              <w:spacing w:after="0" w:line="240" w:lineRule="auto"/>
              <w:rPr>
                <w:sz w:val="16"/>
                <w:szCs w:val="16"/>
              </w:rPr>
            </w:pPr>
            <w:r w:rsidRPr="00CC2A12">
              <w:rPr>
                <w:sz w:val="16"/>
                <w:szCs w:val="16"/>
              </w:rPr>
              <w:t>Szydłowo</w:t>
            </w:r>
            <w:r w:rsidR="00C201AE">
              <w:rPr>
                <w:sz w:val="16"/>
                <w:szCs w:val="16"/>
              </w:rPr>
              <w:t xml:space="preserve"> </w:t>
            </w:r>
            <w:r w:rsidRPr="00CC2A12">
              <w:rPr>
                <w:sz w:val="16"/>
                <w:szCs w:val="16"/>
              </w:rPr>
              <w:t>/Gimnazjum</w:t>
            </w:r>
          </w:p>
          <w:p w:rsidR="00CC2A12" w:rsidRPr="00CC2A12" w:rsidRDefault="00CC2A12" w:rsidP="00CC2A12">
            <w:pPr>
              <w:spacing w:after="0" w:line="240" w:lineRule="auto"/>
              <w:rPr>
                <w:sz w:val="16"/>
                <w:szCs w:val="16"/>
              </w:rPr>
            </w:pPr>
            <w:r w:rsidRPr="00CC2A12">
              <w:rPr>
                <w:sz w:val="16"/>
                <w:szCs w:val="16"/>
              </w:rPr>
              <w:t>Publiczne im. 79</w:t>
            </w:r>
          </w:p>
          <w:p w:rsidR="00CC2A12" w:rsidRPr="00CC2A12" w:rsidRDefault="00CC2A12" w:rsidP="00C201AE">
            <w:pPr>
              <w:spacing w:after="0" w:line="240" w:lineRule="auto"/>
              <w:rPr>
                <w:sz w:val="16"/>
                <w:szCs w:val="16"/>
              </w:rPr>
            </w:pPr>
            <w:r w:rsidRPr="00CC2A12">
              <w:rPr>
                <w:sz w:val="16"/>
                <w:szCs w:val="16"/>
              </w:rPr>
              <w:t>PP Strzelców</w:t>
            </w:r>
            <w:r w:rsidR="00C201AE">
              <w:rPr>
                <w:sz w:val="16"/>
                <w:szCs w:val="16"/>
              </w:rPr>
              <w:t xml:space="preserve"> </w:t>
            </w:r>
            <w:r w:rsidRPr="00CC2A12">
              <w:rPr>
                <w:sz w:val="16"/>
                <w:szCs w:val="16"/>
              </w:rPr>
              <w:t xml:space="preserve">Słonimskich </w:t>
            </w:r>
            <w:r w:rsidR="00C201AE">
              <w:rPr>
                <w:sz w:val="16"/>
                <w:szCs w:val="16"/>
              </w:rPr>
              <w:br/>
            </w:r>
            <w:r w:rsidRPr="00CC2A12">
              <w:rPr>
                <w:sz w:val="16"/>
                <w:szCs w:val="16"/>
              </w:rPr>
              <w:t>w</w:t>
            </w:r>
            <w:r w:rsidR="00C201AE">
              <w:rPr>
                <w:sz w:val="16"/>
                <w:szCs w:val="16"/>
              </w:rPr>
              <w:t xml:space="preserve"> </w:t>
            </w:r>
            <w:r w:rsidRPr="00CC2A12">
              <w:rPr>
                <w:sz w:val="16"/>
                <w:szCs w:val="16"/>
              </w:rPr>
              <w:t>Szydłowie</w:t>
            </w:r>
          </w:p>
        </w:tc>
        <w:tc>
          <w:tcPr>
            <w:tcW w:w="699" w:type="pct"/>
            <w:vAlign w:val="center"/>
          </w:tcPr>
          <w:p w:rsidR="00CC2A12" w:rsidRPr="00CC2A12" w:rsidRDefault="00CC2A12" w:rsidP="00CC2A12">
            <w:pPr>
              <w:spacing w:after="0" w:line="240" w:lineRule="auto"/>
              <w:rPr>
                <w:sz w:val="16"/>
                <w:szCs w:val="16"/>
              </w:rPr>
            </w:pPr>
            <w:r>
              <w:rPr>
                <w:sz w:val="16"/>
                <w:szCs w:val="16"/>
              </w:rPr>
              <w:t>-</w:t>
            </w:r>
          </w:p>
        </w:tc>
      </w:tr>
      <w:tr w:rsidR="00CC2A12" w:rsidRPr="00FA6209" w:rsidTr="00C201AE">
        <w:trPr>
          <w:trHeight w:hRule="exact" w:val="572"/>
        </w:trPr>
        <w:tc>
          <w:tcPr>
            <w:tcW w:w="192" w:type="pct"/>
            <w:vAlign w:val="center"/>
          </w:tcPr>
          <w:p w:rsidR="00CC2A12" w:rsidRPr="00403D31" w:rsidRDefault="00CC2A12" w:rsidP="00A13475">
            <w:pPr>
              <w:pStyle w:val="Akapitzlist"/>
              <w:numPr>
                <w:ilvl w:val="0"/>
                <w:numId w:val="56"/>
              </w:numPr>
              <w:spacing w:after="0" w:line="240" w:lineRule="auto"/>
              <w:rPr>
                <w:sz w:val="16"/>
                <w:szCs w:val="16"/>
              </w:rPr>
            </w:pPr>
          </w:p>
        </w:tc>
        <w:tc>
          <w:tcPr>
            <w:tcW w:w="1692" w:type="pct"/>
            <w:vAlign w:val="center"/>
          </w:tcPr>
          <w:p w:rsidR="00CC2A12" w:rsidRPr="00CC2A12" w:rsidRDefault="00CC2A12" w:rsidP="00CC2A12">
            <w:pPr>
              <w:spacing w:after="0" w:line="240" w:lineRule="auto"/>
              <w:rPr>
                <w:sz w:val="16"/>
                <w:szCs w:val="16"/>
              </w:rPr>
            </w:pPr>
            <w:r w:rsidRPr="00CC2A12">
              <w:rPr>
                <w:sz w:val="16"/>
                <w:szCs w:val="16"/>
              </w:rPr>
              <w:t>Dożynki Gminno-Parafialne w Gminie</w:t>
            </w:r>
          </w:p>
          <w:p w:rsidR="00CC2A12" w:rsidRPr="00CC2A12" w:rsidRDefault="00CC2A12" w:rsidP="00CC2A12">
            <w:pPr>
              <w:spacing w:after="0" w:line="240" w:lineRule="auto"/>
              <w:rPr>
                <w:sz w:val="16"/>
                <w:szCs w:val="16"/>
              </w:rPr>
            </w:pPr>
            <w:r w:rsidRPr="00CC2A12">
              <w:rPr>
                <w:sz w:val="16"/>
                <w:szCs w:val="16"/>
              </w:rPr>
              <w:t>Wiśniewo</w:t>
            </w:r>
          </w:p>
        </w:tc>
        <w:tc>
          <w:tcPr>
            <w:tcW w:w="1531" w:type="pct"/>
            <w:vAlign w:val="center"/>
          </w:tcPr>
          <w:p w:rsidR="00CC2A12" w:rsidRPr="00CC2A12" w:rsidRDefault="00CC2A12" w:rsidP="00CC2A12">
            <w:pPr>
              <w:spacing w:after="0" w:line="240" w:lineRule="auto"/>
              <w:rPr>
                <w:sz w:val="16"/>
                <w:szCs w:val="16"/>
              </w:rPr>
            </w:pPr>
            <w:r w:rsidRPr="00CC2A12">
              <w:rPr>
                <w:sz w:val="16"/>
                <w:szCs w:val="16"/>
              </w:rPr>
              <w:t>Wrzesień 2013 roku;</w:t>
            </w:r>
            <w:r>
              <w:rPr>
                <w:sz w:val="16"/>
                <w:szCs w:val="16"/>
              </w:rPr>
              <w:t xml:space="preserve">  </w:t>
            </w:r>
            <w:r w:rsidRPr="00CC2A12">
              <w:rPr>
                <w:sz w:val="16"/>
                <w:szCs w:val="16"/>
              </w:rPr>
              <w:t>Żurominek – teren</w:t>
            </w:r>
            <w:r>
              <w:rPr>
                <w:sz w:val="16"/>
                <w:szCs w:val="16"/>
              </w:rPr>
              <w:t xml:space="preserve"> </w:t>
            </w:r>
            <w:r w:rsidRPr="00CC2A12">
              <w:rPr>
                <w:sz w:val="16"/>
                <w:szCs w:val="16"/>
              </w:rPr>
              <w:t>przy świetlicy</w:t>
            </w:r>
            <w:r>
              <w:rPr>
                <w:sz w:val="16"/>
                <w:szCs w:val="16"/>
              </w:rPr>
              <w:t xml:space="preserve"> </w:t>
            </w:r>
            <w:r w:rsidRPr="00CC2A12">
              <w:rPr>
                <w:sz w:val="16"/>
                <w:szCs w:val="16"/>
              </w:rPr>
              <w:t>wiejskiej</w:t>
            </w:r>
          </w:p>
        </w:tc>
        <w:tc>
          <w:tcPr>
            <w:tcW w:w="886" w:type="pct"/>
            <w:vAlign w:val="center"/>
          </w:tcPr>
          <w:p w:rsidR="00CC2A12" w:rsidRPr="00CC2A12" w:rsidRDefault="00CC2A12" w:rsidP="00CC2A12">
            <w:pPr>
              <w:spacing w:after="0" w:line="240" w:lineRule="auto"/>
              <w:rPr>
                <w:sz w:val="16"/>
                <w:szCs w:val="16"/>
              </w:rPr>
            </w:pPr>
            <w:r>
              <w:rPr>
                <w:sz w:val="16"/>
                <w:szCs w:val="16"/>
              </w:rPr>
              <w:t>Urząd Gminy Wiśniewo</w:t>
            </w:r>
          </w:p>
        </w:tc>
        <w:tc>
          <w:tcPr>
            <w:tcW w:w="699" w:type="pct"/>
            <w:vAlign w:val="center"/>
          </w:tcPr>
          <w:p w:rsidR="00CC2A12" w:rsidRPr="00CC2A12" w:rsidRDefault="00CC2A12" w:rsidP="00CC2A12">
            <w:pPr>
              <w:spacing w:after="0" w:line="240" w:lineRule="auto"/>
              <w:rPr>
                <w:sz w:val="16"/>
                <w:szCs w:val="16"/>
              </w:rPr>
            </w:pPr>
            <w:r>
              <w:rPr>
                <w:sz w:val="16"/>
                <w:szCs w:val="16"/>
              </w:rPr>
              <w:t>-</w:t>
            </w:r>
          </w:p>
        </w:tc>
      </w:tr>
      <w:tr w:rsidR="00CC2A12" w:rsidRPr="00FA6209" w:rsidTr="00C201AE">
        <w:trPr>
          <w:trHeight w:hRule="exact" w:val="708"/>
        </w:trPr>
        <w:tc>
          <w:tcPr>
            <w:tcW w:w="192" w:type="pct"/>
            <w:vAlign w:val="center"/>
          </w:tcPr>
          <w:p w:rsidR="00CC2A12" w:rsidRPr="00403D31" w:rsidRDefault="00CC2A12" w:rsidP="00A13475">
            <w:pPr>
              <w:pStyle w:val="Akapitzlist"/>
              <w:numPr>
                <w:ilvl w:val="0"/>
                <w:numId w:val="56"/>
              </w:numPr>
              <w:spacing w:after="0" w:line="240" w:lineRule="auto"/>
              <w:rPr>
                <w:sz w:val="16"/>
                <w:szCs w:val="16"/>
              </w:rPr>
            </w:pPr>
          </w:p>
        </w:tc>
        <w:tc>
          <w:tcPr>
            <w:tcW w:w="1692" w:type="pct"/>
            <w:vAlign w:val="center"/>
          </w:tcPr>
          <w:p w:rsidR="00CC2A12" w:rsidRPr="00CC2A12" w:rsidRDefault="00CC2A12" w:rsidP="00C201AE">
            <w:pPr>
              <w:spacing w:after="0" w:line="240" w:lineRule="auto"/>
              <w:rPr>
                <w:sz w:val="16"/>
                <w:szCs w:val="16"/>
              </w:rPr>
            </w:pPr>
            <w:r w:rsidRPr="00CC2A12">
              <w:rPr>
                <w:sz w:val="16"/>
                <w:szCs w:val="16"/>
              </w:rPr>
              <w:t>Z okazji 220</w:t>
            </w:r>
            <w:r>
              <w:rPr>
                <w:sz w:val="16"/>
                <w:szCs w:val="16"/>
              </w:rPr>
              <w:t xml:space="preserve"> </w:t>
            </w:r>
            <w:r w:rsidRPr="00CC2A12">
              <w:rPr>
                <w:sz w:val="16"/>
                <w:szCs w:val="16"/>
              </w:rPr>
              <w:t>rocznicy urodzin A.</w:t>
            </w:r>
            <w:r>
              <w:rPr>
                <w:sz w:val="16"/>
                <w:szCs w:val="16"/>
              </w:rPr>
              <w:t xml:space="preserve"> </w:t>
            </w:r>
            <w:r w:rsidRPr="00CC2A12">
              <w:rPr>
                <w:sz w:val="16"/>
                <w:szCs w:val="16"/>
              </w:rPr>
              <w:t>Fredry Narodowe</w:t>
            </w:r>
            <w:r>
              <w:rPr>
                <w:sz w:val="16"/>
                <w:szCs w:val="16"/>
              </w:rPr>
              <w:t xml:space="preserve"> </w:t>
            </w:r>
            <w:r w:rsidRPr="00CC2A12">
              <w:rPr>
                <w:sz w:val="16"/>
                <w:szCs w:val="16"/>
              </w:rPr>
              <w:t>Czytanie „</w:t>
            </w:r>
            <w:proofErr w:type="spellStart"/>
            <w:r w:rsidRPr="00CC2A12">
              <w:rPr>
                <w:sz w:val="16"/>
                <w:szCs w:val="16"/>
              </w:rPr>
              <w:t>Zemsty”A</w:t>
            </w:r>
            <w:proofErr w:type="spellEnd"/>
            <w:r w:rsidRPr="00CC2A12">
              <w:rPr>
                <w:sz w:val="16"/>
                <w:szCs w:val="16"/>
              </w:rPr>
              <w:t>. Fredry</w:t>
            </w:r>
          </w:p>
        </w:tc>
        <w:tc>
          <w:tcPr>
            <w:tcW w:w="1531" w:type="pct"/>
            <w:vAlign w:val="center"/>
          </w:tcPr>
          <w:p w:rsidR="00CC2A12" w:rsidRPr="00CC2A12" w:rsidRDefault="00CC2A12" w:rsidP="00CC2A12">
            <w:pPr>
              <w:spacing w:after="0" w:line="240" w:lineRule="auto"/>
              <w:rPr>
                <w:sz w:val="16"/>
                <w:szCs w:val="16"/>
              </w:rPr>
            </w:pPr>
            <w:r w:rsidRPr="00CC2A12">
              <w:rPr>
                <w:sz w:val="16"/>
                <w:szCs w:val="16"/>
              </w:rPr>
              <w:t>Wrzesień 2013 roku;</w:t>
            </w:r>
            <w:r>
              <w:rPr>
                <w:sz w:val="16"/>
                <w:szCs w:val="16"/>
              </w:rPr>
              <w:t xml:space="preserve"> </w:t>
            </w:r>
            <w:r w:rsidRPr="00CC2A12">
              <w:rPr>
                <w:sz w:val="16"/>
                <w:szCs w:val="16"/>
              </w:rPr>
              <w:t>Miejska Biblioteka</w:t>
            </w:r>
          </w:p>
          <w:p w:rsidR="00CC2A12" w:rsidRPr="00CC2A12" w:rsidRDefault="00CC2A12" w:rsidP="00CC2A12">
            <w:pPr>
              <w:spacing w:after="0" w:line="240" w:lineRule="auto"/>
              <w:rPr>
                <w:sz w:val="16"/>
                <w:szCs w:val="16"/>
              </w:rPr>
            </w:pPr>
            <w:r w:rsidRPr="00CC2A12">
              <w:rPr>
                <w:sz w:val="16"/>
                <w:szCs w:val="16"/>
              </w:rPr>
              <w:t>Publiczna w Mławie</w:t>
            </w:r>
          </w:p>
        </w:tc>
        <w:tc>
          <w:tcPr>
            <w:tcW w:w="886" w:type="pct"/>
            <w:vAlign w:val="center"/>
          </w:tcPr>
          <w:p w:rsidR="00CC2A12" w:rsidRPr="00CC2A12" w:rsidRDefault="00CC2A12" w:rsidP="00CC2A12">
            <w:pPr>
              <w:spacing w:after="0" w:line="240" w:lineRule="auto"/>
              <w:rPr>
                <w:sz w:val="16"/>
                <w:szCs w:val="16"/>
              </w:rPr>
            </w:pPr>
            <w:r w:rsidRPr="00CC2A12">
              <w:rPr>
                <w:sz w:val="16"/>
                <w:szCs w:val="16"/>
              </w:rPr>
              <w:t>Miejska Biblioteka</w:t>
            </w:r>
          </w:p>
          <w:p w:rsidR="00CC2A12" w:rsidRPr="00CC2A12" w:rsidRDefault="00CC2A12" w:rsidP="00CC2A12">
            <w:pPr>
              <w:spacing w:after="0" w:line="240" w:lineRule="auto"/>
              <w:rPr>
                <w:sz w:val="16"/>
                <w:szCs w:val="16"/>
              </w:rPr>
            </w:pPr>
            <w:r w:rsidRPr="00CC2A12">
              <w:rPr>
                <w:sz w:val="16"/>
                <w:szCs w:val="16"/>
              </w:rPr>
              <w:t>Publiczna w Mławie</w:t>
            </w:r>
          </w:p>
        </w:tc>
        <w:tc>
          <w:tcPr>
            <w:tcW w:w="699" w:type="pct"/>
            <w:vAlign w:val="center"/>
          </w:tcPr>
          <w:p w:rsidR="00CC2A12" w:rsidRPr="00CC2A12" w:rsidRDefault="00CC2A12" w:rsidP="00CC2A12">
            <w:pPr>
              <w:spacing w:after="0" w:line="240" w:lineRule="auto"/>
              <w:rPr>
                <w:sz w:val="16"/>
                <w:szCs w:val="16"/>
              </w:rPr>
            </w:pPr>
            <w:r>
              <w:rPr>
                <w:sz w:val="16"/>
                <w:szCs w:val="16"/>
              </w:rPr>
              <w:t>-</w:t>
            </w:r>
          </w:p>
        </w:tc>
      </w:tr>
      <w:tr w:rsidR="00CC2A12" w:rsidRPr="00FA6209" w:rsidTr="00C201AE">
        <w:trPr>
          <w:trHeight w:hRule="exact" w:val="704"/>
        </w:trPr>
        <w:tc>
          <w:tcPr>
            <w:tcW w:w="192" w:type="pct"/>
            <w:vAlign w:val="center"/>
          </w:tcPr>
          <w:p w:rsidR="00CC2A12" w:rsidRPr="00403D31" w:rsidRDefault="00CC2A12" w:rsidP="00A13475">
            <w:pPr>
              <w:pStyle w:val="Akapitzlist"/>
              <w:numPr>
                <w:ilvl w:val="0"/>
                <w:numId w:val="56"/>
              </w:numPr>
              <w:spacing w:after="0" w:line="240" w:lineRule="auto"/>
              <w:rPr>
                <w:sz w:val="16"/>
                <w:szCs w:val="16"/>
              </w:rPr>
            </w:pPr>
          </w:p>
        </w:tc>
        <w:tc>
          <w:tcPr>
            <w:tcW w:w="1692" w:type="pct"/>
            <w:vAlign w:val="center"/>
          </w:tcPr>
          <w:p w:rsidR="00CC2A12" w:rsidRPr="00CC2A12" w:rsidRDefault="006F3413" w:rsidP="00C201AE">
            <w:pPr>
              <w:spacing w:after="0" w:line="240" w:lineRule="auto"/>
              <w:rPr>
                <w:sz w:val="16"/>
                <w:szCs w:val="16"/>
              </w:rPr>
            </w:pPr>
            <w:r w:rsidRPr="006F3413">
              <w:rPr>
                <w:sz w:val="16"/>
                <w:szCs w:val="16"/>
              </w:rPr>
              <w:t>Obchody 74</w:t>
            </w:r>
            <w:r>
              <w:rPr>
                <w:sz w:val="16"/>
                <w:szCs w:val="16"/>
              </w:rPr>
              <w:t xml:space="preserve"> </w:t>
            </w:r>
            <w:r w:rsidRPr="006F3413">
              <w:rPr>
                <w:sz w:val="16"/>
                <w:szCs w:val="16"/>
              </w:rPr>
              <w:t>rocznicy wybuchu II</w:t>
            </w:r>
            <w:r>
              <w:rPr>
                <w:sz w:val="16"/>
                <w:szCs w:val="16"/>
              </w:rPr>
              <w:t xml:space="preserve"> </w:t>
            </w:r>
            <w:r w:rsidRPr="006F3413">
              <w:rPr>
                <w:sz w:val="16"/>
                <w:szCs w:val="16"/>
              </w:rPr>
              <w:t>wojny światowej i</w:t>
            </w:r>
            <w:r>
              <w:rPr>
                <w:sz w:val="16"/>
                <w:szCs w:val="16"/>
              </w:rPr>
              <w:t xml:space="preserve"> </w:t>
            </w:r>
            <w:r w:rsidRPr="006F3413">
              <w:rPr>
                <w:sz w:val="16"/>
                <w:szCs w:val="16"/>
              </w:rPr>
              <w:t>bitwy pod Mławą</w:t>
            </w:r>
          </w:p>
        </w:tc>
        <w:tc>
          <w:tcPr>
            <w:tcW w:w="1531" w:type="pct"/>
            <w:vAlign w:val="center"/>
          </w:tcPr>
          <w:p w:rsidR="00CC2A12" w:rsidRPr="00CC2A12" w:rsidRDefault="006F3413" w:rsidP="00C201AE">
            <w:pPr>
              <w:spacing w:after="0" w:line="240" w:lineRule="auto"/>
              <w:rPr>
                <w:sz w:val="16"/>
                <w:szCs w:val="16"/>
              </w:rPr>
            </w:pPr>
            <w:r w:rsidRPr="006F3413">
              <w:rPr>
                <w:sz w:val="16"/>
                <w:szCs w:val="16"/>
              </w:rPr>
              <w:t>30 sierpnia – 1</w:t>
            </w:r>
            <w:r>
              <w:rPr>
                <w:sz w:val="16"/>
                <w:szCs w:val="16"/>
              </w:rPr>
              <w:t xml:space="preserve"> </w:t>
            </w:r>
            <w:r w:rsidRPr="006F3413">
              <w:rPr>
                <w:sz w:val="16"/>
                <w:szCs w:val="16"/>
              </w:rPr>
              <w:t>września 2013 roku;</w:t>
            </w:r>
            <w:r>
              <w:rPr>
                <w:sz w:val="16"/>
                <w:szCs w:val="16"/>
              </w:rPr>
              <w:t xml:space="preserve"> </w:t>
            </w:r>
            <w:r w:rsidRPr="006F3413">
              <w:rPr>
                <w:sz w:val="16"/>
                <w:szCs w:val="16"/>
              </w:rPr>
              <w:t>teren pod pomnikiem</w:t>
            </w:r>
            <w:r>
              <w:rPr>
                <w:sz w:val="16"/>
                <w:szCs w:val="16"/>
              </w:rPr>
              <w:t xml:space="preserve"> </w:t>
            </w:r>
            <w:r w:rsidRPr="006F3413">
              <w:rPr>
                <w:sz w:val="16"/>
                <w:szCs w:val="16"/>
              </w:rPr>
              <w:t>Piechura Uniszki</w:t>
            </w:r>
            <w:r>
              <w:rPr>
                <w:sz w:val="16"/>
                <w:szCs w:val="16"/>
              </w:rPr>
              <w:t xml:space="preserve"> </w:t>
            </w:r>
            <w:r w:rsidRPr="006F3413">
              <w:rPr>
                <w:sz w:val="16"/>
                <w:szCs w:val="16"/>
              </w:rPr>
              <w:t>Zawadzkie, teren</w:t>
            </w:r>
            <w:r w:rsidR="00C201AE">
              <w:rPr>
                <w:sz w:val="16"/>
                <w:szCs w:val="16"/>
              </w:rPr>
              <w:t xml:space="preserve"> </w:t>
            </w:r>
            <w:r w:rsidRPr="006F3413">
              <w:rPr>
                <w:sz w:val="16"/>
                <w:szCs w:val="16"/>
              </w:rPr>
              <w:t>Miasta Mława</w:t>
            </w:r>
          </w:p>
        </w:tc>
        <w:tc>
          <w:tcPr>
            <w:tcW w:w="886" w:type="pct"/>
            <w:vAlign w:val="center"/>
          </w:tcPr>
          <w:p w:rsidR="00CC2A12" w:rsidRPr="00CC2A12" w:rsidRDefault="006F3413" w:rsidP="00CC2A12">
            <w:pPr>
              <w:spacing w:after="0" w:line="240" w:lineRule="auto"/>
              <w:rPr>
                <w:sz w:val="16"/>
                <w:szCs w:val="16"/>
              </w:rPr>
            </w:pPr>
            <w:r>
              <w:rPr>
                <w:sz w:val="16"/>
                <w:szCs w:val="16"/>
              </w:rPr>
              <w:t>Urząd Miasta Mława</w:t>
            </w:r>
          </w:p>
        </w:tc>
        <w:tc>
          <w:tcPr>
            <w:tcW w:w="699" w:type="pct"/>
            <w:vAlign w:val="center"/>
          </w:tcPr>
          <w:p w:rsidR="00CC2A12" w:rsidRDefault="006F3413" w:rsidP="00CC2A12">
            <w:pPr>
              <w:spacing w:after="0" w:line="240" w:lineRule="auto"/>
              <w:rPr>
                <w:sz w:val="16"/>
                <w:szCs w:val="16"/>
              </w:rPr>
            </w:pPr>
            <w:r>
              <w:rPr>
                <w:sz w:val="16"/>
                <w:szCs w:val="16"/>
              </w:rPr>
              <w:t>-</w:t>
            </w:r>
          </w:p>
        </w:tc>
      </w:tr>
      <w:tr w:rsidR="00CC2A12" w:rsidRPr="00FA6209" w:rsidTr="00C201AE">
        <w:trPr>
          <w:trHeight w:hRule="exact" w:val="416"/>
        </w:trPr>
        <w:tc>
          <w:tcPr>
            <w:tcW w:w="192" w:type="pct"/>
            <w:vAlign w:val="center"/>
          </w:tcPr>
          <w:p w:rsidR="00CC2A12" w:rsidRPr="00403D31" w:rsidRDefault="00CC2A12" w:rsidP="00A13475">
            <w:pPr>
              <w:pStyle w:val="Akapitzlist"/>
              <w:numPr>
                <w:ilvl w:val="0"/>
                <w:numId w:val="56"/>
              </w:numPr>
              <w:spacing w:after="0" w:line="240" w:lineRule="auto"/>
              <w:rPr>
                <w:sz w:val="16"/>
                <w:szCs w:val="16"/>
              </w:rPr>
            </w:pPr>
          </w:p>
        </w:tc>
        <w:tc>
          <w:tcPr>
            <w:tcW w:w="1692" w:type="pct"/>
            <w:vAlign w:val="center"/>
          </w:tcPr>
          <w:p w:rsidR="00CC2A12" w:rsidRPr="00CC2A12" w:rsidRDefault="006F3413" w:rsidP="00C201AE">
            <w:pPr>
              <w:spacing w:after="0" w:line="240" w:lineRule="auto"/>
              <w:rPr>
                <w:sz w:val="16"/>
                <w:szCs w:val="16"/>
              </w:rPr>
            </w:pPr>
            <w:r w:rsidRPr="006F3413">
              <w:rPr>
                <w:sz w:val="16"/>
                <w:szCs w:val="16"/>
              </w:rPr>
              <w:t xml:space="preserve">Dożynki Gminno –Parafialne </w:t>
            </w:r>
            <w:r>
              <w:rPr>
                <w:sz w:val="16"/>
                <w:szCs w:val="16"/>
              </w:rPr>
              <w:br/>
            </w:r>
            <w:r w:rsidRPr="006F3413">
              <w:rPr>
                <w:sz w:val="16"/>
                <w:szCs w:val="16"/>
              </w:rPr>
              <w:t>w</w:t>
            </w:r>
            <w:r>
              <w:rPr>
                <w:sz w:val="16"/>
                <w:szCs w:val="16"/>
              </w:rPr>
              <w:t xml:space="preserve"> </w:t>
            </w:r>
            <w:r w:rsidRPr="006F3413">
              <w:rPr>
                <w:sz w:val="16"/>
                <w:szCs w:val="16"/>
              </w:rPr>
              <w:t>Wieczfni Kościelnej</w:t>
            </w:r>
          </w:p>
        </w:tc>
        <w:tc>
          <w:tcPr>
            <w:tcW w:w="1531" w:type="pct"/>
            <w:vAlign w:val="center"/>
          </w:tcPr>
          <w:p w:rsidR="00CC2A12" w:rsidRPr="00CC2A12" w:rsidRDefault="006F3413" w:rsidP="006F3413">
            <w:pPr>
              <w:spacing w:after="0" w:line="240" w:lineRule="auto"/>
              <w:rPr>
                <w:sz w:val="16"/>
                <w:szCs w:val="16"/>
              </w:rPr>
            </w:pPr>
            <w:r w:rsidRPr="006F3413">
              <w:rPr>
                <w:sz w:val="16"/>
                <w:szCs w:val="16"/>
              </w:rPr>
              <w:t>Dożynki Gminno –</w:t>
            </w:r>
            <w:r>
              <w:rPr>
                <w:sz w:val="16"/>
                <w:szCs w:val="16"/>
              </w:rPr>
              <w:t xml:space="preserve"> </w:t>
            </w:r>
            <w:r w:rsidRPr="006F3413">
              <w:rPr>
                <w:sz w:val="16"/>
                <w:szCs w:val="16"/>
              </w:rPr>
              <w:t>Parafialne w</w:t>
            </w:r>
            <w:r>
              <w:rPr>
                <w:sz w:val="16"/>
                <w:szCs w:val="16"/>
              </w:rPr>
              <w:t xml:space="preserve"> </w:t>
            </w:r>
            <w:r w:rsidRPr="006F3413">
              <w:rPr>
                <w:sz w:val="16"/>
                <w:szCs w:val="16"/>
              </w:rPr>
              <w:t>Wieczfni Kościelnej</w:t>
            </w:r>
          </w:p>
        </w:tc>
        <w:tc>
          <w:tcPr>
            <w:tcW w:w="886" w:type="pct"/>
            <w:vAlign w:val="center"/>
          </w:tcPr>
          <w:p w:rsidR="00CC2A12" w:rsidRPr="00CC2A12" w:rsidRDefault="006F3413" w:rsidP="00CC2A12">
            <w:pPr>
              <w:spacing w:after="0" w:line="240" w:lineRule="auto"/>
              <w:rPr>
                <w:sz w:val="16"/>
                <w:szCs w:val="16"/>
              </w:rPr>
            </w:pPr>
            <w:r>
              <w:rPr>
                <w:sz w:val="16"/>
                <w:szCs w:val="16"/>
              </w:rPr>
              <w:t>Urząd Miasta Wieczfnia Kościelna</w:t>
            </w:r>
          </w:p>
        </w:tc>
        <w:tc>
          <w:tcPr>
            <w:tcW w:w="699" w:type="pct"/>
            <w:vAlign w:val="center"/>
          </w:tcPr>
          <w:p w:rsidR="00CC2A12" w:rsidRDefault="006F3413" w:rsidP="00CC2A12">
            <w:pPr>
              <w:spacing w:after="0" w:line="240" w:lineRule="auto"/>
              <w:rPr>
                <w:sz w:val="16"/>
                <w:szCs w:val="16"/>
              </w:rPr>
            </w:pPr>
            <w:r>
              <w:rPr>
                <w:sz w:val="16"/>
                <w:szCs w:val="16"/>
              </w:rPr>
              <w:t>-</w:t>
            </w:r>
          </w:p>
        </w:tc>
      </w:tr>
      <w:tr w:rsidR="006F3413" w:rsidRPr="00FA6209" w:rsidTr="00E26F92">
        <w:trPr>
          <w:trHeight w:hRule="exact" w:val="1014"/>
        </w:trPr>
        <w:tc>
          <w:tcPr>
            <w:tcW w:w="192" w:type="pct"/>
            <w:vAlign w:val="center"/>
          </w:tcPr>
          <w:p w:rsidR="006F3413" w:rsidRPr="00403D31" w:rsidRDefault="006F3413" w:rsidP="00A13475">
            <w:pPr>
              <w:pStyle w:val="Akapitzlist"/>
              <w:numPr>
                <w:ilvl w:val="0"/>
                <w:numId w:val="56"/>
              </w:numPr>
              <w:spacing w:after="0" w:line="240" w:lineRule="auto"/>
              <w:rPr>
                <w:sz w:val="16"/>
                <w:szCs w:val="16"/>
              </w:rPr>
            </w:pPr>
          </w:p>
        </w:tc>
        <w:tc>
          <w:tcPr>
            <w:tcW w:w="1692" w:type="pct"/>
            <w:vAlign w:val="center"/>
          </w:tcPr>
          <w:p w:rsidR="006F3413" w:rsidRPr="006F3413" w:rsidRDefault="006F3413" w:rsidP="006F3413">
            <w:pPr>
              <w:spacing w:after="0" w:line="240" w:lineRule="auto"/>
              <w:rPr>
                <w:sz w:val="16"/>
                <w:szCs w:val="16"/>
              </w:rPr>
            </w:pPr>
            <w:r w:rsidRPr="006F3413">
              <w:rPr>
                <w:sz w:val="16"/>
                <w:szCs w:val="16"/>
              </w:rPr>
              <w:t>Spotkania z</w:t>
            </w:r>
            <w:r>
              <w:rPr>
                <w:sz w:val="16"/>
                <w:szCs w:val="16"/>
              </w:rPr>
              <w:t xml:space="preserve"> </w:t>
            </w:r>
            <w:r w:rsidRPr="006F3413">
              <w:rPr>
                <w:sz w:val="16"/>
                <w:szCs w:val="16"/>
              </w:rPr>
              <w:t>Mazowiecką</w:t>
            </w:r>
            <w:r w:rsidR="00C201AE">
              <w:rPr>
                <w:sz w:val="16"/>
                <w:szCs w:val="16"/>
              </w:rPr>
              <w:t xml:space="preserve"> </w:t>
            </w:r>
            <w:r w:rsidRPr="006F3413">
              <w:rPr>
                <w:sz w:val="16"/>
                <w:szCs w:val="16"/>
              </w:rPr>
              <w:t>Tradycją Ludową –</w:t>
            </w:r>
          </w:p>
          <w:p w:rsidR="006F3413" w:rsidRPr="006F3413" w:rsidRDefault="006F3413" w:rsidP="006F3413">
            <w:pPr>
              <w:spacing w:after="0" w:line="240" w:lineRule="auto"/>
              <w:rPr>
                <w:sz w:val="16"/>
                <w:szCs w:val="16"/>
              </w:rPr>
            </w:pPr>
            <w:r w:rsidRPr="006F3413">
              <w:rPr>
                <w:sz w:val="16"/>
                <w:szCs w:val="16"/>
              </w:rPr>
              <w:t>Dożynki Diecezjalne</w:t>
            </w:r>
          </w:p>
        </w:tc>
        <w:tc>
          <w:tcPr>
            <w:tcW w:w="1531" w:type="pct"/>
            <w:vAlign w:val="center"/>
          </w:tcPr>
          <w:p w:rsidR="006F3413" w:rsidRPr="006F3413" w:rsidRDefault="006F3413" w:rsidP="006F3413">
            <w:pPr>
              <w:spacing w:after="0" w:line="240" w:lineRule="auto"/>
              <w:rPr>
                <w:sz w:val="16"/>
                <w:szCs w:val="16"/>
              </w:rPr>
            </w:pPr>
            <w:r w:rsidRPr="006F3413">
              <w:rPr>
                <w:sz w:val="16"/>
                <w:szCs w:val="16"/>
              </w:rPr>
              <w:t>15 września 2013</w:t>
            </w:r>
            <w:r>
              <w:rPr>
                <w:sz w:val="16"/>
                <w:szCs w:val="16"/>
              </w:rPr>
              <w:t xml:space="preserve"> </w:t>
            </w:r>
            <w:r w:rsidRPr="006F3413">
              <w:rPr>
                <w:sz w:val="16"/>
                <w:szCs w:val="16"/>
              </w:rPr>
              <w:t>roku; Centrum</w:t>
            </w:r>
            <w:r>
              <w:rPr>
                <w:sz w:val="16"/>
                <w:szCs w:val="16"/>
              </w:rPr>
              <w:t xml:space="preserve"> K</w:t>
            </w:r>
            <w:r w:rsidRPr="006F3413">
              <w:rPr>
                <w:sz w:val="16"/>
                <w:szCs w:val="16"/>
              </w:rPr>
              <w:t>ulturowo</w:t>
            </w:r>
            <w:r>
              <w:rPr>
                <w:sz w:val="16"/>
                <w:szCs w:val="16"/>
              </w:rPr>
              <w:t>-</w:t>
            </w:r>
            <w:r w:rsidRPr="006F3413">
              <w:rPr>
                <w:sz w:val="16"/>
                <w:szCs w:val="16"/>
              </w:rPr>
              <w:t>Historyczne</w:t>
            </w:r>
            <w:r>
              <w:rPr>
                <w:sz w:val="16"/>
                <w:szCs w:val="16"/>
              </w:rPr>
              <w:t xml:space="preserve"> </w:t>
            </w:r>
            <w:r w:rsidRPr="006F3413">
              <w:rPr>
                <w:sz w:val="16"/>
                <w:szCs w:val="16"/>
              </w:rPr>
              <w:t>„Kantor</w:t>
            </w:r>
            <w:r>
              <w:rPr>
                <w:sz w:val="16"/>
                <w:szCs w:val="16"/>
              </w:rPr>
              <w:t xml:space="preserve"> </w:t>
            </w:r>
            <w:r w:rsidRPr="006F3413">
              <w:rPr>
                <w:sz w:val="16"/>
                <w:szCs w:val="16"/>
              </w:rPr>
              <w:t>Młyński” w</w:t>
            </w:r>
            <w:r>
              <w:rPr>
                <w:sz w:val="16"/>
                <w:szCs w:val="16"/>
              </w:rPr>
              <w:t xml:space="preserve"> </w:t>
            </w:r>
            <w:r w:rsidRPr="006F3413">
              <w:rPr>
                <w:sz w:val="16"/>
                <w:szCs w:val="16"/>
              </w:rPr>
              <w:t>Strzegowie/ Stadion</w:t>
            </w:r>
          </w:p>
          <w:p w:rsidR="006F3413" w:rsidRPr="006F3413" w:rsidRDefault="006F3413" w:rsidP="006F3413">
            <w:pPr>
              <w:spacing w:after="0" w:line="240" w:lineRule="auto"/>
              <w:rPr>
                <w:sz w:val="16"/>
                <w:szCs w:val="16"/>
              </w:rPr>
            </w:pPr>
            <w:r w:rsidRPr="006F3413">
              <w:rPr>
                <w:sz w:val="16"/>
                <w:szCs w:val="16"/>
              </w:rPr>
              <w:t>Sportowy w</w:t>
            </w:r>
            <w:r>
              <w:rPr>
                <w:sz w:val="16"/>
                <w:szCs w:val="16"/>
              </w:rPr>
              <w:t xml:space="preserve"> </w:t>
            </w:r>
            <w:r w:rsidRPr="006F3413">
              <w:rPr>
                <w:sz w:val="16"/>
                <w:szCs w:val="16"/>
              </w:rPr>
              <w:t>Urząd Gminy</w:t>
            </w:r>
            <w:r>
              <w:rPr>
                <w:sz w:val="16"/>
                <w:szCs w:val="16"/>
              </w:rPr>
              <w:t xml:space="preserve"> </w:t>
            </w:r>
            <w:r w:rsidRPr="006F3413">
              <w:rPr>
                <w:sz w:val="16"/>
                <w:szCs w:val="16"/>
              </w:rPr>
              <w:t>Strzegowo</w:t>
            </w:r>
          </w:p>
          <w:p w:rsidR="006F3413" w:rsidRPr="006F3413" w:rsidRDefault="006F3413" w:rsidP="006F3413">
            <w:pPr>
              <w:spacing w:after="0" w:line="240" w:lineRule="auto"/>
              <w:rPr>
                <w:sz w:val="16"/>
                <w:szCs w:val="16"/>
              </w:rPr>
            </w:pPr>
            <w:r w:rsidRPr="006F3413">
              <w:rPr>
                <w:sz w:val="16"/>
                <w:szCs w:val="16"/>
              </w:rPr>
              <w:t>– Katolicka w</w:t>
            </w:r>
            <w:r>
              <w:rPr>
                <w:sz w:val="16"/>
                <w:szCs w:val="16"/>
              </w:rPr>
              <w:t xml:space="preserve"> </w:t>
            </w:r>
            <w:r w:rsidRPr="006F3413">
              <w:rPr>
                <w:sz w:val="16"/>
                <w:szCs w:val="16"/>
              </w:rPr>
              <w:t xml:space="preserve">Strzegowie </w:t>
            </w:r>
          </w:p>
        </w:tc>
        <w:tc>
          <w:tcPr>
            <w:tcW w:w="886" w:type="pct"/>
            <w:vAlign w:val="center"/>
          </w:tcPr>
          <w:p w:rsidR="006F3413" w:rsidRDefault="006F3413" w:rsidP="00CC2A12">
            <w:pPr>
              <w:spacing w:after="0" w:line="240" w:lineRule="auto"/>
              <w:rPr>
                <w:sz w:val="16"/>
                <w:szCs w:val="16"/>
              </w:rPr>
            </w:pPr>
            <w:r w:rsidRPr="006F3413">
              <w:rPr>
                <w:sz w:val="16"/>
                <w:szCs w:val="16"/>
              </w:rPr>
              <w:t>Urząd Gminy Strzegowo</w:t>
            </w:r>
          </w:p>
        </w:tc>
        <w:tc>
          <w:tcPr>
            <w:tcW w:w="699" w:type="pct"/>
            <w:vAlign w:val="center"/>
          </w:tcPr>
          <w:p w:rsidR="006F3413" w:rsidRDefault="006F3413" w:rsidP="00CC2A12">
            <w:pPr>
              <w:spacing w:after="0" w:line="240" w:lineRule="auto"/>
              <w:rPr>
                <w:sz w:val="16"/>
                <w:szCs w:val="16"/>
              </w:rPr>
            </w:pPr>
            <w:r w:rsidRPr="006F3413">
              <w:rPr>
                <w:sz w:val="16"/>
                <w:szCs w:val="16"/>
              </w:rPr>
              <w:t xml:space="preserve">Parafia Rzymsko– Katolicka </w:t>
            </w:r>
            <w:r>
              <w:rPr>
                <w:sz w:val="16"/>
                <w:szCs w:val="16"/>
              </w:rPr>
              <w:br/>
            </w:r>
            <w:r w:rsidRPr="006F3413">
              <w:rPr>
                <w:sz w:val="16"/>
                <w:szCs w:val="16"/>
              </w:rPr>
              <w:t>w</w:t>
            </w:r>
            <w:r>
              <w:rPr>
                <w:sz w:val="16"/>
                <w:szCs w:val="16"/>
              </w:rPr>
              <w:t xml:space="preserve"> </w:t>
            </w:r>
            <w:r w:rsidRPr="006F3413">
              <w:rPr>
                <w:sz w:val="16"/>
                <w:szCs w:val="16"/>
              </w:rPr>
              <w:t>Strzegowie</w:t>
            </w:r>
          </w:p>
        </w:tc>
      </w:tr>
      <w:tr w:rsidR="006F3413" w:rsidRPr="00FA6209" w:rsidTr="00C201AE">
        <w:trPr>
          <w:trHeight w:hRule="exact" w:val="566"/>
        </w:trPr>
        <w:tc>
          <w:tcPr>
            <w:tcW w:w="192" w:type="pct"/>
            <w:vAlign w:val="center"/>
          </w:tcPr>
          <w:p w:rsidR="006F3413" w:rsidRPr="00403D31" w:rsidRDefault="006F3413" w:rsidP="00A13475">
            <w:pPr>
              <w:pStyle w:val="Akapitzlist"/>
              <w:numPr>
                <w:ilvl w:val="0"/>
                <w:numId w:val="56"/>
              </w:numPr>
              <w:spacing w:after="0" w:line="240" w:lineRule="auto"/>
              <w:rPr>
                <w:sz w:val="16"/>
                <w:szCs w:val="16"/>
              </w:rPr>
            </w:pPr>
          </w:p>
        </w:tc>
        <w:tc>
          <w:tcPr>
            <w:tcW w:w="1692" w:type="pct"/>
            <w:vAlign w:val="center"/>
          </w:tcPr>
          <w:p w:rsidR="006F3413" w:rsidRPr="006F3413" w:rsidRDefault="006F3413" w:rsidP="00C201AE">
            <w:pPr>
              <w:spacing w:after="0" w:line="240" w:lineRule="auto"/>
              <w:rPr>
                <w:sz w:val="16"/>
                <w:szCs w:val="16"/>
              </w:rPr>
            </w:pPr>
            <w:r w:rsidRPr="006F3413">
              <w:rPr>
                <w:sz w:val="16"/>
                <w:szCs w:val="16"/>
              </w:rPr>
              <w:t>Uroczyste obchody</w:t>
            </w:r>
            <w:r>
              <w:rPr>
                <w:sz w:val="16"/>
                <w:szCs w:val="16"/>
              </w:rPr>
              <w:t xml:space="preserve"> </w:t>
            </w:r>
            <w:r w:rsidRPr="006F3413">
              <w:rPr>
                <w:sz w:val="16"/>
                <w:szCs w:val="16"/>
              </w:rPr>
              <w:t>światowego Dnia</w:t>
            </w:r>
            <w:r>
              <w:rPr>
                <w:sz w:val="16"/>
                <w:szCs w:val="16"/>
              </w:rPr>
              <w:t xml:space="preserve"> </w:t>
            </w:r>
            <w:r w:rsidRPr="006F3413">
              <w:rPr>
                <w:sz w:val="16"/>
                <w:szCs w:val="16"/>
              </w:rPr>
              <w:t>Postaci z Bajek</w:t>
            </w:r>
            <w:r>
              <w:rPr>
                <w:sz w:val="16"/>
                <w:szCs w:val="16"/>
              </w:rPr>
              <w:t xml:space="preserve"> </w:t>
            </w:r>
            <w:r w:rsidRPr="006F3413">
              <w:rPr>
                <w:sz w:val="16"/>
                <w:szCs w:val="16"/>
              </w:rPr>
              <w:t>„Bajkowa biblioteka</w:t>
            </w:r>
            <w:r w:rsidR="00C201AE">
              <w:rPr>
                <w:sz w:val="16"/>
                <w:szCs w:val="16"/>
              </w:rPr>
              <w:t xml:space="preserve"> </w:t>
            </w:r>
            <w:r w:rsidRPr="006F3413">
              <w:rPr>
                <w:sz w:val="16"/>
                <w:szCs w:val="16"/>
              </w:rPr>
              <w:t>na Ciebie Czeka”</w:t>
            </w:r>
          </w:p>
        </w:tc>
        <w:tc>
          <w:tcPr>
            <w:tcW w:w="1531" w:type="pct"/>
            <w:vAlign w:val="center"/>
          </w:tcPr>
          <w:p w:rsidR="006F3413" w:rsidRPr="006F3413" w:rsidRDefault="006F3413" w:rsidP="006F3413">
            <w:pPr>
              <w:spacing w:after="0" w:line="240" w:lineRule="auto"/>
              <w:rPr>
                <w:sz w:val="16"/>
                <w:szCs w:val="16"/>
              </w:rPr>
            </w:pPr>
            <w:r w:rsidRPr="006F3413">
              <w:rPr>
                <w:sz w:val="16"/>
                <w:szCs w:val="16"/>
              </w:rPr>
              <w:t>Listopad 2013 roku –</w:t>
            </w:r>
            <w:r>
              <w:rPr>
                <w:sz w:val="16"/>
                <w:szCs w:val="16"/>
              </w:rPr>
              <w:t xml:space="preserve"> </w:t>
            </w:r>
            <w:r w:rsidRPr="006F3413">
              <w:rPr>
                <w:sz w:val="16"/>
                <w:szCs w:val="16"/>
              </w:rPr>
              <w:t>Miejska Biblioteka</w:t>
            </w:r>
          </w:p>
          <w:p w:rsidR="006F3413" w:rsidRPr="006F3413" w:rsidRDefault="006F3413" w:rsidP="006F3413">
            <w:pPr>
              <w:spacing w:after="0" w:line="240" w:lineRule="auto"/>
              <w:rPr>
                <w:sz w:val="16"/>
                <w:szCs w:val="16"/>
              </w:rPr>
            </w:pPr>
            <w:r w:rsidRPr="006F3413">
              <w:rPr>
                <w:sz w:val="16"/>
                <w:szCs w:val="16"/>
              </w:rPr>
              <w:t>Publiczna w Mławie</w:t>
            </w:r>
          </w:p>
        </w:tc>
        <w:tc>
          <w:tcPr>
            <w:tcW w:w="886" w:type="pct"/>
            <w:vAlign w:val="center"/>
          </w:tcPr>
          <w:p w:rsidR="006F3413" w:rsidRPr="006F3413" w:rsidRDefault="006F3413" w:rsidP="006F3413">
            <w:pPr>
              <w:spacing w:after="0" w:line="240" w:lineRule="auto"/>
              <w:rPr>
                <w:sz w:val="16"/>
                <w:szCs w:val="16"/>
              </w:rPr>
            </w:pPr>
            <w:r w:rsidRPr="006F3413">
              <w:rPr>
                <w:sz w:val="16"/>
                <w:szCs w:val="16"/>
              </w:rPr>
              <w:t>Miejska Biblioteka</w:t>
            </w:r>
          </w:p>
          <w:p w:rsidR="006F3413" w:rsidRDefault="006F3413" w:rsidP="006F3413">
            <w:pPr>
              <w:spacing w:after="0" w:line="240" w:lineRule="auto"/>
              <w:rPr>
                <w:sz w:val="16"/>
                <w:szCs w:val="16"/>
              </w:rPr>
            </w:pPr>
            <w:r w:rsidRPr="006F3413">
              <w:rPr>
                <w:sz w:val="16"/>
                <w:szCs w:val="16"/>
              </w:rPr>
              <w:t>Publiczna w Mławie</w:t>
            </w:r>
          </w:p>
        </w:tc>
        <w:tc>
          <w:tcPr>
            <w:tcW w:w="699" w:type="pct"/>
            <w:vAlign w:val="center"/>
          </w:tcPr>
          <w:p w:rsidR="006F3413" w:rsidRDefault="006F3413" w:rsidP="00CC2A12">
            <w:pPr>
              <w:spacing w:after="0" w:line="240" w:lineRule="auto"/>
              <w:rPr>
                <w:sz w:val="16"/>
                <w:szCs w:val="16"/>
              </w:rPr>
            </w:pPr>
            <w:r>
              <w:rPr>
                <w:sz w:val="16"/>
                <w:szCs w:val="16"/>
              </w:rPr>
              <w:t>-</w:t>
            </w:r>
          </w:p>
        </w:tc>
      </w:tr>
      <w:tr w:rsidR="006F3413" w:rsidRPr="00FA6209" w:rsidTr="00C201AE">
        <w:trPr>
          <w:trHeight w:hRule="exact" w:val="560"/>
        </w:trPr>
        <w:tc>
          <w:tcPr>
            <w:tcW w:w="192" w:type="pct"/>
            <w:vAlign w:val="center"/>
          </w:tcPr>
          <w:p w:rsidR="006F3413" w:rsidRPr="00403D31" w:rsidRDefault="006F3413" w:rsidP="00A13475">
            <w:pPr>
              <w:pStyle w:val="Akapitzlist"/>
              <w:numPr>
                <w:ilvl w:val="0"/>
                <w:numId w:val="56"/>
              </w:numPr>
              <w:spacing w:after="0" w:line="240" w:lineRule="auto"/>
              <w:rPr>
                <w:sz w:val="16"/>
                <w:szCs w:val="16"/>
              </w:rPr>
            </w:pPr>
          </w:p>
        </w:tc>
        <w:tc>
          <w:tcPr>
            <w:tcW w:w="1692" w:type="pct"/>
            <w:vAlign w:val="center"/>
          </w:tcPr>
          <w:p w:rsidR="006F3413" w:rsidRPr="006F3413" w:rsidRDefault="006F3413" w:rsidP="006F3413">
            <w:pPr>
              <w:spacing w:after="0" w:line="240" w:lineRule="auto"/>
              <w:rPr>
                <w:sz w:val="16"/>
                <w:szCs w:val="16"/>
              </w:rPr>
            </w:pPr>
            <w:r w:rsidRPr="006F3413">
              <w:rPr>
                <w:sz w:val="16"/>
                <w:szCs w:val="16"/>
              </w:rPr>
              <w:t>Warsztaty</w:t>
            </w:r>
            <w:r w:rsidR="00C201AE">
              <w:rPr>
                <w:sz w:val="16"/>
                <w:szCs w:val="16"/>
              </w:rPr>
              <w:t xml:space="preserve"> </w:t>
            </w:r>
            <w:r w:rsidRPr="006F3413">
              <w:rPr>
                <w:sz w:val="16"/>
                <w:szCs w:val="16"/>
              </w:rPr>
              <w:t>Bożonarodzeniowe</w:t>
            </w:r>
          </w:p>
          <w:p w:rsidR="006F3413" w:rsidRPr="006F3413" w:rsidRDefault="006F3413" w:rsidP="006F3413">
            <w:pPr>
              <w:spacing w:after="0" w:line="240" w:lineRule="auto"/>
              <w:rPr>
                <w:sz w:val="16"/>
                <w:szCs w:val="16"/>
              </w:rPr>
            </w:pPr>
            <w:r w:rsidRPr="006F3413">
              <w:rPr>
                <w:sz w:val="16"/>
                <w:szCs w:val="16"/>
              </w:rPr>
              <w:t>„Tradycyjne ozdoby</w:t>
            </w:r>
            <w:r w:rsidR="00C201AE">
              <w:rPr>
                <w:sz w:val="16"/>
                <w:szCs w:val="16"/>
              </w:rPr>
              <w:t xml:space="preserve"> </w:t>
            </w:r>
            <w:r w:rsidRPr="006F3413">
              <w:rPr>
                <w:sz w:val="16"/>
                <w:szCs w:val="16"/>
              </w:rPr>
              <w:t>choinkowe ze słomy,</w:t>
            </w:r>
          </w:p>
          <w:p w:rsidR="006F3413" w:rsidRPr="006F3413" w:rsidRDefault="006F3413" w:rsidP="006F3413">
            <w:pPr>
              <w:spacing w:after="0" w:line="240" w:lineRule="auto"/>
              <w:rPr>
                <w:sz w:val="16"/>
                <w:szCs w:val="16"/>
              </w:rPr>
            </w:pPr>
            <w:r w:rsidRPr="006F3413">
              <w:rPr>
                <w:sz w:val="16"/>
                <w:szCs w:val="16"/>
              </w:rPr>
              <w:t>opłatka i bibuły”</w:t>
            </w:r>
          </w:p>
        </w:tc>
        <w:tc>
          <w:tcPr>
            <w:tcW w:w="1531" w:type="pct"/>
            <w:vAlign w:val="center"/>
          </w:tcPr>
          <w:p w:rsidR="006F3413" w:rsidRPr="006F3413" w:rsidRDefault="006F3413" w:rsidP="00C201AE">
            <w:pPr>
              <w:spacing w:after="0" w:line="240" w:lineRule="auto"/>
              <w:rPr>
                <w:sz w:val="16"/>
                <w:szCs w:val="16"/>
              </w:rPr>
            </w:pPr>
            <w:r w:rsidRPr="006F3413">
              <w:rPr>
                <w:sz w:val="16"/>
                <w:szCs w:val="16"/>
              </w:rPr>
              <w:t>Grudzień 2013 roku;</w:t>
            </w:r>
            <w:r>
              <w:rPr>
                <w:sz w:val="16"/>
                <w:szCs w:val="16"/>
              </w:rPr>
              <w:t xml:space="preserve"> </w:t>
            </w:r>
            <w:r w:rsidRPr="006F3413">
              <w:rPr>
                <w:sz w:val="16"/>
                <w:szCs w:val="16"/>
              </w:rPr>
              <w:t>Muzeum Ziemi</w:t>
            </w:r>
            <w:r>
              <w:rPr>
                <w:sz w:val="16"/>
                <w:szCs w:val="16"/>
              </w:rPr>
              <w:t xml:space="preserve"> </w:t>
            </w:r>
            <w:proofErr w:type="spellStart"/>
            <w:r w:rsidRPr="006F3413">
              <w:rPr>
                <w:sz w:val="16"/>
                <w:szCs w:val="16"/>
              </w:rPr>
              <w:t>Zawkrzeńskiej</w:t>
            </w:r>
            <w:proofErr w:type="spellEnd"/>
            <w:r w:rsidRPr="006F3413">
              <w:rPr>
                <w:sz w:val="16"/>
                <w:szCs w:val="16"/>
              </w:rPr>
              <w:t xml:space="preserve"> w</w:t>
            </w:r>
            <w:r>
              <w:rPr>
                <w:sz w:val="16"/>
                <w:szCs w:val="16"/>
              </w:rPr>
              <w:t xml:space="preserve"> </w:t>
            </w:r>
            <w:r w:rsidRPr="006F3413">
              <w:rPr>
                <w:sz w:val="16"/>
                <w:szCs w:val="16"/>
              </w:rPr>
              <w:t>Mławie</w:t>
            </w:r>
          </w:p>
        </w:tc>
        <w:tc>
          <w:tcPr>
            <w:tcW w:w="886" w:type="pct"/>
            <w:vAlign w:val="center"/>
          </w:tcPr>
          <w:p w:rsidR="006F3413" w:rsidRPr="006F3413" w:rsidRDefault="006F3413" w:rsidP="006F3413">
            <w:pPr>
              <w:spacing w:after="0" w:line="240" w:lineRule="auto"/>
              <w:rPr>
                <w:sz w:val="16"/>
                <w:szCs w:val="16"/>
              </w:rPr>
            </w:pPr>
            <w:r w:rsidRPr="006F3413">
              <w:rPr>
                <w:sz w:val="16"/>
                <w:szCs w:val="16"/>
              </w:rPr>
              <w:t>Muzeum Ziemi</w:t>
            </w:r>
          </w:p>
          <w:p w:rsidR="006F3413" w:rsidRDefault="006F3413" w:rsidP="006F3413">
            <w:pPr>
              <w:spacing w:after="0" w:line="240" w:lineRule="auto"/>
              <w:rPr>
                <w:sz w:val="16"/>
                <w:szCs w:val="16"/>
              </w:rPr>
            </w:pPr>
            <w:proofErr w:type="spellStart"/>
            <w:r w:rsidRPr="006F3413">
              <w:rPr>
                <w:sz w:val="16"/>
                <w:szCs w:val="16"/>
              </w:rPr>
              <w:t>Zawkrzeńskiej</w:t>
            </w:r>
            <w:proofErr w:type="spellEnd"/>
          </w:p>
        </w:tc>
        <w:tc>
          <w:tcPr>
            <w:tcW w:w="699" w:type="pct"/>
            <w:vAlign w:val="center"/>
          </w:tcPr>
          <w:p w:rsidR="006F3413" w:rsidRDefault="006F3413" w:rsidP="00CC2A12">
            <w:pPr>
              <w:spacing w:after="0" w:line="240" w:lineRule="auto"/>
              <w:rPr>
                <w:sz w:val="16"/>
                <w:szCs w:val="16"/>
              </w:rPr>
            </w:pPr>
            <w:r>
              <w:rPr>
                <w:sz w:val="16"/>
                <w:szCs w:val="16"/>
              </w:rPr>
              <w:t>-</w:t>
            </w:r>
          </w:p>
        </w:tc>
      </w:tr>
      <w:tr w:rsidR="006F3413" w:rsidRPr="00FA6209" w:rsidTr="00C201AE">
        <w:trPr>
          <w:trHeight w:hRule="exact" w:val="582"/>
        </w:trPr>
        <w:tc>
          <w:tcPr>
            <w:tcW w:w="192" w:type="pct"/>
            <w:vAlign w:val="center"/>
          </w:tcPr>
          <w:p w:rsidR="006F3413" w:rsidRPr="00403D31" w:rsidRDefault="006F3413" w:rsidP="00A13475">
            <w:pPr>
              <w:pStyle w:val="Akapitzlist"/>
              <w:numPr>
                <w:ilvl w:val="0"/>
                <w:numId w:val="56"/>
              </w:numPr>
              <w:spacing w:after="0" w:line="240" w:lineRule="auto"/>
              <w:rPr>
                <w:sz w:val="16"/>
                <w:szCs w:val="16"/>
              </w:rPr>
            </w:pPr>
          </w:p>
        </w:tc>
        <w:tc>
          <w:tcPr>
            <w:tcW w:w="1692" w:type="pct"/>
            <w:vAlign w:val="center"/>
          </w:tcPr>
          <w:p w:rsidR="006F3413" w:rsidRPr="006F3413" w:rsidRDefault="006F3413" w:rsidP="00C201AE">
            <w:pPr>
              <w:spacing w:after="0" w:line="240" w:lineRule="auto"/>
              <w:rPr>
                <w:sz w:val="16"/>
                <w:szCs w:val="16"/>
              </w:rPr>
            </w:pPr>
            <w:r w:rsidRPr="006F3413">
              <w:rPr>
                <w:sz w:val="16"/>
                <w:szCs w:val="16"/>
              </w:rPr>
              <w:t>XII Ogólnopolski</w:t>
            </w:r>
            <w:r w:rsidR="00C201AE">
              <w:rPr>
                <w:sz w:val="16"/>
                <w:szCs w:val="16"/>
              </w:rPr>
              <w:t xml:space="preserve"> </w:t>
            </w:r>
            <w:r w:rsidRPr="006F3413">
              <w:rPr>
                <w:sz w:val="16"/>
                <w:szCs w:val="16"/>
              </w:rPr>
              <w:t>Festiwal Muzyki</w:t>
            </w:r>
            <w:r w:rsidR="00C201AE">
              <w:rPr>
                <w:sz w:val="16"/>
                <w:szCs w:val="16"/>
              </w:rPr>
              <w:t xml:space="preserve"> </w:t>
            </w:r>
            <w:r w:rsidRPr="006F3413">
              <w:rPr>
                <w:sz w:val="16"/>
                <w:szCs w:val="16"/>
              </w:rPr>
              <w:t>Młodzieżowej</w:t>
            </w:r>
            <w:r w:rsidR="00C201AE">
              <w:rPr>
                <w:sz w:val="16"/>
                <w:szCs w:val="16"/>
              </w:rPr>
              <w:t xml:space="preserve"> </w:t>
            </w:r>
            <w:r w:rsidRPr="006F3413">
              <w:rPr>
                <w:sz w:val="16"/>
                <w:szCs w:val="16"/>
              </w:rPr>
              <w:t>„</w:t>
            </w:r>
            <w:proofErr w:type="spellStart"/>
            <w:r w:rsidRPr="006F3413">
              <w:rPr>
                <w:sz w:val="16"/>
                <w:szCs w:val="16"/>
              </w:rPr>
              <w:t>Rockowania</w:t>
            </w:r>
            <w:proofErr w:type="spellEnd"/>
            <w:r w:rsidRPr="006F3413">
              <w:rPr>
                <w:sz w:val="16"/>
                <w:szCs w:val="16"/>
              </w:rPr>
              <w:t xml:space="preserve"> 2013”</w:t>
            </w:r>
          </w:p>
        </w:tc>
        <w:tc>
          <w:tcPr>
            <w:tcW w:w="1531" w:type="pct"/>
            <w:vAlign w:val="center"/>
          </w:tcPr>
          <w:p w:rsidR="006F3413" w:rsidRPr="006F3413" w:rsidRDefault="006F3413" w:rsidP="006F3413">
            <w:pPr>
              <w:spacing w:after="0" w:line="240" w:lineRule="auto"/>
              <w:rPr>
                <w:sz w:val="16"/>
                <w:szCs w:val="16"/>
              </w:rPr>
            </w:pPr>
            <w:r w:rsidRPr="006F3413">
              <w:rPr>
                <w:sz w:val="16"/>
                <w:szCs w:val="16"/>
              </w:rPr>
              <w:t>Grudzień 2013 roku,</w:t>
            </w:r>
            <w:r>
              <w:rPr>
                <w:sz w:val="16"/>
                <w:szCs w:val="16"/>
              </w:rPr>
              <w:t xml:space="preserve"> </w:t>
            </w:r>
            <w:r w:rsidRPr="006F3413">
              <w:rPr>
                <w:sz w:val="16"/>
                <w:szCs w:val="16"/>
              </w:rPr>
              <w:t>Miejski Dom Kultury</w:t>
            </w:r>
          </w:p>
          <w:p w:rsidR="006F3413" w:rsidRPr="006F3413" w:rsidRDefault="006F3413" w:rsidP="006F3413">
            <w:pPr>
              <w:spacing w:after="0" w:line="240" w:lineRule="auto"/>
              <w:rPr>
                <w:sz w:val="16"/>
                <w:szCs w:val="16"/>
              </w:rPr>
            </w:pPr>
            <w:r w:rsidRPr="006F3413">
              <w:rPr>
                <w:sz w:val="16"/>
                <w:szCs w:val="16"/>
              </w:rPr>
              <w:t>w Mławie</w:t>
            </w:r>
          </w:p>
        </w:tc>
        <w:tc>
          <w:tcPr>
            <w:tcW w:w="886" w:type="pct"/>
            <w:vAlign w:val="center"/>
          </w:tcPr>
          <w:p w:rsidR="006F3413" w:rsidRPr="006F3413" w:rsidRDefault="006F3413" w:rsidP="006F3413">
            <w:pPr>
              <w:spacing w:after="0" w:line="240" w:lineRule="auto"/>
              <w:rPr>
                <w:sz w:val="16"/>
                <w:szCs w:val="16"/>
              </w:rPr>
            </w:pPr>
            <w:r w:rsidRPr="006F3413">
              <w:rPr>
                <w:sz w:val="16"/>
                <w:szCs w:val="16"/>
              </w:rPr>
              <w:t>Miejski Dom</w:t>
            </w:r>
          </w:p>
          <w:p w:rsidR="006F3413" w:rsidRDefault="006F3413" w:rsidP="006F3413">
            <w:pPr>
              <w:spacing w:after="0" w:line="240" w:lineRule="auto"/>
              <w:rPr>
                <w:sz w:val="16"/>
                <w:szCs w:val="16"/>
              </w:rPr>
            </w:pPr>
            <w:r w:rsidRPr="006F3413">
              <w:rPr>
                <w:sz w:val="16"/>
                <w:szCs w:val="16"/>
              </w:rPr>
              <w:t>Kultury w</w:t>
            </w:r>
            <w:r>
              <w:rPr>
                <w:sz w:val="16"/>
                <w:szCs w:val="16"/>
              </w:rPr>
              <w:t xml:space="preserve"> </w:t>
            </w:r>
            <w:r w:rsidRPr="006F3413">
              <w:rPr>
                <w:sz w:val="16"/>
                <w:szCs w:val="16"/>
              </w:rPr>
              <w:t>Mławie</w:t>
            </w:r>
          </w:p>
        </w:tc>
        <w:tc>
          <w:tcPr>
            <w:tcW w:w="699" w:type="pct"/>
            <w:vAlign w:val="center"/>
          </w:tcPr>
          <w:p w:rsidR="006F3413" w:rsidRDefault="006F3413" w:rsidP="00CC2A12">
            <w:pPr>
              <w:spacing w:after="0" w:line="240" w:lineRule="auto"/>
              <w:rPr>
                <w:sz w:val="16"/>
                <w:szCs w:val="16"/>
              </w:rPr>
            </w:pPr>
            <w:r>
              <w:rPr>
                <w:sz w:val="16"/>
                <w:szCs w:val="16"/>
              </w:rPr>
              <w:t>-</w:t>
            </w:r>
          </w:p>
        </w:tc>
      </w:tr>
      <w:tr w:rsidR="006F3413" w:rsidRPr="00FA6209" w:rsidTr="00694BF2">
        <w:trPr>
          <w:trHeight w:hRule="exact" w:val="704"/>
        </w:trPr>
        <w:tc>
          <w:tcPr>
            <w:tcW w:w="192" w:type="pct"/>
            <w:vAlign w:val="center"/>
          </w:tcPr>
          <w:p w:rsidR="006F3413" w:rsidRPr="00403D31" w:rsidRDefault="006F3413" w:rsidP="00A13475">
            <w:pPr>
              <w:pStyle w:val="Akapitzlist"/>
              <w:numPr>
                <w:ilvl w:val="0"/>
                <w:numId w:val="56"/>
              </w:numPr>
              <w:spacing w:after="0" w:line="240" w:lineRule="auto"/>
              <w:rPr>
                <w:sz w:val="16"/>
                <w:szCs w:val="16"/>
              </w:rPr>
            </w:pPr>
          </w:p>
        </w:tc>
        <w:tc>
          <w:tcPr>
            <w:tcW w:w="1692" w:type="pct"/>
            <w:vAlign w:val="center"/>
          </w:tcPr>
          <w:p w:rsidR="006F3413" w:rsidRPr="006F3413" w:rsidRDefault="006F3413" w:rsidP="00C201AE">
            <w:pPr>
              <w:spacing w:after="0" w:line="240" w:lineRule="auto"/>
              <w:rPr>
                <w:sz w:val="16"/>
                <w:szCs w:val="16"/>
              </w:rPr>
            </w:pPr>
            <w:r w:rsidRPr="006F3413">
              <w:rPr>
                <w:sz w:val="16"/>
                <w:szCs w:val="16"/>
              </w:rPr>
              <w:t>Podsumowanie</w:t>
            </w:r>
            <w:r w:rsidR="00C201AE">
              <w:rPr>
                <w:sz w:val="16"/>
                <w:szCs w:val="16"/>
              </w:rPr>
              <w:t xml:space="preserve"> </w:t>
            </w:r>
            <w:r w:rsidRPr="006F3413">
              <w:rPr>
                <w:sz w:val="16"/>
                <w:szCs w:val="16"/>
              </w:rPr>
              <w:t>projektu Powiat</w:t>
            </w:r>
            <w:r w:rsidR="00C201AE">
              <w:rPr>
                <w:sz w:val="16"/>
                <w:szCs w:val="16"/>
              </w:rPr>
              <w:t xml:space="preserve"> Mławski Stolicą </w:t>
            </w:r>
            <w:r w:rsidRPr="006F3413">
              <w:rPr>
                <w:sz w:val="16"/>
                <w:szCs w:val="16"/>
              </w:rPr>
              <w:t>Kultury Mazowsza</w:t>
            </w:r>
            <w:r w:rsidR="00C201AE">
              <w:rPr>
                <w:sz w:val="16"/>
                <w:szCs w:val="16"/>
              </w:rPr>
              <w:t xml:space="preserve"> </w:t>
            </w:r>
            <w:r w:rsidRPr="006F3413">
              <w:rPr>
                <w:sz w:val="16"/>
                <w:szCs w:val="16"/>
              </w:rPr>
              <w:t>2013 roku</w:t>
            </w:r>
          </w:p>
        </w:tc>
        <w:tc>
          <w:tcPr>
            <w:tcW w:w="1531" w:type="pct"/>
            <w:vAlign w:val="center"/>
          </w:tcPr>
          <w:p w:rsidR="006F3413" w:rsidRPr="006F3413" w:rsidRDefault="006F3413" w:rsidP="00C201AE">
            <w:pPr>
              <w:spacing w:after="0" w:line="240" w:lineRule="auto"/>
              <w:rPr>
                <w:sz w:val="16"/>
                <w:szCs w:val="16"/>
              </w:rPr>
            </w:pPr>
            <w:r w:rsidRPr="006F3413">
              <w:rPr>
                <w:sz w:val="16"/>
                <w:szCs w:val="16"/>
              </w:rPr>
              <w:t>Grudzień 2013 roku/Sala Konferencyjna w</w:t>
            </w:r>
            <w:r w:rsidR="00C201AE">
              <w:rPr>
                <w:sz w:val="16"/>
                <w:szCs w:val="16"/>
              </w:rPr>
              <w:t xml:space="preserve"> </w:t>
            </w:r>
            <w:r w:rsidRPr="006F3413">
              <w:rPr>
                <w:sz w:val="16"/>
                <w:szCs w:val="16"/>
              </w:rPr>
              <w:t>Starostwie</w:t>
            </w:r>
            <w:r>
              <w:rPr>
                <w:sz w:val="16"/>
                <w:szCs w:val="16"/>
              </w:rPr>
              <w:t xml:space="preserve"> </w:t>
            </w:r>
            <w:r w:rsidRPr="006F3413">
              <w:rPr>
                <w:sz w:val="16"/>
                <w:szCs w:val="16"/>
              </w:rPr>
              <w:t>Powiatowym w</w:t>
            </w:r>
            <w:r>
              <w:rPr>
                <w:sz w:val="16"/>
                <w:szCs w:val="16"/>
              </w:rPr>
              <w:t xml:space="preserve"> </w:t>
            </w:r>
            <w:r w:rsidRPr="006F3413">
              <w:rPr>
                <w:sz w:val="16"/>
                <w:szCs w:val="16"/>
              </w:rPr>
              <w:t>Mławie</w:t>
            </w:r>
          </w:p>
        </w:tc>
        <w:tc>
          <w:tcPr>
            <w:tcW w:w="886" w:type="pct"/>
            <w:vAlign w:val="center"/>
          </w:tcPr>
          <w:p w:rsidR="006F3413" w:rsidRDefault="006F3413" w:rsidP="00CC2A12">
            <w:pPr>
              <w:spacing w:after="0" w:line="240" w:lineRule="auto"/>
              <w:rPr>
                <w:sz w:val="16"/>
                <w:szCs w:val="16"/>
              </w:rPr>
            </w:pPr>
            <w:r>
              <w:rPr>
                <w:sz w:val="16"/>
                <w:szCs w:val="16"/>
              </w:rPr>
              <w:t>Starostwo Powiatowe w Mławie</w:t>
            </w:r>
          </w:p>
        </w:tc>
        <w:tc>
          <w:tcPr>
            <w:tcW w:w="699" w:type="pct"/>
            <w:vAlign w:val="center"/>
          </w:tcPr>
          <w:p w:rsidR="006F3413" w:rsidRDefault="006F3413" w:rsidP="00CC2A12">
            <w:pPr>
              <w:spacing w:after="0" w:line="240" w:lineRule="auto"/>
              <w:rPr>
                <w:sz w:val="16"/>
                <w:szCs w:val="16"/>
              </w:rPr>
            </w:pPr>
            <w:r>
              <w:rPr>
                <w:sz w:val="16"/>
                <w:szCs w:val="16"/>
              </w:rPr>
              <w:t>-</w:t>
            </w:r>
          </w:p>
        </w:tc>
      </w:tr>
    </w:tbl>
    <w:p w:rsidR="00BA298B" w:rsidRDefault="006F3413" w:rsidP="00CC2242">
      <w:pPr>
        <w:rPr>
          <w:sz w:val="16"/>
          <w:szCs w:val="16"/>
        </w:rPr>
      </w:pPr>
      <w:r w:rsidRPr="006F3413">
        <w:rPr>
          <w:sz w:val="16"/>
          <w:szCs w:val="16"/>
        </w:rPr>
        <w:t xml:space="preserve">Źródło: </w:t>
      </w:r>
      <w:r w:rsidRPr="006F3413">
        <w:rPr>
          <w:i/>
          <w:sz w:val="16"/>
          <w:szCs w:val="16"/>
        </w:rPr>
        <w:t>Starostwo Powiatowe w Mławie</w:t>
      </w:r>
      <w:r w:rsidRPr="006F3413">
        <w:rPr>
          <w:sz w:val="16"/>
          <w:szCs w:val="16"/>
        </w:rPr>
        <w:t>.</w:t>
      </w:r>
    </w:p>
    <w:p w:rsidR="00BA298B" w:rsidRDefault="00BA298B" w:rsidP="00BA298B">
      <w:pPr>
        <w:rPr>
          <w:sz w:val="16"/>
          <w:szCs w:val="16"/>
        </w:rPr>
      </w:pPr>
    </w:p>
    <w:p w:rsidR="00AF3A6D" w:rsidRDefault="00AF3A6D" w:rsidP="00BA298B">
      <w:pPr>
        <w:rPr>
          <w:sz w:val="16"/>
          <w:szCs w:val="16"/>
        </w:rPr>
      </w:pPr>
    </w:p>
    <w:p w:rsidR="00BA298B" w:rsidRDefault="00BA298B" w:rsidP="00BA298B">
      <w:pPr>
        <w:rPr>
          <w:sz w:val="16"/>
          <w:szCs w:val="16"/>
        </w:rPr>
      </w:pPr>
    </w:p>
    <w:p w:rsidR="00BA298B" w:rsidRDefault="00BA298B" w:rsidP="00BA298B">
      <w:pPr>
        <w:rPr>
          <w:sz w:val="16"/>
          <w:szCs w:val="16"/>
        </w:rPr>
      </w:pPr>
    </w:p>
    <w:p w:rsidR="00BA298B" w:rsidRDefault="00BA298B" w:rsidP="00BA298B">
      <w:pPr>
        <w:rPr>
          <w:sz w:val="16"/>
          <w:szCs w:val="16"/>
        </w:rPr>
      </w:pPr>
    </w:p>
    <w:p w:rsidR="00BA298B" w:rsidRPr="00BA298B" w:rsidRDefault="00BA298B" w:rsidP="00BA298B">
      <w:pPr>
        <w:rPr>
          <w:rFonts w:eastAsiaTheme="majorEastAsia" w:cstheme="majorBidi"/>
          <w:b/>
          <w:bCs/>
          <w:color w:val="365F91" w:themeColor="accent1" w:themeShade="BF"/>
          <w:sz w:val="28"/>
          <w:szCs w:val="28"/>
        </w:rPr>
      </w:pPr>
      <w:r w:rsidRPr="00BA298B">
        <w:rPr>
          <w:rFonts w:eastAsiaTheme="majorEastAsia" w:cstheme="majorBidi"/>
          <w:b/>
          <w:bCs/>
          <w:color w:val="365F91" w:themeColor="accent1" w:themeShade="BF"/>
          <w:sz w:val="28"/>
          <w:szCs w:val="28"/>
        </w:rPr>
        <w:lastRenderedPageBreak/>
        <w:t>Spis tabel</w:t>
      </w:r>
    </w:p>
    <w:p w:rsidR="00B667C1" w:rsidRPr="00B667C1" w:rsidRDefault="00C401D0">
      <w:pPr>
        <w:pStyle w:val="Spisilustracji"/>
        <w:tabs>
          <w:tab w:val="right" w:leader="dot" w:pos="9062"/>
        </w:tabs>
        <w:rPr>
          <w:noProof/>
          <w:sz w:val="20"/>
          <w:szCs w:val="20"/>
        </w:rPr>
      </w:pPr>
      <w:r w:rsidRPr="00FA6929">
        <w:rPr>
          <w:sz w:val="20"/>
          <w:szCs w:val="20"/>
        </w:rPr>
        <w:fldChar w:fldCharType="begin"/>
      </w:r>
      <w:r w:rsidR="00BA298B" w:rsidRPr="00FA6929">
        <w:rPr>
          <w:sz w:val="20"/>
          <w:szCs w:val="20"/>
        </w:rPr>
        <w:instrText xml:space="preserve"> TOC \h \z \c "Tabela" </w:instrText>
      </w:r>
      <w:r w:rsidRPr="00FA6929">
        <w:rPr>
          <w:sz w:val="20"/>
          <w:szCs w:val="20"/>
        </w:rPr>
        <w:fldChar w:fldCharType="separate"/>
      </w:r>
      <w:hyperlink w:anchor="_Toc384320007" w:history="1">
        <w:r w:rsidR="00B667C1" w:rsidRPr="00B667C1">
          <w:rPr>
            <w:rStyle w:val="Hipercze"/>
            <w:noProof/>
            <w:sz w:val="20"/>
            <w:szCs w:val="20"/>
          </w:rPr>
          <w:t>Tabela 1 Sieć rzeczna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_Toc384320007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6</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08" w:history="1">
        <w:r w:rsidR="00B667C1" w:rsidRPr="00B667C1">
          <w:rPr>
            <w:rStyle w:val="Hipercze"/>
            <w:noProof/>
            <w:sz w:val="20"/>
            <w:szCs w:val="20"/>
          </w:rPr>
          <w:t>Tabela 2 Kanały i rowy melioracyjne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_Toc384320008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8</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09" w:history="1">
        <w:r w:rsidR="00B667C1" w:rsidRPr="00B667C1">
          <w:rPr>
            <w:rStyle w:val="Hipercze"/>
            <w:noProof/>
            <w:sz w:val="20"/>
            <w:szCs w:val="20"/>
          </w:rPr>
          <w:t xml:space="preserve">Tabela 3 </w:t>
        </w:r>
        <w:r w:rsidR="00B667C1" w:rsidRPr="00B667C1">
          <w:rPr>
            <w:rStyle w:val="Hipercze"/>
            <w:bCs/>
            <w:noProof/>
            <w:sz w:val="20"/>
            <w:szCs w:val="20"/>
          </w:rPr>
          <w:t>Formy ochrony przyrody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_Toc384320009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10</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10" w:history="1">
        <w:r w:rsidR="00B667C1" w:rsidRPr="00B667C1">
          <w:rPr>
            <w:rStyle w:val="Hipercze"/>
            <w:noProof/>
            <w:sz w:val="20"/>
            <w:szCs w:val="20"/>
          </w:rPr>
          <w:t xml:space="preserve">Tabela 4 </w:t>
        </w:r>
        <w:r w:rsidR="00B667C1" w:rsidRPr="00B667C1">
          <w:rPr>
            <w:rStyle w:val="Hipercze"/>
            <w:bCs/>
            <w:noProof/>
            <w:sz w:val="20"/>
            <w:szCs w:val="20"/>
          </w:rPr>
          <w:t>Użytki ekologiczne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_Toc384320010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14</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11" w:history="1">
        <w:r w:rsidR="00B667C1" w:rsidRPr="00B667C1">
          <w:rPr>
            <w:rStyle w:val="Hipercze"/>
            <w:noProof/>
            <w:sz w:val="20"/>
            <w:szCs w:val="20"/>
          </w:rPr>
          <w:t>Tabela 5 Parki podworskie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_Toc384320011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15</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12" w:history="1">
        <w:r w:rsidR="00B667C1" w:rsidRPr="00B667C1">
          <w:rPr>
            <w:rStyle w:val="Hipercze"/>
            <w:noProof/>
            <w:sz w:val="20"/>
            <w:szCs w:val="20"/>
          </w:rPr>
          <w:t>Tabela 6 Powiat mławski na tle pozostałych powiatów w województwie w 2011 r.</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_Toc384320012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18</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13" w:history="1">
        <w:r w:rsidR="00B667C1" w:rsidRPr="00B667C1">
          <w:rPr>
            <w:rStyle w:val="Hipercze"/>
            <w:noProof/>
            <w:sz w:val="20"/>
            <w:szCs w:val="20"/>
          </w:rPr>
          <w:t>Tabela 7 Sieć osadnicza powiatu mławskiego - stan na 31.12.2012 r.</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_Toc384320013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21</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14" w:history="1">
        <w:r w:rsidR="00B667C1" w:rsidRPr="00B667C1">
          <w:rPr>
            <w:rStyle w:val="Hipercze"/>
            <w:noProof/>
            <w:sz w:val="20"/>
            <w:szCs w:val="20"/>
          </w:rPr>
          <w:t xml:space="preserve">Tabela 8 </w:t>
        </w:r>
        <w:r w:rsidR="00B667C1" w:rsidRPr="00B667C1">
          <w:rPr>
            <w:rStyle w:val="Hipercze"/>
            <w:bCs/>
            <w:noProof/>
            <w:sz w:val="20"/>
            <w:szCs w:val="20"/>
          </w:rPr>
          <w:t>Wykaz złóż surowców mineralnych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_Toc384320014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22</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15" w:history="1">
        <w:r w:rsidR="00B667C1" w:rsidRPr="00B667C1">
          <w:rPr>
            <w:rStyle w:val="Hipercze"/>
            <w:noProof/>
            <w:sz w:val="20"/>
            <w:szCs w:val="20"/>
          </w:rPr>
          <w:t xml:space="preserve">Tabela 9 </w:t>
        </w:r>
        <w:r w:rsidR="00B667C1" w:rsidRPr="00B667C1">
          <w:rPr>
            <w:rStyle w:val="Hipercze"/>
            <w:noProof/>
            <w:sz w:val="20"/>
            <w:szCs w:val="20"/>
            <w:shd w:val="clear" w:color="auto" w:fill="FFFFFF"/>
          </w:rPr>
          <w:t>Wykaz zabytkowych obiektów sakralnych i cmentarzy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_Toc384320015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23</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16" w:history="1">
        <w:r w:rsidR="00B667C1" w:rsidRPr="00B667C1">
          <w:rPr>
            <w:rStyle w:val="Hipercze"/>
            <w:noProof/>
            <w:sz w:val="20"/>
            <w:szCs w:val="20"/>
          </w:rPr>
          <w:t xml:space="preserve">Tabela 10 </w:t>
        </w:r>
        <w:r w:rsidR="00B667C1" w:rsidRPr="00B667C1">
          <w:rPr>
            <w:rStyle w:val="Hipercze"/>
            <w:noProof/>
            <w:sz w:val="20"/>
            <w:szCs w:val="20"/>
            <w:shd w:val="clear" w:color="auto" w:fill="FFFFFF"/>
          </w:rPr>
          <w:t>Wykaz zabytków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_Toc384320016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25</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17" w:history="1">
        <w:r w:rsidR="00B667C1" w:rsidRPr="00B667C1">
          <w:rPr>
            <w:rStyle w:val="Hipercze"/>
            <w:noProof/>
            <w:sz w:val="20"/>
            <w:szCs w:val="20"/>
          </w:rPr>
          <w:t>Tabela 11 Liczba ludności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_Toc384320017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28</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18" w:history="1">
        <w:r w:rsidR="00B667C1" w:rsidRPr="00B667C1">
          <w:rPr>
            <w:rStyle w:val="Hipercze"/>
            <w:noProof/>
            <w:sz w:val="20"/>
            <w:szCs w:val="20"/>
          </w:rPr>
          <w:t>Tabela 12 Liczba kobiet i mężczyzn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_Toc384320018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29</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19" w:history="1">
        <w:r w:rsidR="00B667C1" w:rsidRPr="00B667C1">
          <w:rPr>
            <w:rStyle w:val="Hipercze"/>
            <w:noProof/>
            <w:sz w:val="20"/>
            <w:szCs w:val="20"/>
          </w:rPr>
          <w:t>Tabela 13 Urodzenia żywe i zgony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_Toc384320019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30</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20" w:history="1">
        <w:r w:rsidR="00B667C1" w:rsidRPr="00B667C1">
          <w:rPr>
            <w:rStyle w:val="Hipercze"/>
            <w:noProof/>
            <w:sz w:val="20"/>
            <w:szCs w:val="20"/>
          </w:rPr>
          <w:t>Tabela 14 Struktura ludności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_Toc384320020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32</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21" w:history="1">
        <w:r w:rsidR="00B667C1" w:rsidRPr="00B667C1">
          <w:rPr>
            <w:rStyle w:val="Hipercze"/>
            <w:noProof/>
            <w:sz w:val="20"/>
            <w:szCs w:val="20"/>
          </w:rPr>
          <w:t>Tabela 15 Ludność w wieku 13 lat i więcej według poziomu wykształcenia</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_Toc384320021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34</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22" w:history="1">
        <w:r w:rsidR="00B667C1" w:rsidRPr="00B667C1">
          <w:rPr>
            <w:rStyle w:val="Hipercze"/>
            <w:noProof/>
            <w:sz w:val="20"/>
            <w:szCs w:val="20"/>
          </w:rPr>
          <w:t>Tabela 16 Bezrobotni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_Toc384320022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35</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23" w:history="1">
        <w:r w:rsidR="00B667C1" w:rsidRPr="00B667C1">
          <w:rPr>
            <w:rStyle w:val="Hipercze"/>
            <w:noProof/>
            <w:sz w:val="20"/>
            <w:szCs w:val="20"/>
          </w:rPr>
          <w:t>Tabela 17 Napływ i odpływ z bezrobocia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_Toc384320023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36</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24" w:history="1">
        <w:r w:rsidR="00B667C1" w:rsidRPr="00B667C1">
          <w:rPr>
            <w:rStyle w:val="Hipercze"/>
            <w:noProof/>
            <w:sz w:val="20"/>
            <w:szCs w:val="20"/>
          </w:rPr>
          <w:t>Tabela 18 Bezrobotni według wieku i poziomu wykształcenia – stan na 31.12.2012 r.</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_Toc384320024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37</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25" w:history="1">
        <w:r w:rsidR="00B667C1" w:rsidRPr="00B667C1">
          <w:rPr>
            <w:rStyle w:val="Hipercze"/>
            <w:noProof/>
            <w:sz w:val="20"/>
            <w:szCs w:val="20"/>
          </w:rPr>
          <w:t>Tabela 19 Bezrobotni według czasu pozostawania bez pracy w powiecie mławskim – stan na 31.12.2012 r.</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_Toc384320025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37</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26" w:history="1">
        <w:r w:rsidR="00B667C1" w:rsidRPr="00B667C1">
          <w:rPr>
            <w:rStyle w:val="Hipercze"/>
            <w:noProof/>
            <w:sz w:val="20"/>
            <w:szCs w:val="20"/>
          </w:rPr>
          <w:t>Tabela 20 Biblioteki – wskaźniki</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_Toc384320026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38</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27" w:history="1">
        <w:r w:rsidR="00B667C1" w:rsidRPr="00B667C1">
          <w:rPr>
            <w:rStyle w:val="Hipercze"/>
            <w:noProof/>
            <w:sz w:val="20"/>
            <w:szCs w:val="20"/>
          </w:rPr>
          <w:t>Tabela 21 Wykaz głównych pracodawców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_Toc384320027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40</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28" w:history="1">
        <w:r w:rsidR="00B667C1" w:rsidRPr="00B667C1">
          <w:rPr>
            <w:rStyle w:val="Hipercze"/>
            <w:noProof/>
            <w:sz w:val="20"/>
            <w:szCs w:val="20"/>
          </w:rPr>
          <w:t>Tabela 22 Struktura indywidualnych gospodarstw rolnych w 2010 r.</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_Toc384320028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41</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29" w:history="1">
        <w:r w:rsidR="00B667C1" w:rsidRPr="00B667C1">
          <w:rPr>
            <w:rStyle w:val="Hipercze"/>
            <w:noProof/>
            <w:sz w:val="20"/>
            <w:szCs w:val="20"/>
          </w:rPr>
          <w:t>Tabela 23 Podmioty gospodarcze według sekcji PKD – stan na 31.12.2012 rok</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_Toc384320029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43</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30" w:history="1">
        <w:r w:rsidR="00B667C1" w:rsidRPr="00B667C1">
          <w:rPr>
            <w:rStyle w:val="Hipercze"/>
            <w:rFonts w:eastAsia="Times New Roman"/>
            <w:bCs/>
            <w:noProof/>
            <w:sz w:val="20"/>
            <w:szCs w:val="20"/>
          </w:rPr>
          <w:t>Tabela 24 Podmioty gospodarcze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_Toc384320030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45</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31" w:history="1">
        <w:r w:rsidR="00B667C1" w:rsidRPr="00B667C1">
          <w:rPr>
            <w:rStyle w:val="Hipercze"/>
            <w:rFonts w:eastAsia="Times New Roman"/>
            <w:bCs/>
            <w:noProof/>
            <w:sz w:val="20"/>
            <w:szCs w:val="20"/>
          </w:rPr>
          <w:t>Tabela 25 Podmioty według klas wielkości</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_Toc384320031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46</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32" w:history="1">
        <w:r w:rsidR="00B667C1" w:rsidRPr="00B667C1">
          <w:rPr>
            <w:rStyle w:val="Hipercze"/>
            <w:rFonts w:eastAsia="Times New Roman"/>
            <w:bCs/>
            <w:noProof/>
            <w:sz w:val="20"/>
            <w:szCs w:val="20"/>
          </w:rPr>
          <w:t>Tabela 26 Sieć wodociągowa w powiecie mławskim – stan na 31.12.2012 r.</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_Toc384320032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52</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33" w:history="1">
        <w:r w:rsidR="00B667C1" w:rsidRPr="00B667C1">
          <w:rPr>
            <w:rStyle w:val="Hipercze"/>
            <w:noProof/>
            <w:sz w:val="20"/>
            <w:szCs w:val="20"/>
          </w:rPr>
          <w:t>Tabela 27 Ujęcia wodociągowe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_Toc384320033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53</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34" w:history="1">
        <w:r w:rsidR="00B667C1" w:rsidRPr="00B667C1">
          <w:rPr>
            <w:rStyle w:val="Hipercze"/>
            <w:noProof/>
            <w:sz w:val="20"/>
            <w:szCs w:val="20"/>
          </w:rPr>
          <w:t xml:space="preserve">Tabela 28 </w:t>
        </w:r>
        <w:r w:rsidR="00B667C1" w:rsidRPr="00B667C1">
          <w:rPr>
            <w:rStyle w:val="Hipercze"/>
            <w:rFonts w:cs="Arial"/>
            <w:noProof/>
            <w:sz w:val="20"/>
            <w:szCs w:val="20"/>
          </w:rPr>
          <w:t>Sieć kanalizacyjna w powiecie mławskim – stan na 31.12.2012 r.</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_Toc384320034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53</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35" w:history="1">
        <w:r w:rsidR="00B667C1" w:rsidRPr="00B667C1">
          <w:rPr>
            <w:rStyle w:val="Hipercze"/>
            <w:noProof/>
            <w:sz w:val="20"/>
            <w:szCs w:val="20"/>
          </w:rPr>
          <w:t>Tabela 29 Oczyszczalnie ścieków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_Toc384320035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54</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36" w:history="1">
        <w:r w:rsidR="00B667C1" w:rsidRPr="00B667C1">
          <w:rPr>
            <w:rStyle w:val="Hipercze"/>
            <w:noProof/>
            <w:sz w:val="20"/>
            <w:szCs w:val="20"/>
          </w:rPr>
          <w:t>Tabela 30 Zestawienie wybudowanych przydomowych oczyszczalni ścieków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_Toc384320036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55</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37" w:history="1">
        <w:r w:rsidR="00B667C1" w:rsidRPr="00B667C1">
          <w:rPr>
            <w:rStyle w:val="Hipercze"/>
            <w:rFonts w:cs="Arial"/>
            <w:noProof/>
            <w:sz w:val="20"/>
            <w:szCs w:val="20"/>
          </w:rPr>
          <w:t>Tabela 31 Odpady wytworzone i nagromadzone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_Toc384320037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55</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38" w:history="1">
        <w:r w:rsidR="00B667C1" w:rsidRPr="00B667C1">
          <w:rPr>
            <w:rStyle w:val="Hipercze"/>
            <w:noProof/>
            <w:sz w:val="20"/>
            <w:szCs w:val="20"/>
          </w:rPr>
          <w:t xml:space="preserve">Tabela 32 </w:t>
        </w:r>
        <w:r w:rsidR="00B667C1" w:rsidRPr="00B667C1">
          <w:rPr>
            <w:rStyle w:val="Hipercze"/>
            <w:rFonts w:cs="Arial"/>
            <w:noProof/>
            <w:sz w:val="20"/>
            <w:szCs w:val="20"/>
          </w:rPr>
          <w:t>Sieć gazowa w powiecie mławskim – stan na 31.12.2012 r.</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_Toc384320038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58</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39" w:history="1">
        <w:r w:rsidR="00B667C1" w:rsidRPr="00B667C1">
          <w:rPr>
            <w:rStyle w:val="Hipercze"/>
            <w:rFonts w:cs="Arial"/>
            <w:noProof/>
            <w:sz w:val="20"/>
            <w:szCs w:val="20"/>
          </w:rPr>
          <w:t>Tabela 33 Wykaz przedszkoli i placówek przedszkolnych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_Toc384320039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59</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40" w:history="1">
        <w:r w:rsidR="00B667C1" w:rsidRPr="00B667C1">
          <w:rPr>
            <w:rStyle w:val="Hipercze"/>
            <w:rFonts w:cs="Arial"/>
            <w:noProof/>
            <w:sz w:val="20"/>
            <w:szCs w:val="20"/>
          </w:rPr>
          <w:t>Tabela 34 Wykaz szkół podstawowych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_Toc384320040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60</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41" w:history="1">
        <w:r w:rsidR="00B667C1" w:rsidRPr="00B667C1">
          <w:rPr>
            <w:rStyle w:val="Hipercze"/>
            <w:rFonts w:cs="Arial"/>
            <w:noProof/>
            <w:sz w:val="20"/>
            <w:szCs w:val="20"/>
          </w:rPr>
          <w:t>Tabela 35 Wykaz szkół gimnazjalnych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_Toc384320041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61</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42" w:history="1">
        <w:r w:rsidR="00B667C1" w:rsidRPr="00B667C1">
          <w:rPr>
            <w:rStyle w:val="Hipercze"/>
            <w:rFonts w:cs="Arial"/>
            <w:bCs/>
            <w:noProof/>
            <w:sz w:val="20"/>
            <w:szCs w:val="20"/>
          </w:rPr>
          <w:t>Tabela 36 Wykaz szkół ponadgimnazjalnych o charakterze edukacyjnym w Powiecie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_Toc384320042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62</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43" w:history="1">
        <w:r w:rsidR="00B667C1" w:rsidRPr="00B667C1">
          <w:rPr>
            <w:rStyle w:val="Hipercze"/>
            <w:noProof/>
            <w:sz w:val="20"/>
            <w:szCs w:val="20"/>
          </w:rPr>
          <w:t>Tabela 37 Obiekty sportowe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_Toc384320043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66</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44" w:history="1">
        <w:r w:rsidR="00B667C1" w:rsidRPr="00B667C1">
          <w:rPr>
            <w:rStyle w:val="Hipercze"/>
            <w:rFonts w:cs="Arial"/>
            <w:noProof/>
            <w:sz w:val="20"/>
            <w:szCs w:val="20"/>
          </w:rPr>
          <w:t>Tabela 38 Wykaz placówek opieki zdrowotnej na terenie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_Toc384320044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74</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45" w:history="1">
        <w:r w:rsidR="00B667C1" w:rsidRPr="00B667C1">
          <w:rPr>
            <w:rStyle w:val="Hipercze"/>
            <w:rFonts w:cs="Arial"/>
            <w:noProof/>
            <w:sz w:val="20"/>
            <w:szCs w:val="20"/>
          </w:rPr>
          <w:t>Tabela 39 Kształtowanie się wyników finansowych samorządu w latach 2010 – 2012 oraz plan na 2013 [w zł]</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_Toc384320045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81</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46" w:history="1">
        <w:r w:rsidR="00B667C1" w:rsidRPr="00B667C1">
          <w:rPr>
            <w:rStyle w:val="Hipercze"/>
            <w:noProof/>
            <w:sz w:val="20"/>
            <w:szCs w:val="20"/>
          </w:rPr>
          <w:t>Tabela 40 Wykaz stowarzyszeń z terenu powiatu mławskiego</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_Toc384320046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84</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47" w:history="1">
        <w:r w:rsidR="00B667C1" w:rsidRPr="00B667C1">
          <w:rPr>
            <w:rStyle w:val="Hipercze"/>
            <w:noProof/>
            <w:sz w:val="20"/>
            <w:szCs w:val="20"/>
          </w:rPr>
          <w:t>Tabela 41 Wykaz jednostek pożytku publicznego współpracujących z Powiatem Mławskim</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_Toc384320047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87</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48" w:history="1">
        <w:r w:rsidR="00B667C1" w:rsidRPr="00B667C1">
          <w:rPr>
            <w:rStyle w:val="Hipercze"/>
            <w:rFonts w:eastAsia="Times New Roman" w:cs="Times New Roman"/>
            <w:bCs/>
            <w:noProof/>
            <w:sz w:val="20"/>
            <w:szCs w:val="20"/>
          </w:rPr>
          <w:t>Tabela 42 Analiza SWOT</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_Toc384320048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90</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49" w:history="1">
        <w:r w:rsidR="00B667C1" w:rsidRPr="00B667C1">
          <w:rPr>
            <w:rStyle w:val="Hipercze"/>
            <w:rFonts w:eastAsia="Times New Roman" w:cs="Times New Roman"/>
            <w:bCs/>
            <w:noProof/>
            <w:sz w:val="20"/>
            <w:szCs w:val="20"/>
          </w:rPr>
          <w:t>Tabela 43 Przemysł i Produkcja- cele i kierunki działania</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_Toc384320049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95</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50" w:history="1">
        <w:r w:rsidR="00B667C1" w:rsidRPr="00B667C1">
          <w:rPr>
            <w:rStyle w:val="Hipercze"/>
            <w:rFonts w:eastAsia="Times New Roman" w:cs="Times New Roman"/>
            <w:bCs/>
            <w:noProof/>
            <w:sz w:val="20"/>
            <w:szCs w:val="20"/>
          </w:rPr>
          <w:t>Tabela 44 Gospodarka - cele i kierunki działania</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_Toc384320050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96</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51" w:history="1">
        <w:r w:rsidR="00B667C1" w:rsidRPr="00B667C1">
          <w:rPr>
            <w:rStyle w:val="Hipercze"/>
            <w:rFonts w:eastAsia="Times New Roman" w:cs="Times New Roman"/>
            <w:bCs/>
            <w:noProof/>
            <w:sz w:val="20"/>
            <w:szCs w:val="20"/>
          </w:rPr>
          <w:t>Tabela 45 Przestrzeń i Transport - cele i kierunki działania</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_Toc384320051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98</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52" w:history="1">
        <w:r w:rsidR="00B667C1" w:rsidRPr="00B667C1">
          <w:rPr>
            <w:rStyle w:val="Hipercze"/>
            <w:rFonts w:eastAsia="Times New Roman" w:cs="Times New Roman"/>
            <w:bCs/>
            <w:noProof/>
            <w:sz w:val="20"/>
            <w:szCs w:val="20"/>
          </w:rPr>
          <w:t>Tabela 46 Społeczeństwo - cele i kierunki działania</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_Toc384320052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99</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53" w:history="1">
        <w:r w:rsidR="00B667C1" w:rsidRPr="00B667C1">
          <w:rPr>
            <w:rStyle w:val="Hipercze"/>
            <w:rFonts w:eastAsia="Times New Roman" w:cs="Times New Roman"/>
            <w:bCs/>
            <w:noProof/>
            <w:sz w:val="20"/>
            <w:szCs w:val="20"/>
          </w:rPr>
          <w:t>Tabela 47 Środowisko i Energetyka - cele i kierunki działania</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_Toc384320053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104</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54" w:history="1">
        <w:r w:rsidR="00B667C1" w:rsidRPr="00B667C1">
          <w:rPr>
            <w:rStyle w:val="Hipercze"/>
            <w:rFonts w:eastAsia="Times New Roman" w:cs="Times New Roman"/>
            <w:bCs/>
            <w:noProof/>
            <w:sz w:val="20"/>
            <w:szCs w:val="20"/>
          </w:rPr>
          <w:t>Tabela 48 Turystyka - cele i kierunki działania</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_Toc384320054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105</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55" w:history="1">
        <w:r w:rsidR="00B667C1" w:rsidRPr="00B667C1">
          <w:rPr>
            <w:rStyle w:val="Hipercze"/>
            <w:rFonts w:eastAsia="Times New Roman" w:cs="Times New Roman"/>
            <w:bCs/>
            <w:noProof/>
            <w:sz w:val="20"/>
            <w:szCs w:val="20"/>
          </w:rPr>
          <w:t>Tabela 49 Proponowane wskaźniki monitoringu</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_Toc384320055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119</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56" w:history="1">
        <w:r w:rsidR="00B667C1" w:rsidRPr="00B667C1">
          <w:rPr>
            <w:rStyle w:val="Hipercze"/>
            <w:rFonts w:eastAsia="Times New Roman" w:cs="Times New Roman"/>
            <w:bCs/>
            <w:noProof/>
            <w:sz w:val="20"/>
            <w:szCs w:val="20"/>
          </w:rPr>
          <w:t>Tabela 50 Proponowane przez samorząd województwa obszary wsparcia – z podziałem na osie priorytetowe</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_Toc384320056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124</w:t>
        </w:r>
        <w:r w:rsidR="00B667C1" w:rsidRPr="00B667C1">
          <w:rPr>
            <w:noProof/>
            <w:webHidden/>
            <w:sz w:val="20"/>
            <w:szCs w:val="20"/>
          </w:rPr>
          <w:fldChar w:fldCharType="end"/>
        </w:r>
      </w:hyperlink>
    </w:p>
    <w:p w:rsidR="00B667C1" w:rsidRPr="00B667C1" w:rsidRDefault="007029BA">
      <w:pPr>
        <w:pStyle w:val="Spisilustracji"/>
        <w:tabs>
          <w:tab w:val="right" w:leader="dot" w:pos="9062"/>
        </w:tabs>
        <w:rPr>
          <w:noProof/>
          <w:sz w:val="20"/>
          <w:szCs w:val="20"/>
        </w:rPr>
      </w:pPr>
      <w:hyperlink w:anchor="_Toc384320057" w:history="1">
        <w:r w:rsidR="00B667C1" w:rsidRPr="00B667C1">
          <w:rPr>
            <w:rStyle w:val="Hipercze"/>
            <w:noProof/>
            <w:sz w:val="20"/>
            <w:szCs w:val="20"/>
          </w:rPr>
          <w:t>Tabela 51 Wykaz dróg powiatowych na terenie powiatu mławskiego w i poza granicami administracyjnymi miasta</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_Toc384320057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145</w:t>
        </w:r>
        <w:r w:rsidR="00B667C1" w:rsidRPr="00B667C1">
          <w:rPr>
            <w:noProof/>
            <w:webHidden/>
            <w:sz w:val="20"/>
            <w:szCs w:val="20"/>
          </w:rPr>
          <w:fldChar w:fldCharType="end"/>
        </w:r>
      </w:hyperlink>
    </w:p>
    <w:p w:rsidR="00B667C1" w:rsidRDefault="007029BA">
      <w:pPr>
        <w:pStyle w:val="Spisilustracji"/>
        <w:tabs>
          <w:tab w:val="right" w:leader="dot" w:pos="9062"/>
        </w:tabs>
        <w:rPr>
          <w:noProof/>
        </w:rPr>
      </w:pPr>
      <w:hyperlink w:anchor="_Toc384320058" w:history="1">
        <w:r w:rsidR="00B667C1" w:rsidRPr="00B667C1">
          <w:rPr>
            <w:rStyle w:val="Hipercze"/>
            <w:noProof/>
            <w:sz w:val="20"/>
            <w:szCs w:val="20"/>
          </w:rPr>
          <w:t>Tabela 52 Kalendarz imprez kulturalnych Powiatu Mławskiego w ramach projektu „Powiat Mławski Stolicą Kultury Mazowsza 2013”</w:t>
        </w:r>
        <w:r w:rsidR="00B667C1" w:rsidRPr="00B667C1">
          <w:rPr>
            <w:noProof/>
            <w:webHidden/>
            <w:sz w:val="20"/>
            <w:szCs w:val="20"/>
          </w:rPr>
          <w:tab/>
        </w:r>
        <w:r w:rsidR="00B667C1" w:rsidRPr="00B667C1">
          <w:rPr>
            <w:noProof/>
            <w:webHidden/>
            <w:sz w:val="20"/>
            <w:szCs w:val="20"/>
          </w:rPr>
          <w:fldChar w:fldCharType="begin"/>
        </w:r>
        <w:r w:rsidR="00B667C1" w:rsidRPr="00B667C1">
          <w:rPr>
            <w:noProof/>
            <w:webHidden/>
            <w:sz w:val="20"/>
            <w:szCs w:val="20"/>
          </w:rPr>
          <w:instrText xml:space="preserve"> PAGEREF _Toc384320058 \h </w:instrText>
        </w:r>
        <w:r w:rsidR="00B667C1" w:rsidRPr="00B667C1">
          <w:rPr>
            <w:noProof/>
            <w:webHidden/>
            <w:sz w:val="20"/>
            <w:szCs w:val="20"/>
          </w:rPr>
        </w:r>
        <w:r w:rsidR="00B667C1" w:rsidRPr="00B667C1">
          <w:rPr>
            <w:noProof/>
            <w:webHidden/>
            <w:sz w:val="20"/>
            <w:szCs w:val="20"/>
          </w:rPr>
          <w:fldChar w:fldCharType="separate"/>
        </w:r>
        <w:r w:rsidR="008D2B13">
          <w:rPr>
            <w:noProof/>
            <w:webHidden/>
            <w:sz w:val="20"/>
            <w:szCs w:val="20"/>
          </w:rPr>
          <w:t>148</w:t>
        </w:r>
        <w:r w:rsidR="00B667C1" w:rsidRPr="00B667C1">
          <w:rPr>
            <w:noProof/>
            <w:webHidden/>
            <w:sz w:val="20"/>
            <w:szCs w:val="20"/>
          </w:rPr>
          <w:fldChar w:fldCharType="end"/>
        </w:r>
      </w:hyperlink>
    </w:p>
    <w:p w:rsidR="00BA298B" w:rsidRPr="00FA6929" w:rsidRDefault="00C401D0" w:rsidP="00BA298B">
      <w:pPr>
        <w:pStyle w:val="Legenda"/>
        <w:rPr>
          <w:rFonts w:asciiTheme="minorHAnsi" w:eastAsiaTheme="minorEastAsia" w:hAnsiTheme="minorHAnsi" w:cstheme="minorBidi"/>
          <w:sz w:val="20"/>
          <w:szCs w:val="20"/>
        </w:rPr>
      </w:pPr>
      <w:r w:rsidRPr="00FA6929">
        <w:rPr>
          <w:rFonts w:asciiTheme="minorHAnsi" w:eastAsiaTheme="minorEastAsia" w:hAnsiTheme="minorHAnsi" w:cstheme="minorBidi"/>
          <w:sz w:val="20"/>
          <w:szCs w:val="20"/>
        </w:rPr>
        <w:fldChar w:fldCharType="end"/>
      </w:r>
    </w:p>
    <w:p w:rsidR="00BA298B" w:rsidRDefault="00BA298B" w:rsidP="00BA298B"/>
    <w:p w:rsidR="00BA298B" w:rsidRPr="00CC2896" w:rsidRDefault="00BA298B" w:rsidP="00BA298B">
      <w:pPr>
        <w:rPr>
          <w:rFonts w:eastAsiaTheme="majorEastAsia" w:cstheme="majorBidi"/>
          <w:b/>
          <w:bCs/>
          <w:sz w:val="28"/>
          <w:szCs w:val="28"/>
        </w:rPr>
      </w:pPr>
      <w:r w:rsidRPr="00BA298B">
        <w:rPr>
          <w:rFonts w:eastAsiaTheme="majorEastAsia" w:cstheme="majorBidi"/>
          <w:b/>
          <w:bCs/>
          <w:color w:val="365F91" w:themeColor="accent1" w:themeShade="BF"/>
          <w:sz w:val="28"/>
          <w:szCs w:val="28"/>
        </w:rPr>
        <w:t>Spis rysunków</w:t>
      </w:r>
    </w:p>
    <w:p w:rsidR="00BA298B" w:rsidRPr="00CC2896" w:rsidRDefault="00C401D0">
      <w:pPr>
        <w:pStyle w:val="Spisilustracji"/>
        <w:tabs>
          <w:tab w:val="right" w:leader="dot" w:pos="9062"/>
        </w:tabs>
        <w:rPr>
          <w:rStyle w:val="Hipercze"/>
          <w:noProof/>
          <w:color w:val="auto"/>
          <w:sz w:val="20"/>
          <w:szCs w:val="20"/>
        </w:rPr>
      </w:pPr>
      <w:r w:rsidRPr="00CC2896">
        <w:rPr>
          <w:rStyle w:val="Hipercze"/>
          <w:noProof/>
          <w:color w:val="auto"/>
          <w:sz w:val="20"/>
          <w:szCs w:val="20"/>
        </w:rPr>
        <w:fldChar w:fldCharType="begin"/>
      </w:r>
      <w:r w:rsidR="00BA298B" w:rsidRPr="00CC2896">
        <w:rPr>
          <w:rStyle w:val="Hipercze"/>
          <w:noProof/>
          <w:color w:val="auto"/>
          <w:sz w:val="20"/>
          <w:szCs w:val="20"/>
        </w:rPr>
        <w:instrText xml:space="preserve"> TOC \h \z \c "Rysunek" </w:instrText>
      </w:r>
      <w:r w:rsidRPr="00CC2896">
        <w:rPr>
          <w:rStyle w:val="Hipercze"/>
          <w:noProof/>
          <w:color w:val="auto"/>
          <w:sz w:val="20"/>
          <w:szCs w:val="20"/>
        </w:rPr>
        <w:fldChar w:fldCharType="separate"/>
      </w:r>
      <w:hyperlink w:anchor="_Toc373325455" w:history="1">
        <w:r w:rsidR="00BA298B" w:rsidRPr="00CC2896">
          <w:rPr>
            <w:rStyle w:val="Hipercze"/>
            <w:noProof/>
            <w:color w:val="auto"/>
            <w:sz w:val="20"/>
            <w:szCs w:val="20"/>
          </w:rPr>
          <w:t>Rysunek 1 Umiejscowienie powiatu mławskiego na tle województwa mazowieckiego</w:t>
        </w:r>
        <w:r w:rsidR="00BA298B" w:rsidRPr="00CC2896">
          <w:rPr>
            <w:rStyle w:val="Hipercze"/>
            <w:noProof/>
            <w:webHidden/>
            <w:color w:val="auto"/>
            <w:sz w:val="20"/>
            <w:szCs w:val="20"/>
          </w:rPr>
          <w:tab/>
        </w:r>
        <w:r w:rsidRPr="00CC2896">
          <w:rPr>
            <w:rStyle w:val="Hipercze"/>
            <w:noProof/>
            <w:webHidden/>
            <w:color w:val="auto"/>
            <w:sz w:val="20"/>
            <w:szCs w:val="20"/>
          </w:rPr>
          <w:fldChar w:fldCharType="begin"/>
        </w:r>
        <w:r w:rsidR="00BA298B" w:rsidRPr="00CC2896">
          <w:rPr>
            <w:rStyle w:val="Hipercze"/>
            <w:noProof/>
            <w:webHidden/>
            <w:color w:val="auto"/>
            <w:sz w:val="20"/>
            <w:szCs w:val="20"/>
          </w:rPr>
          <w:instrText xml:space="preserve"> PAGEREF _Toc373325455 \h </w:instrText>
        </w:r>
        <w:r w:rsidRPr="00CC2896">
          <w:rPr>
            <w:rStyle w:val="Hipercze"/>
            <w:noProof/>
            <w:webHidden/>
            <w:color w:val="auto"/>
            <w:sz w:val="20"/>
            <w:szCs w:val="20"/>
          </w:rPr>
        </w:r>
        <w:r w:rsidRPr="00CC2896">
          <w:rPr>
            <w:rStyle w:val="Hipercze"/>
            <w:noProof/>
            <w:webHidden/>
            <w:color w:val="auto"/>
            <w:sz w:val="20"/>
            <w:szCs w:val="20"/>
          </w:rPr>
          <w:fldChar w:fldCharType="separate"/>
        </w:r>
        <w:r w:rsidR="008D2B13">
          <w:rPr>
            <w:rStyle w:val="Hipercze"/>
            <w:noProof/>
            <w:webHidden/>
            <w:color w:val="auto"/>
            <w:sz w:val="20"/>
            <w:szCs w:val="20"/>
          </w:rPr>
          <w:t>3</w:t>
        </w:r>
        <w:r w:rsidRPr="00CC2896">
          <w:rPr>
            <w:rStyle w:val="Hipercze"/>
            <w:noProof/>
            <w:webHidden/>
            <w:color w:val="auto"/>
            <w:sz w:val="20"/>
            <w:szCs w:val="20"/>
          </w:rPr>
          <w:fldChar w:fldCharType="end"/>
        </w:r>
      </w:hyperlink>
    </w:p>
    <w:p w:rsidR="00BA298B" w:rsidRPr="00CC2896" w:rsidRDefault="007029BA">
      <w:pPr>
        <w:pStyle w:val="Spisilustracji"/>
        <w:tabs>
          <w:tab w:val="right" w:leader="dot" w:pos="9062"/>
        </w:tabs>
        <w:rPr>
          <w:rStyle w:val="Hipercze"/>
          <w:noProof/>
          <w:color w:val="auto"/>
          <w:sz w:val="20"/>
          <w:szCs w:val="20"/>
        </w:rPr>
      </w:pPr>
      <w:hyperlink w:anchor="_Toc373325456" w:history="1">
        <w:r w:rsidR="00BA298B" w:rsidRPr="00CC2896">
          <w:rPr>
            <w:rStyle w:val="Hipercze"/>
            <w:noProof/>
            <w:color w:val="auto"/>
            <w:sz w:val="20"/>
            <w:szCs w:val="20"/>
          </w:rPr>
          <w:t>Rysunek 2 Gminy powiatu mławskiego</w:t>
        </w:r>
        <w:r w:rsidR="00BA298B" w:rsidRPr="00CC2896">
          <w:rPr>
            <w:rStyle w:val="Hipercze"/>
            <w:noProof/>
            <w:webHidden/>
            <w:color w:val="auto"/>
            <w:sz w:val="20"/>
            <w:szCs w:val="20"/>
          </w:rPr>
          <w:tab/>
        </w:r>
        <w:r w:rsidR="00C401D0" w:rsidRPr="00CC2896">
          <w:rPr>
            <w:rStyle w:val="Hipercze"/>
            <w:noProof/>
            <w:webHidden/>
            <w:color w:val="auto"/>
            <w:sz w:val="20"/>
            <w:szCs w:val="20"/>
          </w:rPr>
          <w:fldChar w:fldCharType="begin"/>
        </w:r>
        <w:r w:rsidR="00BA298B" w:rsidRPr="00CC2896">
          <w:rPr>
            <w:rStyle w:val="Hipercze"/>
            <w:noProof/>
            <w:webHidden/>
            <w:color w:val="auto"/>
            <w:sz w:val="20"/>
            <w:szCs w:val="20"/>
          </w:rPr>
          <w:instrText xml:space="preserve"> PAGEREF _Toc373325456 \h </w:instrText>
        </w:r>
        <w:r w:rsidR="00C401D0" w:rsidRPr="00CC2896">
          <w:rPr>
            <w:rStyle w:val="Hipercze"/>
            <w:noProof/>
            <w:webHidden/>
            <w:color w:val="auto"/>
            <w:sz w:val="20"/>
            <w:szCs w:val="20"/>
          </w:rPr>
        </w:r>
        <w:r w:rsidR="00C401D0" w:rsidRPr="00CC2896">
          <w:rPr>
            <w:rStyle w:val="Hipercze"/>
            <w:noProof/>
            <w:webHidden/>
            <w:color w:val="auto"/>
            <w:sz w:val="20"/>
            <w:szCs w:val="20"/>
          </w:rPr>
          <w:fldChar w:fldCharType="separate"/>
        </w:r>
        <w:r w:rsidR="008D2B13">
          <w:rPr>
            <w:rStyle w:val="Hipercze"/>
            <w:noProof/>
            <w:webHidden/>
            <w:color w:val="auto"/>
            <w:sz w:val="20"/>
            <w:szCs w:val="20"/>
          </w:rPr>
          <w:t>4</w:t>
        </w:r>
        <w:r w:rsidR="00C401D0" w:rsidRPr="00CC2896">
          <w:rPr>
            <w:rStyle w:val="Hipercze"/>
            <w:noProof/>
            <w:webHidden/>
            <w:color w:val="auto"/>
            <w:sz w:val="20"/>
            <w:szCs w:val="20"/>
          </w:rPr>
          <w:fldChar w:fldCharType="end"/>
        </w:r>
      </w:hyperlink>
    </w:p>
    <w:p w:rsidR="00BA298B" w:rsidRPr="00CC2896" w:rsidRDefault="007029BA">
      <w:pPr>
        <w:pStyle w:val="Spisilustracji"/>
        <w:tabs>
          <w:tab w:val="right" w:leader="dot" w:pos="9062"/>
        </w:tabs>
        <w:rPr>
          <w:rStyle w:val="Hipercze"/>
          <w:noProof/>
          <w:color w:val="auto"/>
          <w:sz w:val="20"/>
          <w:szCs w:val="20"/>
        </w:rPr>
      </w:pPr>
      <w:hyperlink w:anchor="_Toc373325457" w:history="1">
        <w:r w:rsidR="00BA298B" w:rsidRPr="00CC2896">
          <w:rPr>
            <w:rStyle w:val="Hipercze"/>
            <w:noProof/>
            <w:color w:val="auto"/>
            <w:sz w:val="20"/>
            <w:szCs w:val="20"/>
          </w:rPr>
          <w:t>Rysunek 3 Obszar funkcjonalny Zielone Płuca Polski</w:t>
        </w:r>
        <w:r w:rsidR="00BA298B" w:rsidRPr="00CC2896">
          <w:rPr>
            <w:rStyle w:val="Hipercze"/>
            <w:noProof/>
            <w:webHidden/>
            <w:color w:val="auto"/>
            <w:sz w:val="20"/>
            <w:szCs w:val="20"/>
          </w:rPr>
          <w:tab/>
        </w:r>
        <w:r w:rsidR="00C401D0" w:rsidRPr="00CC2896">
          <w:rPr>
            <w:rStyle w:val="Hipercze"/>
            <w:noProof/>
            <w:webHidden/>
            <w:color w:val="auto"/>
            <w:sz w:val="20"/>
            <w:szCs w:val="20"/>
          </w:rPr>
          <w:fldChar w:fldCharType="begin"/>
        </w:r>
        <w:r w:rsidR="00BA298B" w:rsidRPr="00CC2896">
          <w:rPr>
            <w:rStyle w:val="Hipercze"/>
            <w:noProof/>
            <w:webHidden/>
            <w:color w:val="auto"/>
            <w:sz w:val="20"/>
            <w:szCs w:val="20"/>
          </w:rPr>
          <w:instrText xml:space="preserve"> PAGEREF _Toc373325457 \h </w:instrText>
        </w:r>
        <w:r w:rsidR="00C401D0" w:rsidRPr="00CC2896">
          <w:rPr>
            <w:rStyle w:val="Hipercze"/>
            <w:noProof/>
            <w:webHidden/>
            <w:color w:val="auto"/>
            <w:sz w:val="20"/>
            <w:szCs w:val="20"/>
          </w:rPr>
        </w:r>
        <w:r w:rsidR="00C401D0" w:rsidRPr="00CC2896">
          <w:rPr>
            <w:rStyle w:val="Hipercze"/>
            <w:noProof/>
            <w:webHidden/>
            <w:color w:val="auto"/>
            <w:sz w:val="20"/>
            <w:szCs w:val="20"/>
          </w:rPr>
          <w:fldChar w:fldCharType="separate"/>
        </w:r>
        <w:r w:rsidR="008D2B13">
          <w:rPr>
            <w:rStyle w:val="Hipercze"/>
            <w:noProof/>
            <w:webHidden/>
            <w:color w:val="auto"/>
            <w:sz w:val="20"/>
            <w:szCs w:val="20"/>
          </w:rPr>
          <w:t>14</w:t>
        </w:r>
        <w:r w:rsidR="00C401D0" w:rsidRPr="00CC2896">
          <w:rPr>
            <w:rStyle w:val="Hipercze"/>
            <w:noProof/>
            <w:webHidden/>
            <w:color w:val="auto"/>
            <w:sz w:val="20"/>
            <w:szCs w:val="20"/>
          </w:rPr>
          <w:fldChar w:fldCharType="end"/>
        </w:r>
      </w:hyperlink>
    </w:p>
    <w:p w:rsidR="00BA298B" w:rsidRPr="00CC2896" w:rsidRDefault="007029BA">
      <w:pPr>
        <w:pStyle w:val="Spisilustracji"/>
        <w:tabs>
          <w:tab w:val="right" w:leader="dot" w:pos="9062"/>
        </w:tabs>
        <w:rPr>
          <w:rStyle w:val="Hipercze"/>
          <w:noProof/>
          <w:color w:val="auto"/>
          <w:sz w:val="20"/>
          <w:szCs w:val="20"/>
        </w:rPr>
      </w:pPr>
      <w:hyperlink w:anchor="_Toc373325458" w:history="1">
        <w:r w:rsidR="00BA298B" w:rsidRPr="00CC2896">
          <w:rPr>
            <w:rStyle w:val="Hipercze"/>
            <w:noProof/>
            <w:color w:val="auto"/>
            <w:sz w:val="20"/>
            <w:szCs w:val="20"/>
          </w:rPr>
          <w:t>Rysunek 4 Identyfikacja obszarów miejskich i wiejskich na terenie powiatu mławskiego</w:t>
        </w:r>
        <w:r w:rsidR="00BA298B" w:rsidRPr="00CC2896">
          <w:rPr>
            <w:rStyle w:val="Hipercze"/>
            <w:noProof/>
            <w:webHidden/>
            <w:color w:val="auto"/>
            <w:sz w:val="20"/>
            <w:szCs w:val="20"/>
          </w:rPr>
          <w:tab/>
        </w:r>
        <w:r w:rsidR="00C401D0" w:rsidRPr="00CC2896">
          <w:rPr>
            <w:rStyle w:val="Hipercze"/>
            <w:noProof/>
            <w:webHidden/>
            <w:color w:val="auto"/>
            <w:sz w:val="20"/>
            <w:szCs w:val="20"/>
          </w:rPr>
          <w:fldChar w:fldCharType="begin"/>
        </w:r>
        <w:r w:rsidR="00BA298B" w:rsidRPr="00CC2896">
          <w:rPr>
            <w:rStyle w:val="Hipercze"/>
            <w:noProof/>
            <w:webHidden/>
            <w:color w:val="auto"/>
            <w:sz w:val="20"/>
            <w:szCs w:val="20"/>
          </w:rPr>
          <w:instrText xml:space="preserve"> PAGEREF _Toc373325458 \h </w:instrText>
        </w:r>
        <w:r w:rsidR="00C401D0" w:rsidRPr="00CC2896">
          <w:rPr>
            <w:rStyle w:val="Hipercze"/>
            <w:noProof/>
            <w:webHidden/>
            <w:color w:val="auto"/>
            <w:sz w:val="20"/>
            <w:szCs w:val="20"/>
          </w:rPr>
        </w:r>
        <w:r w:rsidR="00C401D0" w:rsidRPr="00CC2896">
          <w:rPr>
            <w:rStyle w:val="Hipercze"/>
            <w:noProof/>
            <w:webHidden/>
            <w:color w:val="auto"/>
            <w:sz w:val="20"/>
            <w:szCs w:val="20"/>
          </w:rPr>
          <w:fldChar w:fldCharType="separate"/>
        </w:r>
        <w:r w:rsidR="008D2B13">
          <w:rPr>
            <w:rStyle w:val="Hipercze"/>
            <w:noProof/>
            <w:webHidden/>
            <w:color w:val="auto"/>
            <w:sz w:val="20"/>
            <w:szCs w:val="20"/>
          </w:rPr>
          <w:t>21</w:t>
        </w:r>
        <w:r w:rsidR="00C401D0" w:rsidRPr="00CC2896">
          <w:rPr>
            <w:rStyle w:val="Hipercze"/>
            <w:noProof/>
            <w:webHidden/>
            <w:color w:val="auto"/>
            <w:sz w:val="20"/>
            <w:szCs w:val="20"/>
          </w:rPr>
          <w:fldChar w:fldCharType="end"/>
        </w:r>
      </w:hyperlink>
    </w:p>
    <w:p w:rsidR="00BA298B" w:rsidRPr="00CC2896" w:rsidRDefault="007029BA">
      <w:pPr>
        <w:pStyle w:val="Spisilustracji"/>
        <w:tabs>
          <w:tab w:val="right" w:leader="dot" w:pos="9062"/>
        </w:tabs>
        <w:rPr>
          <w:rStyle w:val="Hipercze"/>
          <w:noProof/>
          <w:color w:val="auto"/>
          <w:sz w:val="20"/>
          <w:szCs w:val="20"/>
        </w:rPr>
      </w:pPr>
      <w:hyperlink w:anchor="_Toc373325459" w:history="1">
        <w:r w:rsidR="00BA298B" w:rsidRPr="00CC2896">
          <w:rPr>
            <w:rStyle w:val="Hipercze"/>
            <w:noProof/>
            <w:color w:val="auto"/>
            <w:sz w:val="20"/>
            <w:szCs w:val="20"/>
          </w:rPr>
          <w:t>Rysunek 5 Droga krajowa nr 7 i drogi wojewódzkie na terenie powiatu mławskiego</w:t>
        </w:r>
        <w:r w:rsidR="00BA298B" w:rsidRPr="00CC2896">
          <w:rPr>
            <w:rStyle w:val="Hipercze"/>
            <w:noProof/>
            <w:webHidden/>
            <w:color w:val="auto"/>
            <w:sz w:val="20"/>
            <w:szCs w:val="20"/>
          </w:rPr>
          <w:tab/>
        </w:r>
        <w:r w:rsidR="00C401D0" w:rsidRPr="00CC2896">
          <w:rPr>
            <w:rStyle w:val="Hipercze"/>
            <w:noProof/>
            <w:webHidden/>
            <w:color w:val="auto"/>
            <w:sz w:val="20"/>
            <w:szCs w:val="20"/>
          </w:rPr>
          <w:fldChar w:fldCharType="begin"/>
        </w:r>
        <w:r w:rsidR="00BA298B" w:rsidRPr="00CC2896">
          <w:rPr>
            <w:rStyle w:val="Hipercze"/>
            <w:noProof/>
            <w:webHidden/>
            <w:color w:val="auto"/>
            <w:sz w:val="20"/>
            <w:szCs w:val="20"/>
          </w:rPr>
          <w:instrText xml:space="preserve"> PAGEREF _Toc373325459 \h </w:instrText>
        </w:r>
        <w:r w:rsidR="00C401D0" w:rsidRPr="00CC2896">
          <w:rPr>
            <w:rStyle w:val="Hipercze"/>
            <w:noProof/>
            <w:webHidden/>
            <w:color w:val="auto"/>
            <w:sz w:val="20"/>
            <w:szCs w:val="20"/>
          </w:rPr>
        </w:r>
        <w:r w:rsidR="00C401D0" w:rsidRPr="00CC2896">
          <w:rPr>
            <w:rStyle w:val="Hipercze"/>
            <w:noProof/>
            <w:webHidden/>
            <w:color w:val="auto"/>
            <w:sz w:val="20"/>
            <w:szCs w:val="20"/>
          </w:rPr>
          <w:fldChar w:fldCharType="separate"/>
        </w:r>
        <w:r w:rsidR="008D2B13">
          <w:rPr>
            <w:rStyle w:val="Hipercze"/>
            <w:noProof/>
            <w:webHidden/>
            <w:color w:val="auto"/>
            <w:sz w:val="20"/>
            <w:szCs w:val="20"/>
          </w:rPr>
          <w:t>48</w:t>
        </w:r>
        <w:r w:rsidR="00C401D0" w:rsidRPr="00CC2896">
          <w:rPr>
            <w:rStyle w:val="Hipercze"/>
            <w:noProof/>
            <w:webHidden/>
            <w:color w:val="auto"/>
            <w:sz w:val="20"/>
            <w:szCs w:val="20"/>
          </w:rPr>
          <w:fldChar w:fldCharType="end"/>
        </w:r>
      </w:hyperlink>
    </w:p>
    <w:p w:rsidR="00BA298B" w:rsidRPr="00CC2896" w:rsidRDefault="007029BA">
      <w:pPr>
        <w:pStyle w:val="Spisilustracji"/>
        <w:tabs>
          <w:tab w:val="right" w:leader="dot" w:pos="9062"/>
        </w:tabs>
        <w:rPr>
          <w:rStyle w:val="Hipercze"/>
          <w:noProof/>
          <w:color w:val="auto"/>
          <w:sz w:val="20"/>
          <w:szCs w:val="20"/>
        </w:rPr>
      </w:pPr>
      <w:hyperlink w:anchor="_Toc373325460" w:history="1">
        <w:r w:rsidR="00BA298B" w:rsidRPr="00CC2896">
          <w:rPr>
            <w:rStyle w:val="Hipercze"/>
            <w:noProof/>
            <w:color w:val="auto"/>
            <w:sz w:val="20"/>
            <w:szCs w:val="20"/>
          </w:rPr>
          <w:t>Rysunek 6 Wykaz dróg powiatowych na terenie powiatu mławskiego</w:t>
        </w:r>
        <w:r w:rsidR="00BA298B" w:rsidRPr="00CC2896">
          <w:rPr>
            <w:rStyle w:val="Hipercze"/>
            <w:noProof/>
            <w:webHidden/>
            <w:color w:val="auto"/>
            <w:sz w:val="20"/>
            <w:szCs w:val="20"/>
          </w:rPr>
          <w:tab/>
        </w:r>
        <w:r w:rsidR="00C401D0" w:rsidRPr="00CC2896">
          <w:rPr>
            <w:rStyle w:val="Hipercze"/>
            <w:noProof/>
            <w:webHidden/>
            <w:color w:val="auto"/>
            <w:sz w:val="20"/>
            <w:szCs w:val="20"/>
          </w:rPr>
          <w:fldChar w:fldCharType="begin"/>
        </w:r>
        <w:r w:rsidR="00BA298B" w:rsidRPr="00CC2896">
          <w:rPr>
            <w:rStyle w:val="Hipercze"/>
            <w:noProof/>
            <w:webHidden/>
            <w:color w:val="auto"/>
            <w:sz w:val="20"/>
            <w:szCs w:val="20"/>
          </w:rPr>
          <w:instrText xml:space="preserve"> PAGEREF _Toc373325460 \h </w:instrText>
        </w:r>
        <w:r w:rsidR="00C401D0" w:rsidRPr="00CC2896">
          <w:rPr>
            <w:rStyle w:val="Hipercze"/>
            <w:noProof/>
            <w:webHidden/>
            <w:color w:val="auto"/>
            <w:sz w:val="20"/>
            <w:szCs w:val="20"/>
          </w:rPr>
        </w:r>
        <w:r w:rsidR="00C401D0" w:rsidRPr="00CC2896">
          <w:rPr>
            <w:rStyle w:val="Hipercze"/>
            <w:noProof/>
            <w:webHidden/>
            <w:color w:val="auto"/>
            <w:sz w:val="20"/>
            <w:szCs w:val="20"/>
          </w:rPr>
          <w:fldChar w:fldCharType="separate"/>
        </w:r>
        <w:r w:rsidR="008D2B13">
          <w:rPr>
            <w:rStyle w:val="Hipercze"/>
            <w:noProof/>
            <w:webHidden/>
            <w:color w:val="auto"/>
            <w:sz w:val="20"/>
            <w:szCs w:val="20"/>
          </w:rPr>
          <w:t>50</w:t>
        </w:r>
        <w:r w:rsidR="00C401D0" w:rsidRPr="00CC2896">
          <w:rPr>
            <w:rStyle w:val="Hipercze"/>
            <w:noProof/>
            <w:webHidden/>
            <w:color w:val="auto"/>
            <w:sz w:val="20"/>
            <w:szCs w:val="20"/>
          </w:rPr>
          <w:fldChar w:fldCharType="end"/>
        </w:r>
      </w:hyperlink>
    </w:p>
    <w:p w:rsidR="00BA298B" w:rsidRDefault="00C401D0" w:rsidP="00BA298B">
      <w:pPr>
        <w:pStyle w:val="Spisilustracji"/>
        <w:tabs>
          <w:tab w:val="right" w:leader="dot" w:pos="9062"/>
        </w:tabs>
        <w:rPr>
          <w:rStyle w:val="Hipercze"/>
          <w:noProof/>
          <w:color w:val="auto"/>
          <w:sz w:val="20"/>
          <w:szCs w:val="20"/>
        </w:rPr>
      </w:pPr>
      <w:r w:rsidRPr="00CC2896">
        <w:rPr>
          <w:rStyle w:val="Hipercze"/>
          <w:noProof/>
          <w:color w:val="auto"/>
          <w:sz w:val="20"/>
          <w:szCs w:val="20"/>
        </w:rPr>
        <w:fldChar w:fldCharType="end"/>
      </w:r>
    </w:p>
    <w:p w:rsidR="00C73BCC" w:rsidRPr="00CC2896" w:rsidRDefault="00C73BCC" w:rsidP="00C73BCC">
      <w:pPr>
        <w:rPr>
          <w:rFonts w:eastAsiaTheme="majorEastAsia" w:cstheme="majorBidi"/>
          <w:b/>
          <w:bCs/>
          <w:sz w:val="28"/>
          <w:szCs w:val="28"/>
        </w:rPr>
      </w:pPr>
      <w:r w:rsidRPr="00BA298B">
        <w:rPr>
          <w:rFonts w:eastAsiaTheme="majorEastAsia" w:cstheme="majorBidi"/>
          <w:b/>
          <w:bCs/>
          <w:color w:val="365F91" w:themeColor="accent1" w:themeShade="BF"/>
          <w:sz w:val="28"/>
          <w:szCs w:val="28"/>
        </w:rPr>
        <w:t xml:space="preserve">Spis </w:t>
      </w:r>
      <w:r>
        <w:rPr>
          <w:rFonts w:eastAsiaTheme="majorEastAsia" w:cstheme="majorBidi"/>
          <w:b/>
          <w:bCs/>
          <w:color w:val="365F91" w:themeColor="accent1" w:themeShade="BF"/>
          <w:sz w:val="28"/>
          <w:szCs w:val="28"/>
        </w:rPr>
        <w:t>wykresów</w:t>
      </w:r>
    </w:p>
    <w:p w:rsidR="00FE737C" w:rsidRPr="00FE737C" w:rsidRDefault="00C73BCC">
      <w:pPr>
        <w:pStyle w:val="Spisilustracji"/>
        <w:tabs>
          <w:tab w:val="right" w:leader="dot" w:pos="9062"/>
        </w:tabs>
        <w:rPr>
          <w:rStyle w:val="Hipercze"/>
          <w:noProof/>
          <w:color w:val="auto"/>
          <w:sz w:val="20"/>
          <w:szCs w:val="20"/>
        </w:rPr>
      </w:pPr>
      <w:r w:rsidRPr="00FE737C">
        <w:rPr>
          <w:rStyle w:val="Hipercze"/>
          <w:noProof/>
          <w:color w:val="auto"/>
          <w:sz w:val="20"/>
          <w:szCs w:val="20"/>
        </w:rPr>
        <w:fldChar w:fldCharType="begin"/>
      </w:r>
      <w:r w:rsidRPr="00FE737C">
        <w:rPr>
          <w:rStyle w:val="Hipercze"/>
          <w:noProof/>
          <w:color w:val="auto"/>
          <w:sz w:val="20"/>
          <w:szCs w:val="20"/>
        </w:rPr>
        <w:instrText xml:space="preserve"> TOC \h \z \c "Wykres" </w:instrText>
      </w:r>
      <w:r w:rsidRPr="00FE737C">
        <w:rPr>
          <w:rStyle w:val="Hipercze"/>
          <w:noProof/>
          <w:color w:val="auto"/>
          <w:sz w:val="20"/>
          <w:szCs w:val="20"/>
        </w:rPr>
        <w:fldChar w:fldCharType="separate"/>
      </w:r>
      <w:hyperlink w:anchor="_Toc385426183" w:history="1">
        <w:r w:rsidR="00FE737C" w:rsidRPr="00FE737C">
          <w:rPr>
            <w:rStyle w:val="Hipercze"/>
            <w:noProof/>
            <w:color w:val="auto"/>
            <w:sz w:val="20"/>
            <w:szCs w:val="20"/>
          </w:rPr>
          <w:t>Wykres 1 Wybrane wskaźniki powiatowe w relacji do średniej województwa w 2011r.</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_Toc385426183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17</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84" w:history="1">
        <w:r w:rsidR="00FE737C" w:rsidRPr="00FE737C">
          <w:rPr>
            <w:rStyle w:val="Hipercze"/>
            <w:noProof/>
            <w:color w:val="auto"/>
            <w:sz w:val="20"/>
            <w:szCs w:val="20"/>
          </w:rPr>
          <w:t>Wykres 2 Udział gmin w powierzchni powiatu mławskiego</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_Toc385426184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22</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85" w:history="1">
        <w:r w:rsidR="00FE737C" w:rsidRPr="00FE737C">
          <w:rPr>
            <w:rStyle w:val="Hipercze"/>
            <w:noProof/>
            <w:color w:val="auto"/>
            <w:sz w:val="20"/>
            <w:szCs w:val="20"/>
          </w:rPr>
          <w:t>Wykres 3 Gęstość zaludnienia – stan na 31.12.2012 r.</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_Toc385426185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29</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86" w:history="1">
        <w:r w:rsidR="00FE737C" w:rsidRPr="00FE737C">
          <w:rPr>
            <w:rStyle w:val="Hipercze"/>
            <w:noProof/>
            <w:color w:val="auto"/>
            <w:sz w:val="20"/>
            <w:szCs w:val="20"/>
          </w:rPr>
          <w:t>Wykres 4 Przyrost naturalny w powiecie mławskim w latach 2008 - 2012</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_Toc385426186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30</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87" w:history="1">
        <w:r w:rsidR="00FE737C" w:rsidRPr="00FE737C">
          <w:rPr>
            <w:rStyle w:val="Hipercze"/>
            <w:noProof/>
            <w:color w:val="auto"/>
            <w:sz w:val="20"/>
            <w:szCs w:val="20"/>
          </w:rPr>
          <w:t>Wykres 5 Saldo migracji w powiecie mławskim w latach 2008 - 2012</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_Toc385426187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31</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88" w:history="1">
        <w:r w:rsidR="00FE737C" w:rsidRPr="00FE737C">
          <w:rPr>
            <w:rStyle w:val="Hipercze"/>
            <w:noProof/>
            <w:color w:val="auto"/>
            <w:sz w:val="20"/>
            <w:szCs w:val="20"/>
          </w:rPr>
          <w:t>Wykres 6 Struktura ludności w wieku 13 lat i więcej według poziomu wykształcenia i płci - 2011 r.</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_Toc385426188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34</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89" w:history="1">
        <w:r w:rsidR="00FE737C" w:rsidRPr="00FE737C">
          <w:rPr>
            <w:rStyle w:val="Hipercze"/>
            <w:noProof/>
            <w:color w:val="auto"/>
            <w:sz w:val="20"/>
            <w:szCs w:val="20"/>
          </w:rPr>
          <w:t>Wykres 7 Stopa bezrobocia (w %) w okresie od XII.2008–XII. 2012 r.</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_Toc385426189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36</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90" w:history="1">
        <w:r w:rsidR="00FE737C" w:rsidRPr="00FE737C">
          <w:rPr>
            <w:rStyle w:val="Hipercze"/>
            <w:noProof/>
            <w:color w:val="auto"/>
            <w:sz w:val="20"/>
            <w:szCs w:val="20"/>
          </w:rPr>
          <w:t>Wykres 8 Struktura użytkowania gruntów w gospodarstwach rolnych według kierunków wykorzystania  w 2010 r.</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_Toc385426190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42</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91" w:history="1">
        <w:r w:rsidR="00FE737C" w:rsidRPr="00FE737C">
          <w:rPr>
            <w:rStyle w:val="Hipercze"/>
            <w:noProof/>
            <w:color w:val="auto"/>
            <w:sz w:val="20"/>
            <w:szCs w:val="20"/>
          </w:rPr>
          <w:t>Wykres 9 Struktura powierzchni użytków rolnych w dobrej kulturze według poszczególnych grup użytków rolnych w 2010r.</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_Toc385426191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43</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92" w:history="1">
        <w:r w:rsidR="00FE737C" w:rsidRPr="00FE737C">
          <w:rPr>
            <w:rStyle w:val="Hipercze"/>
            <w:noProof/>
            <w:color w:val="auto"/>
            <w:sz w:val="20"/>
            <w:szCs w:val="20"/>
          </w:rPr>
          <w:t>Wykres 10 Liczba podmiotów gospodarczych zarejestrowanych i wyrejestrowanych w powiecie mławskim  w latach 2010 – 2012</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_Toc385426192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46</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93" w:history="1">
        <w:r w:rsidR="00FE737C" w:rsidRPr="00FE737C">
          <w:rPr>
            <w:rStyle w:val="Hipercze"/>
            <w:noProof/>
            <w:color w:val="auto"/>
            <w:sz w:val="20"/>
            <w:szCs w:val="20"/>
          </w:rPr>
          <w:t>Wykres 11 Odsetek osób pracujących z uwzględnieniem miejsca zatrudnienia</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_Toc385426193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47</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94" w:history="1">
        <w:r w:rsidR="00FE737C" w:rsidRPr="00FE737C">
          <w:rPr>
            <w:rStyle w:val="Hipercze"/>
            <w:noProof/>
            <w:color w:val="auto"/>
            <w:sz w:val="20"/>
            <w:szCs w:val="20"/>
          </w:rPr>
          <w:t>Wykres 12 Pracujący według rodzajów działalności w 2011 r.</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_Toc385426194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47</w:t>
        </w:r>
        <w:r w:rsidR="00FE737C" w:rsidRPr="00FE737C">
          <w:rPr>
            <w:rStyle w:val="Hipercze"/>
            <w:noProof/>
            <w:webHidden/>
            <w:color w:val="auto"/>
            <w:sz w:val="20"/>
            <w:szCs w:val="20"/>
          </w:rPr>
          <w:fldChar w:fldCharType="end"/>
        </w:r>
      </w:hyperlink>
    </w:p>
    <w:p w:rsidR="00FE737C" w:rsidRPr="00FE737C" w:rsidRDefault="007029BA">
      <w:pPr>
        <w:pStyle w:val="Spisilustracji"/>
        <w:tabs>
          <w:tab w:val="right" w:leader="dot" w:pos="9062"/>
        </w:tabs>
        <w:rPr>
          <w:rStyle w:val="Hipercze"/>
          <w:noProof/>
          <w:color w:val="auto"/>
          <w:sz w:val="20"/>
          <w:szCs w:val="20"/>
        </w:rPr>
      </w:pPr>
      <w:hyperlink w:anchor="_Toc385426195" w:history="1">
        <w:r w:rsidR="00FE737C" w:rsidRPr="00FE737C">
          <w:rPr>
            <w:rStyle w:val="Hipercze"/>
            <w:noProof/>
            <w:color w:val="auto"/>
            <w:sz w:val="20"/>
            <w:szCs w:val="20"/>
          </w:rPr>
          <w:t>Wykres 13 Uczniowie klas pierwszych w ponadgimnazjalnych szkołach ogólnokształcących i zawodowych na terenie powiatu mławskiego</w:t>
        </w:r>
        <w:r w:rsidR="00FE737C" w:rsidRPr="00FE737C">
          <w:rPr>
            <w:rStyle w:val="Hipercze"/>
            <w:noProof/>
            <w:webHidden/>
            <w:color w:val="auto"/>
            <w:sz w:val="20"/>
            <w:szCs w:val="20"/>
          </w:rPr>
          <w:tab/>
        </w:r>
        <w:r w:rsidR="00FE737C" w:rsidRPr="00FE737C">
          <w:rPr>
            <w:rStyle w:val="Hipercze"/>
            <w:noProof/>
            <w:webHidden/>
            <w:color w:val="auto"/>
            <w:sz w:val="20"/>
            <w:szCs w:val="20"/>
          </w:rPr>
          <w:fldChar w:fldCharType="begin"/>
        </w:r>
        <w:r w:rsidR="00FE737C" w:rsidRPr="00FE737C">
          <w:rPr>
            <w:rStyle w:val="Hipercze"/>
            <w:noProof/>
            <w:webHidden/>
            <w:color w:val="auto"/>
            <w:sz w:val="20"/>
            <w:szCs w:val="20"/>
          </w:rPr>
          <w:instrText xml:space="preserve"> PAGEREF _Toc385426195 \h </w:instrText>
        </w:r>
        <w:r w:rsidR="00FE737C" w:rsidRPr="00FE737C">
          <w:rPr>
            <w:rStyle w:val="Hipercze"/>
            <w:noProof/>
            <w:webHidden/>
            <w:color w:val="auto"/>
            <w:sz w:val="20"/>
            <w:szCs w:val="20"/>
          </w:rPr>
        </w:r>
        <w:r w:rsidR="00FE737C" w:rsidRPr="00FE737C">
          <w:rPr>
            <w:rStyle w:val="Hipercze"/>
            <w:noProof/>
            <w:webHidden/>
            <w:color w:val="auto"/>
            <w:sz w:val="20"/>
            <w:szCs w:val="20"/>
          </w:rPr>
          <w:fldChar w:fldCharType="separate"/>
        </w:r>
        <w:r w:rsidR="008D2B13">
          <w:rPr>
            <w:rStyle w:val="Hipercze"/>
            <w:noProof/>
            <w:webHidden/>
            <w:color w:val="auto"/>
            <w:sz w:val="20"/>
            <w:szCs w:val="20"/>
          </w:rPr>
          <w:t>63</w:t>
        </w:r>
        <w:r w:rsidR="00FE737C" w:rsidRPr="00FE737C">
          <w:rPr>
            <w:rStyle w:val="Hipercze"/>
            <w:noProof/>
            <w:webHidden/>
            <w:color w:val="auto"/>
            <w:sz w:val="20"/>
            <w:szCs w:val="20"/>
          </w:rPr>
          <w:fldChar w:fldCharType="end"/>
        </w:r>
      </w:hyperlink>
    </w:p>
    <w:p w:rsidR="00C73BCC" w:rsidRPr="00C73BCC" w:rsidRDefault="00C73BCC" w:rsidP="00FE737C">
      <w:pPr>
        <w:pStyle w:val="Spisilustracji"/>
        <w:tabs>
          <w:tab w:val="right" w:leader="dot" w:pos="9062"/>
        </w:tabs>
      </w:pPr>
      <w:r w:rsidRPr="00FE737C">
        <w:rPr>
          <w:rStyle w:val="Hipercze"/>
          <w:noProof/>
          <w:color w:val="auto"/>
          <w:sz w:val="20"/>
          <w:szCs w:val="20"/>
        </w:rPr>
        <w:fldChar w:fldCharType="end"/>
      </w:r>
    </w:p>
    <w:p w:rsidR="00BA298B" w:rsidRPr="00C73BCC" w:rsidRDefault="00B810FA" w:rsidP="00BA298B">
      <w:pPr>
        <w:rPr>
          <w:rFonts w:eastAsiaTheme="majorEastAsia" w:cstheme="majorBidi"/>
          <w:b/>
          <w:bCs/>
          <w:color w:val="365F91" w:themeColor="accent1" w:themeShade="BF"/>
          <w:sz w:val="28"/>
          <w:szCs w:val="28"/>
        </w:rPr>
      </w:pPr>
      <w:r w:rsidRPr="00C73BCC">
        <w:rPr>
          <w:rFonts w:eastAsiaTheme="majorEastAsia" w:cstheme="majorBidi"/>
          <w:b/>
          <w:bCs/>
          <w:color w:val="365F91" w:themeColor="accent1" w:themeShade="BF"/>
          <w:sz w:val="28"/>
          <w:szCs w:val="28"/>
        </w:rPr>
        <w:t>Spis załączników</w:t>
      </w:r>
    </w:p>
    <w:p w:rsidR="00B810FA" w:rsidRPr="00CC2896" w:rsidRDefault="00C401D0">
      <w:pPr>
        <w:pStyle w:val="Spisilustracji"/>
        <w:tabs>
          <w:tab w:val="right" w:leader="dot" w:pos="9062"/>
        </w:tabs>
        <w:rPr>
          <w:rStyle w:val="Hipercze"/>
          <w:noProof/>
          <w:color w:val="auto"/>
          <w:sz w:val="20"/>
          <w:szCs w:val="20"/>
        </w:rPr>
      </w:pPr>
      <w:r w:rsidRPr="00CC2896">
        <w:fldChar w:fldCharType="begin"/>
      </w:r>
      <w:r w:rsidR="00B810FA" w:rsidRPr="00CC2896">
        <w:instrText xml:space="preserve"> TOC \h \z \c "Załącznik" </w:instrText>
      </w:r>
      <w:r w:rsidRPr="00CC2896">
        <w:fldChar w:fldCharType="separate"/>
      </w:r>
      <w:hyperlink w:anchor="_Toc373738329" w:history="1">
        <w:r w:rsidR="00B810FA" w:rsidRPr="00CC2896">
          <w:rPr>
            <w:rStyle w:val="Hipercze"/>
            <w:noProof/>
            <w:color w:val="auto"/>
            <w:sz w:val="20"/>
            <w:szCs w:val="20"/>
          </w:rPr>
          <w:t>Załącznik 1 Wykaz dróg powiatowych</w:t>
        </w:r>
        <w:r w:rsidR="00B810FA" w:rsidRPr="00CC2896">
          <w:rPr>
            <w:rStyle w:val="Hipercze"/>
            <w:noProof/>
            <w:webHidden/>
            <w:color w:val="auto"/>
            <w:sz w:val="20"/>
            <w:szCs w:val="20"/>
          </w:rPr>
          <w:tab/>
        </w:r>
        <w:r w:rsidRPr="00CC2896">
          <w:rPr>
            <w:rStyle w:val="Hipercze"/>
            <w:noProof/>
            <w:webHidden/>
            <w:color w:val="auto"/>
            <w:sz w:val="20"/>
            <w:szCs w:val="20"/>
          </w:rPr>
          <w:fldChar w:fldCharType="begin"/>
        </w:r>
        <w:r w:rsidR="00B810FA" w:rsidRPr="00CC2896">
          <w:rPr>
            <w:rStyle w:val="Hipercze"/>
            <w:noProof/>
            <w:webHidden/>
            <w:color w:val="auto"/>
            <w:sz w:val="20"/>
            <w:szCs w:val="20"/>
          </w:rPr>
          <w:instrText xml:space="preserve"> PAGEREF _Toc373738329 \h </w:instrText>
        </w:r>
        <w:r w:rsidRPr="00CC2896">
          <w:rPr>
            <w:rStyle w:val="Hipercze"/>
            <w:noProof/>
            <w:webHidden/>
            <w:color w:val="auto"/>
            <w:sz w:val="20"/>
            <w:szCs w:val="20"/>
          </w:rPr>
        </w:r>
        <w:r w:rsidRPr="00CC2896">
          <w:rPr>
            <w:rStyle w:val="Hipercze"/>
            <w:noProof/>
            <w:webHidden/>
            <w:color w:val="auto"/>
            <w:sz w:val="20"/>
            <w:szCs w:val="20"/>
          </w:rPr>
          <w:fldChar w:fldCharType="separate"/>
        </w:r>
        <w:r w:rsidR="008D2B13">
          <w:rPr>
            <w:rStyle w:val="Hipercze"/>
            <w:noProof/>
            <w:webHidden/>
            <w:color w:val="auto"/>
            <w:sz w:val="20"/>
            <w:szCs w:val="20"/>
          </w:rPr>
          <w:t>145</w:t>
        </w:r>
        <w:r w:rsidRPr="00CC2896">
          <w:rPr>
            <w:rStyle w:val="Hipercze"/>
            <w:noProof/>
            <w:webHidden/>
            <w:color w:val="auto"/>
            <w:sz w:val="20"/>
            <w:szCs w:val="20"/>
          </w:rPr>
          <w:fldChar w:fldCharType="end"/>
        </w:r>
      </w:hyperlink>
    </w:p>
    <w:p w:rsidR="00B810FA" w:rsidRPr="00CC2896" w:rsidRDefault="007029BA">
      <w:pPr>
        <w:pStyle w:val="Spisilustracji"/>
        <w:tabs>
          <w:tab w:val="right" w:leader="dot" w:pos="9062"/>
        </w:tabs>
        <w:rPr>
          <w:noProof/>
        </w:rPr>
      </w:pPr>
      <w:hyperlink w:anchor="_Toc373738330" w:history="1">
        <w:r w:rsidR="00B810FA" w:rsidRPr="00CC2896">
          <w:rPr>
            <w:rStyle w:val="Hipercze"/>
            <w:noProof/>
            <w:color w:val="auto"/>
            <w:sz w:val="20"/>
            <w:szCs w:val="20"/>
          </w:rPr>
          <w:t>Załącznik 2 Imprezy kulturalne Powiatu Mławskiego w ramach projektu „Powiat Mławski Stolicą Kultury Mazowsza 2013”</w:t>
        </w:r>
        <w:r w:rsidR="00B810FA" w:rsidRPr="00CC2896">
          <w:rPr>
            <w:rStyle w:val="Hipercze"/>
            <w:noProof/>
            <w:webHidden/>
            <w:color w:val="auto"/>
            <w:sz w:val="20"/>
            <w:szCs w:val="20"/>
          </w:rPr>
          <w:tab/>
        </w:r>
        <w:r w:rsidR="00C401D0" w:rsidRPr="00CC2896">
          <w:rPr>
            <w:rStyle w:val="Hipercze"/>
            <w:noProof/>
            <w:webHidden/>
            <w:color w:val="auto"/>
            <w:sz w:val="20"/>
            <w:szCs w:val="20"/>
          </w:rPr>
          <w:fldChar w:fldCharType="begin"/>
        </w:r>
        <w:r w:rsidR="00B810FA" w:rsidRPr="00CC2896">
          <w:rPr>
            <w:rStyle w:val="Hipercze"/>
            <w:noProof/>
            <w:webHidden/>
            <w:color w:val="auto"/>
            <w:sz w:val="20"/>
            <w:szCs w:val="20"/>
          </w:rPr>
          <w:instrText xml:space="preserve"> PAGEREF _Toc373738330 \h </w:instrText>
        </w:r>
        <w:r w:rsidR="00C401D0" w:rsidRPr="00CC2896">
          <w:rPr>
            <w:rStyle w:val="Hipercze"/>
            <w:noProof/>
            <w:webHidden/>
            <w:color w:val="auto"/>
            <w:sz w:val="20"/>
            <w:szCs w:val="20"/>
          </w:rPr>
        </w:r>
        <w:r w:rsidR="00C401D0" w:rsidRPr="00CC2896">
          <w:rPr>
            <w:rStyle w:val="Hipercze"/>
            <w:noProof/>
            <w:webHidden/>
            <w:color w:val="auto"/>
            <w:sz w:val="20"/>
            <w:szCs w:val="20"/>
          </w:rPr>
          <w:fldChar w:fldCharType="separate"/>
        </w:r>
        <w:r w:rsidR="008D2B13">
          <w:rPr>
            <w:rStyle w:val="Hipercze"/>
            <w:noProof/>
            <w:webHidden/>
            <w:color w:val="auto"/>
            <w:sz w:val="20"/>
            <w:szCs w:val="20"/>
          </w:rPr>
          <w:t>148</w:t>
        </w:r>
        <w:r w:rsidR="00C401D0" w:rsidRPr="00CC2896">
          <w:rPr>
            <w:rStyle w:val="Hipercze"/>
            <w:noProof/>
            <w:webHidden/>
            <w:color w:val="auto"/>
            <w:sz w:val="20"/>
            <w:szCs w:val="20"/>
          </w:rPr>
          <w:fldChar w:fldCharType="end"/>
        </w:r>
      </w:hyperlink>
    </w:p>
    <w:p w:rsidR="00BA298B" w:rsidRPr="00BA298B" w:rsidRDefault="00C401D0" w:rsidP="00BA298B">
      <w:r w:rsidRPr="00CC2896">
        <w:fldChar w:fldCharType="end"/>
      </w:r>
    </w:p>
    <w:sectPr w:rsidR="00BA298B" w:rsidRPr="00BA298B" w:rsidSect="00D908B4">
      <w:footerReference w:type="default" r:id="rId63"/>
      <w:footerReference w:type="firs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9BA" w:rsidRDefault="007029BA" w:rsidP="001D4815">
      <w:pPr>
        <w:spacing w:after="0" w:line="240" w:lineRule="auto"/>
      </w:pPr>
      <w:r>
        <w:separator/>
      </w:r>
    </w:p>
  </w:endnote>
  <w:endnote w:type="continuationSeparator" w:id="0">
    <w:p w:rsidR="007029BA" w:rsidRDefault="007029BA" w:rsidP="001D4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yriad Pro">
    <w:charset w:val="EE"/>
    <w:family w:val="swiss"/>
    <w:pitch w:val="default"/>
  </w:font>
  <w:font w:name="mesNewRomanPSMT">
    <w:altName w:val="???"/>
    <w:panose1 w:val="00000000000000000000"/>
    <w:charset w:val="00"/>
    <w:family w:val="auto"/>
    <w:notTrueType/>
    <w:pitch w:val="default"/>
    <w:sig w:usb0="00000003" w:usb1="00000000" w:usb2="00000000" w:usb3="00000000" w:csb0="00000001" w:csb1="00000000"/>
  </w:font>
  <w:font w:name="ial-BoldMT">
    <w:altName w:val="???"/>
    <w:panose1 w:val="00000000000000000000"/>
    <w:charset w:val="00"/>
    <w:family w:val="auto"/>
    <w:notTrueType/>
    <w:pitch w:val="default"/>
    <w:sig w:usb0="00000003" w:usb1="00000000" w:usb2="00000000" w:usb3="00000000" w:csb0="00000001" w:csb1="00000000"/>
  </w:font>
  <w:font w:name="mbria">
    <w:altName w:val="???"/>
    <w:panose1 w:val="00000000000000000000"/>
    <w:charset w:val="00"/>
    <w:family w:val="auto"/>
    <w:notTrueType/>
    <w:pitch w:val="default"/>
    <w:sig w:usb0="00000003" w:usb1="00000000" w:usb2="00000000" w:usb3="00000000" w:csb0="00000001" w:csb1="00000000"/>
  </w:font>
  <w:font w:name="lvetica">
    <w:altName w:val="???"/>
    <w:panose1 w:val="00000000000000000000"/>
    <w:charset w:val="00"/>
    <w:family w:val="auto"/>
    <w:notTrueType/>
    <w:pitch w:val="default"/>
    <w:sig w:usb0="00000003" w:usb1="00000000" w:usb2="00000000" w:usb3="00000000" w:csb0="00000001" w:csb1="00000000"/>
  </w:font>
  <w:font w:name="EMNAP H+ Myriad Pro">
    <w:charset w:val="00"/>
    <w:family w:val="swiss"/>
    <w:pitch w:val="default"/>
  </w:font>
  <w:font w:name="Calibri,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2066367340"/>
        <w:docPartObj>
          <w:docPartGallery w:val="Page Numbers (Bottom of Page)"/>
          <w:docPartUnique/>
        </w:docPartObj>
      </w:sdtPr>
      <w:sdtEndPr>
        <w:rPr>
          <w:rFonts w:asciiTheme="minorHAnsi" w:eastAsiaTheme="minorEastAsia" w:hAnsiTheme="minorHAnsi" w:cstheme="minorBidi"/>
          <w:sz w:val="16"/>
          <w:szCs w:val="16"/>
        </w:rPr>
      </w:sdtEndPr>
      <w:sdtContent>
        <w:tr w:rsidR="00204B9C">
          <w:trPr>
            <w:trHeight w:val="727"/>
          </w:trPr>
          <w:tc>
            <w:tcPr>
              <w:tcW w:w="4000" w:type="pct"/>
              <w:tcBorders>
                <w:right w:val="triple" w:sz="4" w:space="0" w:color="4F81BD" w:themeColor="accent1"/>
              </w:tcBorders>
            </w:tcPr>
            <w:p w:rsidR="00204B9C" w:rsidRDefault="00204B9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204B9C" w:rsidRPr="001D4815" w:rsidRDefault="00204B9C">
              <w:pPr>
                <w:tabs>
                  <w:tab w:val="left" w:pos="1490"/>
                </w:tabs>
                <w:rPr>
                  <w:rFonts w:asciiTheme="majorHAnsi" w:eastAsiaTheme="majorEastAsia" w:hAnsiTheme="majorHAnsi" w:cstheme="majorBidi"/>
                  <w:sz w:val="16"/>
                  <w:szCs w:val="16"/>
                </w:rPr>
              </w:pPr>
              <w:r w:rsidRPr="001D4815">
                <w:rPr>
                  <w:sz w:val="16"/>
                  <w:szCs w:val="16"/>
                </w:rPr>
                <w:fldChar w:fldCharType="begin"/>
              </w:r>
              <w:r w:rsidRPr="001D4815">
                <w:rPr>
                  <w:sz w:val="16"/>
                  <w:szCs w:val="16"/>
                </w:rPr>
                <w:instrText>PAGE    \* MERGEFORMAT</w:instrText>
              </w:r>
              <w:r w:rsidRPr="001D4815">
                <w:rPr>
                  <w:sz w:val="16"/>
                  <w:szCs w:val="16"/>
                </w:rPr>
                <w:fldChar w:fldCharType="separate"/>
              </w:r>
              <w:r w:rsidR="001B2789">
                <w:rPr>
                  <w:noProof/>
                  <w:sz w:val="16"/>
                  <w:szCs w:val="16"/>
                </w:rPr>
                <w:t>86</w:t>
              </w:r>
              <w:r w:rsidRPr="001D4815">
                <w:rPr>
                  <w:sz w:val="16"/>
                  <w:szCs w:val="16"/>
                </w:rPr>
                <w:fldChar w:fldCharType="end"/>
              </w:r>
            </w:p>
          </w:tc>
        </w:tr>
      </w:sdtContent>
    </w:sdt>
  </w:tbl>
  <w:p w:rsidR="00204B9C" w:rsidRDefault="00204B9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B9C" w:rsidRPr="001F0615" w:rsidRDefault="00204B9C">
    <w:pPr>
      <w:pStyle w:val="Stopka"/>
      <w:jc w:val="right"/>
      <w:rPr>
        <w:color w:val="4F81BD"/>
        <w:sz w:val="18"/>
        <w:szCs w:val="18"/>
      </w:rPr>
    </w:pPr>
    <w:r w:rsidRPr="001F0615">
      <w:rPr>
        <w:color w:val="4F81BD"/>
        <w:sz w:val="18"/>
        <w:szCs w:val="18"/>
      </w:rPr>
      <w:t xml:space="preserve">Strona | </w:t>
    </w:r>
    <w:r w:rsidRPr="001F0615">
      <w:rPr>
        <w:color w:val="4F81BD"/>
        <w:sz w:val="18"/>
        <w:szCs w:val="18"/>
      </w:rPr>
      <w:fldChar w:fldCharType="begin"/>
    </w:r>
    <w:r w:rsidRPr="001F0615">
      <w:rPr>
        <w:color w:val="4F81BD"/>
        <w:sz w:val="18"/>
        <w:szCs w:val="18"/>
      </w:rPr>
      <w:instrText xml:space="preserve"> PAGE   \* MERGEFORMAT </w:instrText>
    </w:r>
    <w:r w:rsidRPr="001F0615">
      <w:rPr>
        <w:color w:val="4F81BD"/>
        <w:sz w:val="18"/>
        <w:szCs w:val="18"/>
      </w:rPr>
      <w:fldChar w:fldCharType="separate"/>
    </w:r>
    <w:r w:rsidR="001B2789">
      <w:rPr>
        <w:noProof/>
        <w:color w:val="4F81BD"/>
        <w:sz w:val="18"/>
        <w:szCs w:val="18"/>
      </w:rPr>
      <w:t>152</w:t>
    </w:r>
    <w:r w:rsidRPr="001F0615">
      <w:rPr>
        <w:color w:val="4F81BD"/>
        <w:sz w:val="18"/>
        <w:szCs w:val="18"/>
      </w:rPr>
      <w:fldChar w:fldCharType="end"/>
    </w:r>
  </w:p>
  <w:p w:rsidR="00204B9C" w:rsidRDefault="00204B9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B9C" w:rsidRDefault="00204B9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9BA" w:rsidRDefault="007029BA" w:rsidP="001D4815">
      <w:pPr>
        <w:spacing w:after="0" w:line="240" w:lineRule="auto"/>
      </w:pPr>
      <w:r>
        <w:separator/>
      </w:r>
    </w:p>
  </w:footnote>
  <w:footnote w:type="continuationSeparator" w:id="0">
    <w:p w:rsidR="007029BA" w:rsidRDefault="007029BA" w:rsidP="001D4815">
      <w:pPr>
        <w:spacing w:after="0" w:line="240" w:lineRule="auto"/>
      </w:pPr>
      <w:r>
        <w:continuationSeparator/>
      </w:r>
    </w:p>
  </w:footnote>
  <w:footnote w:id="1">
    <w:p w:rsidR="00204B9C" w:rsidRPr="00A5040A" w:rsidRDefault="00204B9C">
      <w:pPr>
        <w:pStyle w:val="Tekstprzypisudolnego"/>
        <w:rPr>
          <w:rFonts w:asciiTheme="minorHAnsi" w:hAnsiTheme="minorHAnsi"/>
          <w:sz w:val="14"/>
          <w:szCs w:val="14"/>
        </w:rPr>
      </w:pPr>
      <w:r w:rsidRPr="00A5040A">
        <w:rPr>
          <w:rStyle w:val="Odwoanieprzypisudolnego"/>
          <w:rFonts w:asciiTheme="minorHAnsi" w:hAnsiTheme="minorHAnsi"/>
          <w:sz w:val="14"/>
          <w:szCs w:val="14"/>
        </w:rPr>
        <w:footnoteRef/>
      </w:r>
      <w:r w:rsidRPr="00A5040A">
        <w:rPr>
          <w:rFonts w:asciiTheme="minorHAnsi" w:hAnsiTheme="minorHAnsi"/>
          <w:sz w:val="14"/>
          <w:szCs w:val="14"/>
        </w:rPr>
        <w:t xml:space="preserve"> Źródło: </w:t>
      </w:r>
      <w:r w:rsidRPr="00A5040A">
        <w:rPr>
          <w:rFonts w:asciiTheme="minorHAnsi" w:hAnsiTheme="minorHAnsi"/>
          <w:i/>
          <w:sz w:val="14"/>
          <w:szCs w:val="14"/>
        </w:rPr>
        <w:t>Bank Danych Lokalnych, GUS.</w:t>
      </w:r>
    </w:p>
  </w:footnote>
  <w:footnote w:id="2">
    <w:p w:rsidR="00204B9C" w:rsidRPr="00956EC7" w:rsidRDefault="00204B9C" w:rsidP="004F3912">
      <w:pPr>
        <w:pStyle w:val="aaaaanita"/>
        <w:rPr>
          <w:rFonts w:asciiTheme="minorHAnsi" w:hAnsiTheme="minorHAnsi"/>
          <w:i/>
          <w:sz w:val="16"/>
          <w:szCs w:val="16"/>
        </w:rPr>
      </w:pPr>
      <w:r w:rsidRPr="00956EC7">
        <w:rPr>
          <w:rStyle w:val="Odwoanieprzypisudolnego"/>
          <w:rFonts w:asciiTheme="minorHAnsi" w:hAnsiTheme="minorHAnsi"/>
          <w:sz w:val="16"/>
          <w:szCs w:val="16"/>
        </w:rPr>
        <w:footnoteRef/>
      </w:r>
      <w:r w:rsidRPr="00956EC7">
        <w:rPr>
          <w:rFonts w:asciiTheme="minorHAnsi" w:hAnsiTheme="minorHAnsi"/>
          <w:i/>
          <w:sz w:val="16"/>
          <w:szCs w:val="16"/>
        </w:rPr>
        <w:t xml:space="preserve">Użytki rolne w dobrej kulturze rolnej (użytki rolne utrzymywane zgodnie z normami, spełniające wymogi Rozporządzenia Ministra Rolnictwa i Rozwoju Wsi w sprawie minimalnych norm z dnia 12 marca 2007 r. z późniejszymi zmianami (Dz. U. z 2010 r., nr 39, poz. 211), na którą składają się: </w:t>
      </w:r>
      <w:r w:rsidRPr="00956EC7">
        <w:rPr>
          <w:rFonts w:ascii="Calibri" w:hAnsi="Calibri" w:cs="Calibri"/>
          <w:i/>
          <w:sz w:val="16"/>
          <w:szCs w:val="16"/>
        </w:rPr>
        <w:t>łąki trwałe,</w:t>
      </w:r>
      <w:r>
        <w:rPr>
          <w:rFonts w:ascii="Calibri" w:hAnsi="Calibri" w:cs="Calibri"/>
          <w:i/>
          <w:sz w:val="16"/>
          <w:szCs w:val="16"/>
        </w:rPr>
        <w:t xml:space="preserve"> </w:t>
      </w:r>
      <w:r w:rsidRPr="00956EC7">
        <w:rPr>
          <w:rFonts w:ascii="Calibri" w:hAnsi="Calibri" w:cs="Calibri"/>
          <w:i/>
          <w:sz w:val="16"/>
          <w:szCs w:val="16"/>
        </w:rPr>
        <w:t>pastwiska</w:t>
      </w:r>
      <w:r>
        <w:rPr>
          <w:rFonts w:ascii="Calibri" w:hAnsi="Calibri" w:cs="Calibri"/>
          <w:i/>
          <w:sz w:val="16"/>
          <w:szCs w:val="16"/>
        </w:rPr>
        <w:t xml:space="preserve"> </w:t>
      </w:r>
      <w:r w:rsidRPr="00956EC7">
        <w:rPr>
          <w:rFonts w:ascii="Calibri" w:hAnsi="Calibri" w:cs="Calibri"/>
          <w:i/>
          <w:sz w:val="16"/>
          <w:szCs w:val="16"/>
        </w:rPr>
        <w:t>trwałe,</w:t>
      </w:r>
      <w:r>
        <w:rPr>
          <w:rFonts w:ascii="Calibri" w:hAnsi="Calibri" w:cs="Calibri"/>
          <w:i/>
          <w:sz w:val="16"/>
          <w:szCs w:val="16"/>
        </w:rPr>
        <w:t xml:space="preserve"> </w:t>
      </w:r>
      <w:r w:rsidRPr="00956EC7">
        <w:rPr>
          <w:rFonts w:ascii="Calibri" w:hAnsi="Calibri" w:cs="Calibri"/>
          <w:i/>
          <w:sz w:val="16"/>
          <w:szCs w:val="16"/>
        </w:rPr>
        <w:t>uprawy trwałe (w tym sady),ogrody przydomowe (bez powierzchni przeznaczonej na rekreację),</w:t>
      </w:r>
      <w:r>
        <w:rPr>
          <w:rFonts w:ascii="Calibri" w:hAnsi="Calibri" w:cs="Calibri"/>
          <w:i/>
          <w:sz w:val="16"/>
          <w:szCs w:val="16"/>
        </w:rPr>
        <w:t xml:space="preserve"> </w:t>
      </w:r>
      <w:r w:rsidRPr="00956EC7">
        <w:rPr>
          <w:rFonts w:ascii="Calibri" w:hAnsi="Calibri" w:cs="Calibri"/>
          <w:i/>
          <w:sz w:val="16"/>
          <w:szCs w:val="16"/>
        </w:rPr>
        <w:t>zasiewy,</w:t>
      </w:r>
      <w:r>
        <w:rPr>
          <w:rFonts w:ascii="Calibri" w:hAnsi="Calibri" w:cs="Calibri"/>
          <w:i/>
          <w:sz w:val="16"/>
          <w:szCs w:val="16"/>
        </w:rPr>
        <w:t xml:space="preserve"> </w:t>
      </w:r>
      <w:r w:rsidRPr="00956EC7">
        <w:rPr>
          <w:rFonts w:ascii="Calibri" w:hAnsi="Calibri" w:cs="Calibri"/>
          <w:i/>
          <w:sz w:val="16"/>
          <w:szCs w:val="16"/>
        </w:rPr>
        <w:t>grunty ugorowane.</w:t>
      </w:r>
    </w:p>
    <w:p w:rsidR="00204B9C" w:rsidRPr="005B5D89" w:rsidRDefault="00204B9C" w:rsidP="004F3912">
      <w:pPr>
        <w:pStyle w:val="Tekstprzypisudolnego"/>
        <w:rPr>
          <w:rFonts w:asciiTheme="minorHAnsi" w:hAnsiTheme="minorHAnsi"/>
          <w:sz w:val="14"/>
          <w:szCs w:val="14"/>
        </w:rPr>
      </w:pPr>
    </w:p>
  </w:footnote>
  <w:footnote w:id="3">
    <w:p w:rsidR="00204B9C" w:rsidRPr="00F77769" w:rsidRDefault="00204B9C">
      <w:pPr>
        <w:pStyle w:val="Tekstprzypisudolnego"/>
        <w:rPr>
          <w:rFonts w:asciiTheme="minorHAnsi" w:hAnsiTheme="minorHAnsi"/>
          <w:sz w:val="14"/>
          <w:szCs w:val="14"/>
        </w:rPr>
      </w:pPr>
      <w:r w:rsidRPr="00F77769">
        <w:rPr>
          <w:rStyle w:val="Odwoanieprzypisudolnego"/>
          <w:rFonts w:asciiTheme="minorHAnsi" w:hAnsiTheme="minorHAnsi"/>
          <w:sz w:val="14"/>
          <w:szCs w:val="14"/>
        </w:rPr>
        <w:footnoteRef/>
      </w:r>
      <w:r w:rsidRPr="00F77769">
        <w:rPr>
          <w:rFonts w:asciiTheme="minorHAnsi" w:hAnsiTheme="minorHAnsi"/>
          <w:sz w:val="14"/>
          <w:szCs w:val="14"/>
        </w:rPr>
        <w:t xml:space="preserve"> Źródło: </w:t>
      </w:r>
      <w:r w:rsidRPr="00F77769">
        <w:rPr>
          <w:rFonts w:asciiTheme="minorHAnsi" w:hAnsiTheme="minorHAnsi"/>
          <w:i/>
          <w:sz w:val="14"/>
          <w:szCs w:val="14"/>
        </w:rPr>
        <w:t>Dane GUS, Bank Danych Lokalnych.</w:t>
      </w:r>
    </w:p>
  </w:footnote>
  <w:footnote w:id="4">
    <w:p w:rsidR="00204B9C" w:rsidRPr="00956EC7" w:rsidRDefault="00204B9C" w:rsidP="00E02B47">
      <w:pPr>
        <w:pStyle w:val="Tekstprzypisudolnego"/>
        <w:jc w:val="both"/>
        <w:rPr>
          <w:rFonts w:asciiTheme="minorHAnsi" w:hAnsiTheme="minorHAnsi"/>
          <w:sz w:val="16"/>
          <w:szCs w:val="16"/>
        </w:rPr>
      </w:pPr>
      <w:r w:rsidRPr="00956EC7">
        <w:rPr>
          <w:rStyle w:val="Odwoanieprzypisudolnego"/>
          <w:rFonts w:asciiTheme="minorHAnsi" w:hAnsiTheme="minorHAnsi"/>
          <w:sz w:val="16"/>
          <w:szCs w:val="16"/>
        </w:rPr>
        <w:footnoteRef/>
      </w:r>
      <w:r w:rsidRPr="00956EC7">
        <w:rPr>
          <w:rFonts w:asciiTheme="minorHAnsi" w:hAnsiTheme="minorHAnsi"/>
          <w:sz w:val="16"/>
          <w:szCs w:val="16"/>
        </w:rPr>
        <w:t xml:space="preserve"> Źródło: </w:t>
      </w:r>
      <w:r w:rsidRPr="00956EC7">
        <w:rPr>
          <w:rFonts w:asciiTheme="minorHAnsi" w:hAnsiTheme="minorHAnsi"/>
          <w:i/>
          <w:sz w:val="16"/>
          <w:szCs w:val="16"/>
        </w:rPr>
        <w:t>Bank Danych Lokalnych, GUS: według faktycznego miejsca pracy i rodzaju działalności; bez podmiotów gospodarczych  o liczbie pracujących do 9 osób; z pracującymi w gospodarstwach indywidualnych w rolnictwie – dane szacunkowe na podstawie wyników Powszechnego Spisu Rolnego 2010.</w:t>
      </w:r>
    </w:p>
  </w:footnote>
  <w:footnote w:id="5">
    <w:p w:rsidR="00204B9C" w:rsidRPr="00956EC7" w:rsidRDefault="00204B9C" w:rsidP="00F23680">
      <w:pPr>
        <w:pStyle w:val="Tekstprzypisudolnego"/>
        <w:jc w:val="both"/>
        <w:rPr>
          <w:rFonts w:asciiTheme="minorHAnsi" w:hAnsiTheme="minorHAnsi"/>
          <w:sz w:val="16"/>
          <w:szCs w:val="16"/>
        </w:rPr>
      </w:pPr>
      <w:r w:rsidRPr="00956EC7">
        <w:rPr>
          <w:rStyle w:val="Odwoanieprzypisudolnego"/>
          <w:rFonts w:asciiTheme="minorHAnsi" w:hAnsiTheme="minorHAnsi"/>
          <w:sz w:val="16"/>
          <w:szCs w:val="16"/>
        </w:rPr>
        <w:footnoteRef/>
      </w:r>
      <w:r w:rsidRPr="00956EC7">
        <w:rPr>
          <w:rFonts w:asciiTheme="minorHAnsi" w:hAnsiTheme="minorHAnsi"/>
          <w:sz w:val="16"/>
          <w:szCs w:val="16"/>
        </w:rPr>
        <w:t xml:space="preserve"> Na dzień przeprowadzania analizy dane dotyczące przeciętnego zatrudnienia w podziale na rodza</w:t>
      </w:r>
      <w:r>
        <w:rPr>
          <w:rFonts w:asciiTheme="minorHAnsi" w:hAnsiTheme="minorHAnsi"/>
          <w:sz w:val="16"/>
          <w:szCs w:val="16"/>
        </w:rPr>
        <w:t xml:space="preserve">j działalności według stanu na </w:t>
      </w:r>
      <w:r w:rsidRPr="00956EC7">
        <w:rPr>
          <w:rFonts w:asciiTheme="minorHAnsi" w:hAnsiTheme="minorHAnsi"/>
          <w:sz w:val="16"/>
          <w:szCs w:val="16"/>
        </w:rPr>
        <w:t>31.12.2012 r. nie były dostępne.</w:t>
      </w:r>
    </w:p>
  </w:footnote>
  <w:footnote w:id="6">
    <w:p w:rsidR="00204B9C" w:rsidRPr="0038736A" w:rsidRDefault="00204B9C" w:rsidP="00F41F60">
      <w:pPr>
        <w:pStyle w:val="Tekstprzypisudolnego"/>
        <w:rPr>
          <w:rFonts w:asciiTheme="minorHAnsi" w:hAnsiTheme="minorHAnsi"/>
          <w:sz w:val="14"/>
          <w:szCs w:val="14"/>
        </w:rPr>
      </w:pPr>
      <w:r w:rsidRPr="0038736A">
        <w:rPr>
          <w:rStyle w:val="Odwoanieprzypisudolnego"/>
          <w:rFonts w:asciiTheme="minorHAnsi" w:hAnsiTheme="minorHAnsi"/>
          <w:sz w:val="14"/>
          <w:szCs w:val="14"/>
        </w:rPr>
        <w:footnoteRef/>
      </w:r>
      <w:r w:rsidRPr="0038736A">
        <w:rPr>
          <w:rFonts w:asciiTheme="minorHAnsi" w:hAnsiTheme="minorHAnsi"/>
          <w:sz w:val="14"/>
          <w:szCs w:val="14"/>
        </w:rPr>
        <w:t xml:space="preserve"> Źródło: </w:t>
      </w:r>
      <w:r w:rsidRPr="0038736A">
        <w:rPr>
          <w:rFonts w:asciiTheme="minorHAnsi" w:hAnsiTheme="minorHAnsi"/>
          <w:i/>
          <w:sz w:val="14"/>
          <w:szCs w:val="14"/>
        </w:rPr>
        <w:t>GUS, Bank Danych Lokalnych.</w:t>
      </w:r>
    </w:p>
  </w:footnote>
  <w:footnote w:id="7">
    <w:p w:rsidR="00204B9C" w:rsidRPr="00CB2EC5" w:rsidRDefault="00204B9C" w:rsidP="00F41F60">
      <w:pPr>
        <w:pStyle w:val="Tekstprzypisudolnego"/>
        <w:rPr>
          <w:rFonts w:asciiTheme="minorHAnsi" w:hAnsiTheme="minorHAnsi"/>
          <w:sz w:val="14"/>
          <w:szCs w:val="14"/>
        </w:rPr>
      </w:pPr>
      <w:r w:rsidRPr="00CB2EC5">
        <w:rPr>
          <w:rStyle w:val="Odwoanieprzypisudolnego"/>
          <w:rFonts w:asciiTheme="minorHAnsi" w:hAnsiTheme="minorHAnsi"/>
          <w:sz w:val="14"/>
          <w:szCs w:val="14"/>
        </w:rPr>
        <w:footnoteRef/>
      </w:r>
      <w:r w:rsidRPr="00CB2EC5">
        <w:rPr>
          <w:rFonts w:asciiTheme="minorHAnsi" w:hAnsiTheme="minorHAnsi"/>
          <w:sz w:val="14"/>
          <w:szCs w:val="14"/>
        </w:rPr>
        <w:t xml:space="preserve"> Źródło: </w:t>
      </w:r>
      <w:r w:rsidRPr="00CB2EC5">
        <w:rPr>
          <w:rFonts w:asciiTheme="minorHAnsi" w:hAnsiTheme="minorHAnsi"/>
          <w:i/>
          <w:sz w:val="14"/>
          <w:szCs w:val="14"/>
        </w:rPr>
        <w:t>Bank Danych Lokalnych, GUS.</w:t>
      </w:r>
    </w:p>
  </w:footnote>
  <w:footnote w:id="8">
    <w:p w:rsidR="00204B9C" w:rsidRPr="00902043" w:rsidRDefault="00204B9C" w:rsidP="00A42477">
      <w:pPr>
        <w:spacing w:after="0" w:line="240" w:lineRule="auto"/>
        <w:rPr>
          <w:sz w:val="18"/>
          <w:szCs w:val="18"/>
        </w:rPr>
      </w:pPr>
      <w:r w:rsidRPr="00340BD4">
        <w:rPr>
          <w:rStyle w:val="Znakiprzypiswdolnych"/>
          <w:rFonts w:ascii="Times New Roman" w:hAnsi="Times New Roman" w:cs="Times New Roman"/>
        </w:rPr>
        <w:footnoteRef/>
      </w:r>
      <w:r w:rsidRPr="00340BD4">
        <w:rPr>
          <w:rFonts w:ascii="Times New Roman" w:hAnsi="Times New Roman"/>
        </w:rPr>
        <w:t xml:space="preserve"> </w:t>
      </w:r>
      <w:r w:rsidRPr="00902043">
        <w:rPr>
          <w:sz w:val="18"/>
          <w:szCs w:val="18"/>
        </w:rPr>
        <w:t xml:space="preserve">Ustawa z dnia 27 sierpnia 2009 r. o finansach publicznych (Dz. U. 2009 nr 157 poz. 1240 z </w:t>
      </w:r>
      <w:proofErr w:type="spellStart"/>
      <w:r w:rsidRPr="00902043">
        <w:rPr>
          <w:sz w:val="18"/>
          <w:szCs w:val="18"/>
        </w:rPr>
        <w:t>późn</w:t>
      </w:r>
      <w:proofErr w:type="spellEnd"/>
      <w:r w:rsidRPr="00902043">
        <w:rPr>
          <w:sz w:val="18"/>
          <w:szCs w:val="18"/>
        </w:rPr>
        <w:t>. zm.).</w:t>
      </w:r>
    </w:p>
  </w:footnote>
  <w:footnote w:id="9">
    <w:p w:rsidR="00204B9C" w:rsidRPr="00902043" w:rsidRDefault="00204B9C" w:rsidP="00A42477">
      <w:pPr>
        <w:pStyle w:val="Tekstprzypisudolnego"/>
        <w:rPr>
          <w:rFonts w:asciiTheme="minorHAnsi" w:hAnsiTheme="minorHAnsi"/>
        </w:rPr>
      </w:pPr>
      <w:r>
        <w:rPr>
          <w:rStyle w:val="Odwoanieprzypisudolnego"/>
        </w:rPr>
        <w:footnoteRef/>
      </w:r>
      <w:r>
        <w:t xml:space="preserve"> </w:t>
      </w:r>
      <w:r w:rsidRPr="00902043">
        <w:rPr>
          <w:rFonts w:asciiTheme="minorHAnsi" w:hAnsiTheme="minorHAnsi"/>
          <w:sz w:val="18"/>
          <w:szCs w:val="18"/>
        </w:rPr>
        <w:t xml:space="preserve">Art. 217 ust. 1 nowej </w:t>
      </w:r>
      <w:proofErr w:type="spellStart"/>
      <w:r w:rsidRPr="00902043">
        <w:rPr>
          <w:rFonts w:asciiTheme="minorHAnsi" w:hAnsiTheme="minorHAnsi"/>
          <w:sz w:val="18"/>
          <w:szCs w:val="18"/>
        </w:rPr>
        <w:t>ufp</w:t>
      </w:r>
      <w:proofErr w:type="spellEnd"/>
      <w:r w:rsidRPr="00902043">
        <w:rPr>
          <w:rFonts w:asciiTheme="minorHAnsi" w:hAnsi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4F81BD" w:themeColor="accent1"/>
        <w:sz w:val="16"/>
        <w:szCs w:val="16"/>
      </w:rPr>
      <w:alias w:val="Tytuł"/>
      <w:id w:val="77547040"/>
      <w:dataBinding w:prefixMappings="xmlns:ns0='http://schemas.openxmlformats.org/package/2006/metadata/core-properties' xmlns:ns1='http://purl.org/dc/elements/1.1/'" w:xpath="/ns0:coreProperties[1]/ns1:title[1]" w:storeItemID="{6C3C8BC8-F283-45AE-878A-BAB7291924A1}"/>
      <w:text/>
    </w:sdtPr>
    <w:sdtEndPr/>
    <w:sdtContent>
      <w:p w:rsidR="00204B9C" w:rsidRPr="00007953" w:rsidRDefault="00204B9C">
        <w:pPr>
          <w:pStyle w:val="Nagwek"/>
          <w:pBdr>
            <w:between w:val="single" w:sz="4" w:space="1" w:color="4F81BD" w:themeColor="accent1"/>
          </w:pBdr>
          <w:spacing w:line="276" w:lineRule="auto"/>
          <w:jc w:val="center"/>
          <w:rPr>
            <w:i/>
            <w:color w:val="4F81BD" w:themeColor="accent1"/>
            <w:sz w:val="16"/>
            <w:szCs w:val="16"/>
          </w:rPr>
        </w:pPr>
        <w:r w:rsidRPr="00007953">
          <w:rPr>
            <w:i/>
            <w:color w:val="4F81BD" w:themeColor="accent1"/>
            <w:sz w:val="16"/>
            <w:szCs w:val="16"/>
          </w:rPr>
          <w:t>Strategia Rozwoju Powiatu Mławskiego na lata</w:t>
        </w:r>
        <w:r>
          <w:rPr>
            <w:i/>
            <w:color w:val="4F81BD" w:themeColor="accent1"/>
            <w:sz w:val="16"/>
            <w:szCs w:val="16"/>
          </w:rPr>
          <w:t xml:space="preserve"> 2014 - 2020</w:t>
        </w:r>
      </w:p>
    </w:sdtContent>
  </w:sdt>
  <w:p w:rsidR="00204B9C" w:rsidRPr="003D5608" w:rsidRDefault="00204B9C">
    <w:pPr>
      <w:pStyle w:val="Nagwek"/>
      <w:pBdr>
        <w:between w:val="single" w:sz="4" w:space="1" w:color="4F81BD" w:themeColor="accent1"/>
      </w:pBdr>
      <w:spacing w:line="276" w:lineRule="auto"/>
      <w:jc w:val="cent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B"/>
    <w:multiLevelType w:val="singleLevel"/>
    <w:tmpl w:val="0000003B"/>
    <w:name w:val="WW8Num59"/>
    <w:lvl w:ilvl="0">
      <w:numFmt w:val="bullet"/>
      <w:lvlText w:val="·"/>
      <w:lvlJc w:val="left"/>
      <w:pPr>
        <w:tabs>
          <w:tab w:val="num" w:pos="675"/>
        </w:tabs>
        <w:ind w:left="675" w:hanging="360"/>
      </w:pPr>
      <w:rPr>
        <w:rFonts w:ascii="Symbol" w:hAnsi="Symbol"/>
      </w:rPr>
    </w:lvl>
  </w:abstractNum>
  <w:abstractNum w:abstractNumId="1">
    <w:nsid w:val="002129FD"/>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052749F"/>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0833F36"/>
    <w:multiLevelType w:val="hybridMultilevel"/>
    <w:tmpl w:val="591C04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4CCA7434">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11A64BE"/>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14C6EB0"/>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3E50A00"/>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04753A66"/>
    <w:multiLevelType w:val="hybridMultilevel"/>
    <w:tmpl w:val="2F68F844"/>
    <w:lvl w:ilvl="0" w:tplc="1A7E928E">
      <w:start w:val="1"/>
      <w:numFmt w:val="bullet"/>
      <w:lvlText w:val=""/>
      <w:lvlJc w:val="left"/>
      <w:pPr>
        <w:ind w:left="360" w:hanging="360"/>
      </w:pPr>
      <w:rPr>
        <w:rFonts w:ascii="Wingdings" w:hAnsi="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5DF6799"/>
    <w:multiLevelType w:val="hybridMultilevel"/>
    <w:tmpl w:val="892AB10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nsid w:val="07C40F71"/>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08623BE0"/>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09A07D3F"/>
    <w:multiLevelType w:val="hybridMultilevel"/>
    <w:tmpl w:val="AEF0A806"/>
    <w:lvl w:ilvl="0" w:tplc="582CE3E6">
      <w:start w:val="1"/>
      <w:numFmt w:val="bullet"/>
      <w:lvlText w:val=""/>
      <w:lvlJc w:val="left"/>
      <w:pPr>
        <w:tabs>
          <w:tab w:val="num" w:pos="720"/>
        </w:tabs>
        <w:ind w:left="720" w:hanging="360"/>
      </w:pPr>
      <w:rPr>
        <w:rFonts w:ascii="Symbol" w:hAnsi="Symbol" w:hint="default"/>
        <w:sz w:val="10"/>
        <w:szCs w:val="1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0AEE72A6"/>
    <w:multiLevelType w:val="hybridMultilevel"/>
    <w:tmpl w:val="376479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nsid w:val="0C1B1F58"/>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0C5D782B"/>
    <w:multiLevelType w:val="hybridMultilevel"/>
    <w:tmpl w:val="49BC0C9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0D7878C1"/>
    <w:multiLevelType w:val="hybridMultilevel"/>
    <w:tmpl w:val="C302B9FA"/>
    <w:lvl w:ilvl="0" w:tplc="2EE0C08C">
      <w:start w:val="1"/>
      <w:numFmt w:val="bullet"/>
      <w:lvlText w:val=""/>
      <w:lvlJc w:val="left"/>
      <w:pPr>
        <w:ind w:left="360" w:hanging="360"/>
      </w:pPr>
      <w:rPr>
        <w:rFonts w:ascii="Wingdings" w:hAnsi="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D9D04B0"/>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DE13066"/>
    <w:multiLevelType w:val="hybridMultilevel"/>
    <w:tmpl w:val="12D604D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nsid w:val="0E97591A"/>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02A4801"/>
    <w:multiLevelType w:val="hybridMultilevel"/>
    <w:tmpl w:val="376479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
    <w:nsid w:val="103869BA"/>
    <w:multiLevelType w:val="hybridMultilevel"/>
    <w:tmpl w:val="A3405EC6"/>
    <w:lvl w:ilvl="0" w:tplc="2EE0C08C">
      <w:start w:val="1"/>
      <w:numFmt w:val="bullet"/>
      <w:lvlText w:val=""/>
      <w:lvlJc w:val="left"/>
      <w:pPr>
        <w:ind w:left="360" w:hanging="360"/>
      </w:pPr>
      <w:rPr>
        <w:rFonts w:ascii="Wingdings" w:hAnsi="Wingdings" w:hint="default"/>
        <w:color w:val="auto"/>
        <w:sz w:val="16"/>
        <w:szCs w:val="16"/>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11D82CF6"/>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3DA4D77"/>
    <w:multiLevelType w:val="multilevel"/>
    <w:tmpl w:val="7A36E49A"/>
    <w:lvl w:ilvl="0">
      <w:start w:val="1"/>
      <w:numFmt w:val="decimal"/>
      <w:lvlText w:val="%1."/>
      <w:lvlJc w:val="left"/>
      <w:pPr>
        <w:ind w:left="-1422" w:hanging="360"/>
      </w:pPr>
      <w:rPr>
        <w:b/>
      </w:rPr>
    </w:lvl>
    <w:lvl w:ilvl="1">
      <w:start w:val="1"/>
      <w:numFmt w:val="decimal"/>
      <w:isLgl/>
      <w:lvlText w:val="%1.%2."/>
      <w:lvlJc w:val="left"/>
      <w:pPr>
        <w:ind w:left="720" w:hanging="720"/>
      </w:pPr>
      <w:rPr>
        <w:rFonts w:hint="default"/>
        <w:color w:val="4F81BD" w:themeColor="accent1"/>
      </w:rPr>
    </w:lvl>
    <w:lvl w:ilvl="2">
      <w:start w:val="1"/>
      <w:numFmt w:val="decimal"/>
      <w:isLgl/>
      <w:lvlText w:val="%1.%2.%3."/>
      <w:lvlJc w:val="left"/>
      <w:pPr>
        <w:ind w:left="3222" w:hanging="720"/>
      </w:pPr>
      <w:rPr>
        <w:rFonts w:hint="default"/>
      </w:rPr>
    </w:lvl>
    <w:lvl w:ilvl="3">
      <w:start w:val="1"/>
      <w:numFmt w:val="decimal"/>
      <w:isLgl/>
      <w:lvlText w:val="%1.%2.%3.%4."/>
      <w:lvlJc w:val="left"/>
      <w:pPr>
        <w:ind w:left="5724" w:hanging="1080"/>
      </w:pPr>
      <w:rPr>
        <w:rFonts w:hint="default"/>
      </w:rPr>
    </w:lvl>
    <w:lvl w:ilvl="4">
      <w:start w:val="1"/>
      <w:numFmt w:val="decimal"/>
      <w:isLgl/>
      <w:lvlText w:val="%1.%2.%3.%4.%5."/>
      <w:lvlJc w:val="left"/>
      <w:pPr>
        <w:ind w:left="7866" w:hanging="1080"/>
      </w:pPr>
      <w:rPr>
        <w:rFonts w:hint="default"/>
      </w:rPr>
    </w:lvl>
    <w:lvl w:ilvl="5">
      <w:start w:val="1"/>
      <w:numFmt w:val="decimal"/>
      <w:isLgl/>
      <w:lvlText w:val="%1.%2.%3.%4.%5.%6."/>
      <w:lvlJc w:val="left"/>
      <w:pPr>
        <w:ind w:left="10368" w:hanging="1440"/>
      </w:pPr>
      <w:rPr>
        <w:rFonts w:hint="default"/>
      </w:rPr>
    </w:lvl>
    <w:lvl w:ilvl="6">
      <w:start w:val="1"/>
      <w:numFmt w:val="decimal"/>
      <w:isLgl/>
      <w:lvlText w:val="%1.%2.%3.%4.%5.%6.%7."/>
      <w:lvlJc w:val="left"/>
      <w:pPr>
        <w:ind w:left="12510" w:hanging="1440"/>
      </w:pPr>
      <w:rPr>
        <w:rFonts w:hint="default"/>
      </w:rPr>
    </w:lvl>
    <w:lvl w:ilvl="7">
      <w:start w:val="1"/>
      <w:numFmt w:val="decimal"/>
      <w:isLgl/>
      <w:lvlText w:val="%1.%2.%3.%4.%5.%6.%7.%8."/>
      <w:lvlJc w:val="left"/>
      <w:pPr>
        <w:ind w:left="15012" w:hanging="1800"/>
      </w:pPr>
      <w:rPr>
        <w:rFonts w:hint="default"/>
      </w:rPr>
    </w:lvl>
    <w:lvl w:ilvl="8">
      <w:start w:val="1"/>
      <w:numFmt w:val="decimal"/>
      <w:isLgl/>
      <w:lvlText w:val="%1.%2.%3.%4.%5.%6.%7.%8.%9."/>
      <w:lvlJc w:val="left"/>
      <w:pPr>
        <w:ind w:left="17154" w:hanging="1800"/>
      </w:pPr>
      <w:rPr>
        <w:rFonts w:hint="default"/>
      </w:rPr>
    </w:lvl>
  </w:abstractNum>
  <w:abstractNum w:abstractNumId="23">
    <w:nsid w:val="14332FA1"/>
    <w:multiLevelType w:val="hybridMultilevel"/>
    <w:tmpl w:val="099E6BEC"/>
    <w:lvl w:ilvl="0" w:tplc="D04EED00">
      <w:start w:val="1"/>
      <w:numFmt w:val="bullet"/>
      <w:lvlText w:val=""/>
      <w:lvlJc w:val="left"/>
      <w:pPr>
        <w:ind w:left="360" w:hanging="360"/>
      </w:pPr>
      <w:rPr>
        <w:rFonts w:ascii="Wingdings" w:hAnsi="Wingdings" w:hint="default"/>
        <w:sz w:val="14"/>
        <w:szCs w:val="1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4372C0D"/>
    <w:multiLevelType w:val="hybridMultilevel"/>
    <w:tmpl w:val="59F815D0"/>
    <w:lvl w:ilvl="0" w:tplc="32BE145E">
      <w:start w:val="1"/>
      <w:numFmt w:val="bullet"/>
      <w:lvlText w:val=""/>
      <w:lvlJc w:val="left"/>
      <w:pPr>
        <w:ind w:left="360" w:hanging="360"/>
      </w:pPr>
      <w:rPr>
        <w:rFonts w:ascii="Wingdings" w:hAnsi="Wingdings" w:hint="default"/>
        <w:sz w:val="12"/>
        <w:szCs w:val="1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49309D5"/>
    <w:multiLevelType w:val="hybridMultilevel"/>
    <w:tmpl w:val="9DFA0B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4A23E0B"/>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15DB17B4"/>
    <w:multiLevelType w:val="hybridMultilevel"/>
    <w:tmpl w:val="CD585736"/>
    <w:lvl w:ilvl="0" w:tplc="46C0B7D6">
      <w:start w:val="1"/>
      <w:numFmt w:val="bullet"/>
      <w:lvlText w:val=""/>
      <w:lvlJc w:val="left"/>
      <w:pPr>
        <w:ind w:left="360" w:hanging="360"/>
      </w:pPr>
      <w:rPr>
        <w:rFonts w:ascii="Wingdings" w:hAnsi="Wingdings" w:cs="Wingdings" w:hint="default"/>
        <w:sz w:val="14"/>
        <w:szCs w:val="1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79565D3"/>
    <w:multiLevelType w:val="hybridMultilevel"/>
    <w:tmpl w:val="510CB94E"/>
    <w:lvl w:ilvl="0" w:tplc="3B1061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18926145"/>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19C30717"/>
    <w:multiLevelType w:val="hybridMultilevel"/>
    <w:tmpl w:val="892AB10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nsid w:val="19E51930"/>
    <w:multiLevelType w:val="hybridMultilevel"/>
    <w:tmpl w:val="A3EAD9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1B7F1C77"/>
    <w:multiLevelType w:val="hybridMultilevel"/>
    <w:tmpl w:val="61C88A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BC03D62"/>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1CEB11BE"/>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1D7677FC"/>
    <w:multiLevelType w:val="hybridMultilevel"/>
    <w:tmpl w:val="99A26FC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1D7E3249"/>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DEF01FB"/>
    <w:multiLevelType w:val="hybridMultilevel"/>
    <w:tmpl w:val="4322D23C"/>
    <w:lvl w:ilvl="0" w:tplc="2EE0C08C">
      <w:start w:val="1"/>
      <w:numFmt w:val="bullet"/>
      <w:lvlText w:val=""/>
      <w:lvlJc w:val="left"/>
      <w:pPr>
        <w:tabs>
          <w:tab w:val="num" w:pos="360"/>
        </w:tabs>
        <w:ind w:left="360" w:hanging="360"/>
      </w:pPr>
      <w:rPr>
        <w:rFonts w:ascii="Wingdings" w:hAnsi="Wingdings" w:hint="default"/>
        <w:color w:val="auto"/>
        <w:sz w:val="16"/>
        <w:szCs w:val="16"/>
      </w:rPr>
    </w:lvl>
    <w:lvl w:ilvl="1" w:tplc="01929A2A">
      <w:numFmt w:val="bullet"/>
      <w:lvlText w:val="•"/>
      <w:lvlJc w:val="left"/>
      <w:pPr>
        <w:ind w:left="1440" w:hanging="360"/>
      </w:pPr>
      <w:rPr>
        <w:rFonts w:ascii="Calibri" w:eastAsia="Times New Roman" w:hAnsi="Calibri"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1EBD7F98"/>
    <w:multiLevelType w:val="hybridMultilevel"/>
    <w:tmpl w:val="E2CE7FC2"/>
    <w:lvl w:ilvl="0" w:tplc="D00AC6BC">
      <w:start w:val="1"/>
      <w:numFmt w:val="bullet"/>
      <w:lvlText w:val=""/>
      <w:lvlJc w:val="left"/>
      <w:pPr>
        <w:ind w:left="360" w:hanging="360"/>
      </w:pPr>
      <w:rPr>
        <w:rFonts w:ascii="Wingdings" w:hAnsi="Wingdings" w:hint="default"/>
        <w:sz w:val="14"/>
        <w:szCs w:val="1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1F4E26C2"/>
    <w:multiLevelType w:val="hybridMultilevel"/>
    <w:tmpl w:val="591C04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4CCA7434">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1FBF2BF0"/>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1FEC5A18"/>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209F1E4D"/>
    <w:multiLevelType w:val="hybridMultilevel"/>
    <w:tmpl w:val="61C88A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0DA7CF7"/>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231B03A2"/>
    <w:multiLevelType w:val="hybridMultilevel"/>
    <w:tmpl w:val="61C88A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3FE763C"/>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246026C2"/>
    <w:multiLevelType w:val="multilevel"/>
    <w:tmpl w:val="98883210"/>
    <w:lvl w:ilvl="0">
      <w:start w:val="1"/>
      <w:numFmt w:val="decimal"/>
      <w:lvlText w:val="%1."/>
      <w:lvlJc w:val="left"/>
      <w:pPr>
        <w:ind w:left="360" w:hanging="360"/>
      </w:pPr>
    </w:lvl>
    <w:lvl w:ilvl="1">
      <w:start w:val="1"/>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24D82E90"/>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25585403"/>
    <w:multiLevelType w:val="hybridMultilevel"/>
    <w:tmpl w:val="E968F560"/>
    <w:lvl w:ilvl="0" w:tplc="1F767AE6">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256D6EE4"/>
    <w:multiLevelType w:val="hybridMultilevel"/>
    <w:tmpl w:val="F9EA509C"/>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2672257F"/>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26FD7406"/>
    <w:multiLevelType w:val="hybridMultilevel"/>
    <w:tmpl w:val="C3DC72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29B4182E"/>
    <w:multiLevelType w:val="hybridMultilevel"/>
    <w:tmpl w:val="3BCA097E"/>
    <w:lvl w:ilvl="0" w:tplc="8AE63762">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9FF695A"/>
    <w:multiLevelType w:val="hybridMultilevel"/>
    <w:tmpl w:val="BE068E98"/>
    <w:lvl w:ilvl="0" w:tplc="A5E0EE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2BD07D89"/>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2C16161B"/>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2CB971C3"/>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2D6E2067"/>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2DB36C6A"/>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2DD214AD"/>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2E326C39"/>
    <w:multiLevelType w:val="hybridMultilevel"/>
    <w:tmpl w:val="77E057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nsid w:val="2EBA4D6F"/>
    <w:multiLevelType w:val="hybridMultilevel"/>
    <w:tmpl w:val="50505C0A"/>
    <w:lvl w:ilvl="0" w:tplc="04150005">
      <w:start w:val="1"/>
      <w:numFmt w:val="bullet"/>
      <w:lvlText w:val=""/>
      <w:lvlJc w:val="left"/>
      <w:pPr>
        <w:ind w:left="360" w:hanging="360"/>
      </w:pPr>
      <w:rPr>
        <w:rFonts w:ascii="Wingdings" w:hAnsi="Wingdings" w:hint="default"/>
        <w:sz w:val="14"/>
        <w:szCs w:val="14"/>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62">
    <w:nsid w:val="2FA047CF"/>
    <w:multiLevelType w:val="hybridMultilevel"/>
    <w:tmpl w:val="4106F5D0"/>
    <w:lvl w:ilvl="0" w:tplc="CCEC297C">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FEE0913"/>
    <w:multiLevelType w:val="hybridMultilevel"/>
    <w:tmpl w:val="892AB10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4">
    <w:nsid w:val="30057E10"/>
    <w:multiLevelType w:val="hybridMultilevel"/>
    <w:tmpl w:val="F1ACD5FE"/>
    <w:lvl w:ilvl="0" w:tplc="1E5ADF2A">
      <w:start w:val="1"/>
      <w:numFmt w:val="bullet"/>
      <w:lvlText w:val=""/>
      <w:lvlJc w:val="left"/>
      <w:pPr>
        <w:ind w:left="360" w:hanging="360"/>
      </w:pPr>
      <w:rPr>
        <w:rFonts w:ascii="Wingdings" w:hAnsi="Wingdings" w:hint="default"/>
        <w:sz w:val="12"/>
        <w:szCs w:val="1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30457618"/>
    <w:multiLevelType w:val="hybridMultilevel"/>
    <w:tmpl w:val="89A02D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306979FF"/>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nsid w:val="307B0AE5"/>
    <w:multiLevelType w:val="hybridMultilevel"/>
    <w:tmpl w:val="6738660A"/>
    <w:lvl w:ilvl="0" w:tplc="A1944E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0A26FB7"/>
    <w:multiLevelType w:val="hybridMultilevel"/>
    <w:tmpl w:val="A3EAD9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30FA31DC"/>
    <w:multiLevelType w:val="hybridMultilevel"/>
    <w:tmpl w:val="13B6B0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1195B7D"/>
    <w:multiLevelType w:val="hybridMultilevel"/>
    <w:tmpl w:val="398624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321A5449"/>
    <w:multiLevelType w:val="hybridMultilevel"/>
    <w:tmpl w:val="9726F9C6"/>
    <w:lvl w:ilvl="0" w:tplc="1E5ADF2A">
      <w:start w:val="1"/>
      <w:numFmt w:val="bullet"/>
      <w:lvlText w:val=""/>
      <w:lvlJc w:val="left"/>
      <w:pPr>
        <w:ind w:left="360" w:hanging="360"/>
      </w:pPr>
      <w:rPr>
        <w:rFonts w:ascii="Wingdings" w:hAnsi="Wingdings" w:hint="default"/>
        <w:sz w:val="12"/>
        <w:szCs w:val="1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34350D0E"/>
    <w:multiLevelType w:val="hybridMultilevel"/>
    <w:tmpl w:val="1CE6FDC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3">
    <w:nsid w:val="36477CB2"/>
    <w:multiLevelType w:val="hybridMultilevel"/>
    <w:tmpl w:val="AE7C774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4">
    <w:nsid w:val="37056C88"/>
    <w:multiLevelType w:val="hybridMultilevel"/>
    <w:tmpl w:val="591C04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4CCA7434">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37765928"/>
    <w:multiLevelType w:val="hybridMultilevel"/>
    <w:tmpl w:val="1868B59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nsid w:val="37921B33"/>
    <w:multiLevelType w:val="hybridMultilevel"/>
    <w:tmpl w:val="37CA8C94"/>
    <w:lvl w:ilvl="0" w:tplc="1CAE9F08">
      <w:start w:val="1"/>
      <w:numFmt w:val="bullet"/>
      <w:lvlText w:val=""/>
      <w:lvlJc w:val="left"/>
      <w:pPr>
        <w:ind w:left="360" w:hanging="360"/>
      </w:pPr>
      <w:rPr>
        <w:rFonts w:ascii="Wingdings" w:hAnsi="Wingdings" w:hint="default"/>
        <w:sz w:val="14"/>
        <w:szCs w:val="1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39F653BF"/>
    <w:multiLevelType w:val="hybridMultilevel"/>
    <w:tmpl w:val="2CF046E4"/>
    <w:lvl w:ilvl="0" w:tplc="A1944E46">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8">
    <w:nsid w:val="3A366DD6"/>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nsid w:val="3B0153E6"/>
    <w:multiLevelType w:val="hybridMultilevel"/>
    <w:tmpl w:val="6AF23876"/>
    <w:lvl w:ilvl="0" w:tplc="78EA3E20">
      <w:start w:val="1"/>
      <w:numFmt w:val="bullet"/>
      <w:lvlText w:val=""/>
      <w:lvlJc w:val="left"/>
      <w:pPr>
        <w:ind w:left="360" w:hanging="360"/>
      </w:pPr>
      <w:rPr>
        <w:rFonts w:ascii="Wingdings" w:hAnsi="Wingdings" w:hint="default"/>
        <w:sz w:val="12"/>
        <w:szCs w:val="1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3CA01422"/>
    <w:multiLevelType w:val="hybridMultilevel"/>
    <w:tmpl w:val="3EFA4BE2"/>
    <w:lvl w:ilvl="0" w:tplc="BD667ADC">
      <w:start w:val="1"/>
      <w:numFmt w:val="bullet"/>
      <w:lvlText w:val=""/>
      <w:lvlJc w:val="left"/>
      <w:pPr>
        <w:ind w:left="360" w:hanging="360"/>
      </w:pPr>
      <w:rPr>
        <w:rFonts w:ascii="Symbol" w:hAnsi="Symbol" w:hint="default"/>
        <w:sz w:val="8"/>
        <w:szCs w:val="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3CB825C3"/>
    <w:multiLevelType w:val="hybridMultilevel"/>
    <w:tmpl w:val="B8F2AC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3DAA7141"/>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3FD50C6B"/>
    <w:multiLevelType w:val="hybridMultilevel"/>
    <w:tmpl w:val="A19686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3FE15BFF"/>
    <w:multiLevelType w:val="hybridMultilevel"/>
    <w:tmpl w:val="61C88A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093046B"/>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41117AD8"/>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nsid w:val="412C7F81"/>
    <w:multiLevelType w:val="hybridMultilevel"/>
    <w:tmpl w:val="B8F2AC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41DD7801"/>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41FC3453"/>
    <w:multiLevelType w:val="hybridMultilevel"/>
    <w:tmpl w:val="A3EAD9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4207570D"/>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nsid w:val="42237CB0"/>
    <w:multiLevelType w:val="hybridMultilevel"/>
    <w:tmpl w:val="0E16AF36"/>
    <w:lvl w:ilvl="0" w:tplc="1CAE9F08">
      <w:start w:val="1"/>
      <w:numFmt w:val="bullet"/>
      <w:lvlText w:val=""/>
      <w:lvlJc w:val="left"/>
      <w:pPr>
        <w:ind w:left="360" w:hanging="360"/>
      </w:pPr>
      <w:rPr>
        <w:rFonts w:ascii="Wingdings" w:hAnsi="Wingdings" w:hint="default"/>
        <w:sz w:val="14"/>
        <w:szCs w:val="1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42D05F30"/>
    <w:multiLevelType w:val="hybridMultilevel"/>
    <w:tmpl w:val="0024A980"/>
    <w:lvl w:ilvl="0" w:tplc="3B1061CC">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42E10502"/>
    <w:multiLevelType w:val="hybridMultilevel"/>
    <w:tmpl w:val="9920F2A2"/>
    <w:lvl w:ilvl="0" w:tplc="A5E0EE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434D284E"/>
    <w:multiLevelType w:val="hybridMultilevel"/>
    <w:tmpl w:val="61C88A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3525CDB"/>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43C1094A"/>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44B0672A"/>
    <w:multiLevelType w:val="hybridMultilevel"/>
    <w:tmpl w:val="77E057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nsid w:val="44CF06B1"/>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45725E20"/>
    <w:multiLevelType w:val="hybridMultilevel"/>
    <w:tmpl w:val="29286E3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0">
    <w:nsid w:val="46D51EA4"/>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nsid w:val="4739261F"/>
    <w:multiLevelType w:val="multilevel"/>
    <w:tmpl w:val="F70C4F02"/>
    <w:lvl w:ilvl="0">
      <w:start w:val="1"/>
      <w:numFmt w:val="decimal"/>
      <w:lvlText w:val="%1."/>
      <w:lvlJc w:val="left"/>
      <w:pPr>
        <w:ind w:left="360" w:hanging="360"/>
      </w:pPr>
    </w:lvl>
    <w:lvl w:ilvl="1">
      <w:start w:val="1"/>
      <w:numFmt w:val="decimal"/>
      <w:isLgl/>
      <w:lvlText w:val="%1.%2."/>
      <w:lvlJc w:val="left"/>
      <w:pPr>
        <w:ind w:left="360" w:hanging="360"/>
      </w:pPr>
      <w:rPr>
        <w:rFonts w:cs="Arial" w:hint="default"/>
        <w:color w:val="auto"/>
      </w:rPr>
    </w:lvl>
    <w:lvl w:ilvl="2">
      <w:start w:val="1"/>
      <w:numFmt w:val="decimal"/>
      <w:isLgl/>
      <w:lvlText w:val="%1.%2.%3."/>
      <w:lvlJc w:val="left"/>
      <w:pPr>
        <w:ind w:left="720" w:hanging="720"/>
      </w:pPr>
      <w:rPr>
        <w:rFonts w:cs="Arial" w:hint="default"/>
        <w:color w:val="auto"/>
      </w:rPr>
    </w:lvl>
    <w:lvl w:ilvl="3">
      <w:start w:val="1"/>
      <w:numFmt w:val="decimal"/>
      <w:isLgl/>
      <w:lvlText w:val="%1.%2.%3.%4."/>
      <w:lvlJc w:val="left"/>
      <w:pPr>
        <w:ind w:left="720" w:hanging="720"/>
      </w:pPr>
      <w:rPr>
        <w:rFonts w:cs="Arial" w:hint="default"/>
        <w:color w:val="auto"/>
      </w:rPr>
    </w:lvl>
    <w:lvl w:ilvl="4">
      <w:start w:val="1"/>
      <w:numFmt w:val="decimal"/>
      <w:isLgl/>
      <w:lvlText w:val="%1.%2.%3.%4.%5."/>
      <w:lvlJc w:val="left"/>
      <w:pPr>
        <w:ind w:left="1080" w:hanging="1080"/>
      </w:pPr>
      <w:rPr>
        <w:rFonts w:cs="Arial" w:hint="default"/>
        <w:color w:val="auto"/>
      </w:rPr>
    </w:lvl>
    <w:lvl w:ilvl="5">
      <w:start w:val="1"/>
      <w:numFmt w:val="decimal"/>
      <w:isLgl/>
      <w:lvlText w:val="%1.%2.%3.%4.%5.%6."/>
      <w:lvlJc w:val="left"/>
      <w:pPr>
        <w:ind w:left="1080" w:hanging="1080"/>
      </w:pPr>
      <w:rPr>
        <w:rFonts w:cs="Arial" w:hint="default"/>
        <w:color w:val="auto"/>
      </w:rPr>
    </w:lvl>
    <w:lvl w:ilvl="6">
      <w:start w:val="1"/>
      <w:numFmt w:val="decimal"/>
      <w:isLgl/>
      <w:lvlText w:val="%1.%2.%3.%4.%5.%6.%7."/>
      <w:lvlJc w:val="left"/>
      <w:pPr>
        <w:ind w:left="1080" w:hanging="1080"/>
      </w:pPr>
      <w:rPr>
        <w:rFonts w:cs="Arial" w:hint="default"/>
        <w:color w:val="auto"/>
      </w:rPr>
    </w:lvl>
    <w:lvl w:ilvl="7">
      <w:start w:val="1"/>
      <w:numFmt w:val="decimal"/>
      <w:isLgl/>
      <w:lvlText w:val="%1.%2.%3.%4.%5.%6.%7.%8."/>
      <w:lvlJc w:val="left"/>
      <w:pPr>
        <w:ind w:left="1440" w:hanging="1440"/>
      </w:pPr>
      <w:rPr>
        <w:rFonts w:cs="Arial" w:hint="default"/>
        <w:color w:val="auto"/>
      </w:rPr>
    </w:lvl>
    <w:lvl w:ilvl="8">
      <w:start w:val="1"/>
      <w:numFmt w:val="decimal"/>
      <w:isLgl/>
      <w:lvlText w:val="%1.%2.%3.%4.%5.%6.%7.%8.%9."/>
      <w:lvlJc w:val="left"/>
      <w:pPr>
        <w:ind w:left="1440" w:hanging="1440"/>
      </w:pPr>
      <w:rPr>
        <w:rFonts w:cs="Arial" w:hint="default"/>
        <w:color w:val="auto"/>
      </w:rPr>
    </w:lvl>
  </w:abstractNum>
  <w:abstractNum w:abstractNumId="102">
    <w:nsid w:val="47444995"/>
    <w:multiLevelType w:val="hybridMultilevel"/>
    <w:tmpl w:val="507064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47DB4F52"/>
    <w:multiLevelType w:val="hybridMultilevel"/>
    <w:tmpl w:val="7422C192"/>
    <w:lvl w:ilvl="0" w:tplc="1798A41C">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48300D08"/>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nsid w:val="4A171D7C"/>
    <w:multiLevelType w:val="hybridMultilevel"/>
    <w:tmpl w:val="1CFA1B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nsid w:val="4AA024DF"/>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4C202CB3"/>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nsid w:val="4E637E04"/>
    <w:multiLevelType w:val="hybridMultilevel"/>
    <w:tmpl w:val="E6E6BCCC"/>
    <w:lvl w:ilvl="0" w:tplc="86665A8E">
      <w:start w:val="1"/>
      <w:numFmt w:val="bullet"/>
      <w:lvlText w:val=""/>
      <w:lvlJc w:val="left"/>
      <w:pPr>
        <w:ind w:left="360" w:hanging="360"/>
      </w:pPr>
      <w:rPr>
        <w:rFonts w:ascii="Wingdings" w:hAnsi="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4E6D6CE8"/>
    <w:multiLevelType w:val="hybridMultilevel"/>
    <w:tmpl w:val="34E248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nsid w:val="4FB340F1"/>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503C492C"/>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51451440"/>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nsid w:val="51AC7471"/>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nsid w:val="536222FD"/>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nsid w:val="53BD4962"/>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nsid w:val="561648D0"/>
    <w:multiLevelType w:val="hybridMultilevel"/>
    <w:tmpl w:val="394EACE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nsid w:val="56AD04E3"/>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nsid w:val="575116DB"/>
    <w:multiLevelType w:val="hybridMultilevel"/>
    <w:tmpl w:val="E396B586"/>
    <w:lvl w:ilvl="0" w:tplc="C5141E4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578C6459"/>
    <w:multiLevelType w:val="hybridMultilevel"/>
    <w:tmpl w:val="86B8CF36"/>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nsid w:val="583D6441"/>
    <w:multiLevelType w:val="hybridMultilevel"/>
    <w:tmpl w:val="61C88A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58C2540D"/>
    <w:multiLevelType w:val="hybridMultilevel"/>
    <w:tmpl w:val="61C88A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5927744A"/>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59821059"/>
    <w:multiLevelType w:val="hybridMultilevel"/>
    <w:tmpl w:val="FFA06010"/>
    <w:lvl w:ilvl="0" w:tplc="04150005">
      <w:start w:val="1"/>
      <w:numFmt w:val="bullet"/>
      <w:lvlText w:val=""/>
      <w:lvlJc w:val="left"/>
      <w:pPr>
        <w:ind w:left="360" w:hanging="360"/>
      </w:pPr>
      <w:rPr>
        <w:rFonts w:ascii="Wingdings" w:hAnsi="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nsid w:val="599905CC"/>
    <w:multiLevelType w:val="hybridMultilevel"/>
    <w:tmpl w:val="89A02D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nsid w:val="59B37097"/>
    <w:multiLevelType w:val="hybridMultilevel"/>
    <w:tmpl w:val="C0982D9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6">
    <w:nsid w:val="5A6B79A5"/>
    <w:multiLevelType w:val="hybridMultilevel"/>
    <w:tmpl w:val="3B0479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nsid w:val="5B231128"/>
    <w:multiLevelType w:val="hybridMultilevel"/>
    <w:tmpl w:val="BBBC9656"/>
    <w:lvl w:ilvl="0" w:tplc="A5E0EE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5C7C56BF"/>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nsid w:val="5CF60F63"/>
    <w:multiLevelType w:val="multilevel"/>
    <w:tmpl w:val="CCEE3F6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30">
    <w:nsid w:val="5D0A02E2"/>
    <w:multiLevelType w:val="hybridMultilevel"/>
    <w:tmpl w:val="ACB6746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nsid w:val="5F5A379E"/>
    <w:multiLevelType w:val="hybridMultilevel"/>
    <w:tmpl w:val="A3EAD9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nsid w:val="5F7C5E25"/>
    <w:multiLevelType w:val="hybridMultilevel"/>
    <w:tmpl w:val="A19686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nsid w:val="605261F9"/>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nsid w:val="60612B3D"/>
    <w:multiLevelType w:val="hybridMultilevel"/>
    <w:tmpl w:val="E80A491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60CC3C05"/>
    <w:multiLevelType w:val="hybridMultilevel"/>
    <w:tmpl w:val="49BC0C9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nsid w:val="60F97F3E"/>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nsid w:val="622863E1"/>
    <w:multiLevelType w:val="hybridMultilevel"/>
    <w:tmpl w:val="6C8C989A"/>
    <w:lvl w:ilvl="0" w:tplc="C11A7E52">
      <w:start w:val="1"/>
      <w:numFmt w:val="bullet"/>
      <w:lvlText w:val=""/>
      <w:lvlJc w:val="left"/>
      <w:pPr>
        <w:ind w:left="360" w:hanging="360"/>
      </w:pPr>
      <w:rPr>
        <w:rFonts w:ascii="Wingdings" w:hAnsi="Wingdings" w:hint="default"/>
        <w:sz w:val="14"/>
        <w:szCs w:val="1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627A2A4E"/>
    <w:multiLevelType w:val="hybridMultilevel"/>
    <w:tmpl w:val="A3EAD9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nsid w:val="629958CA"/>
    <w:multiLevelType w:val="hybridMultilevel"/>
    <w:tmpl w:val="7A361018"/>
    <w:lvl w:ilvl="0" w:tplc="DB34F2C8">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nsid w:val="63033B7B"/>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631F6418"/>
    <w:multiLevelType w:val="hybridMultilevel"/>
    <w:tmpl w:val="A47A4AB6"/>
    <w:lvl w:ilvl="0" w:tplc="B9AEDEE6">
      <w:start w:val="1"/>
      <w:numFmt w:val="bullet"/>
      <w:lvlText w:val=""/>
      <w:lvlJc w:val="left"/>
      <w:pPr>
        <w:ind w:left="360" w:hanging="360"/>
      </w:pPr>
      <w:rPr>
        <w:rFonts w:ascii="Wingdings" w:hAnsi="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654547AE"/>
    <w:multiLevelType w:val="hybridMultilevel"/>
    <w:tmpl w:val="61C88A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655B1FB7"/>
    <w:multiLevelType w:val="hybridMultilevel"/>
    <w:tmpl w:val="B9D846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4">
    <w:nsid w:val="656A58DF"/>
    <w:multiLevelType w:val="hybridMultilevel"/>
    <w:tmpl w:val="57E4576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nsid w:val="658C6DE4"/>
    <w:multiLevelType w:val="hybridMultilevel"/>
    <w:tmpl w:val="1C7E88E0"/>
    <w:lvl w:ilvl="0" w:tplc="3B1061CC">
      <w:start w:val="1"/>
      <w:numFmt w:val="bullet"/>
      <w:lvlText w:val=""/>
      <w:lvlJc w:val="left"/>
      <w:pPr>
        <w:ind w:left="360" w:hanging="360"/>
      </w:pPr>
      <w:rPr>
        <w:rFonts w:ascii="Symbol" w:hAnsi="Symbol" w:cs="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65F8189C"/>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nsid w:val="67475D56"/>
    <w:multiLevelType w:val="hybridMultilevel"/>
    <w:tmpl w:val="3992F6AA"/>
    <w:lvl w:ilvl="0" w:tplc="04150005">
      <w:start w:val="1"/>
      <w:numFmt w:val="bullet"/>
      <w:lvlText w:val=""/>
      <w:lvlJc w:val="left"/>
      <w:pPr>
        <w:ind w:left="360" w:hanging="360"/>
      </w:pPr>
      <w:rPr>
        <w:rFonts w:ascii="Wingdings" w:hAnsi="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674814E6"/>
    <w:multiLevelType w:val="hybridMultilevel"/>
    <w:tmpl w:val="4CD85AC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nsid w:val="68583725"/>
    <w:multiLevelType w:val="hybridMultilevel"/>
    <w:tmpl w:val="9BD0E7BA"/>
    <w:lvl w:ilvl="0" w:tplc="73F28A40">
      <w:start w:val="1"/>
      <w:numFmt w:val="bullet"/>
      <w:lvlText w:val=""/>
      <w:lvlJc w:val="left"/>
      <w:pPr>
        <w:ind w:left="360" w:hanging="360"/>
      </w:pPr>
      <w:rPr>
        <w:rFonts w:ascii="Wingdings" w:hAnsi="Wingdings" w:hint="default"/>
        <w:sz w:val="14"/>
        <w:szCs w:val="1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nsid w:val="6970434A"/>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1">
    <w:nsid w:val="69EC636E"/>
    <w:multiLevelType w:val="hybridMultilevel"/>
    <w:tmpl w:val="A3EAD9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nsid w:val="69EE1FEB"/>
    <w:multiLevelType w:val="hybridMultilevel"/>
    <w:tmpl w:val="49BC0C9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nsid w:val="6B4D24CC"/>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nsid w:val="6BCA04AB"/>
    <w:multiLevelType w:val="hybridMultilevel"/>
    <w:tmpl w:val="1CE6FDC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5">
    <w:nsid w:val="6BD93FF0"/>
    <w:multiLevelType w:val="hybridMultilevel"/>
    <w:tmpl w:val="29286E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6">
    <w:nsid w:val="6C16458A"/>
    <w:multiLevelType w:val="hybridMultilevel"/>
    <w:tmpl w:val="892AB10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7">
    <w:nsid w:val="6C8B55E2"/>
    <w:multiLevelType w:val="hybridMultilevel"/>
    <w:tmpl w:val="36189A8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8">
    <w:nsid w:val="6CBA6556"/>
    <w:multiLevelType w:val="hybridMultilevel"/>
    <w:tmpl w:val="D4C42198"/>
    <w:lvl w:ilvl="0" w:tplc="A1944E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nsid w:val="6D3B30CC"/>
    <w:multiLevelType w:val="hybridMultilevel"/>
    <w:tmpl w:val="9BD84A1E"/>
    <w:lvl w:ilvl="0" w:tplc="D04EED00">
      <w:start w:val="1"/>
      <w:numFmt w:val="bullet"/>
      <w:lvlText w:val=""/>
      <w:lvlJc w:val="left"/>
      <w:pPr>
        <w:ind w:left="360" w:hanging="360"/>
      </w:pPr>
      <w:rPr>
        <w:rFonts w:ascii="Wingdings" w:hAnsi="Wingdings" w:hint="default"/>
        <w:sz w:val="14"/>
        <w:szCs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6DEB1E2A"/>
    <w:multiLevelType w:val="hybridMultilevel"/>
    <w:tmpl w:val="A3EAD9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nsid w:val="6DF102EB"/>
    <w:multiLevelType w:val="hybridMultilevel"/>
    <w:tmpl w:val="376479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2">
    <w:nsid w:val="6E614AB2"/>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nsid w:val="6EEB0F03"/>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4">
    <w:nsid w:val="708915D6"/>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nsid w:val="74FF1D83"/>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nsid w:val="757F645A"/>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nsid w:val="758A0A84"/>
    <w:multiLevelType w:val="hybridMultilevel"/>
    <w:tmpl w:val="1A62AA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75B570B8"/>
    <w:multiLevelType w:val="hybridMultilevel"/>
    <w:tmpl w:val="FA38DA82"/>
    <w:lvl w:ilvl="0" w:tplc="384285A8">
      <w:start w:val="1"/>
      <w:numFmt w:val="bullet"/>
      <w:lvlText w:val=""/>
      <w:lvlJc w:val="left"/>
      <w:pPr>
        <w:ind w:left="360" w:hanging="360"/>
      </w:pPr>
      <w:rPr>
        <w:rFonts w:ascii="Wingdings" w:hAnsi="Wingding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nsid w:val="77A4128E"/>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nsid w:val="78F116C7"/>
    <w:multiLevelType w:val="hybridMultilevel"/>
    <w:tmpl w:val="313655EC"/>
    <w:lvl w:ilvl="0" w:tplc="A49A136C">
      <w:start w:val="1"/>
      <w:numFmt w:val="bullet"/>
      <w:lvlText w:val=""/>
      <w:lvlJc w:val="left"/>
      <w:pPr>
        <w:ind w:left="360" w:hanging="360"/>
      </w:pPr>
      <w:rPr>
        <w:rFonts w:ascii="Wingdings" w:hAnsi="Wingdings" w:hint="default"/>
        <w:sz w:val="10"/>
        <w:szCs w:val="1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nsid w:val="79202000"/>
    <w:multiLevelType w:val="hybridMultilevel"/>
    <w:tmpl w:val="38E40A5A"/>
    <w:lvl w:ilvl="0" w:tplc="3B1061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nsid w:val="792E388A"/>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3">
    <w:nsid w:val="795A4E30"/>
    <w:multiLevelType w:val="hybridMultilevel"/>
    <w:tmpl w:val="998AEB3A"/>
    <w:lvl w:ilvl="0" w:tplc="86665A8E">
      <w:start w:val="1"/>
      <w:numFmt w:val="bullet"/>
      <w:lvlText w:val=""/>
      <w:lvlJc w:val="left"/>
      <w:pPr>
        <w:ind w:left="360" w:hanging="360"/>
      </w:pPr>
      <w:rPr>
        <w:rFonts w:ascii="Wingdings" w:hAnsi="Wingdings"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7AC94D6F"/>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nsid w:val="7B0549F4"/>
    <w:multiLevelType w:val="hybridMultilevel"/>
    <w:tmpl w:val="B1C8D2B2"/>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nsid w:val="7BA95387"/>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nsid w:val="7BE26691"/>
    <w:multiLevelType w:val="hybridMultilevel"/>
    <w:tmpl w:val="A6F82CF0"/>
    <w:lvl w:ilvl="0" w:tplc="9684D62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nsid w:val="7C307E9D"/>
    <w:multiLevelType w:val="hybridMultilevel"/>
    <w:tmpl w:val="891A0D4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9">
    <w:nsid w:val="7CC13BC3"/>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0">
    <w:nsid w:val="7D0A2D05"/>
    <w:multiLevelType w:val="hybridMultilevel"/>
    <w:tmpl w:val="B60445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1">
    <w:nsid w:val="7DC951F1"/>
    <w:multiLevelType w:val="hybridMultilevel"/>
    <w:tmpl w:val="89A63A94"/>
    <w:lvl w:ilvl="0" w:tplc="A49A136C">
      <w:start w:val="1"/>
      <w:numFmt w:val="bullet"/>
      <w:lvlText w:val=""/>
      <w:lvlJc w:val="left"/>
      <w:pPr>
        <w:ind w:left="360" w:hanging="360"/>
      </w:pPr>
      <w:rPr>
        <w:rFonts w:ascii="Wingdings" w:hAnsi="Wingdings" w:hint="default"/>
        <w:sz w:val="10"/>
        <w:szCs w:val="1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7FB22E67"/>
    <w:multiLevelType w:val="hybridMultilevel"/>
    <w:tmpl w:val="99A26FC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91"/>
  </w:num>
  <w:num w:numId="2">
    <w:abstractNumId w:val="155"/>
  </w:num>
  <w:num w:numId="3">
    <w:abstractNumId w:val="61"/>
  </w:num>
  <w:num w:numId="4">
    <w:abstractNumId w:val="80"/>
  </w:num>
  <w:num w:numId="5">
    <w:abstractNumId w:val="171"/>
  </w:num>
  <w:num w:numId="6">
    <w:abstractNumId w:val="147"/>
  </w:num>
  <w:num w:numId="7">
    <w:abstractNumId w:val="92"/>
  </w:num>
  <w:num w:numId="8">
    <w:abstractNumId w:val="99"/>
  </w:num>
  <w:num w:numId="9">
    <w:abstractNumId w:val="17"/>
  </w:num>
  <w:num w:numId="10">
    <w:abstractNumId w:val="73"/>
  </w:num>
  <w:num w:numId="11">
    <w:abstractNumId w:val="157"/>
  </w:num>
  <w:num w:numId="12">
    <w:abstractNumId w:val="143"/>
  </w:num>
  <w:num w:numId="13">
    <w:abstractNumId w:val="154"/>
  </w:num>
  <w:num w:numId="14">
    <w:abstractNumId w:val="22"/>
  </w:num>
  <w:num w:numId="15">
    <w:abstractNumId w:val="52"/>
  </w:num>
  <w:num w:numId="16">
    <w:abstractNumId w:val="62"/>
  </w:num>
  <w:num w:numId="17">
    <w:abstractNumId w:val="102"/>
  </w:num>
  <w:num w:numId="18">
    <w:abstractNumId w:val="139"/>
  </w:num>
  <w:num w:numId="19">
    <w:abstractNumId w:val="75"/>
  </w:num>
  <w:num w:numId="20">
    <w:abstractNumId w:val="65"/>
  </w:num>
  <w:num w:numId="21">
    <w:abstractNumId w:val="124"/>
  </w:num>
  <w:num w:numId="22">
    <w:abstractNumId w:val="46"/>
  </w:num>
  <w:num w:numId="23">
    <w:abstractNumId w:val="105"/>
  </w:num>
  <w:num w:numId="24">
    <w:abstractNumId w:val="81"/>
  </w:num>
  <w:num w:numId="25">
    <w:abstractNumId w:val="149"/>
  </w:num>
  <w:num w:numId="26">
    <w:abstractNumId w:val="7"/>
  </w:num>
  <w:num w:numId="27">
    <w:abstractNumId w:val="170"/>
  </w:num>
  <w:num w:numId="28">
    <w:abstractNumId w:val="181"/>
  </w:num>
  <w:num w:numId="29">
    <w:abstractNumId w:val="168"/>
  </w:num>
  <w:num w:numId="30">
    <w:abstractNumId w:val="137"/>
  </w:num>
  <w:num w:numId="31">
    <w:abstractNumId w:val="148"/>
  </w:num>
  <w:num w:numId="32">
    <w:abstractNumId w:val="79"/>
  </w:num>
  <w:num w:numId="33">
    <w:abstractNumId w:val="101"/>
  </w:num>
  <w:num w:numId="34">
    <w:abstractNumId w:val="83"/>
  </w:num>
  <w:num w:numId="35">
    <w:abstractNumId w:val="126"/>
  </w:num>
  <w:num w:numId="36">
    <w:abstractNumId w:val="130"/>
  </w:num>
  <w:num w:numId="37">
    <w:abstractNumId w:val="97"/>
  </w:num>
  <w:num w:numId="38">
    <w:abstractNumId w:val="48"/>
  </w:num>
  <w:num w:numId="39">
    <w:abstractNumId w:val="53"/>
  </w:num>
  <w:num w:numId="40">
    <w:abstractNumId w:val="11"/>
  </w:num>
  <w:num w:numId="41">
    <w:abstractNumId w:val="27"/>
  </w:num>
  <w:num w:numId="42">
    <w:abstractNumId w:val="132"/>
  </w:num>
  <w:num w:numId="43">
    <w:abstractNumId w:val="38"/>
  </w:num>
  <w:num w:numId="44">
    <w:abstractNumId w:val="127"/>
  </w:num>
  <w:num w:numId="45">
    <w:abstractNumId w:val="93"/>
  </w:num>
  <w:num w:numId="46">
    <w:abstractNumId w:val="108"/>
  </w:num>
  <w:num w:numId="47">
    <w:abstractNumId w:val="173"/>
  </w:num>
  <w:num w:numId="48">
    <w:abstractNumId w:val="87"/>
  </w:num>
  <w:num w:numId="49">
    <w:abstractNumId w:val="76"/>
  </w:num>
  <w:num w:numId="50">
    <w:abstractNumId w:val="161"/>
  </w:num>
  <w:num w:numId="51">
    <w:abstractNumId w:val="64"/>
  </w:num>
  <w:num w:numId="52">
    <w:abstractNumId w:val="19"/>
  </w:num>
  <w:num w:numId="53">
    <w:abstractNumId w:val="71"/>
  </w:num>
  <w:num w:numId="54">
    <w:abstractNumId w:val="167"/>
  </w:num>
  <w:num w:numId="55">
    <w:abstractNumId w:val="24"/>
  </w:num>
  <w:num w:numId="56">
    <w:abstractNumId w:val="60"/>
  </w:num>
  <w:num w:numId="57">
    <w:abstractNumId w:val="15"/>
  </w:num>
  <w:num w:numId="58">
    <w:abstractNumId w:val="37"/>
  </w:num>
  <w:num w:numId="59">
    <w:abstractNumId w:val="70"/>
  </w:num>
  <w:num w:numId="60">
    <w:abstractNumId w:val="72"/>
  </w:num>
  <w:num w:numId="61">
    <w:abstractNumId w:val="23"/>
  </w:num>
  <w:num w:numId="62">
    <w:abstractNumId w:val="159"/>
  </w:num>
  <w:num w:numId="63">
    <w:abstractNumId w:val="123"/>
  </w:num>
  <w:num w:numId="64">
    <w:abstractNumId w:val="141"/>
  </w:num>
  <w:num w:numId="65">
    <w:abstractNumId w:val="152"/>
  </w:num>
  <w:num w:numId="66">
    <w:abstractNumId w:val="14"/>
  </w:num>
  <w:num w:numId="67">
    <w:abstractNumId w:val="20"/>
  </w:num>
  <w:num w:numId="68">
    <w:abstractNumId w:val="118"/>
  </w:num>
  <w:num w:numId="69">
    <w:abstractNumId w:val="49"/>
  </w:num>
  <w:num w:numId="70">
    <w:abstractNumId w:val="134"/>
  </w:num>
  <w:num w:numId="71">
    <w:abstractNumId w:val="25"/>
  </w:num>
  <w:num w:numId="72">
    <w:abstractNumId w:val="103"/>
  </w:num>
  <w:num w:numId="73">
    <w:abstractNumId w:val="116"/>
  </w:num>
  <w:num w:numId="74">
    <w:abstractNumId w:val="144"/>
  </w:num>
  <w:num w:numId="75">
    <w:abstractNumId w:val="160"/>
  </w:num>
  <w:num w:numId="76">
    <w:abstractNumId w:val="111"/>
  </w:num>
  <w:num w:numId="77">
    <w:abstractNumId w:val="128"/>
  </w:num>
  <w:num w:numId="78">
    <w:abstractNumId w:val="150"/>
  </w:num>
  <w:num w:numId="79">
    <w:abstractNumId w:val="82"/>
  </w:num>
  <w:num w:numId="80">
    <w:abstractNumId w:val="47"/>
  </w:num>
  <w:num w:numId="81">
    <w:abstractNumId w:val="41"/>
  </w:num>
  <w:num w:numId="82">
    <w:abstractNumId w:val="16"/>
  </w:num>
  <w:num w:numId="83">
    <w:abstractNumId w:val="36"/>
  </w:num>
  <w:num w:numId="84">
    <w:abstractNumId w:val="9"/>
  </w:num>
  <w:num w:numId="85">
    <w:abstractNumId w:val="166"/>
  </w:num>
  <w:num w:numId="86">
    <w:abstractNumId w:val="98"/>
  </w:num>
  <w:num w:numId="87">
    <w:abstractNumId w:val="86"/>
  </w:num>
  <w:num w:numId="88">
    <w:abstractNumId w:val="122"/>
  </w:num>
  <w:num w:numId="89">
    <w:abstractNumId w:val="110"/>
  </w:num>
  <w:num w:numId="90">
    <w:abstractNumId w:val="175"/>
  </w:num>
  <w:num w:numId="91">
    <w:abstractNumId w:val="66"/>
  </w:num>
  <w:num w:numId="92">
    <w:abstractNumId w:val="33"/>
  </w:num>
  <w:num w:numId="93">
    <w:abstractNumId w:val="114"/>
  </w:num>
  <w:num w:numId="94">
    <w:abstractNumId w:val="146"/>
  </w:num>
  <w:num w:numId="95">
    <w:abstractNumId w:val="10"/>
  </w:num>
  <w:num w:numId="96">
    <w:abstractNumId w:val="153"/>
  </w:num>
  <w:num w:numId="97">
    <w:abstractNumId w:val="43"/>
  </w:num>
  <w:num w:numId="98">
    <w:abstractNumId w:val="55"/>
  </w:num>
  <w:num w:numId="99">
    <w:abstractNumId w:val="88"/>
  </w:num>
  <w:num w:numId="100">
    <w:abstractNumId w:val="96"/>
  </w:num>
  <w:num w:numId="101">
    <w:abstractNumId w:val="177"/>
  </w:num>
  <w:num w:numId="102">
    <w:abstractNumId w:val="107"/>
  </w:num>
  <w:num w:numId="103">
    <w:abstractNumId w:val="119"/>
  </w:num>
  <w:num w:numId="104">
    <w:abstractNumId w:val="12"/>
  </w:num>
  <w:num w:numId="105">
    <w:abstractNumId w:val="1"/>
  </w:num>
  <w:num w:numId="106">
    <w:abstractNumId w:val="18"/>
  </w:num>
  <w:num w:numId="107">
    <w:abstractNumId w:val="90"/>
  </w:num>
  <w:num w:numId="108">
    <w:abstractNumId w:val="176"/>
  </w:num>
  <w:num w:numId="109">
    <w:abstractNumId w:val="106"/>
  </w:num>
  <w:num w:numId="110">
    <w:abstractNumId w:val="45"/>
  </w:num>
  <w:num w:numId="111">
    <w:abstractNumId w:val="31"/>
  </w:num>
  <w:num w:numId="112">
    <w:abstractNumId w:val="89"/>
  </w:num>
  <w:num w:numId="113">
    <w:abstractNumId w:val="68"/>
  </w:num>
  <w:num w:numId="114">
    <w:abstractNumId w:val="4"/>
  </w:num>
  <w:num w:numId="115">
    <w:abstractNumId w:val="131"/>
  </w:num>
  <w:num w:numId="116">
    <w:abstractNumId w:val="34"/>
  </w:num>
  <w:num w:numId="117">
    <w:abstractNumId w:val="5"/>
  </w:num>
  <w:num w:numId="118">
    <w:abstractNumId w:val="164"/>
  </w:num>
  <w:num w:numId="119">
    <w:abstractNumId w:val="129"/>
  </w:num>
  <w:num w:numId="120">
    <w:abstractNumId w:val="113"/>
  </w:num>
  <w:num w:numId="121">
    <w:abstractNumId w:val="29"/>
  </w:num>
  <w:num w:numId="122">
    <w:abstractNumId w:val="172"/>
  </w:num>
  <w:num w:numId="123">
    <w:abstractNumId w:val="57"/>
  </w:num>
  <w:num w:numId="124">
    <w:abstractNumId w:val="163"/>
  </w:num>
  <w:num w:numId="125">
    <w:abstractNumId w:val="85"/>
  </w:num>
  <w:num w:numId="126">
    <w:abstractNumId w:val="58"/>
  </w:num>
  <w:num w:numId="127">
    <w:abstractNumId w:val="2"/>
  </w:num>
  <w:num w:numId="128">
    <w:abstractNumId w:val="140"/>
  </w:num>
  <w:num w:numId="129">
    <w:abstractNumId w:val="115"/>
  </w:num>
  <w:num w:numId="130">
    <w:abstractNumId w:val="26"/>
  </w:num>
  <w:num w:numId="131">
    <w:abstractNumId w:val="21"/>
  </w:num>
  <w:num w:numId="132">
    <w:abstractNumId w:val="117"/>
  </w:num>
  <w:num w:numId="133">
    <w:abstractNumId w:val="138"/>
  </w:num>
  <w:num w:numId="134">
    <w:abstractNumId w:val="151"/>
  </w:num>
  <w:num w:numId="135">
    <w:abstractNumId w:val="95"/>
  </w:num>
  <w:num w:numId="136">
    <w:abstractNumId w:val="174"/>
  </w:num>
  <w:num w:numId="137">
    <w:abstractNumId w:val="13"/>
  </w:num>
  <w:num w:numId="138">
    <w:abstractNumId w:val="59"/>
  </w:num>
  <w:num w:numId="139">
    <w:abstractNumId w:val="100"/>
  </w:num>
  <w:num w:numId="140">
    <w:abstractNumId w:val="169"/>
  </w:num>
  <w:num w:numId="141">
    <w:abstractNumId w:val="179"/>
  </w:num>
  <w:num w:numId="142">
    <w:abstractNumId w:val="54"/>
  </w:num>
  <w:num w:numId="143">
    <w:abstractNumId w:val="165"/>
  </w:num>
  <w:num w:numId="144">
    <w:abstractNumId w:val="78"/>
  </w:num>
  <w:num w:numId="145">
    <w:abstractNumId w:val="180"/>
  </w:num>
  <w:num w:numId="146">
    <w:abstractNumId w:val="35"/>
  </w:num>
  <w:num w:numId="147">
    <w:abstractNumId w:val="51"/>
  </w:num>
  <w:num w:numId="148">
    <w:abstractNumId w:val="28"/>
  </w:num>
  <w:num w:numId="149">
    <w:abstractNumId w:val="182"/>
  </w:num>
  <w:num w:numId="150">
    <w:abstractNumId w:val="135"/>
  </w:num>
  <w:num w:numId="151">
    <w:abstractNumId w:val="145"/>
  </w:num>
  <w:num w:numId="152">
    <w:abstractNumId w:val="3"/>
  </w:num>
  <w:num w:numId="153">
    <w:abstractNumId w:val="32"/>
  </w:num>
  <w:num w:numId="154">
    <w:abstractNumId w:val="63"/>
  </w:num>
  <w:num w:numId="155">
    <w:abstractNumId w:val="74"/>
  </w:num>
  <w:num w:numId="156">
    <w:abstractNumId w:val="142"/>
  </w:num>
  <w:num w:numId="157">
    <w:abstractNumId w:val="84"/>
  </w:num>
  <w:num w:numId="158">
    <w:abstractNumId w:val="42"/>
  </w:num>
  <w:num w:numId="159">
    <w:abstractNumId w:val="156"/>
  </w:num>
  <w:num w:numId="160">
    <w:abstractNumId w:val="121"/>
  </w:num>
  <w:num w:numId="161">
    <w:abstractNumId w:val="30"/>
  </w:num>
  <w:num w:numId="162">
    <w:abstractNumId w:val="8"/>
  </w:num>
  <w:num w:numId="163">
    <w:abstractNumId w:val="44"/>
  </w:num>
  <w:num w:numId="164">
    <w:abstractNumId w:val="39"/>
  </w:num>
  <w:num w:numId="165">
    <w:abstractNumId w:val="94"/>
  </w:num>
  <w:num w:numId="166">
    <w:abstractNumId w:val="69"/>
  </w:num>
  <w:num w:numId="167">
    <w:abstractNumId w:val="120"/>
  </w:num>
  <w:num w:numId="168">
    <w:abstractNumId w:val="77"/>
  </w:num>
  <w:num w:numId="169">
    <w:abstractNumId w:val="67"/>
  </w:num>
  <w:num w:numId="170">
    <w:abstractNumId w:val="136"/>
  </w:num>
  <w:num w:numId="171">
    <w:abstractNumId w:val="112"/>
  </w:num>
  <w:num w:numId="172">
    <w:abstractNumId w:val="162"/>
  </w:num>
  <w:num w:numId="173">
    <w:abstractNumId w:val="133"/>
  </w:num>
  <w:num w:numId="174">
    <w:abstractNumId w:val="40"/>
  </w:num>
  <w:num w:numId="175">
    <w:abstractNumId w:val="178"/>
  </w:num>
  <w:num w:numId="176">
    <w:abstractNumId w:val="125"/>
  </w:num>
  <w:num w:numId="177">
    <w:abstractNumId w:val="109"/>
  </w:num>
  <w:num w:numId="178">
    <w:abstractNumId w:val="56"/>
  </w:num>
  <w:num w:numId="179">
    <w:abstractNumId w:val="6"/>
  </w:num>
  <w:num w:numId="180">
    <w:abstractNumId w:val="104"/>
  </w:num>
  <w:num w:numId="181">
    <w:abstractNumId w:val="50"/>
  </w:num>
  <w:num w:numId="182">
    <w:abstractNumId w:val="158"/>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37AE3"/>
    <w:rsid w:val="00003A5C"/>
    <w:rsid w:val="00003E93"/>
    <w:rsid w:val="00005D0E"/>
    <w:rsid w:val="00007953"/>
    <w:rsid w:val="00012680"/>
    <w:rsid w:val="000218A0"/>
    <w:rsid w:val="00022276"/>
    <w:rsid w:val="00024255"/>
    <w:rsid w:val="00031840"/>
    <w:rsid w:val="000320EA"/>
    <w:rsid w:val="00032857"/>
    <w:rsid w:val="00035905"/>
    <w:rsid w:val="000361DF"/>
    <w:rsid w:val="00045784"/>
    <w:rsid w:val="00050402"/>
    <w:rsid w:val="00051F6D"/>
    <w:rsid w:val="000525D9"/>
    <w:rsid w:val="00052F22"/>
    <w:rsid w:val="0005569A"/>
    <w:rsid w:val="00062CEC"/>
    <w:rsid w:val="00066812"/>
    <w:rsid w:val="00067A75"/>
    <w:rsid w:val="00071E3A"/>
    <w:rsid w:val="000733A4"/>
    <w:rsid w:val="000763B1"/>
    <w:rsid w:val="00082544"/>
    <w:rsid w:val="0008352B"/>
    <w:rsid w:val="00084178"/>
    <w:rsid w:val="0008599B"/>
    <w:rsid w:val="000865D6"/>
    <w:rsid w:val="0009565F"/>
    <w:rsid w:val="000A4CBC"/>
    <w:rsid w:val="000A5FB9"/>
    <w:rsid w:val="000A6CA5"/>
    <w:rsid w:val="000B5533"/>
    <w:rsid w:val="000C3832"/>
    <w:rsid w:val="000C4129"/>
    <w:rsid w:val="000C4BC9"/>
    <w:rsid w:val="000C5FBF"/>
    <w:rsid w:val="000D12B8"/>
    <w:rsid w:val="000D3F91"/>
    <w:rsid w:val="000D56BE"/>
    <w:rsid w:val="000D6C7C"/>
    <w:rsid w:val="000E3592"/>
    <w:rsid w:val="000E47EB"/>
    <w:rsid w:val="000E5C32"/>
    <w:rsid w:val="00105C06"/>
    <w:rsid w:val="001144BB"/>
    <w:rsid w:val="00122244"/>
    <w:rsid w:val="0012462B"/>
    <w:rsid w:val="001259FC"/>
    <w:rsid w:val="00135317"/>
    <w:rsid w:val="001357F0"/>
    <w:rsid w:val="00137429"/>
    <w:rsid w:val="00140354"/>
    <w:rsid w:val="00140B01"/>
    <w:rsid w:val="00140B8F"/>
    <w:rsid w:val="00141C22"/>
    <w:rsid w:val="0014458C"/>
    <w:rsid w:val="00144E91"/>
    <w:rsid w:val="00153C96"/>
    <w:rsid w:val="00153F81"/>
    <w:rsid w:val="001540ED"/>
    <w:rsid w:val="0016189C"/>
    <w:rsid w:val="00165355"/>
    <w:rsid w:val="001669C1"/>
    <w:rsid w:val="00167ED8"/>
    <w:rsid w:val="00174F94"/>
    <w:rsid w:val="0017549E"/>
    <w:rsid w:val="00175CF4"/>
    <w:rsid w:val="001819F7"/>
    <w:rsid w:val="00191B12"/>
    <w:rsid w:val="00195137"/>
    <w:rsid w:val="0019563E"/>
    <w:rsid w:val="00197372"/>
    <w:rsid w:val="0019783E"/>
    <w:rsid w:val="001A01A2"/>
    <w:rsid w:val="001A051E"/>
    <w:rsid w:val="001A14FD"/>
    <w:rsid w:val="001A75F7"/>
    <w:rsid w:val="001A7D3D"/>
    <w:rsid w:val="001B0116"/>
    <w:rsid w:val="001B2789"/>
    <w:rsid w:val="001B3720"/>
    <w:rsid w:val="001B391A"/>
    <w:rsid w:val="001C3B06"/>
    <w:rsid w:val="001C5BEA"/>
    <w:rsid w:val="001D0375"/>
    <w:rsid w:val="001D1990"/>
    <w:rsid w:val="001D3635"/>
    <w:rsid w:val="001D4815"/>
    <w:rsid w:val="001D50A9"/>
    <w:rsid w:val="001D660E"/>
    <w:rsid w:val="001E2241"/>
    <w:rsid w:val="001E2B9B"/>
    <w:rsid w:val="001E5284"/>
    <w:rsid w:val="001F02FA"/>
    <w:rsid w:val="001F28B7"/>
    <w:rsid w:val="001F3CA0"/>
    <w:rsid w:val="001F449F"/>
    <w:rsid w:val="001F5A8B"/>
    <w:rsid w:val="001F6F6C"/>
    <w:rsid w:val="002005CA"/>
    <w:rsid w:val="0020319E"/>
    <w:rsid w:val="00204B9C"/>
    <w:rsid w:val="002072B2"/>
    <w:rsid w:val="00211D79"/>
    <w:rsid w:val="00213450"/>
    <w:rsid w:val="00220562"/>
    <w:rsid w:val="00221905"/>
    <w:rsid w:val="00225B52"/>
    <w:rsid w:val="00225EA3"/>
    <w:rsid w:val="00233F4A"/>
    <w:rsid w:val="002349F2"/>
    <w:rsid w:val="00235B79"/>
    <w:rsid w:val="00235B86"/>
    <w:rsid w:val="002411D1"/>
    <w:rsid w:val="00241490"/>
    <w:rsid w:val="0024196D"/>
    <w:rsid w:val="00254DC1"/>
    <w:rsid w:val="00255738"/>
    <w:rsid w:val="0025657B"/>
    <w:rsid w:val="00256910"/>
    <w:rsid w:val="00262EDD"/>
    <w:rsid w:val="00266321"/>
    <w:rsid w:val="00267EBB"/>
    <w:rsid w:val="00277DF2"/>
    <w:rsid w:val="002801E5"/>
    <w:rsid w:val="002919A5"/>
    <w:rsid w:val="00293992"/>
    <w:rsid w:val="002A3F3A"/>
    <w:rsid w:val="002A4D0A"/>
    <w:rsid w:val="002A51EF"/>
    <w:rsid w:val="002A56AE"/>
    <w:rsid w:val="002A775C"/>
    <w:rsid w:val="002A7B96"/>
    <w:rsid w:val="002B068B"/>
    <w:rsid w:val="002B7682"/>
    <w:rsid w:val="002C0026"/>
    <w:rsid w:val="002C09AF"/>
    <w:rsid w:val="002C5EED"/>
    <w:rsid w:val="002C702F"/>
    <w:rsid w:val="002C7E75"/>
    <w:rsid w:val="002D0724"/>
    <w:rsid w:val="002D0F86"/>
    <w:rsid w:val="002D13C3"/>
    <w:rsid w:val="002D2DB8"/>
    <w:rsid w:val="002D3D27"/>
    <w:rsid w:val="002E063F"/>
    <w:rsid w:val="002E4317"/>
    <w:rsid w:val="002F13DB"/>
    <w:rsid w:val="002F328D"/>
    <w:rsid w:val="002F3C73"/>
    <w:rsid w:val="002F4492"/>
    <w:rsid w:val="002F58B4"/>
    <w:rsid w:val="00300C1B"/>
    <w:rsid w:val="003046EF"/>
    <w:rsid w:val="00306B11"/>
    <w:rsid w:val="00310158"/>
    <w:rsid w:val="00310C04"/>
    <w:rsid w:val="00313E70"/>
    <w:rsid w:val="0031552F"/>
    <w:rsid w:val="0031580D"/>
    <w:rsid w:val="003168F4"/>
    <w:rsid w:val="00317F94"/>
    <w:rsid w:val="00323A9B"/>
    <w:rsid w:val="0032573C"/>
    <w:rsid w:val="00326752"/>
    <w:rsid w:val="00327FF1"/>
    <w:rsid w:val="00332269"/>
    <w:rsid w:val="003324CA"/>
    <w:rsid w:val="0033258C"/>
    <w:rsid w:val="00340956"/>
    <w:rsid w:val="00344618"/>
    <w:rsid w:val="00345275"/>
    <w:rsid w:val="00345BC7"/>
    <w:rsid w:val="00351EBC"/>
    <w:rsid w:val="00353BBE"/>
    <w:rsid w:val="0036056D"/>
    <w:rsid w:val="0036274D"/>
    <w:rsid w:val="00362E17"/>
    <w:rsid w:val="00363333"/>
    <w:rsid w:val="003700CC"/>
    <w:rsid w:val="00377DEF"/>
    <w:rsid w:val="003838B9"/>
    <w:rsid w:val="00392D6A"/>
    <w:rsid w:val="00393602"/>
    <w:rsid w:val="00394F29"/>
    <w:rsid w:val="00395E42"/>
    <w:rsid w:val="003963D8"/>
    <w:rsid w:val="003A074F"/>
    <w:rsid w:val="003A34AA"/>
    <w:rsid w:val="003A3AEC"/>
    <w:rsid w:val="003A57A2"/>
    <w:rsid w:val="003A5984"/>
    <w:rsid w:val="003B34C6"/>
    <w:rsid w:val="003C1D84"/>
    <w:rsid w:val="003C73C9"/>
    <w:rsid w:val="003C7DB8"/>
    <w:rsid w:val="003D228D"/>
    <w:rsid w:val="003D3FED"/>
    <w:rsid w:val="003D5608"/>
    <w:rsid w:val="003E2CC8"/>
    <w:rsid w:val="003E4DAC"/>
    <w:rsid w:val="003F1574"/>
    <w:rsid w:val="003F1FB4"/>
    <w:rsid w:val="003F3F97"/>
    <w:rsid w:val="003F70B0"/>
    <w:rsid w:val="00400A49"/>
    <w:rsid w:val="00403D31"/>
    <w:rsid w:val="0040459A"/>
    <w:rsid w:val="004049EB"/>
    <w:rsid w:val="004078A3"/>
    <w:rsid w:val="00414127"/>
    <w:rsid w:val="004166F8"/>
    <w:rsid w:val="00416F61"/>
    <w:rsid w:val="00420F6D"/>
    <w:rsid w:val="00424497"/>
    <w:rsid w:val="00427F69"/>
    <w:rsid w:val="00431694"/>
    <w:rsid w:val="00432357"/>
    <w:rsid w:val="004325DF"/>
    <w:rsid w:val="00433782"/>
    <w:rsid w:val="00436300"/>
    <w:rsid w:val="00436448"/>
    <w:rsid w:val="00437AE3"/>
    <w:rsid w:val="0044619C"/>
    <w:rsid w:val="00455088"/>
    <w:rsid w:val="0046402A"/>
    <w:rsid w:val="00465BB0"/>
    <w:rsid w:val="0046767E"/>
    <w:rsid w:val="00470547"/>
    <w:rsid w:val="00472825"/>
    <w:rsid w:val="00474419"/>
    <w:rsid w:val="00477307"/>
    <w:rsid w:val="00477EA4"/>
    <w:rsid w:val="004822EF"/>
    <w:rsid w:val="00486E0E"/>
    <w:rsid w:val="004924DD"/>
    <w:rsid w:val="0049336A"/>
    <w:rsid w:val="00493AE6"/>
    <w:rsid w:val="0049653A"/>
    <w:rsid w:val="004A75CC"/>
    <w:rsid w:val="004B08BE"/>
    <w:rsid w:val="004B0951"/>
    <w:rsid w:val="004B3760"/>
    <w:rsid w:val="004B3BCC"/>
    <w:rsid w:val="004B3D4C"/>
    <w:rsid w:val="004B3EC4"/>
    <w:rsid w:val="004B591F"/>
    <w:rsid w:val="004B5DF2"/>
    <w:rsid w:val="004C018B"/>
    <w:rsid w:val="004C3605"/>
    <w:rsid w:val="004C3BAC"/>
    <w:rsid w:val="004C516F"/>
    <w:rsid w:val="004D031B"/>
    <w:rsid w:val="004D0BE1"/>
    <w:rsid w:val="004D271E"/>
    <w:rsid w:val="004D27BE"/>
    <w:rsid w:val="004D5A24"/>
    <w:rsid w:val="004D5C1A"/>
    <w:rsid w:val="004D6B02"/>
    <w:rsid w:val="004D7449"/>
    <w:rsid w:val="004E3199"/>
    <w:rsid w:val="004E4E61"/>
    <w:rsid w:val="004F01B8"/>
    <w:rsid w:val="004F28B5"/>
    <w:rsid w:val="004F3912"/>
    <w:rsid w:val="004F5D24"/>
    <w:rsid w:val="00504A30"/>
    <w:rsid w:val="00505293"/>
    <w:rsid w:val="00506D05"/>
    <w:rsid w:val="00506FE2"/>
    <w:rsid w:val="005106AF"/>
    <w:rsid w:val="00510AEB"/>
    <w:rsid w:val="00512E5D"/>
    <w:rsid w:val="005137FB"/>
    <w:rsid w:val="00515C68"/>
    <w:rsid w:val="00515EC1"/>
    <w:rsid w:val="0051694E"/>
    <w:rsid w:val="00516990"/>
    <w:rsid w:val="005178F6"/>
    <w:rsid w:val="0052000A"/>
    <w:rsid w:val="00520685"/>
    <w:rsid w:val="00522301"/>
    <w:rsid w:val="00522B08"/>
    <w:rsid w:val="00522D77"/>
    <w:rsid w:val="005247FC"/>
    <w:rsid w:val="00525256"/>
    <w:rsid w:val="00531BCE"/>
    <w:rsid w:val="0053346D"/>
    <w:rsid w:val="00537F20"/>
    <w:rsid w:val="005400E2"/>
    <w:rsid w:val="00541E19"/>
    <w:rsid w:val="00543D1F"/>
    <w:rsid w:val="0055105E"/>
    <w:rsid w:val="00551245"/>
    <w:rsid w:val="00553B22"/>
    <w:rsid w:val="00555590"/>
    <w:rsid w:val="00555BD9"/>
    <w:rsid w:val="00557205"/>
    <w:rsid w:val="00557E33"/>
    <w:rsid w:val="00561CD2"/>
    <w:rsid w:val="00562B57"/>
    <w:rsid w:val="00562DB0"/>
    <w:rsid w:val="00564022"/>
    <w:rsid w:val="00564DB9"/>
    <w:rsid w:val="00566F1A"/>
    <w:rsid w:val="00566F2A"/>
    <w:rsid w:val="00574665"/>
    <w:rsid w:val="00574BAD"/>
    <w:rsid w:val="00574D23"/>
    <w:rsid w:val="005775C6"/>
    <w:rsid w:val="00584A16"/>
    <w:rsid w:val="00585A17"/>
    <w:rsid w:val="00592DB9"/>
    <w:rsid w:val="00594288"/>
    <w:rsid w:val="00596F66"/>
    <w:rsid w:val="005A2357"/>
    <w:rsid w:val="005A5B9D"/>
    <w:rsid w:val="005A66EF"/>
    <w:rsid w:val="005A6EE9"/>
    <w:rsid w:val="005B039F"/>
    <w:rsid w:val="005B1ABB"/>
    <w:rsid w:val="005B5D89"/>
    <w:rsid w:val="005B6529"/>
    <w:rsid w:val="005C2F59"/>
    <w:rsid w:val="005C47A4"/>
    <w:rsid w:val="005C4AB0"/>
    <w:rsid w:val="005C6881"/>
    <w:rsid w:val="005E1112"/>
    <w:rsid w:val="005E1247"/>
    <w:rsid w:val="005E68C9"/>
    <w:rsid w:val="005E6D1C"/>
    <w:rsid w:val="0060111B"/>
    <w:rsid w:val="00606999"/>
    <w:rsid w:val="006079FB"/>
    <w:rsid w:val="006110F1"/>
    <w:rsid w:val="006120C4"/>
    <w:rsid w:val="00612542"/>
    <w:rsid w:val="00614F0A"/>
    <w:rsid w:val="00615C34"/>
    <w:rsid w:val="00617C1D"/>
    <w:rsid w:val="006205B3"/>
    <w:rsid w:val="00621587"/>
    <w:rsid w:val="006223C9"/>
    <w:rsid w:val="00626016"/>
    <w:rsid w:val="00626967"/>
    <w:rsid w:val="00631C0B"/>
    <w:rsid w:val="00632808"/>
    <w:rsid w:val="00632C5B"/>
    <w:rsid w:val="00635C0E"/>
    <w:rsid w:val="00636D73"/>
    <w:rsid w:val="0064069F"/>
    <w:rsid w:val="0064583D"/>
    <w:rsid w:val="0065172B"/>
    <w:rsid w:val="00653618"/>
    <w:rsid w:val="00653F15"/>
    <w:rsid w:val="006545CA"/>
    <w:rsid w:val="0067105A"/>
    <w:rsid w:val="00673692"/>
    <w:rsid w:val="00680282"/>
    <w:rsid w:val="00680AB8"/>
    <w:rsid w:val="00681199"/>
    <w:rsid w:val="00682CFE"/>
    <w:rsid w:val="006833C6"/>
    <w:rsid w:val="00683C57"/>
    <w:rsid w:val="00691190"/>
    <w:rsid w:val="0069256A"/>
    <w:rsid w:val="0069468C"/>
    <w:rsid w:val="00694BF2"/>
    <w:rsid w:val="00694D34"/>
    <w:rsid w:val="006A2EE5"/>
    <w:rsid w:val="006A3B56"/>
    <w:rsid w:val="006A63C0"/>
    <w:rsid w:val="006B0F28"/>
    <w:rsid w:val="006B1551"/>
    <w:rsid w:val="006B7D36"/>
    <w:rsid w:val="006D1221"/>
    <w:rsid w:val="006D41CB"/>
    <w:rsid w:val="006D43B8"/>
    <w:rsid w:val="006D7BDB"/>
    <w:rsid w:val="006E0B6E"/>
    <w:rsid w:val="006E51F6"/>
    <w:rsid w:val="006E5E14"/>
    <w:rsid w:val="006E7C2F"/>
    <w:rsid w:val="006F12CE"/>
    <w:rsid w:val="006F3413"/>
    <w:rsid w:val="006F4726"/>
    <w:rsid w:val="006F6ECC"/>
    <w:rsid w:val="00701E30"/>
    <w:rsid w:val="00702548"/>
    <w:rsid w:val="007029BA"/>
    <w:rsid w:val="007030EB"/>
    <w:rsid w:val="007041CC"/>
    <w:rsid w:val="00704ADF"/>
    <w:rsid w:val="00710066"/>
    <w:rsid w:val="00712EB8"/>
    <w:rsid w:val="00717AEB"/>
    <w:rsid w:val="007203A6"/>
    <w:rsid w:val="0072073C"/>
    <w:rsid w:val="00723341"/>
    <w:rsid w:val="0073006B"/>
    <w:rsid w:val="00730D3E"/>
    <w:rsid w:val="007333AF"/>
    <w:rsid w:val="00733F02"/>
    <w:rsid w:val="007401A8"/>
    <w:rsid w:val="00741F90"/>
    <w:rsid w:val="00742A20"/>
    <w:rsid w:val="00742ADA"/>
    <w:rsid w:val="00746B2D"/>
    <w:rsid w:val="007516AA"/>
    <w:rsid w:val="0075177F"/>
    <w:rsid w:val="0076614E"/>
    <w:rsid w:val="00775C0F"/>
    <w:rsid w:val="00775CA1"/>
    <w:rsid w:val="00781A74"/>
    <w:rsid w:val="00785F98"/>
    <w:rsid w:val="00790C45"/>
    <w:rsid w:val="00791F1B"/>
    <w:rsid w:val="00794E51"/>
    <w:rsid w:val="007970AF"/>
    <w:rsid w:val="007A2570"/>
    <w:rsid w:val="007A42EB"/>
    <w:rsid w:val="007A4EDC"/>
    <w:rsid w:val="007D1ABF"/>
    <w:rsid w:val="007E175E"/>
    <w:rsid w:val="007F3EF1"/>
    <w:rsid w:val="007F4379"/>
    <w:rsid w:val="007F56C9"/>
    <w:rsid w:val="0080108E"/>
    <w:rsid w:val="00803691"/>
    <w:rsid w:val="00805ADD"/>
    <w:rsid w:val="00807800"/>
    <w:rsid w:val="008121BD"/>
    <w:rsid w:val="00812CE6"/>
    <w:rsid w:val="00813CC8"/>
    <w:rsid w:val="00817C74"/>
    <w:rsid w:val="00820571"/>
    <w:rsid w:val="008262D6"/>
    <w:rsid w:val="00830D05"/>
    <w:rsid w:val="008314C3"/>
    <w:rsid w:val="008324FE"/>
    <w:rsid w:val="008325AB"/>
    <w:rsid w:val="008378DB"/>
    <w:rsid w:val="008402D0"/>
    <w:rsid w:val="00840ED5"/>
    <w:rsid w:val="00852245"/>
    <w:rsid w:val="0085346E"/>
    <w:rsid w:val="00856C32"/>
    <w:rsid w:val="00876693"/>
    <w:rsid w:val="00877F77"/>
    <w:rsid w:val="0088001B"/>
    <w:rsid w:val="00880221"/>
    <w:rsid w:val="008844C6"/>
    <w:rsid w:val="00886818"/>
    <w:rsid w:val="0088726D"/>
    <w:rsid w:val="00887F1F"/>
    <w:rsid w:val="00890FEF"/>
    <w:rsid w:val="00891906"/>
    <w:rsid w:val="00891E57"/>
    <w:rsid w:val="0089364E"/>
    <w:rsid w:val="008A393F"/>
    <w:rsid w:val="008A4B97"/>
    <w:rsid w:val="008B075C"/>
    <w:rsid w:val="008B0AFD"/>
    <w:rsid w:val="008B0E22"/>
    <w:rsid w:val="008B102D"/>
    <w:rsid w:val="008B559C"/>
    <w:rsid w:val="008B6C28"/>
    <w:rsid w:val="008C2DF2"/>
    <w:rsid w:val="008C311F"/>
    <w:rsid w:val="008C7306"/>
    <w:rsid w:val="008D118D"/>
    <w:rsid w:val="008D2B13"/>
    <w:rsid w:val="008E2DEE"/>
    <w:rsid w:val="008E310F"/>
    <w:rsid w:val="008E3A20"/>
    <w:rsid w:val="008E4AC5"/>
    <w:rsid w:val="008E4C4E"/>
    <w:rsid w:val="008F3314"/>
    <w:rsid w:val="008F748C"/>
    <w:rsid w:val="00903F27"/>
    <w:rsid w:val="00905CDE"/>
    <w:rsid w:val="00907F74"/>
    <w:rsid w:val="00913D4A"/>
    <w:rsid w:val="00917659"/>
    <w:rsid w:val="009257EE"/>
    <w:rsid w:val="0092799B"/>
    <w:rsid w:val="00930907"/>
    <w:rsid w:val="00933587"/>
    <w:rsid w:val="009364C4"/>
    <w:rsid w:val="00950F96"/>
    <w:rsid w:val="00951A1E"/>
    <w:rsid w:val="00954175"/>
    <w:rsid w:val="00954D2F"/>
    <w:rsid w:val="0095556B"/>
    <w:rsid w:val="00956EC7"/>
    <w:rsid w:val="00961D0D"/>
    <w:rsid w:val="00961E91"/>
    <w:rsid w:val="00964750"/>
    <w:rsid w:val="00964E6D"/>
    <w:rsid w:val="0096576C"/>
    <w:rsid w:val="00966A51"/>
    <w:rsid w:val="00971DED"/>
    <w:rsid w:val="00973EC4"/>
    <w:rsid w:val="00974A6B"/>
    <w:rsid w:val="00977DCD"/>
    <w:rsid w:val="00980BE7"/>
    <w:rsid w:val="009810F4"/>
    <w:rsid w:val="00984237"/>
    <w:rsid w:val="009855AA"/>
    <w:rsid w:val="00986066"/>
    <w:rsid w:val="00991304"/>
    <w:rsid w:val="00991F40"/>
    <w:rsid w:val="009A39D2"/>
    <w:rsid w:val="009A56F4"/>
    <w:rsid w:val="009B255C"/>
    <w:rsid w:val="009B54F9"/>
    <w:rsid w:val="009C2B09"/>
    <w:rsid w:val="009C6829"/>
    <w:rsid w:val="009D258A"/>
    <w:rsid w:val="009D26CA"/>
    <w:rsid w:val="009D79E3"/>
    <w:rsid w:val="009E069D"/>
    <w:rsid w:val="009E24DF"/>
    <w:rsid w:val="009E6CB8"/>
    <w:rsid w:val="009F43A9"/>
    <w:rsid w:val="009F5C82"/>
    <w:rsid w:val="009F6D7F"/>
    <w:rsid w:val="00A053BD"/>
    <w:rsid w:val="00A06A2D"/>
    <w:rsid w:val="00A079F3"/>
    <w:rsid w:val="00A10C57"/>
    <w:rsid w:val="00A13475"/>
    <w:rsid w:val="00A255C9"/>
    <w:rsid w:val="00A355A1"/>
    <w:rsid w:val="00A37ABE"/>
    <w:rsid w:val="00A37DA3"/>
    <w:rsid w:val="00A4036D"/>
    <w:rsid w:val="00A42477"/>
    <w:rsid w:val="00A445F4"/>
    <w:rsid w:val="00A46639"/>
    <w:rsid w:val="00A5040A"/>
    <w:rsid w:val="00A50996"/>
    <w:rsid w:val="00A54D2E"/>
    <w:rsid w:val="00A618C5"/>
    <w:rsid w:val="00A67F4C"/>
    <w:rsid w:val="00A73194"/>
    <w:rsid w:val="00A74605"/>
    <w:rsid w:val="00A74AAB"/>
    <w:rsid w:val="00A76924"/>
    <w:rsid w:val="00A77F1A"/>
    <w:rsid w:val="00A81463"/>
    <w:rsid w:val="00A85C1A"/>
    <w:rsid w:val="00A86F8E"/>
    <w:rsid w:val="00A926A8"/>
    <w:rsid w:val="00A94397"/>
    <w:rsid w:val="00A94C06"/>
    <w:rsid w:val="00A95E88"/>
    <w:rsid w:val="00A962AE"/>
    <w:rsid w:val="00A977D8"/>
    <w:rsid w:val="00AA0267"/>
    <w:rsid w:val="00AA7F91"/>
    <w:rsid w:val="00AB3D5F"/>
    <w:rsid w:val="00AB3E7D"/>
    <w:rsid w:val="00AC531C"/>
    <w:rsid w:val="00AC5E3B"/>
    <w:rsid w:val="00AD0198"/>
    <w:rsid w:val="00AD0969"/>
    <w:rsid w:val="00AE02EB"/>
    <w:rsid w:val="00AE06A6"/>
    <w:rsid w:val="00AE4B2B"/>
    <w:rsid w:val="00AE6B7E"/>
    <w:rsid w:val="00AE702C"/>
    <w:rsid w:val="00AF314A"/>
    <w:rsid w:val="00AF3A6D"/>
    <w:rsid w:val="00AF44DF"/>
    <w:rsid w:val="00B019D3"/>
    <w:rsid w:val="00B0435B"/>
    <w:rsid w:val="00B07038"/>
    <w:rsid w:val="00B11AE6"/>
    <w:rsid w:val="00B11F1F"/>
    <w:rsid w:val="00B12282"/>
    <w:rsid w:val="00B15691"/>
    <w:rsid w:val="00B17A63"/>
    <w:rsid w:val="00B21430"/>
    <w:rsid w:val="00B223F4"/>
    <w:rsid w:val="00B245ED"/>
    <w:rsid w:val="00B26EF9"/>
    <w:rsid w:val="00B31F30"/>
    <w:rsid w:val="00B34656"/>
    <w:rsid w:val="00B35882"/>
    <w:rsid w:val="00B36109"/>
    <w:rsid w:val="00B440CD"/>
    <w:rsid w:val="00B47D3C"/>
    <w:rsid w:val="00B52237"/>
    <w:rsid w:val="00B52AA6"/>
    <w:rsid w:val="00B54CA0"/>
    <w:rsid w:val="00B54F1C"/>
    <w:rsid w:val="00B60BB7"/>
    <w:rsid w:val="00B61B0A"/>
    <w:rsid w:val="00B64709"/>
    <w:rsid w:val="00B64FA2"/>
    <w:rsid w:val="00B65329"/>
    <w:rsid w:val="00B667C1"/>
    <w:rsid w:val="00B67AC0"/>
    <w:rsid w:val="00B810FA"/>
    <w:rsid w:val="00BA21C9"/>
    <w:rsid w:val="00BA28A3"/>
    <w:rsid w:val="00BA298B"/>
    <w:rsid w:val="00BA47F5"/>
    <w:rsid w:val="00BA6737"/>
    <w:rsid w:val="00BB17DD"/>
    <w:rsid w:val="00BB4C42"/>
    <w:rsid w:val="00BB7A88"/>
    <w:rsid w:val="00BC019C"/>
    <w:rsid w:val="00BC0819"/>
    <w:rsid w:val="00BC6089"/>
    <w:rsid w:val="00BD7DAD"/>
    <w:rsid w:val="00BE0DC3"/>
    <w:rsid w:val="00BE3556"/>
    <w:rsid w:val="00BE556C"/>
    <w:rsid w:val="00BE59EB"/>
    <w:rsid w:val="00BE7BF9"/>
    <w:rsid w:val="00BF1CC6"/>
    <w:rsid w:val="00BF5105"/>
    <w:rsid w:val="00C01386"/>
    <w:rsid w:val="00C0185C"/>
    <w:rsid w:val="00C05A19"/>
    <w:rsid w:val="00C10FFF"/>
    <w:rsid w:val="00C11CFE"/>
    <w:rsid w:val="00C13E68"/>
    <w:rsid w:val="00C17E2D"/>
    <w:rsid w:val="00C201AE"/>
    <w:rsid w:val="00C2638F"/>
    <w:rsid w:val="00C27B0E"/>
    <w:rsid w:val="00C32AE7"/>
    <w:rsid w:val="00C34D17"/>
    <w:rsid w:val="00C37194"/>
    <w:rsid w:val="00C401D0"/>
    <w:rsid w:val="00C45D1E"/>
    <w:rsid w:val="00C5695C"/>
    <w:rsid w:val="00C656E2"/>
    <w:rsid w:val="00C65A5A"/>
    <w:rsid w:val="00C70242"/>
    <w:rsid w:val="00C71A10"/>
    <w:rsid w:val="00C73446"/>
    <w:rsid w:val="00C73BCC"/>
    <w:rsid w:val="00C73BCD"/>
    <w:rsid w:val="00C846BD"/>
    <w:rsid w:val="00C8489B"/>
    <w:rsid w:val="00C900C2"/>
    <w:rsid w:val="00C9242C"/>
    <w:rsid w:val="00C92A36"/>
    <w:rsid w:val="00C93548"/>
    <w:rsid w:val="00C94109"/>
    <w:rsid w:val="00C94BC5"/>
    <w:rsid w:val="00CA32A6"/>
    <w:rsid w:val="00CA7826"/>
    <w:rsid w:val="00CB28EF"/>
    <w:rsid w:val="00CB502B"/>
    <w:rsid w:val="00CB54C7"/>
    <w:rsid w:val="00CB68BA"/>
    <w:rsid w:val="00CB695A"/>
    <w:rsid w:val="00CC0C78"/>
    <w:rsid w:val="00CC2242"/>
    <w:rsid w:val="00CC24D7"/>
    <w:rsid w:val="00CC2896"/>
    <w:rsid w:val="00CC2A12"/>
    <w:rsid w:val="00CC302E"/>
    <w:rsid w:val="00CC7DE0"/>
    <w:rsid w:val="00CD2611"/>
    <w:rsid w:val="00CD3344"/>
    <w:rsid w:val="00CD3E16"/>
    <w:rsid w:val="00CE1126"/>
    <w:rsid w:val="00CE2265"/>
    <w:rsid w:val="00CE315A"/>
    <w:rsid w:val="00CE391B"/>
    <w:rsid w:val="00CE42F9"/>
    <w:rsid w:val="00CE51CE"/>
    <w:rsid w:val="00D024C6"/>
    <w:rsid w:val="00D02A88"/>
    <w:rsid w:val="00D04391"/>
    <w:rsid w:val="00D066C4"/>
    <w:rsid w:val="00D329AB"/>
    <w:rsid w:val="00D359A9"/>
    <w:rsid w:val="00D426C8"/>
    <w:rsid w:val="00D47034"/>
    <w:rsid w:val="00D57DBD"/>
    <w:rsid w:val="00D65BB4"/>
    <w:rsid w:val="00D705DD"/>
    <w:rsid w:val="00D7131A"/>
    <w:rsid w:val="00D717C1"/>
    <w:rsid w:val="00D7275F"/>
    <w:rsid w:val="00D73992"/>
    <w:rsid w:val="00D73C92"/>
    <w:rsid w:val="00D75AED"/>
    <w:rsid w:val="00D75D05"/>
    <w:rsid w:val="00D765E4"/>
    <w:rsid w:val="00D80C33"/>
    <w:rsid w:val="00D81DE3"/>
    <w:rsid w:val="00D8402C"/>
    <w:rsid w:val="00D84B9A"/>
    <w:rsid w:val="00D908B4"/>
    <w:rsid w:val="00D90919"/>
    <w:rsid w:val="00D94697"/>
    <w:rsid w:val="00DA13AE"/>
    <w:rsid w:val="00DA4881"/>
    <w:rsid w:val="00DA756C"/>
    <w:rsid w:val="00DB0B74"/>
    <w:rsid w:val="00DB651C"/>
    <w:rsid w:val="00DC5179"/>
    <w:rsid w:val="00DD554A"/>
    <w:rsid w:val="00DD7482"/>
    <w:rsid w:val="00DD798E"/>
    <w:rsid w:val="00DD7B56"/>
    <w:rsid w:val="00DE2728"/>
    <w:rsid w:val="00DE4F45"/>
    <w:rsid w:val="00DF1E62"/>
    <w:rsid w:val="00DF51C9"/>
    <w:rsid w:val="00DF79BA"/>
    <w:rsid w:val="00E01D70"/>
    <w:rsid w:val="00E02B47"/>
    <w:rsid w:val="00E107EA"/>
    <w:rsid w:val="00E12670"/>
    <w:rsid w:val="00E15254"/>
    <w:rsid w:val="00E21E78"/>
    <w:rsid w:val="00E21ED0"/>
    <w:rsid w:val="00E24F8C"/>
    <w:rsid w:val="00E25A12"/>
    <w:rsid w:val="00E265E4"/>
    <w:rsid w:val="00E26F92"/>
    <w:rsid w:val="00E30942"/>
    <w:rsid w:val="00E34739"/>
    <w:rsid w:val="00E35F6D"/>
    <w:rsid w:val="00E43BCC"/>
    <w:rsid w:val="00E447DD"/>
    <w:rsid w:val="00E45813"/>
    <w:rsid w:val="00E54741"/>
    <w:rsid w:val="00E56A01"/>
    <w:rsid w:val="00E75274"/>
    <w:rsid w:val="00E754FD"/>
    <w:rsid w:val="00E75A4B"/>
    <w:rsid w:val="00E75FA2"/>
    <w:rsid w:val="00E7709F"/>
    <w:rsid w:val="00E828F3"/>
    <w:rsid w:val="00E82DF1"/>
    <w:rsid w:val="00E93822"/>
    <w:rsid w:val="00E94737"/>
    <w:rsid w:val="00EA0037"/>
    <w:rsid w:val="00EA3912"/>
    <w:rsid w:val="00EA3F6D"/>
    <w:rsid w:val="00EA4658"/>
    <w:rsid w:val="00EA534A"/>
    <w:rsid w:val="00EA618B"/>
    <w:rsid w:val="00EB0EC2"/>
    <w:rsid w:val="00EB1DF0"/>
    <w:rsid w:val="00EB365C"/>
    <w:rsid w:val="00EB3C48"/>
    <w:rsid w:val="00EC086B"/>
    <w:rsid w:val="00EC0BBC"/>
    <w:rsid w:val="00EC2D12"/>
    <w:rsid w:val="00EC3642"/>
    <w:rsid w:val="00EC3CE5"/>
    <w:rsid w:val="00ED5BF4"/>
    <w:rsid w:val="00EE073A"/>
    <w:rsid w:val="00EF2B4C"/>
    <w:rsid w:val="00EF49DD"/>
    <w:rsid w:val="00EF7240"/>
    <w:rsid w:val="00F05025"/>
    <w:rsid w:val="00F0560A"/>
    <w:rsid w:val="00F05F73"/>
    <w:rsid w:val="00F1153B"/>
    <w:rsid w:val="00F1236B"/>
    <w:rsid w:val="00F16B60"/>
    <w:rsid w:val="00F200EE"/>
    <w:rsid w:val="00F23183"/>
    <w:rsid w:val="00F23680"/>
    <w:rsid w:val="00F27E39"/>
    <w:rsid w:val="00F30719"/>
    <w:rsid w:val="00F34E9A"/>
    <w:rsid w:val="00F4189D"/>
    <w:rsid w:val="00F41F60"/>
    <w:rsid w:val="00F42057"/>
    <w:rsid w:val="00F43BE8"/>
    <w:rsid w:val="00F44649"/>
    <w:rsid w:val="00F45175"/>
    <w:rsid w:val="00F45E96"/>
    <w:rsid w:val="00F50006"/>
    <w:rsid w:val="00F52F34"/>
    <w:rsid w:val="00F559F0"/>
    <w:rsid w:val="00F55AF9"/>
    <w:rsid w:val="00F65657"/>
    <w:rsid w:val="00F659CC"/>
    <w:rsid w:val="00F70780"/>
    <w:rsid w:val="00F71175"/>
    <w:rsid w:val="00F73077"/>
    <w:rsid w:val="00F76467"/>
    <w:rsid w:val="00F77769"/>
    <w:rsid w:val="00F827D0"/>
    <w:rsid w:val="00F83998"/>
    <w:rsid w:val="00F8475A"/>
    <w:rsid w:val="00F858E2"/>
    <w:rsid w:val="00F866E8"/>
    <w:rsid w:val="00F90850"/>
    <w:rsid w:val="00F90884"/>
    <w:rsid w:val="00F93E1C"/>
    <w:rsid w:val="00FA06BD"/>
    <w:rsid w:val="00FA534D"/>
    <w:rsid w:val="00FA6209"/>
    <w:rsid w:val="00FA6929"/>
    <w:rsid w:val="00FA7AFC"/>
    <w:rsid w:val="00FA7F11"/>
    <w:rsid w:val="00FB17D3"/>
    <w:rsid w:val="00FB471B"/>
    <w:rsid w:val="00FB48A8"/>
    <w:rsid w:val="00FC265C"/>
    <w:rsid w:val="00FC2DE5"/>
    <w:rsid w:val="00FE0FF3"/>
    <w:rsid w:val="00FE3BDA"/>
    <w:rsid w:val="00FE737C"/>
    <w:rsid w:val="00FF3CE8"/>
    <w:rsid w:val="00FF3F97"/>
    <w:rsid w:val="00FF6080"/>
    <w:rsid w:val="00FF6AF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5CDE"/>
  </w:style>
  <w:style w:type="paragraph" w:styleId="Nagwek1">
    <w:name w:val="heading 1"/>
    <w:basedOn w:val="Normalny"/>
    <w:next w:val="Normalny"/>
    <w:link w:val="Nagwek1Znak"/>
    <w:uiPriority w:val="9"/>
    <w:qFormat/>
    <w:rsid w:val="00D946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D946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810F4"/>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B0435B"/>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8">
    <w:name w:val="heading 8"/>
    <w:basedOn w:val="Normalny"/>
    <w:next w:val="Normalny"/>
    <w:link w:val="Nagwek8Znak"/>
    <w:uiPriority w:val="9"/>
    <w:semiHidden/>
    <w:unhideWhenUsed/>
    <w:qFormat/>
    <w:rsid w:val="006215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F41F6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9469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D9469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810F4"/>
    <w:rPr>
      <w:rFonts w:asciiTheme="majorHAnsi" w:eastAsiaTheme="majorEastAsia" w:hAnsiTheme="majorHAnsi" w:cstheme="majorBidi"/>
      <w:b/>
      <w:bCs/>
      <w:color w:val="4F81BD" w:themeColor="accent1"/>
    </w:rPr>
  </w:style>
  <w:style w:type="character" w:customStyle="1" w:styleId="Nagwek5Znak">
    <w:name w:val="Nagłówek 5 Znak"/>
    <w:basedOn w:val="Domylnaczcionkaakapitu"/>
    <w:link w:val="Nagwek5"/>
    <w:uiPriority w:val="9"/>
    <w:semiHidden/>
    <w:rsid w:val="00B0435B"/>
    <w:rPr>
      <w:rFonts w:asciiTheme="majorHAnsi" w:eastAsiaTheme="majorEastAsia" w:hAnsiTheme="majorHAnsi" w:cstheme="majorBidi"/>
      <w:color w:val="243F60" w:themeColor="accent1" w:themeShade="7F"/>
    </w:rPr>
  </w:style>
  <w:style w:type="character" w:customStyle="1" w:styleId="Nagwek8Znak">
    <w:name w:val="Nagłówek 8 Znak"/>
    <w:basedOn w:val="Domylnaczcionkaakapitu"/>
    <w:link w:val="Nagwek8"/>
    <w:uiPriority w:val="9"/>
    <w:semiHidden/>
    <w:rsid w:val="0062158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F41F60"/>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99"/>
    <w:qFormat/>
    <w:rsid w:val="00437AE3"/>
    <w:pPr>
      <w:ind w:left="720"/>
      <w:contextualSpacing/>
    </w:pPr>
  </w:style>
  <w:style w:type="paragraph" w:styleId="NormalnyWeb">
    <w:name w:val="Normal (Web)"/>
    <w:basedOn w:val="Normalny"/>
    <w:unhideWhenUsed/>
    <w:rsid w:val="00437AE3"/>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
    <w:name w:val="Body Text"/>
    <w:aliases w:val="anita1,Brødtekst Tegn Tegn,szaro,bt,b,Tekst podstawowy Znak Znak Znak Znak Znak Znak Znak Znak,Corps de texte Car,termo,Body Text Char2 Znak,Body Text Char Char Znak,Body Text Char1 Char1 Char Znak"/>
    <w:basedOn w:val="Normalny"/>
    <w:link w:val="TekstpodstawowyZnak1"/>
    <w:uiPriority w:val="99"/>
    <w:rsid w:val="00EA3912"/>
    <w:pPr>
      <w:spacing w:after="0" w:line="240" w:lineRule="auto"/>
      <w:jc w:val="center"/>
    </w:pPr>
    <w:rPr>
      <w:rFonts w:ascii="Times New Roman" w:eastAsia="Times New Roman" w:hAnsi="Times New Roman" w:cs="Times New Roman"/>
      <w:sz w:val="18"/>
      <w:szCs w:val="18"/>
    </w:rPr>
  </w:style>
  <w:style w:type="character" w:customStyle="1" w:styleId="TekstpodstawowyZnak1">
    <w:name w:val="Tekst podstawowy Znak1"/>
    <w:aliases w:val="anita1 Znak,Brødtekst Tegn Tegn Znak,szaro Znak,bt Znak,b Znak,Tekst podstawowy Znak Znak Znak Znak Znak Znak Znak Znak Znak,Corps de texte Car Znak,termo Znak,Body Text Char2 Znak Znak,Body Text Char Char Znak Znak"/>
    <w:basedOn w:val="Domylnaczcionkaakapitu"/>
    <w:link w:val="Tekstpodstawowy"/>
    <w:uiPriority w:val="99"/>
    <w:locked/>
    <w:rsid w:val="00EA3912"/>
    <w:rPr>
      <w:rFonts w:ascii="Times New Roman" w:eastAsia="Times New Roman" w:hAnsi="Times New Roman" w:cs="Times New Roman"/>
      <w:sz w:val="18"/>
      <w:szCs w:val="18"/>
      <w:lang w:eastAsia="pl-PL"/>
    </w:rPr>
  </w:style>
  <w:style w:type="character" w:customStyle="1" w:styleId="TekstpodstawowyZnak">
    <w:name w:val="Tekst podstawowy Znak"/>
    <w:basedOn w:val="Domylnaczcionkaakapitu"/>
    <w:uiPriority w:val="99"/>
    <w:semiHidden/>
    <w:rsid w:val="00EA3912"/>
  </w:style>
  <w:style w:type="paragraph" w:customStyle="1" w:styleId="karpacz">
    <w:name w:val="karpacz"/>
    <w:basedOn w:val="Normalny"/>
    <w:uiPriority w:val="99"/>
    <w:rsid w:val="00EA3912"/>
    <w:pPr>
      <w:spacing w:after="0" w:line="240" w:lineRule="auto"/>
      <w:jc w:val="both"/>
    </w:pPr>
    <w:rPr>
      <w:rFonts w:ascii="Times New Roman" w:eastAsia="Times New Roman" w:hAnsi="Times New Roman" w:cs="Times New Roman"/>
    </w:rPr>
  </w:style>
  <w:style w:type="paragraph" w:styleId="Legenda">
    <w:name w:val="caption"/>
    <w:aliases w:val="Podpis nad obiektem,Legenda Znak Znak Znak,Legenda Znak Znak,Legenda Znak Znak Znak Znak,Legenda Znak Znak Znak Znak Znak Znak,Legenda Znak Znak Znak Znak Znak Znak Znak,Legenda Znak,Znak Znak,Znak,Podpis pod rysunkiem,Nagłówek Tabeli,Tabela"/>
    <w:basedOn w:val="Normalny"/>
    <w:next w:val="Normalny"/>
    <w:link w:val="LegendaZnak1"/>
    <w:qFormat/>
    <w:rsid w:val="00EA3912"/>
    <w:pPr>
      <w:spacing w:after="0" w:line="240" w:lineRule="auto"/>
    </w:pPr>
    <w:rPr>
      <w:rFonts w:ascii="Times New Roman" w:eastAsia="Times New Roman" w:hAnsi="Times New Roman" w:cs="Times New Roman"/>
      <w:sz w:val="24"/>
      <w:szCs w:val="24"/>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Znak Znak Znak"/>
    <w:basedOn w:val="Domylnaczcionkaakapitu"/>
    <w:link w:val="Legenda"/>
    <w:uiPriority w:val="99"/>
    <w:locked/>
    <w:rsid w:val="00EA3912"/>
    <w:rPr>
      <w:rFonts w:ascii="Times New Roman" w:eastAsia="Times New Roman" w:hAnsi="Times New Roman" w:cs="Times New Roman"/>
      <w:sz w:val="24"/>
      <w:szCs w:val="24"/>
      <w:lang w:eastAsia="pl-PL"/>
    </w:rPr>
  </w:style>
  <w:style w:type="paragraph" w:customStyle="1" w:styleId="jablonna">
    <w:name w:val="jablonna"/>
    <w:basedOn w:val="NormalnyWeb"/>
    <w:link w:val="jablonnaZnak1"/>
    <w:uiPriority w:val="99"/>
    <w:rsid w:val="00EA3912"/>
    <w:pPr>
      <w:jc w:val="both"/>
    </w:pPr>
    <w:rPr>
      <w:sz w:val="22"/>
      <w:szCs w:val="22"/>
    </w:rPr>
  </w:style>
  <w:style w:type="character" w:customStyle="1" w:styleId="jablonnaZnak1">
    <w:name w:val="jablonna Znak1"/>
    <w:basedOn w:val="Domylnaczcionkaakapitu"/>
    <w:link w:val="jablonna"/>
    <w:uiPriority w:val="99"/>
    <w:locked/>
    <w:rsid w:val="00EA3912"/>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EA39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3912"/>
    <w:rPr>
      <w:rFonts w:ascii="Tahoma" w:hAnsi="Tahoma" w:cs="Tahoma"/>
      <w:sz w:val="16"/>
      <w:szCs w:val="16"/>
    </w:rPr>
  </w:style>
  <w:style w:type="paragraph" w:customStyle="1" w:styleId="gorzow">
    <w:name w:val="gorzow"/>
    <w:basedOn w:val="Normalny"/>
    <w:link w:val="gorzowZnak"/>
    <w:uiPriority w:val="99"/>
    <w:rsid w:val="00436448"/>
    <w:pPr>
      <w:spacing w:after="0" w:line="240" w:lineRule="auto"/>
      <w:jc w:val="both"/>
    </w:pPr>
    <w:rPr>
      <w:rFonts w:ascii="Times New Roman" w:eastAsia="Times New Roman" w:hAnsi="Times New Roman" w:cs="Times New Roman"/>
    </w:rPr>
  </w:style>
  <w:style w:type="character" w:customStyle="1" w:styleId="gorzowZnak">
    <w:name w:val="gorzow Znak"/>
    <w:basedOn w:val="Domylnaczcionkaakapitu"/>
    <w:link w:val="gorzow"/>
    <w:uiPriority w:val="99"/>
    <w:locked/>
    <w:rsid w:val="00436448"/>
    <w:rPr>
      <w:rFonts w:ascii="Times New Roman" w:eastAsia="Times New Roman" w:hAnsi="Times New Roman" w:cs="Times New Roman"/>
      <w:lang w:eastAsia="pl-PL"/>
    </w:rPr>
  </w:style>
  <w:style w:type="character" w:styleId="Uwydatnienie">
    <w:name w:val="Emphasis"/>
    <w:basedOn w:val="Domylnaczcionkaakapitu"/>
    <w:uiPriority w:val="99"/>
    <w:qFormat/>
    <w:rsid w:val="00436448"/>
    <w:rPr>
      <w:i/>
      <w:iCs/>
    </w:rPr>
  </w:style>
  <w:style w:type="paragraph" w:customStyle="1" w:styleId="n">
    <w:name w:val="n"/>
    <w:basedOn w:val="Normalny"/>
    <w:link w:val="nZnak"/>
    <w:uiPriority w:val="99"/>
    <w:rsid w:val="00436448"/>
    <w:pPr>
      <w:spacing w:after="0" w:line="240" w:lineRule="auto"/>
      <w:jc w:val="both"/>
    </w:pPr>
    <w:rPr>
      <w:rFonts w:ascii="Times New Roman" w:eastAsia="Times New Roman" w:hAnsi="Times New Roman" w:cs="Times New Roman"/>
    </w:rPr>
  </w:style>
  <w:style w:type="character" w:customStyle="1" w:styleId="nZnak">
    <w:name w:val="n Znak"/>
    <w:basedOn w:val="Domylnaczcionkaakapitu"/>
    <w:link w:val="n"/>
    <w:uiPriority w:val="99"/>
    <w:locked/>
    <w:rsid w:val="00436448"/>
    <w:rPr>
      <w:rFonts w:ascii="Times New Roman" w:eastAsia="Times New Roman" w:hAnsi="Times New Roman" w:cs="Times New Roman"/>
      <w:lang w:eastAsia="pl-PL"/>
    </w:rPr>
  </w:style>
  <w:style w:type="table" w:styleId="Jasnalistaakcent4">
    <w:name w:val="Light List Accent 4"/>
    <w:basedOn w:val="Standardowy"/>
    <w:uiPriority w:val="61"/>
    <w:rsid w:val="00543D1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ela-Siatka">
    <w:name w:val="Table Grid"/>
    <w:basedOn w:val="Standardowy"/>
    <w:uiPriority w:val="59"/>
    <w:rsid w:val="00543D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ele">
    <w:name w:val="tabele"/>
    <w:basedOn w:val="Nagwek5"/>
    <w:uiPriority w:val="99"/>
    <w:rsid w:val="00B0435B"/>
    <w:pPr>
      <w:keepNext w:val="0"/>
      <w:keepLines w:val="0"/>
      <w:spacing w:before="0" w:line="240" w:lineRule="auto"/>
      <w:jc w:val="center"/>
      <w:outlineLvl w:val="9"/>
    </w:pPr>
    <w:rPr>
      <w:rFonts w:ascii="Times New Roman" w:eastAsia="Times New Roman" w:hAnsi="Times New Roman" w:cs="Times New Roman"/>
      <w:color w:val="auto"/>
    </w:rPr>
  </w:style>
  <w:style w:type="paragraph" w:customStyle="1" w:styleId="aaaaanita">
    <w:name w:val="aaaaanita"/>
    <w:basedOn w:val="Normalny"/>
    <w:link w:val="aaaaanitaZnak"/>
    <w:uiPriority w:val="99"/>
    <w:rsid w:val="00B0435B"/>
    <w:pPr>
      <w:suppressAutoHyphens/>
      <w:spacing w:after="0" w:line="240" w:lineRule="auto"/>
      <w:jc w:val="both"/>
    </w:pPr>
    <w:rPr>
      <w:rFonts w:ascii="Times New Roman" w:eastAsia="Times New Roman" w:hAnsi="Times New Roman" w:cs="Times New Roman"/>
      <w:lang w:eastAsia="ar-SA"/>
    </w:rPr>
  </w:style>
  <w:style w:type="character" w:customStyle="1" w:styleId="aaaaanitaZnak">
    <w:name w:val="aaaaanita Znak"/>
    <w:basedOn w:val="Domylnaczcionkaakapitu"/>
    <w:link w:val="aaaaanita"/>
    <w:uiPriority w:val="99"/>
    <w:locked/>
    <w:rsid w:val="00B0435B"/>
    <w:rPr>
      <w:rFonts w:ascii="Times New Roman" w:eastAsia="Times New Roman" w:hAnsi="Times New Roman" w:cs="Times New Roman"/>
      <w:lang w:eastAsia="ar-SA"/>
    </w:rPr>
  </w:style>
  <w:style w:type="paragraph" w:styleId="Nagwek">
    <w:name w:val="header"/>
    <w:basedOn w:val="Normalny"/>
    <w:link w:val="NagwekZnak"/>
    <w:unhideWhenUsed/>
    <w:rsid w:val="001D481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D4815"/>
  </w:style>
  <w:style w:type="paragraph" w:styleId="Stopka">
    <w:name w:val="footer"/>
    <w:basedOn w:val="Normalny"/>
    <w:link w:val="StopkaZnak"/>
    <w:uiPriority w:val="99"/>
    <w:unhideWhenUsed/>
    <w:rsid w:val="001D481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D4815"/>
  </w:style>
  <w:style w:type="paragraph" w:customStyle="1" w:styleId="Kobylka">
    <w:name w:val="Kobylka"/>
    <w:basedOn w:val="Normalny"/>
    <w:uiPriority w:val="99"/>
    <w:rsid w:val="002A775C"/>
    <w:pPr>
      <w:spacing w:after="0" w:line="240" w:lineRule="auto"/>
      <w:jc w:val="both"/>
    </w:pPr>
    <w:rPr>
      <w:rFonts w:ascii="Times New Roman" w:eastAsia="Times New Roman" w:hAnsi="Times New Roman" w:cs="Times New Roman"/>
    </w:rPr>
  </w:style>
  <w:style w:type="paragraph" w:styleId="Cytatintensywny">
    <w:name w:val="Intense Quote"/>
    <w:basedOn w:val="Normalny"/>
    <w:next w:val="Normalny"/>
    <w:link w:val="CytatintensywnyZnak"/>
    <w:uiPriority w:val="30"/>
    <w:qFormat/>
    <w:rsid w:val="00B61B0A"/>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B61B0A"/>
    <w:rPr>
      <w:rFonts w:eastAsiaTheme="minorEastAsia"/>
      <w:b/>
      <w:bCs/>
      <w:i/>
      <w:iCs/>
      <w:color w:val="4F81BD" w:themeColor="accent1"/>
      <w:lang w:eastAsia="pl-PL"/>
    </w:rPr>
  </w:style>
  <w:style w:type="character" w:customStyle="1" w:styleId="apple-converted-space">
    <w:name w:val="apple-converted-space"/>
    <w:basedOn w:val="Domylnaczcionkaakapitu"/>
    <w:rsid w:val="00566F1A"/>
  </w:style>
  <w:style w:type="character" w:styleId="Hipercze">
    <w:name w:val="Hyperlink"/>
    <w:basedOn w:val="Domylnaczcionkaakapitu"/>
    <w:uiPriority w:val="99"/>
    <w:unhideWhenUsed/>
    <w:rsid w:val="008D118D"/>
    <w:rPr>
      <w:color w:val="0000FF" w:themeColor="hyperlink"/>
      <w:u w:val="single"/>
    </w:rPr>
  </w:style>
  <w:style w:type="paragraph" w:styleId="Nagwekspisutreci">
    <w:name w:val="TOC Heading"/>
    <w:basedOn w:val="Nagwek1"/>
    <w:next w:val="Normalny"/>
    <w:uiPriority w:val="39"/>
    <w:semiHidden/>
    <w:unhideWhenUsed/>
    <w:qFormat/>
    <w:rsid w:val="00D94697"/>
    <w:pPr>
      <w:outlineLvl w:val="9"/>
    </w:pPr>
  </w:style>
  <w:style w:type="paragraph" w:styleId="Spistreci1">
    <w:name w:val="toc 1"/>
    <w:basedOn w:val="Normalny"/>
    <w:next w:val="Normalny"/>
    <w:autoRedefine/>
    <w:uiPriority w:val="39"/>
    <w:unhideWhenUsed/>
    <w:rsid w:val="00D94697"/>
    <w:pPr>
      <w:tabs>
        <w:tab w:val="right" w:leader="dot" w:pos="9062"/>
      </w:tabs>
      <w:spacing w:after="100"/>
    </w:pPr>
  </w:style>
  <w:style w:type="paragraph" w:styleId="Spistreci2">
    <w:name w:val="toc 2"/>
    <w:basedOn w:val="Normalny"/>
    <w:next w:val="Normalny"/>
    <w:autoRedefine/>
    <w:uiPriority w:val="39"/>
    <w:unhideWhenUsed/>
    <w:rsid w:val="00D94697"/>
    <w:pPr>
      <w:spacing w:after="100"/>
      <w:ind w:left="220"/>
    </w:pPr>
  </w:style>
  <w:style w:type="paragraph" w:styleId="Tekstprzypisudolnego">
    <w:name w:val="footnote text"/>
    <w:aliases w:val="Podrozdział,Tekst przypisu,Footnote,Podrozdzia3,PRZYPISKI,Tekst przypisu Znak Znak Znak Znak,Tekst przypisu Znak Znak Znak Znak Znak,Tekst przypisu Znak Znak Znak Znak Znak Znak Znak,Fußnote,-E Fuﬂnotentext,Fuﬂnotentext Ursprung"/>
    <w:basedOn w:val="Normalny"/>
    <w:link w:val="TekstprzypisudolnegoZnak"/>
    <w:rsid w:val="00E02B47"/>
    <w:pPr>
      <w:spacing w:after="0" w:line="240" w:lineRule="auto"/>
    </w:pPr>
    <w:rPr>
      <w:rFonts w:ascii="Times New Roman" w:eastAsia="SimSun" w:hAnsi="Times New Roman" w:cs="Times New Roman"/>
      <w:sz w:val="20"/>
      <w:szCs w:val="20"/>
      <w:lang w:eastAsia="zh-CN"/>
    </w:rPr>
  </w:style>
  <w:style w:type="character" w:customStyle="1" w:styleId="TekstprzypisudolnegoZnak">
    <w:name w:val="Tekst przypisu dolnego Znak"/>
    <w:aliases w:val="Podrozdział Znak,Tekst przypisu Znak,Footnote Znak,Podrozdzia3 Znak,PRZYPISKI Znak,Tekst przypisu Znak Znak Znak Znak Znak1,Tekst przypisu Znak Znak Znak Znak Znak Znak,Tekst przypisu Znak Znak Znak Znak Znak Znak Znak Znak"/>
    <w:basedOn w:val="Domylnaczcionkaakapitu"/>
    <w:link w:val="Tekstprzypisudolnego"/>
    <w:rsid w:val="00E02B47"/>
    <w:rPr>
      <w:rFonts w:ascii="Times New Roman" w:eastAsia="SimSun" w:hAnsi="Times New Roman" w:cs="Times New Roman"/>
      <w:sz w:val="20"/>
      <w:szCs w:val="20"/>
      <w:lang w:eastAsia="zh-CN"/>
    </w:rPr>
  </w:style>
  <w:style w:type="character" w:styleId="Odwoanieprzypisudolnego">
    <w:name w:val="footnote reference"/>
    <w:aliases w:val="Odwołanie przypisu,Odwo³anie przypisu"/>
    <w:rsid w:val="00E02B47"/>
    <w:rPr>
      <w:vertAlign w:val="superscript"/>
    </w:rPr>
  </w:style>
  <w:style w:type="paragraph" w:customStyle="1" w:styleId="standard">
    <w:name w:val="standard"/>
    <w:basedOn w:val="Normalny"/>
    <w:uiPriority w:val="99"/>
    <w:rsid w:val="00812CE6"/>
    <w:pPr>
      <w:spacing w:after="0" w:line="312" w:lineRule="auto"/>
      <w:ind w:firstLine="851"/>
      <w:jc w:val="both"/>
    </w:pPr>
    <w:rPr>
      <w:rFonts w:ascii="Times New Roman" w:eastAsia="Times New Roman" w:hAnsi="Times New Roman" w:cs="Times New Roman"/>
      <w:sz w:val="24"/>
      <w:szCs w:val="24"/>
    </w:rPr>
  </w:style>
  <w:style w:type="paragraph" w:styleId="Tekstpodstawowywcity">
    <w:name w:val="Body Text Indent"/>
    <w:basedOn w:val="Normalny"/>
    <w:link w:val="TekstpodstawowywcityZnak"/>
    <w:uiPriority w:val="99"/>
    <w:unhideWhenUsed/>
    <w:rsid w:val="00812CE6"/>
    <w:pPr>
      <w:spacing w:after="120"/>
      <w:ind w:left="283"/>
    </w:pPr>
  </w:style>
  <w:style w:type="character" w:customStyle="1" w:styleId="TekstpodstawowywcityZnak">
    <w:name w:val="Tekst podstawowy wcięty Znak"/>
    <w:basedOn w:val="Domylnaczcionkaakapitu"/>
    <w:link w:val="Tekstpodstawowywcity"/>
    <w:uiPriority w:val="99"/>
    <w:rsid w:val="00812CE6"/>
  </w:style>
  <w:style w:type="paragraph" w:customStyle="1" w:styleId="aaanita">
    <w:name w:val="aaanita"/>
    <w:basedOn w:val="Normalny"/>
    <w:link w:val="aaanitaZnak"/>
    <w:uiPriority w:val="99"/>
    <w:rsid w:val="00812CE6"/>
    <w:pPr>
      <w:tabs>
        <w:tab w:val="left" w:pos="0"/>
      </w:tabs>
      <w:spacing w:after="0" w:line="240" w:lineRule="auto"/>
      <w:jc w:val="both"/>
    </w:pPr>
    <w:rPr>
      <w:rFonts w:ascii="Times New Roman" w:eastAsia="Times New Roman" w:hAnsi="Times New Roman" w:cs="Times New Roman"/>
    </w:rPr>
  </w:style>
  <w:style w:type="character" w:customStyle="1" w:styleId="aaanitaZnak">
    <w:name w:val="aaanita Znak"/>
    <w:basedOn w:val="Domylnaczcionkaakapitu"/>
    <w:link w:val="aaanita"/>
    <w:uiPriority w:val="99"/>
    <w:locked/>
    <w:rsid w:val="00812CE6"/>
    <w:rPr>
      <w:rFonts w:ascii="Times New Roman" w:eastAsia="Times New Roman" w:hAnsi="Times New Roman" w:cs="Times New Roman"/>
      <w:lang w:eastAsia="pl-PL"/>
    </w:rPr>
  </w:style>
  <w:style w:type="paragraph" w:customStyle="1" w:styleId="WW-Tekstpodstawowy3">
    <w:name w:val="WW-Tekst podstawowy 3"/>
    <w:basedOn w:val="Normalny"/>
    <w:rsid w:val="00812CE6"/>
    <w:pPr>
      <w:widowControl w:val="0"/>
      <w:autoSpaceDE w:val="0"/>
      <w:autoSpaceDN w:val="0"/>
      <w:adjustRightInd w:val="0"/>
      <w:spacing w:after="0" w:line="240" w:lineRule="auto"/>
    </w:pPr>
    <w:rPr>
      <w:rFonts w:ascii="Tahoma" w:eastAsia="Times New Roman" w:hAnsi="Times New Roman" w:cs="Tahoma"/>
      <w:sz w:val="26"/>
      <w:szCs w:val="26"/>
    </w:rPr>
  </w:style>
  <w:style w:type="paragraph" w:customStyle="1" w:styleId="ZnakZnakZnak1ZnakZnakZnakZnakZnakZnakZnak1ZnakZnakZnakZnakZnakZnakZnakZnakZnakZnakZnakZnakZnakZnakZnakZnakZnakZnakZnak">
    <w:name w:val="Znak Znak Znak1 Znak Znak Znak Znak Znak Znak Znak1 Znak Znak Znak Znak Znak Znak Znak Znak Znak Znak Znak Znak Znak Znak Znak Znak Znak Znak Znak"/>
    <w:basedOn w:val="Normalny"/>
    <w:rsid w:val="00812CE6"/>
    <w:pPr>
      <w:spacing w:after="0" w:line="240" w:lineRule="auto"/>
    </w:pPr>
    <w:rPr>
      <w:rFonts w:ascii="Times New Roman" w:eastAsia="Times New Roman" w:hAnsi="Times New Roman" w:cs="Times New Roman"/>
      <w:sz w:val="24"/>
      <w:szCs w:val="24"/>
    </w:rPr>
  </w:style>
  <w:style w:type="paragraph" w:customStyle="1" w:styleId="Domylnie">
    <w:name w:val="Domyślnie"/>
    <w:rsid w:val="00F41F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Wcicietekstu">
    <w:name w:val="Wcięcie tekstu"/>
    <w:basedOn w:val="Domylnie"/>
    <w:rsid w:val="00F41F60"/>
    <w:pPr>
      <w:autoSpaceDE/>
      <w:spacing w:line="360" w:lineRule="auto"/>
      <w:jc w:val="center"/>
    </w:pPr>
    <w:rPr>
      <w:b/>
      <w:bCs/>
      <w:sz w:val="36"/>
      <w:szCs w:val="36"/>
    </w:rPr>
  </w:style>
  <w:style w:type="paragraph" w:styleId="Tekstpodstawowywcity2">
    <w:name w:val="Body Text Indent 2"/>
    <w:basedOn w:val="Normalny"/>
    <w:link w:val="Tekstpodstawowywcity2Znak"/>
    <w:uiPriority w:val="99"/>
    <w:semiHidden/>
    <w:unhideWhenUsed/>
    <w:rsid w:val="00F41F60"/>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F41F60"/>
    <w:rPr>
      <w:rFonts w:eastAsiaTheme="minorEastAsia"/>
      <w:lang w:eastAsia="pl-PL"/>
    </w:rPr>
  </w:style>
  <w:style w:type="paragraph" w:styleId="Tekstprzypisukocowego">
    <w:name w:val="endnote text"/>
    <w:basedOn w:val="Normalny"/>
    <w:link w:val="TekstprzypisukocowegoZnak"/>
    <w:uiPriority w:val="99"/>
    <w:semiHidden/>
    <w:unhideWhenUsed/>
    <w:rsid w:val="005A66E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66EF"/>
    <w:rPr>
      <w:sz w:val="20"/>
      <w:szCs w:val="20"/>
    </w:rPr>
  </w:style>
  <w:style w:type="character" w:styleId="Odwoanieprzypisukocowego">
    <w:name w:val="endnote reference"/>
    <w:basedOn w:val="Domylnaczcionkaakapitu"/>
    <w:uiPriority w:val="99"/>
    <w:semiHidden/>
    <w:unhideWhenUsed/>
    <w:rsid w:val="005A66EF"/>
    <w:rPr>
      <w:vertAlign w:val="superscript"/>
    </w:rPr>
  </w:style>
  <w:style w:type="character" w:styleId="Pogrubienie">
    <w:name w:val="Strong"/>
    <w:basedOn w:val="Domylnaczcionkaakapitu"/>
    <w:uiPriority w:val="22"/>
    <w:qFormat/>
    <w:rsid w:val="00B245ED"/>
    <w:rPr>
      <w:b/>
      <w:bCs/>
    </w:rPr>
  </w:style>
  <w:style w:type="character" w:styleId="Odwoaniedokomentarza">
    <w:name w:val="annotation reference"/>
    <w:basedOn w:val="Domylnaczcionkaakapitu"/>
    <w:uiPriority w:val="99"/>
    <w:semiHidden/>
    <w:unhideWhenUsed/>
    <w:rsid w:val="002F13DB"/>
    <w:rPr>
      <w:sz w:val="16"/>
      <w:szCs w:val="16"/>
    </w:rPr>
  </w:style>
  <w:style w:type="paragraph" w:styleId="Tekstkomentarza">
    <w:name w:val="annotation text"/>
    <w:basedOn w:val="Normalny"/>
    <w:link w:val="TekstkomentarzaZnak"/>
    <w:uiPriority w:val="99"/>
    <w:semiHidden/>
    <w:unhideWhenUsed/>
    <w:rsid w:val="002F13D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F13DB"/>
    <w:rPr>
      <w:sz w:val="20"/>
      <w:szCs w:val="20"/>
    </w:rPr>
  </w:style>
  <w:style w:type="paragraph" w:styleId="Tematkomentarza">
    <w:name w:val="annotation subject"/>
    <w:basedOn w:val="Tekstkomentarza"/>
    <w:next w:val="Tekstkomentarza"/>
    <w:link w:val="TematkomentarzaZnak"/>
    <w:uiPriority w:val="99"/>
    <w:semiHidden/>
    <w:unhideWhenUsed/>
    <w:rsid w:val="002F13DB"/>
    <w:rPr>
      <w:b/>
      <w:bCs/>
    </w:rPr>
  </w:style>
  <w:style w:type="character" w:customStyle="1" w:styleId="TematkomentarzaZnak">
    <w:name w:val="Temat komentarza Znak"/>
    <w:basedOn w:val="TekstkomentarzaZnak"/>
    <w:link w:val="Tematkomentarza"/>
    <w:uiPriority w:val="99"/>
    <w:semiHidden/>
    <w:rsid w:val="002F13DB"/>
    <w:rPr>
      <w:b/>
      <w:bCs/>
      <w:sz w:val="20"/>
      <w:szCs w:val="20"/>
    </w:rPr>
  </w:style>
  <w:style w:type="paragraph" w:styleId="Tekstpodstawowy2">
    <w:name w:val="Body Text 2"/>
    <w:basedOn w:val="Normalny"/>
    <w:link w:val="Tekstpodstawowy2Znak"/>
    <w:uiPriority w:val="99"/>
    <w:semiHidden/>
    <w:unhideWhenUsed/>
    <w:rsid w:val="00564022"/>
    <w:pPr>
      <w:spacing w:after="120" w:line="480" w:lineRule="auto"/>
    </w:pPr>
  </w:style>
  <w:style w:type="character" w:customStyle="1" w:styleId="Tekstpodstawowy2Znak">
    <w:name w:val="Tekst podstawowy 2 Znak"/>
    <w:basedOn w:val="Domylnaczcionkaakapitu"/>
    <w:link w:val="Tekstpodstawowy2"/>
    <w:uiPriority w:val="99"/>
    <w:semiHidden/>
    <w:rsid w:val="00564022"/>
  </w:style>
  <w:style w:type="paragraph" w:styleId="Spisilustracji">
    <w:name w:val="table of figures"/>
    <w:aliases w:val="Spis wykresów"/>
    <w:basedOn w:val="Normalny"/>
    <w:next w:val="Normalny"/>
    <w:uiPriority w:val="99"/>
    <w:unhideWhenUsed/>
    <w:rsid w:val="00BA298B"/>
    <w:pPr>
      <w:spacing w:after="0"/>
    </w:pPr>
  </w:style>
  <w:style w:type="character" w:styleId="UyteHipercze">
    <w:name w:val="FollowedHyperlink"/>
    <w:basedOn w:val="Domylnaczcionkaakapitu"/>
    <w:uiPriority w:val="99"/>
    <w:semiHidden/>
    <w:unhideWhenUsed/>
    <w:rsid w:val="00377DEF"/>
    <w:rPr>
      <w:color w:val="800080" w:themeColor="followedHyperlink"/>
      <w:u w:val="single"/>
    </w:rPr>
  </w:style>
  <w:style w:type="character" w:customStyle="1" w:styleId="Znakiprzypiswdolnych">
    <w:name w:val="Znaki przypisów dolnych"/>
    <w:rsid w:val="00A42477"/>
    <w:rPr>
      <w:rFonts w:ascii="Arial" w:hAnsi="Arial" w:cs="Arial"/>
      <w:sz w:val="20"/>
      <w:szCs w:val="20"/>
      <w:vertAlign w:val="superscript"/>
    </w:rPr>
  </w:style>
  <w:style w:type="paragraph" w:customStyle="1" w:styleId="Cytatintensywny1">
    <w:name w:val="Cytat intensywny1"/>
    <w:rsid w:val="00A42477"/>
    <w:pPr>
      <w:widowControl w:val="0"/>
      <w:pBdr>
        <w:bottom w:val="single" w:sz="4" w:space="4" w:color="808080"/>
      </w:pBdr>
      <w:suppressAutoHyphens/>
      <w:spacing w:before="200" w:after="280" w:line="240" w:lineRule="auto"/>
      <w:ind w:left="936" w:right="936"/>
    </w:pPr>
    <w:rPr>
      <w:rFonts w:ascii="Calibri" w:eastAsia="Calibri" w:hAnsi="Calibri" w:cs="Times New Roman"/>
      <w:b/>
      <w:bCs/>
      <w:i/>
      <w:iCs/>
      <w:color w:val="4F81BD"/>
      <w:kern w:val="1"/>
      <w:lang w:eastAsia="ar-SA"/>
    </w:rPr>
  </w:style>
  <w:style w:type="paragraph" w:customStyle="1" w:styleId="Default">
    <w:name w:val="Default"/>
    <w:rsid w:val="00A4247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kstpodstawowy21">
    <w:name w:val="Tekst podstawowy 21"/>
    <w:basedOn w:val="Tekstpodstawowy"/>
    <w:rsid w:val="00F559F0"/>
    <w:pPr>
      <w:suppressAutoHyphens/>
      <w:spacing w:before="60" w:after="60" w:line="360" w:lineRule="auto"/>
      <w:ind w:firstLine="709"/>
      <w:jc w:val="both"/>
    </w:pPr>
    <w:rPr>
      <w:sz w:val="24"/>
      <w:szCs w:val="24"/>
      <w:lang w:eastAsia="ar-SA"/>
    </w:rPr>
  </w:style>
  <w:style w:type="paragraph" w:styleId="Bezodstpw">
    <w:name w:val="No Spacing"/>
    <w:qFormat/>
    <w:rsid w:val="00332269"/>
    <w:pPr>
      <w:suppressAutoHyphens/>
      <w:spacing w:after="0" w:line="240" w:lineRule="auto"/>
    </w:pPr>
    <w:rPr>
      <w:rFonts w:ascii="Calibri" w:eastAsia="Times New Roman" w:hAnsi="Calibri" w:cs="Calibri"/>
      <w:lang w:eastAsia="ar-SA"/>
    </w:rPr>
  </w:style>
  <w:style w:type="paragraph" w:customStyle="1" w:styleId="Legenda2">
    <w:name w:val="Legenda2"/>
    <w:basedOn w:val="Normalny"/>
    <w:next w:val="Normalny"/>
    <w:rsid w:val="00332269"/>
    <w:pPr>
      <w:keepNext/>
      <w:suppressAutoHyphens/>
      <w:spacing w:before="240" w:after="0" w:line="240" w:lineRule="auto"/>
    </w:pPr>
    <w:rPr>
      <w:rFonts w:ascii="Times New Roman" w:eastAsia="Times New Roman" w:hAnsi="Times New Roman" w:cs="Times New Roman"/>
      <w:b/>
      <w:bCs/>
      <w:sz w:val="20"/>
      <w:szCs w:val="20"/>
      <w:lang w:eastAsia="ar-SA"/>
    </w:rPr>
  </w:style>
  <w:style w:type="paragraph" w:customStyle="1" w:styleId="rdo">
    <w:name w:val="Źródło"/>
    <w:basedOn w:val="Normalny"/>
    <w:rsid w:val="00332269"/>
    <w:pPr>
      <w:suppressAutoHyphens/>
      <w:spacing w:after="0" w:line="240" w:lineRule="auto"/>
      <w:ind w:left="284"/>
      <w:jc w:val="both"/>
    </w:pPr>
    <w:rPr>
      <w:rFonts w:ascii="Times New Roman" w:eastAsia="Times New Roman" w:hAnsi="Times New Roman" w:cs="Times New Roman"/>
      <w:i/>
      <w:sz w:val="16"/>
      <w:szCs w:val="16"/>
      <w:lang w:eastAsia="ar-SA"/>
    </w:rPr>
  </w:style>
  <w:style w:type="paragraph" w:customStyle="1" w:styleId="PrzypisZnakZnakZnakZnakZnak">
    <w:name w:val="Przypis Znak Znak Znak Znak Znak"/>
    <w:basedOn w:val="Tekstprzypisudolnego"/>
    <w:next w:val="Tekstprzypisudolnego"/>
    <w:rsid w:val="00F50006"/>
    <w:pPr>
      <w:autoSpaceDE w:val="0"/>
      <w:autoSpaceDN w:val="0"/>
    </w:pPr>
    <w:rPr>
      <w:rFonts w:ascii="Arial" w:eastAsia="Times New Roman" w:hAnsi="Arial" w:cs="Arial"/>
      <w:lang w:eastAsia="pl-PL"/>
    </w:rPr>
  </w:style>
  <w:style w:type="paragraph" w:customStyle="1" w:styleId="Przypisdolny">
    <w:name w:val="Przypis dolny"/>
    <w:basedOn w:val="Normalny"/>
    <w:rsid w:val="00F50006"/>
    <w:pPr>
      <w:widowControl w:val="0"/>
      <w:autoSpaceDN w:val="0"/>
      <w:adjustRightInd w:val="0"/>
      <w:spacing w:after="0" w:line="240" w:lineRule="auto"/>
    </w:pPr>
    <w:rPr>
      <w:rFonts w:ascii="Times New Roman" w:eastAsia="Times New Roman" w:hAnsi="Times New Roman" w:cs="Times New Roman"/>
      <w:sz w:val="20"/>
      <w:szCs w:val="20"/>
      <w:lang w:eastAsia="zh-CN"/>
    </w:rPr>
  </w:style>
  <w:style w:type="paragraph" w:styleId="Lista">
    <w:name w:val="List"/>
    <w:basedOn w:val="Normalny"/>
    <w:rsid w:val="004325DF"/>
    <w:pPr>
      <w:widowControl w:val="0"/>
      <w:spacing w:after="0" w:line="240" w:lineRule="auto"/>
      <w:ind w:left="283" w:hanging="283"/>
    </w:pPr>
    <w:rPr>
      <w:rFonts w:ascii="Times New Roman" w:eastAsia="Times New Roman" w:hAnsi="Times New Roman" w:cs="Arial"/>
      <w:sz w:val="24"/>
      <w:szCs w:val="24"/>
    </w:rPr>
  </w:style>
  <w:style w:type="paragraph" w:styleId="Lista2">
    <w:name w:val="List 2"/>
    <w:basedOn w:val="Normalny"/>
    <w:rsid w:val="004325DF"/>
    <w:pPr>
      <w:spacing w:after="0" w:line="240" w:lineRule="auto"/>
      <w:ind w:left="566" w:hanging="283"/>
    </w:pPr>
    <w:rPr>
      <w:rFonts w:ascii="Times New Roman" w:eastAsia="Times New Roman" w:hAnsi="Times New Roman" w:cs="Arial"/>
      <w:sz w:val="24"/>
      <w:szCs w:val="24"/>
    </w:rPr>
  </w:style>
  <w:style w:type="character" w:customStyle="1" w:styleId="WW-Znakiprzypiswdolnych">
    <w:name w:val="WW-Znaki przypisów dolnych"/>
    <w:rsid w:val="004325DF"/>
    <w:rPr>
      <w:rFonts w:ascii="Arial" w:hAnsi="Arial"/>
      <w:sz w:val="20"/>
      <w:vertAlign w:val="superscript"/>
    </w:rPr>
  </w:style>
  <w:style w:type="paragraph" w:customStyle="1" w:styleId="p0ZnakZnak">
    <w:name w:val="p0 Znak Znak"/>
    <w:basedOn w:val="Normalny"/>
    <w:rsid w:val="004325DF"/>
    <w:pPr>
      <w:widowControl w:val="0"/>
      <w:tabs>
        <w:tab w:val="left" w:pos="720"/>
      </w:tabs>
      <w:suppressAutoHyphens/>
      <w:spacing w:after="0" w:line="240" w:lineRule="atLeast"/>
      <w:jc w:val="both"/>
    </w:pPr>
    <w:rPr>
      <w:rFonts w:ascii="Arial" w:eastAsia="Times New Roman" w:hAnsi="Arial" w:cs="Arial"/>
      <w:sz w:val="24"/>
      <w:szCs w:val="24"/>
      <w:lang w:eastAsia="ar-SA"/>
    </w:rPr>
  </w:style>
  <w:style w:type="character" w:customStyle="1" w:styleId="a1">
    <w:name w:val="a1"/>
    <w:rsid w:val="004325DF"/>
    <w:rPr>
      <w:color w:val="008000"/>
    </w:rPr>
  </w:style>
  <w:style w:type="paragraph" w:styleId="Lista3">
    <w:name w:val="List 3"/>
    <w:basedOn w:val="Normalny"/>
    <w:rsid w:val="004325DF"/>
    <w:pPr>
      <w:spacing w:after="0" w:line="240" w:lineRule="auto"/>
      <w:ind w:left="849" w:hanging="283"/>
    </w:pPr>
    <w:rPr>
      <w:rFonts w:ascii="Times New Roman" w:eastAsia="Times New Roman" w:hAnsi="Times New Roman" w:cs="Times New Roman"/>
      <w:sz w:val="24"/>
      <w:szCs w:val="24"/>
    </w:rPr>
  </w:style>
  <w:style w:type="paragraph" w:customStyle="1" w:styleId="Akapit">
    <w:name w:val="Akapit"/>
    <w:basedOn w:val="Normalny"/>
    <w:rsid w:val="004325DF"/>
    <w:pPr>
      <w:spacing w:before="60" w:after="0" w:line="240" w:lineRule="auto"/>
      <w:jc w:val="both"/>
    </w:pPr>
    <w:rPr>
      <w:rFonts w:ascii="Times New Roman" w:eastAsia="Times New Roman" w:hAnsi="Times New Roman" w:cs="Times New Roman"/>
      <w:sz w:val="20"/>
      <w:szCs w:val="20"/>
    </w:rPr>
  </w:style>
  <w:style w:type="paragraph" w:customStyle="1" w:styleId="Akapitzlist1">
    <w:name w:val="Akapit z listą1"/>
    <w:basedOn w:val="Normalny"/>
    <w:rsid w:val="00005D0E"/>
    <w:pPr>
      <w:ind w:left="720"/>
    </w:pPr>
    <w:rPr>
      <w:rFonts w:ascii="Calibri" w:eastAsia="Times New Roman" w:hAnsi="Calibri" w:cs="Times New Roman"/>
      <w:lang w:eastAsia="en-US"/>
    </w:rPr>
  </w:style>
  <w:style w:type="paragraph" w:customStyle="1" w:styleId="Bezodstpw1">
    <w:name w:val="Bez odstępów1"/>
    <w:rsid w:val="00005D0E"/>
    <w:pPr>
      <w:spacing w:after="0" w:line="240" w:lineRule="auto"/>
      <w:jc w:val="both"/>
    </w:pPr>
    <w:rPr>
      <w:rFonts w:ascii="Calibri" w:eastAsia="Times New Roman" w:hAnsi="Calibri" w:cs="Times New Roman"/>
      <w:lang w:eastAsia="en-US"/>
    </w:rPr>
  </w:style>
  <w:style w:type="character" w:customStyle="1" w:styleId="Domylnaczcionkaakapitu1">
    <w:name w:val="Domyślna czcionka akapitu1"/>
    <w:rsid w:val="00005D0E"/>
  </w:style>
  <w:style w:type="paragraph" w:customStyle="1" w:styleId="Standard0">
    <w:name w:val="Standard"/>
    <w:rsid w:val="00005D0E"/>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FontStyle39">
    <w:name w:val="Font Style39"/>
    <w:basedOn w:val="Domylnaczcionkaakapitu"/>
    <w:rsid w:val="00005D0E"/>
    <w:rPr>
      <w:rFonts w:ascii="Times New Roman" w:hAnsi="Times New Roman" w:cs="Times New Roman"/>
      <w:sz w:val="22"/>
      <w:szCs w:val="22"/>
    </w:rPr>
  </w:style>
  <w:style w:type="paragraph" w:customStyle="1" w:styleId="Pa20">
    <w:name w:val="Pa20"/>
    <w:basedOn w:val="Default"/>
    <w:next w:val="Default"/>
    <w:rsid w:val="00890FEF"/>
    <w:pPr>
      <w:autoSpaceDN/>
      <w:adjustRightInd/>
      <w:spacing w:line="161" w:lineRule="atLeast"/>
    </w:pPr>
    <w:rPr>
      <w:rFonts w:ascii="Myriad Pro" w:eastAsia="Times New Roman" w:hAnsi="Myriad Pro"/>
      <w:color w:val="auto"/>
      <w:lang w:eastAsia="ar-SA"/>
    </w:rPr>
  </w:style>
  <w:style w:type="paragraph" w:customStyle="1" w:styleId="Akapitzlist2">
    <w:name w:val="Akapit z listą2"/>
    <w:basedOn w:val="Normalny"/>
    <w:rsid w:val="00794E51"/>
    <w:pPr>
      <w:ind w:left="720"/>
    </w:pPr>
    <w:rPr>
      <w:rFonts w:ascii="Calibri" w:eastAsia="Times New Roman" w:hAnsi="Calibri" w:cs="Times New Roman"/>
      <w:lang w:eastAsia="en-US"/>
    </w:rPr>
  </w:style>
  <w:style w:type="paragraph" w:customStyle="1" w:styleId="Bezodstpw2">
    <w:name w:val="Bez odstępów2"/>
    <w:rsid w:val="00C656E2"/>
    <w:pPr>
      <w:spacing w:after="0" w:line="240" w:lineRule="auto"/>
      <w:jc w:val="both"/>
    </w:pPr>
    <w:rPr>
      <w:rFonts w:ascii="Calibri" w:eastAsia="Times New Roman" w:hAnsi="Calibri" w:cs="Times New Roman"/>
      <w:lang w:eastAsia="en-US"/>
    </w:rPr>
  </w:style>
  <w:style w:type="paragraph" w:customStyle="1" w:styleId="nospacing">
    <w:name w:val="nospacing"/>
    <w:basedOn w:val="Normalny"/>
    <w:rsid w:val="004C51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nakZnakZnak1ZnakZnakZnakZnakZnakZnakZnak1ZnakZnakZnakZnakZnakZnakZnakZnakZnakZnakZnakZnakZnakZnakZnakZnakZnakZnakZnak0">
    <w:name w:val="Znak Znak Znak1 Znak Znak Znak Znak Znak Znak Znak1 Znak Znak Znak Znak Znak Znak Znak Znak Znak Znak Znak Znak Znak Znak Znak Znak Znak Znak Znak"/>
    <w:basedOn w:val="Normalny"/>
    <w:rsid w:val="00F0560A"/>
    <w:pPr>
      <w:spacing w:after="0" w:line="240" w:lineRule="auto"/>
    </w:pPr>
    <w:rPr>
      <w:rFonts w:ascii="Times New Roman" w:eastAsia="Times New Roman" w:hAnsi="Times New Roman" w:cs="Times New Roman"/>
      <w:sz w:val="24"/>
      <w:szCs w:val="24"/>
    </w:rPr>
  </w:style>
  <w:style w:type="paragraph" w:customStyle="1" w:styleId="Akapitzlist3">
    <w:name w:val="Akapit z listą3"/>
    <w:basedOn w:val="Normalny"/>
    <w:rsid w:val="00F0560A"/>
    <w:pPr>
      <w:ind w:left="720"/>
    </w:pPr>
    <w:rPr>
      <w:rFonts w:ascii="Calibri" w:eastAsia="Times New Roman" w:hAnsi="Calibri" w:cs="Times New Roman"/>
      <w:lang w:eastAsia="en-US"/>
    </w:rPr>
  </w:style>
  <w:style w:type="paragraph" w:customStyle="1" w:styleId="ZnakZnakZnak1ZnakZnakZnakZnakZnakZnakZnak1ZnakZnakZnakZnakZnakZnakZnakZnakZnakZnakZnakZnakZnakZnakZnakZnakZnakZnakZnak1">
    <w:name w:val="Znak Znak Znak1 Znak Znak Znak Znak Znak Znak Znak1 Znak Znak Znak Znak Znak Znak Znak Znak Znak Znak Znak Znak Znak Znak Znak Znak Znak Znak Znak"/>
    <w:basedOn w:val="Normalny"/>
    <w:rsid w:val="00220562"/>
    <w:pPr>
      <w:spacing w:after="0" w:line="240" w:lineRule="auto"/>
    </w:pPr>
    <w:rPr>
      <w:rFonts w:ascii="Times New Roman" w:eastAsia="Times New Roman" w:hAnsi="Times New Roman" w:cs="Times New Roman"/>
      <w:sz w:val="24"/>
      <w:szCs w:val="24"/>
    </w:rPr>
  </w:style>
  <w:style w:type="paragraph" w:customStyle="1" w:styleId="Akapitzlist4">
    <w:name w:val="Akapit z listą4"/>
    <w:basedOn w:val="Normalny"/>
    <w:rsid w:val="00BC6089"/>
    <w:pPr>
      <w:ind w:left="720"/>
    </w:pPr>
    <w:rPr>
      <w:rFonts w:ascii="Calibri" w:eastAsia="Times New Roman" w:hAnsi="Calibri" w:cs="Times New Roman"/>
      <w:lang w:eastAsia="en-US"/>
    </w:rPr>
  </w:style>
  <w:style w:type="paragraph" w:customStyle="1" w:styleId="Akapitzlist5">
    <w:name w:val="Akapit z listą5"/>
    <w:basedOn w:val="Normalny"/>
    <w:rsid w:val="00E45813"/>
    <w:pPr>
      <w:ind w:left="720"/>
    </w:pPr>
    <w:rPr>
      <w:rFonts w:ascii="Calibri" w:eastAsia="Times New Roman" w:hAnsi="Calibri" w:cs="Times New Roman"/>
      <w:lang w:eastAsia="en-US"/>
    </w:rPr>
  </w:style>
  <w:style w:type="paragraph" w:customStyle="1" w:styleId="ZnakZnakZnak1ZnakZnakZnakZnakZnakZnakZnak1ZnakZnakZnakZnakZnakZnakZnakZnakZnakZnakZnakZnakZnakZnakZnakZnakZnakZnakZnak2">
    <w:name w:val="Znak Znak Znak1 Znak Znak Znak Znak Znak Znak Znak1 Znak Znak Znak Znak Znak Znak Znak Znak Znak Znak Znak Znak Znak Znak Znak Znak Znak Znak Znak"/>
    <w:basedOn w:val="Normalny"/>
    <w:rsid w:val="00DD7B56"/>
    <w:pPr>
      <w:spacing w:after="0" w:line="240" w:lineRule="auto"/>
    </w:pPr>
    <w:rPr>
      <w:rFonts w:ascii="Times New Roman" w:eastAsia="Times New Roman" w:hAnsi="Times New Roman" w:cs="Times New Roman"/>
      <w:sz w:val="24"/>
      <w:szCs w:val="24"/>
    </w:rPr>
  </w:style>
  <w:style w:type="paragraph" w:customStyle="1" w:styleId="bezodstpw0">
    <w:name w:val="bezodstpw"/>
    <w:basedOn w:val="Normalny"/>
    <w:rsid w:val="00F70780"/>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ZnakZnakZnak1ZnakZnakZnakZnakZnakZnakZnak1ZnakZnakZnakZnakZnakZnakZnakZnakZnakZnakZnakZnakZnakZnakZnakZnakZnakZnakZnak3">
    <w:name w:val="Znak Znak Znak1 Znak Znak Znak Znak Znak Znak Znak1 Znak Znak Znak Znak Znak Znak Znak Znak Znak Znak Znak Znak Znak Znak Znak Znak Znak Znak Znak"/>
    <w:basedOn w:val="Normalny"/>
    <w:rsid w:val="007203A6"/>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9465">
      <w:bodyDiv w:val="1"/>
      <w:marLeft w:val="0"/>
      <w:marRight w:val="0"/>
      <w:marTop w:val="0"/>
      <w:marBottom w:val="0"/>
      <w:divBdr>
        <w:top w:val="none" w:sz="0" w:space="0" w:color="auto"/>
        <w:left w:val="none" w:sz="0" w:space="0" w:color="auto"/>
        <w:bottom w:val="none" w:sz="0" w:space="0" w:color="auto"/>
        <w:right w:val="none" w:sz="0" w:space="0" w:color="auto"/>
      </w:divBdr>
    </w:div>
    <w:div w:id="107509623">
      <w:bodyDiv w:val="1"/>
      <w:marLeft w:val="0"/>
      <w:marRight w:val="0"/>
      <w:marTop w:val="0"/>
      <w:marBottom w:val="0"/>
      <w:divBdr>
        <w:top w:val="none" w:sz="0" w:space="0" w:color="auto"/>
        <w:left w:val="none" w:sz="0" w:space="0" w:color="auto"/>
        <w:bottom w:val="none" w:sz="0" w:space="0" w:color="auto"/>
        <w:right w:val="none" w:sz="0" w:space="0" w:color="auto"/>
      </w:divBdr>
      <w:divsChild>
        <w:div w:id="371274319">
          <w:marLeft w:val="0"/>
          <w:marRight w:val="0"/>
          <w:marTop w:val="0"/>
          <w:marBottom w:val="0"/>
          <w:divBdr>
            <w:top w:val="none" w:sz="0" w:space="0" w:color="auto"/>
            <w:left w:val="none" w:sz="0" w:space="0" w:color="auto"/>
            <w:bottom w:val="none" w:sz="0" w:space="0" w:color="auto"/>
            <w:right w:val="none" w:sz="0" w:space="0" w:color="auto"/>
          </w:divBdr>
          <w:divsChild>
            <w:div w:id="2082748178">
              <w:marLeft w:val="0"/>
              <w:marRight w:val="0"/>
              <w:marTop w:val="0"/>
              <w:marBottom w:val="0"/>
              <w:divBdr>
                <w:top w:val="none" w:sz="0" w:space="0" w:color="auto"/>
                <w:left w:val="none" w:sz="0" w:space="0" w:color="auto"/>
                <w:bottom w:val="none" w:sz="0" w:space="0" w:color="auto"/>
                <w:right w:val="none" w:sz="0" w:space="0" w:color="auto"/>
              </w:divBdr>
            </w:div>
            <w:div w:id="1101729569">
              <w:marLeft w:val="0"/>
              <w:marRight w:val="0"/>
              <w:marTop w:val="0"/>
              <w:marBottom w:val="0"/>
              <w:divBdr>
                <w:top w:val="none" w:sz="0" w:space="0" w:color="auto"/>
                <w:left w:val="none" w:sz="0" w:space="0" w:color="auto"/>
                <w:bottom w:val="none" w:sz="0" w:space="0" w:color="auto"/>
                <w:right w:val="none" w:sz="0" w:space="0" w:color="auto"/>
              </w:divBdr>
            </w:div>
            <w:div w:id="67579888">
              <w:marLeft w:val="0"/>
              <w:marRight w:val="0"/>
              <w:marTop w:val="0"/>
              <w:marBottom w:val="0"/>
              <w:divBdr>
                <w:top w:val="none" w:sz="0" w:space="0" w:color="auto"/>
                <w:left w:val="none" w:sz="0" w:space="0" w:color="auto"/>
                <w:bottom w:val="none" w:sz="0" w:space="0" w:color="auto"/>
                <w:right w:val="none" w:sz="0" w:space="0" w:color="auto"/>
              </w:divBdr>
            </w:div>
            <w:div w:id="435758923">
              <w:marLeft w:val="0"/>
              <w:marRight w:val="0"/>
              <w:marTop w:val="0"/>
              <w:marBottom w:val="0"/>
              <w:divBdr>
                <w:top w:val="none" w:sz="0" w:space="0" w:color="auto"/>
                <w:left w:val="none" w:sz="0" w:space="0" w:color="auto"/>
                <w:bottom w:val="none" w:sz="0" w:space="0" w:color="auto"/>
                <w:right w:val="none" w:sz="0" w:space="0" w:color="auto"/>
              </w:divBdr>
            </w:div>
            <w:div w:id="1970012949">
              <w:marLeft w:val="0"/>
              <w:marRight w:val="0"/>
              <w:marTop w:val="0"/>
              <w:marBottom w:val="0"/>
              <w:divBdr>
                <w:top w:val="none" w:sz="0" w:space="0" w:color="auto"/>
                <w:left w:val="none" w:sz="0" w:space="0" w:color="auto"/>
                <w:bottom w:val="none" w:sz="0" w:space="0" w:color="auto"/>
                <w:right w:val="none" w:sz="0" w:space="0" w:color="auto"/>
              </w:divBdr>
            </w:div>
            <w:div w:id="1205823331">
              <w:marLeft w:val="0"/>
              <w:marRight w:val="0"/>
              <w:marTop w:val="0"/>
              <w:marBottom w:val="0"/>
              <w:divBdr>
                <w:top w:val="none" w:sz="0" w:space="0" w:color="auto"/>
                <w:left w:val="none" w:sz="0" w:space="0" w:color="auto"/>
                <w:bottom w:val="none" w:sz="0" w:space="0" w:color="auto"/>
                <w:right w:val="none" w:sz="0" w:space="0" w:color="auto"/>
              </w:divBdr>
            </w:div>
            <w:div w:id="1679847517">
              <w:marLeft w:val="0"/>
              <w:marRight w:val="0"/>
              <w:marTop w:val="0"/>
              <w:marBottom w:val="0"/>
              <w:divBdr>
                <w:top w:val="none" w:sz="0" w:space="0" w:color="auto"/>
                <w:left w:val="none" w:sz="0" w:space="0" w:color="auto"/>
                <w:bottom w:val="none" w:sz="0" w:space="0" w:color="auto"/>
                <w:right w:val="none" w:sz="0" w:space="0" w:color="auto"/>
              </w:divBdr>
            </w:div>
            <w:div w:id="926690949">
              <w:marLeft w:val="0"/>
              <w:marRight w:val="0"/>
              <w:marTop w:val="0"/>
              <w:marBottom w:val="0"/>
              <w:divBdr>
                <w:top w:val="none" w:sz="0" w:space="0" w:color="auto"/>
                <w:left w:val="none" w:sz="0" w:space="0" w:color="auto"/>
                <w:bottom w:val="none" w:sz="0" w:space="0" w:color="auto"/>
                <w:right w:val="none" w:sz="0" w:space="0" w:color="auto"/>
              </w:divBdr>
            </w:div>
            <w:div w:id="680936833">
              <w:marLeft w:val="0"/>
              <w:marRight w:val="0"/>
              <w:marTop w:val="0"/>
              <w:marBottom w:val="0"/>
              <w:divBdr>
                <w:top w:val="none" w:sz="0" w:space="0" w:color="auto"/>
                <w:left w:val="none" w:sz="0" w:space="0" w:color="auto"/>
                <w:bottom w:val="none" w:sz="0" w:space="0" w:color="auto"/>
                <w:right w:val="none" w:sz="0" w:space="0" w:color="auto"/>
              </w:divBdr>
            </w:div>
            <w:div w:id="2127187406">
              <w:marLeft w:val="0"/>
              <w:marRight w:val="0"/>
              <w:marTop w:val="0"/>
              <w:marBottom w:val="0"/>
              <w:divBdr>
                <w:top w:val="none" w:sz="0" w:space="0" w:color="auto"/>
                <w:left w:val="none" w:sz="0" w:space="0" w:color="auto"/>
                <w:bottom w:val="none" w:sz="0" w:space="0" w:color="auto"/>
                <w:right w:val="none" w:sz="0" w:space="0" w:color="auto"/>
              </w:divBdr>
            </w:div>
            <w:div w:id="1707363750">
              <w:marLeft w:val="0"/>
              <w:marRight w:val="0"/>
              <w:marTop w:val="0"/>
              <w:marBottom w:val="0"/>
              <w:divBdr>
                <w:top w:val="none" w:sz="0" w:space="0" w:color="auto"/>
                <w:left w:val="none" w:sz="0" w:space="0" w:color="auto"/>
                <w:bottom w:val="none" w:sz="0" w:space="0" w:color="auto"/>
                <w:right w:val="none" w:sz="0" w:space="0" w:color="auto"/>
              </w:divBdr>
            </w:div>
            <w:div w:id="2070297267">
              <w:marLeft w:val="0"/>
              <w:marRight w:val="0"/>
              <w:marTop w:val="0"/>
              <w:marBottom w:val="0"/>
              <w:divBdr>
                <w:top w:val="none" w:sz="0" w:space="0" w:color="auto"/>
                <w:left w:val="none" w:sz="0" w:space="0" w:color="auto"/>
                <w:bottom w:val="none" w:sz="0" w:space="0" w:color="auto"/>
                <w:right w:val="none" w:sz="0" w:space="0" w:color="auto"/>
              </w:divBdr>
            </w:div>
            <w:div w:id="73360080">
              <w:marLeft w:val="0"/>
              <w:marRight w:val="0"/>
              <w:marTop w:val="0"/>
              <w:marBottom w:val="0"/>
              <w:divBdr>
                <w:top w:val="none" w:sz="0" w:space="0" w:color="auto"/>
                <w:left w:val="none" w:sz="0" w:space="0" w:color="auto"/>
                <w:bottom w:val="none" w:sz="0" w:space="0" w:color="auto"/>
                <w:right w:val="none" w:sz="0" w:space="0" w:color="auto"/>
              </w:divBdr>
            </w:div>
            <w:div w:id="2069961865">
              <w:marLeft w:val="0"/>
              <w:marRight w:val="0"/>
              <w:marTop w:val="0"/>
              <w:marBottom w:val="0"/>
              <w:divBdr>
                <w:top w:val="none" w:sz="0" w:space="0" w:color="auto"/>
                <w:left w:val="none" w:sz="0" w:space="0" w:color="auto"/>
                <w:bottom w:val="none" w:sz="0" w:space="0" w:color="auto"/>
                <w:right w:val="none" w:sz="0" w:space="0" w:color="auto"/>
              </w:divBdr>
            </w:div>
            <w:div w:id="1031221624">
              <w:marLeft w:val="0"/>
              <w:marRight w:val="0"/>
              <w:marTop w:val="0"/>
              <w:marBottom w:val="0"/>
              <w:divBdr>
                <w:top w:val="none" w:sz="0" w:space="0" w:color="auto"/>
                <w:left w:val="none" w:sz="0" w:space="0" w:color="auto"/>
                <w:bottom w:val="none" w:sz="0" w:space="0" w:color="auto"/>
                <w:right w:val="none" w:sz="0" w:space="0" w:color="auto"/>
              </w:divBdr>
            </w:div>
            <w:div w:id="1428382254">
              <w:marLeft w:val="0"/>
              <w:marRight w:val="0"/>
              <w:marTop w:val="0"/>
              <w:marBottom w:val="0"/>
              <w:divBdr>
                <w:top w:val="none" w:sz="0" w:space="0" w:color="auto"/>
                <w:left w:val="none" w:sz="0" w:space="0" w:color="auto"/>
                <w:bottom w:val="none" w:sz="0" w:space="0" w:color="auto"/>
                <w:right w:val="none" w:sz="0" w:space="0" w:color="auto"/>
              </w:divBdr>
            </w:div>
            <w:div w:id="712921035">
              <w:marLeft w:val="0"/>
              <w:marRight w:val="0"/>
              <w:marTop w:val="0"/>
              <w:marBottom w:val="0"/>
              <w:divBdr>
                <w:top w:val="none" w:sz="0" w:space="0" w:color="auto"/>
                <w:left w:val="none" w:sz="0" w:space="0" w:color="auto"/>
                <w:bottom w:val="none" w:sz="0" w:space="0" w:color="auto"/>
                <w:right w:val="none" w:sz="0" w:space="0" w:color="auto"/>
              </w:divBdr>
            </w:div>
            <w:div w:id="1234463914">
              <w:marLeft w:val="0"/>
              <w:marRight w:val="0"/>
              <w:marTop w:val="0"/>
              <w:marBottom w:val="0"/>
              <w:divBdr>
                <w:top w:val="none" w:sz="0" w:space="0" w:color="auto"/>
                <w:left w:val="none" w:sz="0" w:space="0" w:color="auto"/>
                <w:bottom w:val="none" w:sz="0" w:space="0" w:color="auto"/>
                <w:right w:val="none" w:sz="0" w:space="0" w:color="auto"/>
              </w:divBdr>
            </w:div>
            <w:div w:id="1326083976">
              <w:marLeft w:val="0"/>
              <w:marRight w:val="0"/>
              <w:marTop w:val="0"/>
              <w:marBottom w:val="0"/>
              <w:divBdr>
                <w:top w:val="none" w:sz="0" w:space="0" w:color="auto"/>
                <w:left w:val="none" w:sz="0" w:space="0" w:color="auto"/>
                <w:bottom w:val="none" w:sz="0" w:space="0" w:color="auto"/>
                <w:right w:val="none" w:sz="0" w:space="0" w:color="auto"/>
              </w:divBdr>
            </w:div>
            <w:div w:id="1633051626">
              <w:marLeft w:val="0"/>
              <w:marRight w:val="0"/>
              <w:marTop w:val="0"/>
              <w:marBottom w:val="0"/>
              <w:divBdr>
                <w:top w:val="none" w:sz="0" w:space="0" w:color="auto"/>
                <w:left w:val="none" w:sz="0" w:space="0" w:color="auto"/>
                <w:bottom w:val="none" w:sz="0" w:space="0" w:color="auto"/>
                <w:right w:val="none" w:sz="0" w:space="0" w:color="auto"/>
              </w:divBdr>
            </w:div>
            <w:div w:id="929461520">
              <w:marLeft w:val="0"/>
              <w:marRight w:val="0"/>
              <w:marTop w:val="0"/>
              <w:marBottom w:val="0"/>
              <w:divBdr>
                <w:top w:val="none" w:sz="0" w:space="0" w:color="auto"/>
                <w:left w:val="none" w:sz="0" w:space="0" w:color="auto"/>
                <w:bottom w:val="none" w:sz="0" w:space="0" w:color="auto"/>
                <w:right w:val="none" w:sz="0" w:space="0" w:color="auto"/>
              </w:divBdr>
            </w:div>
            <w:div w:id="348138553">
              <w:marLeft w:val="0"/>
              <w:marRight w:val="0"/>
              <w:marTop w:val="0"/>
              <w:marBottom w:val="0"/>
              <w:divBdr>
                <w:top w:val="none" w:sz="0" w:space="0" w:color="auto"/>
                <w:left w:val="none" w:sz="0" w:space="0" w:color="auto"/>
                <w:bottom w:val="none" w:sz="0" w:space="0" w:color="auto"/>
                <w:right w:val="none" w:sz="0" w:space="0" w:color="auto"/>
              </w:divBdr>
            </w:div>
            <w:div w:id="544869911">
              <w:marLeft w:val="0"/>
              <w:marRight w:val="0"/>
              <w:marTop w:val="0"/>
              <w:marBottom w:val="0"/>
              <w:divBdr>
                <w:top w:val="none" w:sz="0" w:space="0" w:color="auto"/>
                <w:left w:val="none" w:sz="0" w:space="0" w:color="auto"/>
                <w:bottom w:val="none" w:sz="0" w:space="0" w:color="auto"/>
                <w:right w:val="none" w:sz="0" w:space="0" w:color="auto"/>
              </w:divBdr>
            </w:div>
            <w:div w:id="518156249">
              <w:marLeft w:val="0"/>
              <w:marRight w:val="0"/>
              <w:marTop w:val="0"/>
              <w:marBottom w:val="0"/>
              <w:divBdr>
                <w:top w:val="none" w:sz="0" w:space="0" w:color="auto"/>
                <w:left w:val="none" w:sz="0" w:space="0" w:color="auto"/>
                <w:bottom w:val="none" w:sz="0" w:space="0" w:color="auto"/>
                <w:right w:val="none" w:sz="0" w:space="0" w:color="auto"/>
              </w:divBdr>
            </w:div>
            <w:div w:id="1888296619">
              <w:marLeft w:val="0"/>
              <w:marRight w:val="0"/>
              <w:marTop w:val="0"/>
              <w:marBottom w:val="0"/>
              <w:divBdr>
                <w:top w:val="none" w:sz="0" w:space="0" w:color="auto"/>
                <w:left w:val="none" w:sz="0" w:space="0" w:color="auto"/>
                <w:bottom w:val="none" w:sz="0" w:space="0" w:color="auto"/>
                <w:right w:val="none" w:sz="0" w:space="0" w:color="auto"/>
              </w:divBdr>
            </w:div>
            <w:div w:id="485975819">
              <w:marLeft w:val="0"/>
              <w:marRight w:val="0"/>
              <w:marTop w:val="0"/>
              <w:marBottom w:val="0"/>
              <w:divBdr>
                <w:top w:val="none" w:sz="0" w:space="0" w:color="auto"/>
                <w:left w:val="none" w:sz="0" w:space="0" w:color="auto"/>
                <w:bottom w:val="none" w:sz="0" w:space="0" w:color="auto"/>
                <w:right w:val="none" w:sz="0" w:space="0" w:color="auto"/>
              </w:divBdr>
            </w:div>
            <w:div w:id="1214076131">
              <w:marLeft w:val="0"/>
              <w:marRight w:val="0"/>
              <w:marTop w:val="0"/>
              <w:marBottom w:val="0"/>
              <w:divBdr>
                <w:top w:val="none" w:sz="0" w:space="0" w:color="auto"/>
                <w:left w:val="none" w:sz="0" w:space="0" w:color="auto"/>
                <w:bottom w:val="none" w:sz="0" w:space="0" w:color="auto"/>
                <w:right w:val="none" w:sz="0" w:space="0" w:color="auto"/>
              </w:divBdr>
            </w:div>
            <w:div w:id="976031872">
              <w:marLeft w:val="0"/>
              <w:marRight w:val="0"/>
              <w:marTop w:val="0"/>
              <w:marBottom w:val="0"/>
              <w:divBdr>
                <w:top w:val="none" w:sz="0" w:space="0" w:color="auto"/>
                <w:left w:val="none" w:sz="0" w:space="0" w:color="auto"/>
                <w:bottom w:val="none" w:sz="0" w:space="0" w:color="auto"/>
                <w:right w:val="none" w:sz="0" w:space="0" w:color="auto"/>
              </w:divBdr>
            </w:div>
            <w:div w:id="71395130">
              <w:marLeft w:val="0"/>
              <w:marRight w:val="0"/>
              <w:marTop w:val="0"/>
              <w:marBottom w:val="0"/>
              <w:divBdr>
                <w:top w:val="none" w:sz="0" w:space="0" w:color="auto"/>
                <w:left w:val="none" w:sz="0" w:space="0" w:color="auto"/>
                <w:bottom w:val="none" w:sz="0" w:space="0" w:color="auto"/>
                <w:right w:val="none" w:sz="0" w:space="0" w:color="auto"/>
              </w:divBdr>
            </w:div>
            <w:div w:id="1114129956">
              <w:marLeft w:val="0"/>
              <w:marRight w:val="0"/>
              <w:marTop w:val="0"/>
              <w:marBottom w:val="0"/>
              <w:divBdr>
                <w:top w:val="none" w:sz="0" w:space="0" w:color="auto"/>
                <w:left w:val="none" w:sz="0" w:space="0" w:color="auto"/>
                <w:bottom w:val="none" w:sz="0" w:space="0" w:color="auto"/>
                <w:right w:val="none" w:sz="0" w:space="0" w:color="auto"/>
              </w:divBdr>
            </w:div>
            <w:div w:id="11495077">
              <w:marLeft w:val="0"/>
              <w:marRight w:val="0"/>
              <w:marTop w:val="0"/>
              <w:marBottom w:val="0"/>
              <w:divBdr>
                <w:top w:val="none" w:sz="0" w:space="0" w:color="auto"/>
                <w:left w:val="none" w:sz="0" w:space="0" w:color="auto"/>
                <w:bottom w:val="none" w:sz="0" w:space="0" w:color="auto"/>
                <w:right w:val="none" w:sz="0" w:space="0" w:color="auto"/>
              </w:divBdr>
            </w:div>
            <w:div w:id="2030373032">
              <w:marLeft w:val="0"/>
              <w:marRight w:val="0"/>
              <w:marTop w:val="0"/>
              <w:marBottom w:val="0"/>
              <w:divBdr>
                <w:top w:val="none" w:sz="0" w:space="0" w:color="auto"/>
                <w:left w:val="none" w:sz="0" w:space="0" w:color="auto"/>
                <w:bottom w:val="none" w:sz="0" w:space="0" w:color="auto"/>
                <w:right w:val="none" w:sz="0" w:space="0" w:color="auto"/>
              </w:divBdr>
            </w:div>
            <w:div w:id="301546718">
              <w:marLeft w:val="0"/>
              <w:marRight w:val="0"/>
              <w:marTop w:val="0"/>
              <w:marBottom w:val="0"/>
              <w:divBdr>
                <w:top w:val="none" w:sz="0" w:space="0" w:color="auto"/>
                <w:left w:val="none" w:sz="0" w:space="0" w:color="auto"/>
                <w:bottom w:val="none" w:sz="0" w:space="0" w:color="auto"/>
                <w:right w:val="none" w:sz="0" w:space="0" w:color="auto"/>
              </w:divBdr>
            </w:div>
            <w:div w:id="700280813">
              <w:marLeft w:val="0"/>
              <w:marRight w:val="0"/>
              <w:marTop w:val="0"/>
              <w:marBottom w:val="0"/>
              <w:divBdr>
                <w:top w:val="none" w:sz="0" w:space="0" w:color="auto"/>
                <w:left w:val="none" w:sz="0" w:space="0" w:color="auto"/>
                <w:bottom w:val="none" w:sz="0" w:space="0" w:color="auto"/>
                <w:right w:val="none" w:sz="0" w:space="0" w:color="auto"/>
              </w:divBdr>
            </w:div>
            <w:div w:id="88160606">
              <w:marLeft w:val="0"/>
              <w:marRight w:val="0"/>
              <w:marTop w:val="0"/>
              <w:marBottom w:val="0"/>
              <w:divBdr>
                <w:top w:val="none" w:sz="0" w:space="0" w:color="auto"/>
                <w:left w:val="none" w:sz="0" w:space="0" w:color="auto"/>
                <w:bottom w:val="none" w:sz="0" w:space="0" w:color="auto"/>
                <w:right w:val="none" w:sz="0" w:space="0" w:color="auto"/>
              </w:divBdr>
            </w:div>
            <w:div w:id="1433740732">
              <w:marLeft w:val="0"/>
              <w:marRight w:val="0"/>
              <w:marTop w:val="0"/>
              <w:marBottom w:val="0"/>
              <w:divBdr>
                <w:top w:val="none" w:sz="0" w:space="0" w:color="auto"/>
                <w:left w:val="none" w:sz="0" w:space="0" w:color="auto"/>
                <w:bottom w:val="none" w:sz="0" w:space="0" w:color="auto"/>
                <w:right w:val="none" w:sz="0" w:space="0" w:color="auto"/>
              </w:divBdr>
            </w:div>
            <w:div w:id="534122710">
              <w:marLeft w:val="0"/>
              <w:marRight w:val="0"/>
              <w:marTop w:val="0"/>
              <w:marBottom w:val="0"/>
              <w:divBdr>
                <w:top w:val="none" w:sz="0" w:space="0" w:color="auto"/>
                <w:left w:val="none" w:sz="0" w:space="0" w:color="auto"/>
                <w:bottom w:val="none" w:sz="0" w:space="0" w:color="auto"/>
                <w:right w:val="none" w:sz="0" w:space="0" w:color="auto"/>
              </w:divBdr>
            </w:div>
            <w:div w:id="24602739">
              <w:marLeft w:val="0"/>
              <w:marRight w:val="0"/>
              <w:marTop w:val="0"/>
              <w:marBottom w:val="0"/>
              <w:divBdr>
                <w:top w:val="none" w:sz="0" w:space="0" w:color="auto"/>
                <w:left w:val="none" w:sz="0" w:space="0" w:color="auto"/>
                <w:bottom w:val="none" w:sz="0" w:space="0" w:color="auto"/>
                <w:right w:val="none" w:sz="0" w:space="0" w:color="auto"/>
              </w:divBdr>
            </w:div>
            <w:div w:id="662053393">
              <w:marLeft w:val="0"/>
              <w:marRight w:val="0"/>
              <w:marTop w:val="0"/>
              <w:marBottom w:val="0"/>
              <w:divBdr>
                <w:top w:val="none" w:sz="0" w:space="0" w:color="auto"/>
                <w:left w:val="none" w:sz="0" w:space="0" w:color="auto"/>
                <w:bottom w:val="none" w:sz="0" w:space="0" w:color="auto"/>
                <w:right w:val="none" w:sz="0" w:space="0" w:color="auto"/>
              </w:divBdr>
            </w:div>
            <w:div w:id="53892836">
              <w:marLeft w:val="0"/>
              <w:marRight w:val="0"/>
              <w:marTop w:val="0"/>
              <w:marBottom w:val="0"/>
              <w:divBdr>
                <w:top w:val="none" w:sz="0" w:space="0" w:color="auto"/>
                <w:left w:val="none" w:sz="0" w:space="0" w:color="auto"/>
                <w:bottom w:val="none" w:sz="0" w:space="0" w:color="auto"/>
                <w:right w:val="none" w:sz="0" w:space="0" w:color="auto"/>
              </w:divBdr>
            </w:div>
            <w:div w:id="201747380">
              <w:marLeft w:val="0"/>
              <w:marRight w:val="0"/>
              <w:marTop w:val="0"/>
              <w:marBottom w:val="0"/>
              <w:divBdr>
                <w:top w:val="none" w:sz="0" w:space="0" w:color="auto"/>
                <w:left w:val="none" w:sz="0" w:space="0" w:color="auto"/>
                <w:bottom w:val="none" w:sz="0" w:space="0" w:color="auto"/>
                <w:right w:val="none" w:sz="0" w:space="0" w:color="auto"/>
              </w:divBdr>
            </w:div>
            <w:div w:id="2001929358">
              <w:marLeft w:val="0"/>
              <w:marRight w:val="0"/>
              <w:marTop w:val="0"/>
              <w:marBottom w:val="0"/>
              <w:divBdr>
                <w:top w:val="none" w:sz="0" w:space="0" w:color="auto"/>
                <w:left w:val="none" w:sz="0" w:space="0" w:color="auto"/>
                <w:bottom w:val="none" w:sz="0" w:space="0" w:color="auto"/>
                <w:right w:val="none" w:sz="0" w:space="0" w:color="auto"/>
              </w:divBdr>
            </w:div>
            <w:div w:id="1320844296">
              <w:marLeft w:val="0"/>
              <w:marRight w:val="0"/>
              <w:marTop w:val="0"/>
              <w:marBottom w:val="0"/>
              <w:divBdr>
                <w:top w:val="none" w:sz="0" w:space="0" w:color="auto"/>
                <w:left w:val="none" w:sz="0" w:space="0" w:color="auto"/>
                <w:bottom w:val="none" w:sz="0" w:space="0" w:color="auto"/>
                <w:right w:val="none" w:sz="0" w:space="0" w:color="auto"/>
              </w:divBdr>
            </w:div>
            <w:div w:id="2024168224">
              <w:marLeft w:val="0"/>
              <w:marRight w:val="0"/>
              <w:marTop w:val="0"/>
              <w:marBottom w:val="0"/>
              <w:divBdr>
                <w:top w:val="none" w:sz="0" w:space="0" w:color="auto"/>
                <w:left w:val="none" w:sz="0" w:space="0" w:color="auto"/>
                <w:bottom w:val="none" w:sz="0" w:space="0" w:color="auto"/>
                <w:right w:val="none" w:sz="0" w:space="0" w:color="auto"/>
              </w:divBdr>
            </w:div>
            <w:div w:id="1967153201">
              <w:marLeft w:val="0"/>
              <w:marRight w:val="0"/>
              <w:marTop w:val="0"/>
              <w:marBottom w:val="0"/>
              <w:divBdr>
                <w:top w:val="none" w:sz="0" w:space="0" w:color="auto"/>
                <w:left w:val="none" w:sz="0" w:space="0" w:color="auto"/>
                <w:bottom w:val="none" w:sz="0" w:space="0" w:color="auto"/>
                <w:right w:val="none" w:sz="0" w:space="0" w:color="auto"/>
              </w:divBdr>
            </w:div>
            <w:div w:id="1696730062">
              <w:marLeft w:val="0"/>
              <w:marRight w:val="0"/>
              <w:marTop w:val="0"/>
              <w:marBottom w:val="0"/>
              <w:divBdr>
                <w:top w:val="none" w:sz="0" w:space="0" w:color="auto"/>
                <w:left w:val="none" w:sz="0" w:space="0" w:color="auto"/>
                <w:bottom w:val="none" w:sz="0" w:space="0" w:color="auto"/>
                <w:right w:val="none" w:sz="0" w:space="0" w:color="auto"/>
              </w:divBdr>
            </w:div>
            <w:div w:id="1823499249">
              <w:marLeft w:val="0"/>
              <w:marRight w:val="0"/>
              <w:marTop w:val="0"/>
              <w:marBottom w:val="0"/>
              <w:divBdr>
                <w:top w:val="none" w:sz="0" w:space="0" w:color="auto"/>
                <w:left w:val="none" w:sz="0" w:space="0" w:color="auto"/>
                <w:bottom w:val="none" w:sz="0" w:space="0" w:color="auto"/>
                <w:right w:val="none" w:sz="0" w:space="0" w:color="auto"/>
              </w:divBdr>
            </w:div>
            <w:div w:id="878274902">
              <w:marLeft w:val="0"/>
              <w:marRight w:val="0"/>
              <w:marTop w:val="0"/>
              <w:marBottom w:val="0"/>
              <w:divBdr>
                <w:top w:val="none" w:sz="0" w:space="0" w:color="auto"/>
                <w:left w:val="none" w:sz="0" w:space="0" w:color="auto"/>
                <w:bottom w:val="none" w:sz="0" w:space="0" w:color="auto"/>
                <w:right w:val="none" w:sz="0" w:space="0" w:color="auto"/>
              </w:divBdr>
            </w:div>
            <w:div w:id="998073040">
              <w:marLeft w:val="0"/>
              <w:marRight w:val="0"/>
              <w:marTop w:val="0"/>
              <w:marBottom w:val="0"/>
              <w:divBdr>
                <w:top w:val="none" w:sz="0" w:space="0" w:color="auto"/>
                <w:left w:val="none" w:sz="0" w:space="0" w:color="auto"/>
                <w:bottom w:val="none" w:sz="0" w:space="0" w:color="auto"/>
                <w:right w:val="none" w:sz="0" w:space="0" w:color="auto"/>
              </w:divBdr>
            </w:div>
            <w:div w:id="1767116502">
              <w:marLeft w:val="0"/>
              <w:marRight w:val="0"/>
              <w:marTop w:val="0"/>
              <w:marBottom w:val="0"/>
              <w:divBdr>
                <w:top w:val="none" w:sz="0" w:space="0" w:color="auto"/>
                <w:left w:val="none" w:sz="0" w:space="0" w:color="auto"/>
                <w:bottom w:val="none" w:sz="0" w:space="0" w:color="auto"/>
                <w:right w:val="none" w:sz="0" w:space="0" w:color="auto"/>
              </w:divBdr>
            </w:div>
            <w:div w:id="1047026724">
              <w:marLeft w:val="0"/>
              <w:marRight w:val="0"/>
              <w:marTop w:val="0"/>
              <w:marBottom w:val="0"/>
              <w:divBdr>
                <w:top w:val="none" w:sz="0" w:space="0" w:color="auto"/>
                <w:left w:val="none" w:sz="0" w:space="0" w:color="auto"/>
                <w:bottom w:val="none" w:sz="0" w:space="0" w:color="auto"/>
                <w:right w:val="none" w:sz="0" w:space="0" w:color="auto"/>
              </w:divBdr>
            </w:div>
            <w:div w:id="2121027805">
              <w:marLeft w:val="0"/>
              <w:marRight w:val="0"/>
              <w:marTop w:val="0"/>
              <w:marBottom w:val="0"/>
              <w:divBdr>
                <w:top w:val="none" w:sz="0" w:space="0" w:color="auto"/>
                <w:left w:val="none" w:sz="0" w:space="0" w:color="auto"/>
                <w:bottom w:val="none" w:sz="0" w:space="0" w:color="auto"/>
                <w:right w:val="none" w:sz="0" w:space="0" w:color="auto"/>
              </w:divBdr>
            </w:div>
            <w:div w:id="1147554355">
              <w:marLeft w:val="0"/>
              <w:marRight w:val="0"/>
              <w:marTop w:val="0"/>
              <w:marBottom w:val="0"/>
              <w:divBdr>
                <w:top w:val="none" w:sz="0" w:space="0" w:color="auto"/>
                <w:left w:val="none" w:sz="0" w:space="0" w:color="auto"/>
                <w:bottom w:val="none" w:sz="0" w:space="0" w:color="auto"/>
                <w:right w:val="none" w:sz="0" w:space="0" w:color="auto"/>
              </w:divBdr>
            </w:div>
            <w:div w:id="896161971">
              <w:marLeft w:val="0"/>
              <w:marRight w:val="0"/>
              <w:marTop w:val="0"/>
              <w:marBottom w:val="0"/>
              <w:divBdr>
                <w:top w:val="none" w:sz="0" w:space="0" w:color="auto"/>
                <w:left w:val="none" w:sz="0" w:space="0" w:color="auto"/>
                <w:bottom w:val="none" w:sz="0" w:space="0" w:color="auto"/>
                <w:right w:val="none" w:sz="0" w:space="0" w:color="auto"/>
              </w:divBdr>
            </w:div>
            <w:div w:id="1765683290">
              <w:marLeft w:val="0"/>
              <w:marRight w:val="0"/>
              <w:marTop w:val="0"/>
              <w:marBottom w:val="0"/>
              <w:divBdr>
                <w:top w:val="none" w:sz="0" w:space="0" w:color="auto"/>
                <w:left w:val="none" w:sz="0" w:space="0" w:color="auto"/>
                <w:bottom w:val="none" w:sz="0" w:space="0" w:color="auto"/>
                <w:right w:val="none" w:sz="0" w:space="0" w:color="auto"/>
              </w:divBdr>
            </w:div>
            <w:div w:id="37973534">
              <w:marLeft w:val="0"/>
              <w:marRight w:val="0"/>
              <w:marTop w:val="0"/>
              <w:marBottom w:val="0"/>
              <w:divBdr>
                <w:top w:val="none" w:sz="0" w:space="0" w:color="auto"/>
                <w:left w:val="none" w:sz="0" w:space="0" w:color="auto"/>
                <w:bottom w:val="none" w:sz="0" w:space="0" w:color="auto"/>
                <w:right w:val="none" w:sz="0" w:space="0" w:color="auto"/>
              </w:divBdr>
            </w:div>
            <w:div w:id="266087406">
              <w:marLeft w:val="0"/>
              <w:marRight w:val="0"/>
              <w:marTop w:val="0"/>
              <w:marBottom w:val="0"/>
              <w:divBdr>
                <w:top w:val="none" w:sz="0" w:space="0" w:color="auto"/>
                <w:left w:val="none" w:sz="0" w:space="0" w:color="auto"/>
                <w:bottom w:val="none" w:sz="0" w:space="0" w:color="auto"/>
                <w:right w:val="none" w:sz="0" w:space="0" w:color="auto"/>
              </w:divBdr>
            </w:div>
            <w:div w:id="1810397481">
              <w:marLeft w:val="0"/>
              <w:marRight w:val="0"/>
              <w:marTop w:val="0"/>
              <w:marBottom w:val="0"/>
              <w:divBdr>
                <w:top w:val="none" w:sz="0" w:space="0" w:color="auto"/>
                <w:left w:val="none" w:sz="0" w:space="0" w:color="auto"/>
                <w:bottom w:val="none" w:sz="0" w:space="0" w:color="auto"/>
                <w:right w:val="none" w:sz="0" w:space="0" w:color="auto"/>
              </w:divBdr>
            </w:div>
            <w:div w:id="908879575">
              <w:marLeft w:val="0"/>
              <w:marRight w:val="0"/>
              <w:marTop w:val="0"/>
              <w:marBottom w:val="0"/>
              <w:divBdr>
                <w:top w:val="none" w:sz="0" w:space="0" w:color="auto"/>
                <w:left w:val="none" w:sz="0" w:space="0" w:color="auto"/>
                <w:bottom w:val="none" w:sz="0" w:space="0" w:color="auto"/>
                <w:right w:val="none" w:sz="0" w:space="0" w:color="auto"/>
              </w:divBdr>
            </w:div>
            <w:div w:id="2060859002">
              <w:marLeft w:val="0"/>
              <w:marRight w:val="0"/>
              <w:marTop w:val="0"/>
              <w:marBottom w:val="0"/>
              <w:divBdr>
                <w:top w:val="none" w:sz="0" w:space="0" w:color="auto"/>
                <w:left w:val="none" w:sz="0" w:space="0" w:color="auto"/>
                <w:bottom w:val="none" w:sz="0" w:space="0" w:color="auto"/>
                <w:right w:val="none" w:sz="0" w:space="0" w:color="auto"/>
              </w:divBdr>
            </w:div>
            <w:div w:id="1874034242">
              <w:marLeft w:val="0"/>
              <w:marRight w:val="0"/>
              <w:marTop w:val="0"/>
              <w:marBottom w:val="0"/>
              <w:divBdr>
                <w:top w:val="none" w:sz="0" w:space="0" w:color="auto"/>
                <w:left w:val="none" w:sz="0" w:space="0" w:color="auto"/>
                <w:bottom w:val="none" w:sz="0" w:space="0" w:color="auto"/>
                <w:right w:val="none" w:sz="0" w:space="0" w:color="auto"/>
              </w:divBdr>
            </w:div>
            <w:div w:id="1166482898">
              <w:marLeft w:val="0"/>
              <w:marRight w:val="0"/>
              <w:marTop w:val="0"/>
              <w:marBottom w:val="0"/>
              <w:divBdr>
                <w:top w:val="none" w:sz="0" w:space="0" w:color="auto"/>
                <w:left w:val="none" w:sz="0" w:space="0" w:color="auto"/>
                <w:bottom w:val="none" w:sz="0" w:space="0" w:color="auto"/>
                <w:right w:val="none" w:sz="0" w:space="0" w:color="auto"/>
              </w:divBdr>
            </w:div>
            <w:div w:id="297539252">
              <w:marLeft w:val="0"/>
              <w:marRight w:val="0"/>
              <w:marTop w:val="0"/>
              <w:marBottom w:val="0"/>
              <w:divBdr>
                <w:top w:val="none" w:sz="0" w:space="0" w:color="auto"/>
                <w:left w:val="none" w:sz="0" w:space="0" w:color="auto"/>
                <w:bottom w:val="none" w:sz="0" w:space="0" w:color="auto"/>
                <w:right w:val="none" w:sz="0" w:space="0" w:color="auto"/>
              </w:divBdr>
            </w:div>
            <w:div w:id="161048031">
              <w:marLeft w:val="0"/>
              <w:marRight w:val="0"/>
              <w:marTop w:val="0"/>
              <w:marBottom w:val="0"/>
              <w:divBdr>
                <w:top w:val="none" w:sz="0" w:space="0" w:color="auto"/>
                <w:left w:val="none" w:sz="0" w:space="0" w:color="auto"/>
                <w:bottom w:val="none" w:sz="0" w:space="0" w:color="auto"/>
                <w:right w:val="none" w:sz="0" w:space="0" w:color="auto"/>
              </w:divBdr>
            </w:div>
            <w:div w:id="1278178907">
              <w:marLeft w:val="0"/>
              <w:marRight w:val="0"/>
              <w:marTop w:val="0"/>
              <w:marBottom w:val="0"/>
              <w:divBdr>
                <w:top w:val="none" w:sz="0" w:space="0" w:color="auto"/>
                <w:left w:val="none" w:sz="0" w:space="0" w:color="auto"/>
                <w:bottom w:val="none" w:sz="0" w:space="0" w:color="auto"/>
                <w:right w:val="none" w:sz="0" w:space="0" w:color="auto"/>
              </w:divBdr>
            </w:div>
            <w:div w:id="427388105">
              <w:marLeft w:val="0"/>
              <w:marRight w:val="0"/>
              <w:marTop w:val="0"/>
              <w:marBottom w:val="0"/>
              <w:divBdr>
                <w:top w:val="none" w:sz="0" w:space="0" w:color="auto"/>
                <w:left w:val="none" w:sz="0" w:space="0" w:color="auto"/>
                <w:bottom w:val="none" w:sz="0" w:space="0" w:color="auto"/>
                <w:right w:val="none" w:sz="0" w:space="0" w:color="auto"/>
              </w:divBdr>
            </w:div>
            <w:div w:id="45760992">
              <w:marLeft w:val="0"/>
              <w:marRight w:val="0"/>
              <w:marTop w:val="0"/>
              <w:marBottom w:val="0"/>
              <w:divBdr>
                <w:top w:val="none" w:sz="0" w:space="0" w:color="auto"/>
                <w:left w:val="none" w:sz="0" w:space="0" w:color="auto"/>
                <w:bottom w:val="none" w:sz="0" w:space="0" w:color="auto"/>
                <w:right w:val="none" w:sz="0" w:space="0" w:color="auto"/>
              </w:divBdr>
            </w:div>
            <w:div w:id="1500386778">
              <w:marLeft w:val="0"/>
              <w:marRight w:val="0"/>
              <w:marTop w:val="0"/>
              <w:marBottom w:val="0"/>
              <w:divBdr>
                <w:top w:val="none" w:sz="0" w:space="0" w:color="auto"/>
                <w:left w:val="none" w:sz="0" w:space="0" w:color="auto"/>
                <w:bottom w:val="none" w:sz="0" w:space="0" w:color="auto"/>
                <w:right w:val="none" w:sz="0" w:space="0" w:color="auto"/>
              </w:divBdr>
            </w:div>
            <w:div w:id="1437750401">
              <w:marLeft w:val="0"/>
              <w:marRight w:val="0"/>
              <w:marTop w:val="0"/>
              <w:marBottom w:val="0"/>
              <w:divBdr>
                <w:top w:val="none" w:sz="0" w:space="0" w:color="auto"/>
                <w:left w:val="none" w:sz="0" w:space="0" w:color="auto"/>
                <w:bottom w:val="none" w:sz="0" w:space="0" w:color="auto"/>
                <w:right w:val="none" w:sz="0" w:space="0" w:color="auto"/>
              </w:divBdr>
            </w:div>
            <w:div w:id="144518291">
              <w:marLeft w:val="0"/>
              <w:marRight w:val="0"/>
              <w:marTop w:val="0"/>
              <w:marBottom w:val="0"/>
              <w:divBdr>
                <w:top w:val="none" w:sz="0" w:space="0" w:color="auto"/>
                <w:left w:val="none" w:sz="0" w:space="0" w:color="auto"/>
                <w:bottom w:val="none" w:sz="0" w:space="0" w:color="auto"/>
                <w:right w:val="none" w:sz="0" w:space="0" w:color="auto"/>
              </w:divBdr>
            </w:div>
            <w:div w:id="357778094">
              <w:marLeft w:val="0"/>
              <w:marRight w:val="0"/>
              <w:marTop w:val="0"/>
              <w:marBottom w:val="0"/>
              <w:divBdr>
                <w:top w:val="none" w:sz="0" w:space="0" w:color="auto"/>
                <w:left w:val="none" w:sz="0" w:space="0" w:color="auto"/>
                <w:bottom w:val="none" w:sz="0" w:space="0" w:color="auto"/>
                <w:right w:val="none" w:sz="0" w:space="0" w:color="auto"/>
              </w:divBdr>
            </w:div>
            <w:div w:id="516311858">
              <w:marLeft w:val="0"/>
              <w:marRight w:val="0"/>
              <w:marTop w:val="0"/>
              <w:marBottom w:val="0"/>
              <w:divBdr>
                <w:top w:val="none" w:sz="0" w:space="0" w:color="auto"/>
                <w:left w:val="none" w:sz="0" w:space="0" w:color="auto"/>
                <w:bottom w:val="none" w:sz="0" w:space="0" w:color="auto"/>
                <w:right w:val="none" w:sz="0" w:space="0" w:color="auto"/>
              </w:divBdr>
            </w:div>
            <w:div w:id="1445268257">
              <w:marLeft w:val="0"/>
              <w:marRight w:val="0"/>
              <w:marTop w:val="0"/>
              <w:marBottom w:val="0"/>
              <w:divBdr>
                <w:top w:val="none" w:sz="0" w:space="0" w:color="auto"/>
                <w:left w:val="none" w:sz="0" w:space="0" w:color="auto"/>
                <w:bottom w:val="none" w:sz="0" w:space="0" w:color="auto"/>
                <w:right w:val="none" w:sz="0" w:space="0" w:color="auto"/>
              </w:divBdr>
            </w:div>
            <w:div w:id="2125532782">
              <w:marLeft w:val="0"/>
              <w:marRight w:val="0"/>
              <w:marTop w:val="0"/>
              <w:marBottom w:val="0"/>
              <w:divBdr>
                <w:top w:val="none" w:sz="0" w:space="0" w:color="auto"/>
                <w:left w:val="none" w:sz="0" w:space="0" w:color="auto"/>
                <w:bottom w:val="none" w:sz="0" w:space="0" w:color="auto"/>
                <w:right w:val="none" w:sz="0" w:space="0" w:color="auto"/>
              </w:divBdr>
            </w:div>
            <w:div w:id="324474526">
              <w:marLeft w:val="0"/>
              <w:marRight w:val="0"/>
              <w:marTop w:val="0"/>
              <w:marBottom w:val="0"/>
              <w:divBdr>
                <w:top w:val="none" w:sz="0" w:space="0" w:color="auto"/>
                <w:left w:val="none" w:sz="0" w:space="0" w:color="auto"/>
                <w:bottom w:val="none" w:sz="0" w:space="0" w:color="auto"/>
                <w:right w:val="none" w:sz="0" w:space="0" w:color="auto"/>
              </w:divBdr>
            </w:div>
            <w:div w:id="1092432030">
              <w:marLeft w:val="0"/>
              <w:marRight w:val="0"/>
              <w:marTop w:val="0"/>
              <w:marBottom w:val="0"/>
              <w:divBdr>
                <w:top w:val="none" w:sz="0" w:space="0" w:color="auto"/>
                <w:left w:val="none" w:sz="0" w:space="0" w:color="auto"/>
                <w:bottom w:val="none" w:sz="0" w:space="0" w:color="auto"/>
                <w:right w:val="none" w:sz="0" w:space="0" w:color="auto"/>
              </w:divBdr>
            </w:div>
            <w:div w:id="1031537480">
              <w:marLeft w:val="0"/>
              <w:marRight w:val="0"/>
              <w:marTop w:val="0"/>
              <w:marBottom w:val="0"/>
              <w:divBdr>
                <w:top w:val="none" w:sz="0" w:space="0" w:color="auto"/>
                <w:left w:val="none" w:sz="0" w:space="0" w:color="auto"/>
                <w:bottom w:val="none" w:sz="0" w:space="0" w:color="auto"/>
                <w:right w:val="none" w:sz="0" w:space="0" w:color="auto"/>
              </w:divBdr>
            </w:div>
            <w:div w:id="2023970050">
              <w:marLeft w:val="0"/>
              <w:marRight w:val="0"/>
              <w:marTop w:val="0"/>
              <w:marBottom w:val="0"/>
              <w:divBdr>
                <w:top w:val="none" w:sz="0" w:space="0" w:color="auto"/>
                <w:left w:val="none" w:sz="0" w:space="0" w:color="auto"/>
                <w:bottom w:val="none" w:sz="0" w:space="0" w:color="auto"/>
                <w:right w:val="none" w:sz="0" w:space="0" w:color="auto"/>
              </w:divBdr>
            </w:div>
            <w:div w:id="1574729827">
              <w:marLeft w:val="0"/>
              <w:marRight w:val="0"/>
              <w:marTop w:val="0"/>
              <w:marBottom w:val="0"/>
              <w:divBdr>
                <w:top w:val="none" w:sz="0" w:space="0" w:color="auto"/>
                <w:left w:val="none" w:sz="0" w:space="0" w:color="auto"/>
                <w:bottom w:val="none" w:sz="0" w:space="0" w:color="auto"/>
                <w:right w:val="none" w:sz="0" w:space="0" w:color="auto"/>
              </w:divBdr>
            </w:div>
            <w:div w:id="239877952">
              <w:marLeft w:val="0"/>
              <w:marRight w:val="0"/>
              <w:marTop w:val="0"/>
              <w:marBottom w:val="0"/>
              <w:divBdr>
                <w:top w:val="none" w:sz="0" w:space="0" w:color="auto"/>
                <w:left w:val="none" w:sz="0" w:space="0" w:color="auto"/>
                <w:bottom w:val="none" w:sz="0" w:space="0" w:color="auto"/>
                <w:right w:val="none" w:sz="0" w:space="0" w:color="auto"/>
              </w:divBdr>
            </w:div>
            <w:div w:id="293872492">
              <w:marLeft w:val="0"/>
              <w:marRight w:val="0"/>
              <w:marTop w:val="0"/>
              <w:marBottom w:val="0"/>
              <w:divBdr>
                <w:top w:val="none" w:sz="0" w:space="0" w:color="auto"/>
                <w:left w:val="none" w:sz="0" w:space="0" w:color="auto"/>
                <w:bottom w:val="none" w:sz="0" w:space="0" w:color="auto"/>
                <w:right w:val="none" w:sz="0" w:space="0" w:color="auto"/>
              </w:divBdr>
            </w:div>
            <w:div w:id="88279553">
              <w:marLeft w:val="0"/>
              <w:marRight w:val="0"/>
              <w:marTop w:val="0"/>
              <w:marBottom w:val="0"/>
              <w:divBdr>
                <w:top w:val="none" w:sz="0" w:space="0" w:color="auto"/>
                <w:left w:val="none" w:sz="0" w:space="0" w:color="auto"/>
                <w:bottom w:val="none" w:sz="0" w:space="0" w:color="auto"/>
                <w:right w:val="none" w:sz="0" w:space="0" w:color="auto"/>
              </w:divBdr>
            </w:div>
            <w:div w:id="1212350883">
              <w:marLeft w:val="0"/>
              <w:marRight w:val="0"/>
              <w:marTop w:val="0"/>
              <w:marBottom w:val="0"/>
              <w:divBdr>
                <w:top w:val="none" w:sz="0" w:space="0" w:color="auto"/>
                <w:left w:val="none" w:sz="0" w:space="0" w:color="auto"/>
                <w:bottom w:val="none" w:sz="0" w:space="0" w:color="auto"/>
                <w:right w:val="none" w:sz="0" w:space="0" w:color="auto"/>
              </w:divBdr>
            </w:div>
            <w:div w:id="1075199486">
              <w:marLeft w:val="0"/>
              <w:marRight w:val="0"/>
              <w:marTop w:val="0"/>
              <w:marBottom w:val="0"/>
              <w:divBdr>
                <w:top w:val="none" w:sz="0" w:space="0" w:color="auto"/>
                <w:left w:val="none" w:sz="0" w:space="0" w:color="auto"/>
                <w:bottom w:val="none" w:sz="0" w:space="0" w:color="auto"/>
                <w:right w:val="none" w:sz="0" w:space="0" w:color="auto"/>
              </w:divBdr>
            </w:div>
            <w:div w:id="1240138666">
              <w:marLeft w:val="0"/>
              <w:marRight w:val="0"/>
              <w:marTop w:val="0"/>
              <w:marBottom w:val="0"/>
              <w:divBdr>
                <w:top w:val="none" w:sz="0" w:space="0" w:color="auto"/>
                <w:left w:val="none" w:sz="0" w:space="0" w:color="auto"/>
                <w:bottom w:val="none" w:sz="0" w:space="0" w:color="auto"/>
                <w:right w:val="none" w:sz="0" w:space="0" w:color="auto"/>
              </w:divBdr>
            </w:div>
            <w:div w:id="364253170">
              <w:marLeft w:val="0"/>
              <w:marRight w:val="0"/>
              <w:marTop w:val="0"/>
              <w:marBottom w:val="0"/>
              <w:divBdr>
                <w:top w:val="none" w:sz="0" w:space="0" w:color="auto"/>
                <w:left w:val="none" w:sz="0" w:space="0" w:color="auto"/>
                <w:bottom w:val="none" w:sz="0" w:space="0" w:color="auto"/>
                <w:right w:val="none" w:sz="0" w:space="0" w:color="auto"/>
              </w:divBdr>
            </w:div>
            <w:div w:id="1020204699">
              <w:marLeft w:val="0"/>
              <w:marRight w:val="0"/>
              <w:marTop w:val="0"/>
              <w:marBottom w:val="0"/>
              <w:divBdr>
                <w:top w:val="none" w:sz="0" w:space="0" w:color="auto"/>
                <w:left w:val="none" w:sz="0" w:space="0" w:color="auto"/>
                <w:bottom w:val="none" w:sz="0" w:space="0" w:color="auto"/>
                <w:right w:val="none" w:sz="0" w:space="0" w:color="auto"/>
              </w:divBdr>
            </w:div>
            <w:div w:id="1364945125">
              <w:marLeft w:val="0"/>
              <w:marRight w:val="0"/>
              <w:marTop w:val="0"/>
              <w:marBottom w:val="0"/>
              <w:divBdr>
                <w:top w:val="none" w:sz="0" w:space="0" w:color="auto"/>
                <w:left w:val="none" w:sz="0" w:space="0" w:color="auto"/>
                <w:bottom w:val="none" w:sz="0" w:space="0" w:color="auto"/>
                <w:right w:val="none" w:sz="0" w:space="0" w:color="auto"/>
              </w:divBdr>
            </w:div>
            <w:div w:id="1049376513">
              <w:marLeft w:val="0"/>
              <w:marRight w:val="0"/>
              <w:marTop w:val="0"/>
              <w:marBottom w:val="0"/>
              <w:divBdr>
                <w:top w:val="none" w:sz="0" w:space="0" w:color="auto"/>
                <w:left w:val="none" w:sz="0" w:space="0" w:color="auto"/>
                <w:bottom w:val="none" w:sz="0" w:space="0" w:color="auto"/>
                <w:right w:val="none" w:sz="0" w:space="0" w:color="auto"/>
              </w:divBdr>
            </w:div>
            <w:div w:id="993139942">
              <w:marLeft w:val="0"/>
              <w:marRight w:val="0"/>
              <w:marTop w:val="0"/>
              <w:marBottom w:val="0"/>
              <w:divBdr>
                <w:top w:val="none" w:sz="0" w:space="0" w:color="auto"/>
                <w:left w:val="none" w:sz="0" w:space="0" w:color="auto"/>
                <w:bottom w:val="none" w:sz="0" w:space="0" w:color="auto"/>
                <w:right w:val="none" w:sz="0" w:space="0" w:color="auto"/>
              </w:divBdr>
            </w:div>
            <w:div w:id="852650089">
              <w:marLeft w:val="0"/>
              <w:marRight w:val="0"/>
              <w:marTop w:val="0"/>
              <w:marBottom w:val="0"/>
              <w:divBdr>
                <w:top w:val="none" w:sz="0" w:space="0" w:color="auto"/>
                <w:left w:val="none" w:sz="0" w:space="0" w:color="auto"/>
                <w:bottom w:val="none" w:sz="0" w:space="0" w:color="auto"/>
                <w:right w:val="none" w:sz="0" w:space="0" w:color="auto"/>
              </w:divBdr>
            </w:div>
            <w:div w:id="686105424">
              <w:marLeft w:val="0"/>
              <w:marRight w:val="0"/>
              <w:marTop w:val="0"/>
              <w:marBottom w:val="0"/>
              <w:divBdr>
                <w:top w:val="none" w:sz="0" w:space="0" w:color="auto"/>
                <w:left w:val="none" w:sz="0" w:space="0" w:color="auto"/>
                <w:bottom w:val="none" w:sz="0" w:space="0" w:color="auto"/>
                <w:right w:val="none" w:sz="0" w:space="0" w:color="auto"/>
              </w:divBdr>
            </w:div>
            <w:div w:id="1229924072">
              <w:marLeft w:val="0"/>
              <w:marRight w:val="0"/>
              <w:marTop w:val="0"/>
              <w:marBottom w:val="0"/>
              <w:divBdr>
                <w:top w:val="none" w:sz="0" w:space="0" w:color="auto"/>
                <w:left w:val="none" w:sz="0" w:space="0" w:color="auto"/>
                <w:bottom w:val="none" w:sz="0" w:space="0" w:color="auto"/>
                <w:right w:val="none" w:sz="0" w:space="0" w:color="auto"/>
              </w:divBdr>
            </w:div>
            <w:div w:id="776830092">
              <w:marLeft w:val="0"/>
              <w:marRight w:val="0"/>
              <w:marTop w:val="0"/>
              <w:marBottom w:val="0"/>
              <w:divBdr>
                <w:top w:val="none" w:sz="0" w:space="0" w:color="auto"/>
                <w:left w:val="none" w:sz="0" w:space="0" w:color="auto"/>
                <w:bottom w:val="none" w:sz="0" w:space="0" w:color="auto"/>
                <w:right w:val="none" w:sz="0" w:space="0" w:color="auto"/>
              </w:divBdr>
            </w:div>
            <w:div w:id="9278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0791">
      <w:bodyDiv w:val="1"/>
      <w:marLeft w:val="0"/>
      <w:marRight w:val="0"/>
      <w:marTop w:val="0"/>
      <w:marBottom w:val="0"/>
      <w:divBdr>
        <w:top w:val="none" w:sz="0" w:space="0" w:color="auto"/>
        <w:left w:val="none" w:sz="0" w:space="0" w:color="auto"/>
        <w:bottom w:val="none" w:sz="0" w:space="0" w:color="auto"/>
        <w:right w:val="none" w:sz="0" w:space="0" w:color="auto"/>
      </w:divBdr>
    </w:div>
    <w:div w:id="136076071">
      <w:bodyDiv w:val="1"/>
      <w:marLeft w:val="0"/>
      <w:marRight w:val="0"/>
      <w:marTop w:val="0"/>
      <w:marBottom w:val="0"/>
      <w:divBdr>
        <w:top w:val="none" w:sz="0" w:space="0" w:color="auto"/>
        <w:left w:val="none" w:sz="0" w:space="0" w:color="auto"/>
        <w:bottom w:val="none" w:sz="0" w:space="0" w:color="auto"/>
        <w:right w:val="none" w:sz="0" w:space="0" w:color="auto"/>
      </w:divBdr>
      <w:divsChild>
        <w:div w:id="980384623">
          <w:marLeft w:val="0"/>
          <w:marRight w:val="0"/>
          <w:marTop w:val="0"/>
          <w:marBottom w:val="0"/>
          <w:divBdr>
            <w:top w:val="none" w:sz="0" w:space="0" w:color="auto"/>
            <w:left w:val="none" w:sz="0" w:space="0" w:color="auto"/>
            <w:bottom w:val="none" w:sz="0" w:space="0" w:color="auto"/>
            <w:right w:val="none" w:sz="0" w:space="0" w:color="auto"/>
          </w:divBdr>
          <w:divsChild>
            <w:div w:id="2135714091">
              <w:marLeft w:val="0"/>
              <w:marRight w:val="0"/>
              <w:marTop w:val="0"/>
              <w:marBottom w:val="0"/>
              <w:divBdr>
                <w:top w:val="none" w:sz="0" w:space="0" w:color="auto"/>
                <w:left w:val="none" w:sz="0" w:space="0" w:color="auto"/>
                <w:bottom w:val="none" w:sz="0" w:space="0" w:color="auto"/>
                <w:right w:val="none" w:sz="0" w:space="0" w:color="auto"/>
              </w:divBdr>
              <w:divsChild>
                <w:div w:id="1191188181">
                  <w:marLeft w:val="0"/>
                  <w:marRight w:val="0"/>
                  <w:marTop w:val="0"/>
                  <w:marBottom w:val="0"/>
                  <w:divBdr>
                    <w:top w:val="none" w:sz="0" w:space="0" w:color="auto"/>
                    <w:left w:val="none" w:sz="0" w:space="0" w:color="auto"/>
                    <w:bottom w:val="none" w:sz="0" w:space="0" w:color="auto"/>
                    <w:right w:val="none" w:sz="0" w:space="0" w:color="auto"/>
                  </w:divBdr>
                  <w:divsChild>
                    <w:div w:id="1344043432">
                      <w:marLeft w:val="0"/>
                      <w:marRight w:val="0"/>
                      <w:marTop w:val="0"/>
                      <w:marBottom w:val="0"/>
                      <w:divBdr>
                        <w:top w:val="none" w:sz="0" w:space="0" w:color="auto"/>
                        <w:left w:val="none" w:sz="0" w:space="0" w:color="auto"/>
                        <w:bottom w:val="none" w:sz="0" w:space="0" w:color="auto"/>
                        <w:right w:val="none" w:sz="0" w:space="0" w:color="auto"/>
                      </w:divBdr>
                      <w:divsChild>
                        <w:div w:id="2052924846">
                          <w:marLeft w:val="0"/>
                          <w:marRight w:val="0"/>
                          <w:marTop w:val="0"/>
                          <w:marBottom w:val="0"/>
                          <w:divBdr>
                            <w:top w:val="none" w:sz="0" w:space="0" w:color="auto"/>
                            <w:left w:val="none" w:sz="0" w:space="0" w:color="auto"/>
                            <w:bottom w:val="none" w:sz="0" w:space="0" w:color="auto"/>
                            <w:right w:val="none" w:sz="0" w:space="0" w:color="auto"/>
                          </w:divBdr>
                        </w:div>
                        <w:div w:id="205413808">
                          <w:marLeft w:val="0"/>
                          <w:marRight w:val="0"/>
                          <w:marTop w:val="0"/>
                          <w:marBottom w:val="0"/>
                          <w:divBdr>
                            <w:top w:val="none" w:sz="0" w:space="0" w:color="auto"/>
                            <w:left w:val="none" w:sz="0" w:space="0" w:color="auto"/>
                            <w:bottom w:val="none" w:sz="0" w:space="0" w:color="auto"/>
                            <w:right w:val="none" w:sz="0" w:space="0" w:color="auto"/>
                          </w:divBdr>
                        </w:div>
                        <w:div w:id="1120803910">
                          <w:marLeft w:val="0"/>
                          <w:marRight w:val="0"/>
                          <w:marTop w:val="0"/>
                          <w:marBottom w:val="0"/>
                          <w:divBdr>
                            <w:top w:val="none" w:sz="0" w:space="0" w:color="auto"/>
                            <w:left w:val="none" w:sz="0" w:space="0" w:color="auto"/>
                            <w:bottom w:val="none" w:sz="0" w:space="0" w:color="auto"/>
                            <w:right w:val="none" w:sz="0" w:space="0" w:color="auto"/>
                          </w:divBdr>
                        </w:div>
                        <w:div w:id="680667056">
                          <w:marLeft w:val="0"/>
                          <w:marRight w:val="0"/>
                          <w:marTop w:val="0"/>
                          <w:marBottom w:val="0"/>
                          <w:divBdr>
                            <w:top w:val="none" w:sz="0" w:space="0" w:color="auto"/>
                            <w:left w:val="none" w:sz="0" w:space="0" w:color="auto"/>
                            <w:bottom w:val="none" w:sz="0" w:space="0" w:color="auto"/>
                            <w:right w:val="none" w:sz="0" w:space="0" w:color="auto"/>
                          </w:divBdr>
                        </w:div>
                        <w:div w:id="314184294">
                          <w:marLeft w:val="0"/>
                          <w:marRight w:val="0"/>
                          <w:marTop w:val="0"/>
                          <w:marBottom w:val="0"/>
                          <w:divBdr>
                            <w:top w:val="none" w:sz="0" w:space="0" w:color="auto"/>
                            <w:left w:val="none" w:sz="0" w:space="0" w:color="auto"/>
                            <w:bottom w:val="none" w:sz="0" w:space="0" w:color="auto"/>
                            <w:right w:val="none" w:sz="0" w:space="0" w:color="auto"/>
                          </w:divBdr>
                        </w:div>
                        <w:div w:id="1767379267">
                          <w:marLeft w:val="0"/>
                          <w:marRight w:val="0"/>
                          <w:marTop w:val="0"/>
                          <w:marBottom w:val="0"/>
                          <w:divBdr>
                            <w:top w:val="none" w:sz="0" w:space="0" w:color="auto"/>
                            <w:left w:val="none" w:sz="0" w:space="0" w:color="auto"/>
                            <w:bottom w:val="none" w:sz="0" w:space="0" w:color="auto"/>
                            <w:right w:val="none" w:sz="0" w:space="0" w:color="auto"/>
                          </w:divBdr>
                        </w:div>
                        <w:div w:id="1289315045">
                          <w:marLeft w:val="0"/>
                          <w:marRight w:val="0"/>
                          <w:marTop w:val="0"/>
                          <w:marBottom w:val="0"/>
                          <w:divBdr>
                            <w:top w:val="none" w:sz="0" w:space="0" w:color="auto"/>
                            <w:left w:val="none" w:sz="0" w:space="0" w:color="auto"/>
                            <w:bottom w:val="none" w:sz="0" w:space="0" w:color="auto"/>
                            <w:right w:val="none" w:sz="0" w:space="0" w:color="auto"/>
                          </w:divBdr>
                        </w:div>
                        <w:div w:id="4554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57971">
      <w:bodyDiv w:val="1"/>
      <w:marLeft w:val="0"/>
      <w:marRight w:val="0"/>
      <w:marTop w:val="0"/>
      <w:marBottom w:val="0"/>
      <w:divBdr>
        <w:top w:val="none" w:sz="0" w:space="0" w:color="auto"/>
        <w:left w:val="none" w:sz="0" w:space="0" w:color="auto"/>
        <w:bottom w:val="none" w:sz="0" w:space="0" w:color="auto"/>
        <w:right w:val="none" w:sz="0" w:space="0" w:color="auto"/>
      </w:divBdr>
    </w:div>
    <w:div w:id="145250531">
      <w:bodyDiv w:val="1"/>
      <w:marLeft w:val="0"/>
      <w:marRight w:val="0"/>
      <w:marTop w:val="0"/>
      <w:marBottom w:val="0"/>
      <w:divBdr>
        <w:top w:val="none" w:sz="0" w:space="0" w:color="auto"/>
        <w:left w:val="none" w:sz="0" w:space="0" w:color="auto"/>
        <w:bottom w:val="none" w:sz="0" w:space="0" w:color="auto"/>
        <w:right w:val="none" w:sz="0" w:space="0" w:color="auto"/>
      </w:divBdr>
      <w:divsChild>
        <w:div w:id="1534923549">
          <w:marLeft w:val="0"/>
          <w:marRight w:val="0"/>
          <w:marTop w:val="0"/>
          <w:marBottom w:val="0"/>
          <w:divBdr>
            <w:top w:val="none" w:sz="0" w:space="0" w:color="auto"/>
            <w:left w:val="none" w:sz="0" w:space="0" w:color="auto"/>
            <w:bottom w:val="none" w:sz="0" w:space="0" w:color="auto"/>
            <w:right w:val="none" w:sz="0" w:space="0" w:color="auto"/>
          </w:divBdr>
        </w:div>
        <w:div w:id="1438792089">
          <w:marLeft w:val="0"/>
          <w:marRight w:val="0"/>
          <w:marTop w:val="0"/>
          <w:marBottom w:val="0"/>
          <w:divBdr>
            <w:top w:val="none" w:sz="0" w:space="0" w:color="auto"/>
            <w:left w:val="none" w:sz="0" w:space="0" w:color="auto"/>
            <w:bottom w:val="none" w:sz="0" w:space="0" w:color="auto"/>
            <w:right w:val="none" w:sz="0" w:space="0" w:color="auto"/>
          </w:divBdr>
        </w:div>
        <w:div w:id="796071670">
          <w:marLeft w:val="0"/>
          <w:marRight w:val="0"/>
          <w:marTop w:val="0"/>
          <w:marBottom w:val="0"/>
          <w:divBdr>
            <w:top w:val="none" w:sz="0" w:space="0" w:color="auto"/>
            <w:left w:val="none" w:sz="0" w:space="0" w:color="auto"/>
            <w:bottom w:val="none" w:sz="0" w:space="0" w:color="auto"/>
            <w:right w:val="none" w:sz="0" w:space="0" w:color="auto"/>
          </w:divBdr>
        </w:div>
        <w:div w:id="2016423099">
          <w:marLeft w:val="0"/>
          <w:marRight w:val="0"/>
          <w:marTop w:val="0"/>
          <w:marBottom w:val="0"/>
          <w:divBdr>
            <w:top w:val="none" w:sz="0" w:space="0" w:color="auto"/>
            <w:left w:val="none" w:sz="0" w:space="0" w:color="auto"/>
            <w:bottom w:val="none" w:sz="0" w:space="0" w:color="auto"/>
            <w:right w:val="none" w:sz="0" w:space="0" w:color="auto"/>
          </w:divBdr>
        </w:div>
        <w:div w:id="236406999">
          <w:marLeft w:val="0"/>
          <w:marRight w:val="0"/>
          <w:marTop w:val="0"/>
          <w:marBottom w:val="0"/>
          <w:divBdr>
            <w:top w:val="none" w:sz="0" w:space="0" w:color="auto"/>
            <w:left w:val="none" w:sz="0" w:space="0" w:color="auto"/>
            <w:bottom w:val="none" w:sz="0" w:space="0" w:color="auto"/>
            <w:right w:val="none" w:sz="0" w:space="0" w:color="auto"/>
          </w:divBdr>
        </w:div>
        <w:div w:id="2001106918">
          <w:marLeft w:val="0"/>
          <w:marRight w:val="0"/>
          <w:marTop w:val="0"/>
          <w:marBottom w:val="0"/>
          <w:divBdr>
            <w:top w:val="none" w:sz="0" w:space="0" w:color="auto"/>
            <w:left w:val="none" w:sz="0" w:space="0" w:color="auto"/>
            <w:bottom w:val="none" w:sz="0" w:space="0" w:color="auto"/>
            <w:right w:val="none" w:sz="0" w:space="0" w:color="auto"/>
          </w:divBdr>
        </w:div>
        <w:div w:id="1375155582">
          <w:marLeft w:val="0"/>
          <w:marRight w:val="0"/>
          <w:marTop w:val="0"/>
          <w:marBottom w:val="0"/>
          <w:divBdr>
            <w:top w:val="none" w:sz="0" w:space="0" w:color="auto"/>
            <w:left w:val="none" w:sz="0" w:space="0" w:color="auto"/>
            <w:bottom w:val="none" w:sz="0" w:space="0" w:color="auto"/>
            <w:right w:val="none" w:sz="0" w:space="0" w:color="auto"/>
          </w:divBdr>
        </w:div>
        <w:div w:id="892959921">
          <w:marLeft w:val="0"/>
          <w:marRight w:val="0"/>
          <w:marTop w:val="0"/>
          <w:marBottom w:val="0"/>
          <w:divBdr>
            <w:top w:val="none" w:sz="0" w:space="0" w:color="auto"/>
            <w:left w:val="none" w:sz="0" w:space="0" w:color="auto"/>
            <w:bottom w:val="none" w:sz="0" w:space="0" w:color="auto"/>
            <w:right w:val="none" w:sz="0" w:space="0" w:color="auto"/>
          </w:divBdr>
        </w:div>
        <w:div w:id="1174422561">
          <w:marLeft w:val="0"/>
          <w:marRight w:val="0"/>
          <w:marTop w:val="0"/>
          <w:marBottom w:val="0"/>
          <w:divBdr>
            <w:top w:val="none" w:sz="0" w:space="0" w:color="auto"/>
            <w:left w:val="none" w:sz="0" w:space="0" w:color="auto"/>
            <w:bottom w:val="none" w:sz="0" w:space="0" w:color="auto"/>
            <w:right w:val="none" w:sz="0" w:space="0" w:color="auto"/>
          </w:divBdr>
        </w:div>
        <w:div w:id="1122960768">
          <w:marLeft w:val="0"/>
          <w:marRight w:val="0"/>
          <w:marTop w:val="0"/>
          <w:marBottom w:val="0"/>
          <w:divBdr>
            <w:top w:val="none" w:sz="0" w:space="0" w:color="auto"/>
            <w:left w:val="none" w:sz="0" w:space="0" w:color="auto"/>
            <w:bottom w:val="none" w:sz="0" w:space="0" w:color="auto"/>
            <w:right w:val="none" w:sz="0" w:space="0" w:color="auto"/>
          </w:divBdr>
        </w:div>
        <w:div w:id="417948966">
          <w:marLeft w:val="0"/>
          <w:marRight w:val="0"/>
          <w:marTop w:val="0"/>
          <w:marBottom w:val="0"/>
          <w:divBdr>
            <w:top w:val="none" w:sz="0" w:space="0" w:color="auto"/>
            <w:left w:val="none" w:sz="0" w:space="0" w:color="auto"/>
            <w:bottom w:val="none" w:sz="0" w:space="0" w:color="auto"/>
            <w:right w:val="none" w:sz="0" w:space="0" w:color="auto"/>
          </w:divBdr>
        </w:div>
        <w:div w:id="209146405">
          <w:marLeft w:val="0"/>
          <w:marRight w:val="0"/>
          <w:marTop w:val="0"/>
          <w:marBottom w:val="0"/>
          <w:divBdr>
            <w:top w:val="none" w:sz="0" w:space="0" w:color="auto"/>
            <w:left w:val="none" w:sz="0" w:space="0" w:color="auto"/>
            <w:bottom w:val="none" w:sz="0" w:space="0" w:color="auto"/>
            <w:right w:val="none" w:sz="0" w:space="0" w:color="auto"/>
          </w:divBdr>
        </w:div>
        <w:div w:id="62606400">
          <w:marLeft w:val="0"/>
          <w:marRight w:val="0"/>
          <w:marTop w:val="0"/>
          <w:marBottom w:val="0"/>
          <w:divBdr>
            <w:top w:val="none" w:sz="0" w:space="0" w:color="auto"/>
            <w:left w:val="none" w:sz="0" w:space="0" w:color="auto"/>
            <w:bottom w:val="none" w:sz="0" w:space="0" w:color="auto"/>
            <w:right w:val="none" w:sz="0" w:space="0" w:color="auto"/>
          </w:divBdr>
        </w:div>
        <w:div w:id="1506164186">
          <w:marLeft w:val="0"/>
          <w:marRight w:val="0"/>
          <w:marTop w:val="0"/>
          <w:marBottom w:val="0"/>
          <w:divBdr>
            <w:top w:val="none" w:sz="0" w:space="0" w:color="auto"/>
            <w:left w:val="none" w:sz="0" w:space="0" w:color="auto"/>
            <w:bottom w:val="none" w:sz="0" w:space="0" w:color="auto"/>
            <w:right w:val="none" w:sz="0" w:space="0" w:color="auto"/>
          </w:divBdr>
        </w:div>
        <w:div w:id="1683431154">
          <w:marLeft w:val="0"/>
          <w:marRight w:val="0"/>
          <w:marTop w:val="0"/>
          <w:marBottom w:val="0"/>
          <w:divBdr>
            <w:top w:val="none" w:sz="0" w:space="0" w:color="auto"/>
            <w:left w:val="none" w:sz="0" w:space="0" w:color="auto"/>
            <w:bottom w:val="none" w:sz="0" w:space="0" w:color="auto"/>
            <w:right w:val="none" w:sz="0" w:space="0" w:color="auto"/>
          </w:divBdr>
        </w:div>
        <w:div w:id="831487360">
          <w:marLeft w:val="0"/>
          <w:marRight w:val="0"/>
          <w:marTop w:val="0"/>
          <w:marBottom w:val="0"/>
          <w:divBdr>
            <w:top w:val="none" w:sz="0" w:space="0" w:color="auto"/>
            <w:left w:val="none" w:sz="0" w:space="0" w:color="auto"/>
            <w:bottom w:val="none" w:sz="0" w:space="0" w:color="auto"/>
            <w:right w:val="none" w:sz="0" w:space="0" w:color="auto"/>
          </w:divBdr>
        </w:div>
        <w:div w:id="1462919738">
          <w:marLeft w:val="0"/>
          <w:marRight w:val="0"/>
          <w:marTop w:val="0"/>
          <w:marBottom w:val="0"/>
          <w:divBdr>
            <w:top w:val="none" w:sz="0" w:space="0" w:color="auto"/>
            <w:left w:val="none" w:sz="0" w:space="0" w:color="auto"/>
            <w:bottom w:val="none" w:sz="0" w:space="0" w:color="auto"/>
            <w:right w:val="none" w:sz="0" w:space="0" w:color="auto"/>
          </w:divBdr>
        </w:div>
        <w:div w:id="1781293661">
          <w:marLeft w:val="0"/>
          <w:marRight w:val="0"/>
          <w:marTop w:val="0"/>
          <w:marBottom w:val="0"/>
          <w:divBdr>
            <w:top w:val="none" w:sz="0" w:space="0" w:color="auto"/>
            <w:left w:val="none" w:sz="0" w:space="0" w:color="auto"/>
            <w:bottom w:val="none" w:sz="0" w:space="0" w:color="auto"/>
            <w:right w:val="none" w:sz="0" w:space="0" w:color="auto"/>
          </w:divBdr>
        </w:div>
        <w:div w:id="998538711">
          <w:marLeft w:val="0"/>
          <w:marRight w:val="0"/>
          <w:marTop w:val="0"/>
          <w:marBottom w:val="0"/>
          <w:divBdr>
            <w:top w:val="none" w:sz="0" w:space="0" w:color="auto"/>
            <w:left w:val="none" w:sz="0" w:space="0" w:color="auto"/>
            <w:bottom w:val="none" w:sz="0" w:space="0" w:color="auto"/>
            <w:right w:val="none" w:sz="0" w:space="0" w:color="auto"/>
          </w:divBdr>
        </w:div>
        <w:div w:id="1097289244">
          <w:marLeft w:val="0"/>
          <w:marRight w:val="0"/>
          <w:marTop w:val="0"/>
          <w:marBottom w:val="0"/>
          <w:divBdr>
            <w:top w:val="none" w:sz="0" w:space="0" w:color="auto"/>
            <w:left w:val="none" w:sz="0" w:space="0" w:color="auto"/>
            <w:bottom w:val="none" w:sz="0" w:space="0" w:color="auto"/>
            <w:right w:val="none" w:sz="0" w:space="0" w:color="auto"/>
          </w:divBdr>
        </w:div>
        <w:div w:id="743843502">
          <w:marLeft w:val="0"/>
          <w:marRight w:val="0"/>
          <w:marTop w:val="0"/>
          <w:marBottom w:val="0"/>
          <w:divBdr>
            <w:top w:val="none" w:sz="0" w:space="0" w:color="auto"/>
            <w:left w:val="none" w:sz="0" w:space="0" w:color="auto"/>
            <w:bottom w:val="none" w:sz="0" w:space="0" w:color="auto"/>
            <w:right w:val="none" w:sz="0" w:space="0" w:color="auto"/>
          </w:divBdr>
        </w:div>
        <w:div w:id="2080709669">
          <w:marLeft w:val="0"/>
          <w:marRight w:val="0"/>
          <w:marTop w:val="0"/>
          <w:marBottom w:val="0"/>
          <w:divBdr>
            <w:top w:val="none" w:sz="0" w:space="0" w:color="auto"/>
            <w:left w:val="none" w:sz="0" w:space="0" w:color="auto"/>
            <w:bottom w:val="none" w:sz="0" w:space="0" w:color="auto"/>
            <w:right w:val="none" w:sz="0" w:space="0" w:color="auto"/>
          </w:divBdr>
        </w:div>
        <w:div w:id="1449936161">
          <w:marLeft w:val="0"/>
          <w:marRight w:val="0"/>
          <w:marTop w:val="0"/>
          <w:marBottom w:val="0"/>
          <w:divBdr>
            <w:top w:val="none" w:sz="0" w:space="0" w:color="auto"/>
            <w:left w:val="none" w:sz="0" w:space="0" w:color="auto"/>
            <w:bottom w:val="none" w:sz="0" w:space="0" w:color="auto"/>
            <w:right w:val="none" w:sz="0" w:space="0" w:color="auto"/>
          </w:divBdr>
        </w:div>
        <w:div w:id="519510921">
          <w:marLeft w:val="0"/>
          <w:marRight w:val="0"/>
          <w:marTop w:val="0"/>
          <w:marBottom w:val="0"/>
          <w:divBdr>
            <w:top w:val="none" w:sz="0" w:space="0" w:color="auto"/>
            <w:left w:val="none" w:sz="0" w:space="0" w:color="auto"/>
            <w:bottom w:val="none" w:sz="0" w:space="0" w:color="auto"/>
            <w:right w:val="none" w:sz="0" w:space="0" w:color="auto"/>
          </w:divBdr>
        </w:div>
        <w:div w:id="1766875513">
          <w:marLeft w:val="0"/>
          <w:marRight w:val="0"/>
          <w:marTop w:val="0"/>
          <w:marBottom w:val="0"/>
          <w:divBdr>
            <w:top w:val="none" w:sz="0" w:space="0" w:color="auto"/>
            <w:left w:val="none" w:sz="0" w:space="0" w:color="auto"/>
            <w:bottom w:val="none" w:sz="0" w:space="0" w:color="auto"/>
            <w:right w:val="none" w:sz="0" w:space="0" w:color="auto"/>
          </w:divBdr>
        </w:div>
        <w:div w:id="24867756">
          <w:marLeft w:val="0"/>
          <w:marRight w:val="0"/>
          <w:marTop w:val="0"/>
          <w:marBottom w:val="0"/>
          <w:divBdr>
            <w:top w:val="none" w:sz="0" w:space="0" w:color="auto"/>
            <w:left w:val="none" w:sz="0" w:space="0" w:color="auto"/>
            <w:bottom w:val="none" w:sz="0" w:space="0" w:color="auto"/>
            <w:right w:val="none" w:sz="0" w:space="0" w:color="auto"/>
          </w:divBdr>
        </w:div>
        <w:div w:id="649017515">
          <w:marLeft w:val="0"/>
          <w:marRight w:val="0"/>
          <w:marTop w:val="0"/>
          <w:marBottom w:val="0"/>
          <w:divBdr>
            <w:top w:val="none" w:sz="0" w:space="0" w:color="auto"/>
            <w:left w:val="none" w:sz="0" w:space="0" w:color="auto"/>
            <w:bottom w:val="none" w:sz="0" w:space="0" w:color="auto"/>
            <w:right w:val="none" w:sz="0" w:space="0" w:color="auto"/>
          </w:divBdr>
        </w:div>
        <w:div w:id="506822339">
          <w:marLeft w:val="0"/>
          <w:marRight w:val="0"/>
          <w:marTop w:val="0"/>
          <w:marBottom w:val="0"/>
          <w:divBdr>
            <w:top w:val="none" w:sz="0" w:space="0" w:color="auto"/>
            <w:left w:val="none" w:sz="0" w:space="0" w:color="auto"/>
            <w:bottom w:val="none" w:sz="0" w:space="0" w:color="auto"/>
            <w:right w:val="none" w:sz="0" w:space="0" w:color="auto"/>
          </w:divBdr>
        </w:div>
        <w:div w:id="910966435">
          <w:marLeft w:val="0"/>
          <w:marRight w:val="0"/>
          <w:marTop w:val="0"/>
          <w:marBottom w:val="0"/>
          <w:divBdr>
            <w:top w:val="none" w:sz="0" w:space="0" w:color="auto"/>
            <w:left w:val="none" w:sz="0" w:space="0" w:color="auto"/>
            <w:bottom w:val="none" w:sz="0" w:space="0" w:color="auto"/>
            <w:right w:val="none" w:sz="0" w:space="0" w:color="auto"/>
          </w:divBdr>
        </w:div>
        <w:div w:id="253051348">
          <w:marLeft w:val="0"/>
          <w:marRight w:val="0"/>
          <w:marTop w:val="0"/>
          <w:marBottom w:val="0"/>
          <w:divBdr>
            <w:top w:val="none" w:sz="0" w:space="0" w:color="auto"/>
            <w:left w:val="none" w:sz="0" w:space="0" w:color="auto"/>
            <w:bottom w:val="none" w:sz="0" w:space="0" w:color="auto"/>
            <w:right w:val="none" w:sz="0" w:space="0" w:color="auto"/>
          </w:divBdr>
        </w:div>
        <w:div w:id="187763621">
          <w:marLeft w:val="0"/>
          <w:marRight w:val="0"/>
          <w:marTop w:val="0"/>
          <w:marBottom w:val="0"/>
          <w:divBdr>
            <w:top w:val="none" w:sz="0" w:space="0" w:color="auto"/>
            <w:left w:val="none" w:sz="0" w:space="0" w:color="auto"/>
            <w:bottom w:val="none" w:sz="0" w:space="0" w:color="auto"/>
            <w:right w:val="none" w:sz="0" w:space="0" w:color="auto"/>
          </w:divBdr>
        </w:div>
        <w:div w:id="848183601">
          <w:marLeft w:val="0"/>
          <w:marRight w:val="0"/>
          <w:marTop w:val="0"/>
          <w:marBottom w:val="0"/>
          <w:divBdr>
            <w:top w:val="none" w:sz="0" w:space="0" w:color="auto"/>
            <w:left w:val="none" w:sz="0" w:space="0" w:color="auto"/>
            <w:bottom w:val="none" w:sz="0" w:space="0" w:color="auto"/>
            <w:right w:val="none" w:sz="0" w:space="0" w:color="auto"/>
          </w:divBdr>
        </w:div>
        <w:div w:id="519011770">
          <w:marLeft w:val="0"/>
          <w:marRight w:val="0"/>
          <w:marTop w:val="0"/>
          <w:marBottom w:val="0"/>
          <w:divBdr>
            <w:top w:val="none" w:sz="0" w:space="0" w:color="auto"/>
            <w:left w:val="none" w:sz="0" w:space="0" w:color="auto"/>
            <w:bottom w:val="none" w:sz="0" w:space="0" w:color="auto"/>
            <w:right w:val="none" w:sz="0" w:space="0" w:color="auto"/>
          </w:divBdr>
        </w:div>
        <w:div w:id="133331820">
          <w:marLeft w:val="0"/>
          <w:marRight w:val="0"/>
          <w:marTop w:val="0"/>
          <w:marBottom w:val="0"/>
          <w:divBdr>
            <w:top w:val="none" w:sz="0" w:space="0" w:color="auto"/>
            <w:left w:val="none" w:sz="0" w:space="0" w:color="auto"/>
            <w:bottom w:val="none" w:sz="0" w:space="0" w:color="auto"/>
            <w:right w:val="none" w:sz="0" w:space="0" w:color="auto"/>
          </w:divBdr>
        </w:div>
        <w:div w:id="480658943">
          <w:marLeft w:val="0"/>
          <w:marRight w:val="0"/>
          <w:marTop w:val="0"/>
          <w:marBottom w:val="0"/>
          <w:divBdr>
            <w:top w:val="none" w:sz="0" w:space="0" w:color="auto"/>
            <w:left w:val="none" w:sz="0" w:space="0" w:color="auto"/>
            <w:bottom w:val="none" w:sz="0" w:space="0" w:color="auto"/>
            <w:right w:val="none" w:sz="0" w:space="0" w:color="auto"/>
          </w:divBdr>
        </w:div>
        <w:div w:id="1445659396">
          <w:marLeft w:val="0"/>
          <w:marRight w:val="0"/>
          <w:marTop w:val="0"/>
          <w:marBottom w:val="0"/>
          <w:divBdr>
            <w:top w:val="none" w:sz="0" w:space="0" w:color="auto"/>
            <w:left w:val="none" w:sz="0" w:space="0" w:color="auto"/>
            <w:bottom w:val="none" w:sz="0" w:space="0" w:color="auto"/>
            <w:right w:val="none" w:sz="0" w:space="0" w:color="auto"/>
          </w:divBdr>
        </w:div>
        <w:div w:id="956453877">
          <w:marLeft w:val="0"/>
          <w:marRight w:val="0"/>
          <w:marTop w:val="0"/>
          <w:marBottom w:val="0"/>
          <w:divBdr>
            <w:top w:val="none" w:sz="0" w:space="0" w:color="auto"/>
            <w:left w:val="none" w:sz="0" w:space="0" w:color="auto"/>
            <w:bottom w:val="none" w:sz="0" w:space="0" w:color="auto"/>
            <w:right w:val="none" w:sz="0" w:space="0" w:color="auto"/>
          </w:divBdr>
        </w:div>
        <w:div w:id="2090809710">
          <w:marLeft w:val="0"/>
          <w:marRight w:val="0"/>
          <w:marTop w:val="0"/>
          <w:marBottom w:val="0"/>
          <w:divBdr>
            <w:top w:val="none" w:sz="0" w:space="0" w:color="auto"/>
            <w:left w:val="none" w:sz="0" w:space="0" w:color="auto"/>
            <w:bottom w:val="none" w:sz="0" w:space="0" w:color="auto"/>
            <w:right w:val="none" w:sz="0" w:space="0" w:color="auto"/>
          </w:divBdr>
        </w:div>
        <w:div w:id="1089885783">
          <w:marLeft w:val="0"/>
          <w:marRight w:val="0"/>
          <w:marTop w:val="0"/>
          <w:marBottom w:val="0"/>
          <w:divBdr>
            <w:top w:val="none" w:sz="0" w:space="0" w:color="auto"/>
            <w:left w:val="none" w:sz="0" w:space="0" w:color="auto"/>
            <w:bottom w:val="none" w:sz="0" w:space="0" w:color="auto"/>
            <w:right w:val="none" w:sz="0" w:space="0" w:color="auto"/>
          </w:divBdr>
        </w:div>
        <w:div w:id="2045982307">
          <w:marLeft w:val="0"/>
          <w:marRight w:val="0"/>
          <w:marTop w:val="0"/>
          <w:marBottom w:val="0"/>
          <w:divBdr>
            <w:top w:val="none" w:sz="0" w:space="0" w:color="auto"/>
            <w:left w:val="none" w:sz="0" w:space="0" w:color="auto"/>
            <w:bottom w:val="none" w:sz="0" w:space="0" w:color="auto"/>
            <w:right w:val="none" w:sz="0" w:space="0" w:color="auto"/>
          </w:divBdr>
        </w:div>
        <w:div w:id="284578035">
          <w:marLeft w:val="0"/>
          <w:marRight w:val="0"/>
          <w:marTop w:val="0"/>
          <w:marBottom w:val="0"/>
          <w:divBdr>
            <w:top w:val="none" w:sz="0" w:space="0" w:color="auto"/>
            <w:left w:val="none" w:sz="0" w:space="0" w:color="auto"/>
            <w:bottom w:val="none" w:sz="0" w:space="0" w:color="auto"/>
            <w:right w:val="none" w:sz="0" w:space="0" w:color="auto"/>
          </w:divBdr>
        </w:div>
        <w:div w:id="154104627">
          <w:marLeft w:val="0"/>
          <w:marRight w:val="0"/>
          <w:marTop w:val="0"/>
          <w:marBottom w:val="0"/>
          <w:divBdr>
            <w:top w:val="none" w:sz="0" w:space="0" w:color="auto"/>
            <w:left w:val="none" w:sz="0" w:space="0" w:color="auto"/>
            <w:bottom w:val="none" w:sz="0" w:space="0" w:color="auto"/>
            <w:right w:val="none" w:sz="0" w:space="0" w:color="auto"/>
          </w:divBdr>
        </w:div>
        <w:div w:id="186985280">
          <w:marLeft w:val="0"/>
          <w:marRight w:val="0"/>
          <w:marTop w:val="0"/>
          <w:marBottom w:val="0"/>
          <w:divBdr>
            <w:top w:val="none" w:sz="0" w:space="0" w:color="auto"/>
            <w:left w:val="none" w:sz="0" w:space="0" w:color="auto"/>
            <w:bottom w:val="none" w:sz="0" w:space="0" w:color="auto"/>
            <w:right w:val="none" w:sz="0" w:space="0" w:color="auto"/>
          </w:divBdr>
        </w:div>
        <w:div w:id="1470514374">
          <w:marLeft w:val="0"/>
          <w:marRight w:val="0"/>
          <w:marTop w:val="0"/>
          <w:marBottom w:val="0"/>
          <w:divBdr>
            <w:top w:val="none" w:sz="0" w:space="0" w:color="auto"/>
            <w:left w:val="none" w:sz="0" w:space="0" w:color="auto"/>
            <w:bottom w:val="none" w:sz="0" w:space="0" w:color="auto"/>
            <w:right w:val="none" w:sz="0" w:space="0" w:color="auto"/>
          </w:divBdr>
        </w:div>
        <w:div w:id="177741187">
          <w:marLeft w:val="0"/>
          <w:marRight w:val="0"/>
          <w:marTop w:val="0"/>
          <w:marBottom w:val="0"/>
          <w:divBdr>
            <w:top w:val="none" w:sz="0" w:space="0" w:color="auto"/>
            <w:left w:val="none" w:sz="0" w:space="0" w:color="auto"/>
            <w:bottom w:val="none" w:sz="0" w:space="0" w:color="auto"/>
            <w:right w:val="none" w:sz="0" w:space="0" w:color="auto"/>
          </w:divBdr>
        </w:div>
        <w:div w:id="1199851216">
          <w:marLeft w:val="0"/>
          <w:marRight w:val="0"/>
          <w:marTop w:val="0"/>
          <w:marBottom w:val="0"/>
          <w:divBdr>
            <w:top w:val="none" w:sz="0" w:space="0" w:color="auto"/>
            <w:left w:val="none" w:sz="0" w:space="0" w:color="auto"/>
            <w:bottom w:val="none" w:sz="0" w:space="0" w:color="auto"/>
            <w:right w:val="none" w:sz="0" w:space="0" w:color="auto"/>
          </w:divBdr>
        </w:div>
        <w:div w:id="975332554">
          <w:marLeft w:val="0"/>
          <w:marRight w:val="0"/>
          <w:marTop w:val="0"/>
          <w:marBottom w:val="0"/>
          <w:divBdr>
            <w:top w:val="none" w:sz="0" w:space="0" w:color="auto"/>
            <w:left w:val="none" w:sz="0" w:space="0" w:color="auto"/>
            <w:bottom w:val="none" w:sz="0" w:space="0" w:color="auto"/>
            <w:right w:val="none" w:sz="0" w:space="0" w:color="auto"/>
          </w:divBdr>
        </w:div>
        <w:div w:id="1036927564">
          <w:marLeft w:val="0"/>
          <w:marRight w:val="0"/>
          <w:marTop w:val="0"/>
          <w:marBottom w:val="0"/>
          <w:divBdr>
            <w:top w:val="none" w:sz="0" w:space="0" w:color="auto"/>
            <w:left w:val="none" w:sz="0" w:space="0" w:color="auto"/>
            <w:bottom w:val="none" w:sz="0" w:space="0" w:color="auto"/>
            <w:right w:val="none" w:sz="0" w:space="0" w:color="auto"/>
          </w:divBdr>
        </w:div>
        <w:div w:id="2128501167">
          <w:marLeft w:val="0"/>
          <w:marRight w:val="0"/>
          <w:marTop w:val="0"/>
          <w:marBottom w:val="0"/>
          <w:divBdr>
            <w:top w:val="none" w:sz="0" w:space="0" w:color="auto"/>
            <w:left w:val="none" w:sz="0" w:space="0" w:color="auto"/>
            <w:bottom w:val="none" w:sz="0" w:space="0" w:color="auto"/>
            <w:right w:val="none" w:sz="0" w:space="0" w:color="auto"/>
          </w:divBdr>
        </w:div>
        <w:div w:id="725682847">
          <w:marLeft w:val="0"/>
          <w:marRight w:val="0"/>
          <w:marTop w:val="0"/>
          <w:marBottom w:val="0"/>
          <w:divBdr>
            <w:top w:val="none" w:sz="0" w:space="0" w:color="auto"/>
            <w:left w:val="none" w:sz="0" w:space="0" w:color="auto"/>
            <w:bottom w:val="none" w:sz="0" w:space="0" w:color="auto"/>
            <w:right w:val="none" w:sz="0" w:space="0" w:color="auto"/>
          </w:divBdr>
        </w:div>
        <w:div w:id="294876116">
          <w:marLeft w:val="0"/>
          <w:marRight w:val="0"/>
          <w:marTop w:val="0"/>
          <w:marBottom w:val="0"/>
          <w:divBdr>
            <w:top w:val="none" w:sz="0" w:space="0" w:color="auto"/>
            <w:left w:val="none" w:sz="0" w:space="0" w:color="auto"/>
            <w:bottom w:val="none" w:sz="0" w:space="0" w:color="auto"/>
            <w:right w:val="none" w:sz="0" w:space="0" w:color="auto"/>
          </w:divBdr>
        </w:div>
        <w:div w:id="756563111">
          <w:marLeft w:val="0"/>
          <w:marRight w:val="0"/>
          <w:marTop w:val="0"/>
          <w:marBottom w:val="0"/>
          <w:divBdr>
            <w:top w:val="none" w:sz="0" w:space="0" w:color="auto"/>
            <w:left w:val="none" w:sz="0" w:space="0" w:color="auto"/>
            <w:bottom w:val="none" w:sz="0" w:space="0" w:color="auto"/>
            <w:right w:val="none" w:sz="0" w:space="0" w:color="auto"/>
          </w:divBdr>
        </w:div>
        <w:div w:id="1678649014">
          <w:marLeft w:val="0"/>
          <w:marRight w:val="0"/>
          <w:marTop w:val="0"/>
          <w:marBottom w:val="0"/>
          <w:divBdr>
            <w:top w:val="none" w:sz="0" w:space="0" w:color="auto"/>
            <w:left w:val="none" w:sz="0" w:space="0" w:color="auto"/>
            <w:bottom w:val="none" w:sz="0" w:space="0" w:color="auto"/>
            <w:right w:val="none" w:sz="0" w:space="0" w:color="auto"/>
          </w:divBdr>
        </w:div>
        <w:div w:id="775059240">
          <w:marLeft w:val="0"/>
          <w:marRight w:val="0"/>
          <w:marTop w:val="0"/>
          <w:marBottom w:val="0"/>
          <w:divBdr>
            <w:top w:val="none" w:sz="0" w:space="0" w:color="auto"/>
            <w:left w:val="none" w:sz="0" w:space="0" w:color="auto"/>
            <w:bottom w:val="none" w:sz="0" w:space="0" w:color="auto"/>
            <w:right w:val="none" w:sz="0" w:space="0" w:color="auto"/>
          </w:divBdr>
        </w:div>
        <w:div w:id="1395660031">
          <w:marLeft w:val="0"/>
          <w:marRight w:val="0"/>
          <w:marTop w:val="0"/>
          <w:marBottom w:val="0"/>
          <w:divBdr>
            <w:top w:val="none" w:sz="0" w:space="0" w:color="auto"/>
            <w:left w:val="none" w:sz="0" w:space="0" w:color="auto"/>
            <w:bottom w:val="none" w:sz="0" w:space="0" w:color="auto"/>
            <w:right w:val="none" w:sz="0" w:space="0" w:color="auto"/>
          </w:divBdr>
        </w:div>
        <w:div w:id="2132045538">
          <w:marLeft w:val="0"/>
          <w:marRight w:val="0"/>
          <w:marTop w:val="0"/>
          <w:marBottom w:val="0"/>
          <w:divBdr>
            <w:top w:val="none" w:sz="0" w:space="0" w:color="auto"/>
            <w:left w:val="none" w:sz="0" w:space="0" w:color="auto"/>
            <w:bottom w:val="none" w:sz="0" w:space="0" w:color="auto"/>
            <w:right w:val="none" w:sz="0" w:space="0" w:color="auto"/>
          </w:divBdr>
        </w:div>
        <w:div w:id="2069843912">
          <w:marLeft w:val="0"/>
          <w:marRight w:val="0"/>
          <w:marTop w:val="0"/>
          <w:marBottom w:val="0"/>
          <w:divBdr>
            <w:top w:val="none" w:sz="0" w:space="0" w:color="auto"/>
            <w:left w:val="none" w:sz="0" w:space="0" w:color="auto"/>
            <w:bottom w:val="none" w:sz="0" w:space="0" w:color="auto"/>
            <w:right w:val="none" w:sz="0" w:space="0" w:color="auto"/>
          </w:divBdr>
        </w:div>
        <w:div w:id="1125538216">
          <w:marLeft w:val="0"/>
          <w:marRight w:val="0"/>
          <w:marTop w:val="0"/>
          <w:marBottom w:val="0"/>
          <w:divBdr>
            <w:top w:val="none" w:sz="0" w:space="0" w:color="auto"/>
            <w:left w:val="none" w:sz="0" w:space="0" w:color="auto"/>
            <w:bottom w:val="none" w:sz="0" w:space="0" w:color="auto"/>
            <w:right w:val="none" w:sz="0" w:space="0" w:color="auto"/>
          </w:divBdr>
        </w:div>
        <w:div w:id="403069933">
          <w:marLeft w:val="0"/>
          <w:marRight w:val="0"/>
          <w:marTop w:val="0"/>
          <w:marBottom w:val="0"/>
          <w:divBdr>
            <w:top w:val="none" w:sz="0" w:space="0" w:color="auto"/>
            <w:left w:val="none" w:sz="0" w:space="0" w:color="auto"/>
            <w:bottom w:val="none" w:sz="0" w:space="0" w:color="auto"/>
            <w:right w:val="none" w:sz="0" w:space="0" w:color="auto"/>
          </w:divBdr>
        </w:div>
        <w:div w:id="1073939355">
          <w:marLeft w:val="0"/>
          <w:marRight w:val="0"/>
          <w:marTop w:val="0"/>
          <w:marBottom w:val="0"/>
          <w:divBdr>
            <w:top w:val="none" w:sz="0" w:space="0" w:color="auto"/>
            <w:left w:val="none" w:sz="0" w:space="0" w:color="auto"/>
            <w:bottom w:val="none" w:sz="0" w:space="0" w:color="auto"/>
            <w:right w:val="none" w:sz="0" w:space="0" w:color="auto"/>
          </w:divBdr>
        </w:div>
        <w:div w:id="1323000801">
          <w:marLeft w:val="0"/>
          <w:marRight w:val="0"/>
          <w:marTop w:val="0"/>
          <w:marBottom w:val="0"/>
          <w:divBdr>
            <w:top w:val="none" w:sz="0" w:space="0" w:color="auto"/>
            <w:left w:val="none" w:sz="0" w:space="0" w:color="auto"/>
            <w:bottom w:val="none" w:sz="0" w:space="0" w:color="auto"/>
            <w:right w:val="none" w:sz="0" w:space="0" w:color="auto"/>
          </w:divBdr>
        </w:div>
        <w:div w:id="1436557930">
          <w:marLeft w:val="0"/>
          <w:marRight w:val="0"/>
          <w:marTop w:val="0"/>
          <w:marBottom w:val="0"/>
          <w:divBdr>
            <w:top w:val="none" w:sz="0" w:space="0" w:color="auto"/>
            <w:left w:val="none" w:sz="0" w:space="0" w:color="auto"/>
            <w:bottom w:val="none" w:sz="0" w:space="0" w:color="auto"/>
            <w:right w:val="none" w:sz="0" w:space="0" w:color="auto"/>
          </w:divBdr>
        </w:div>
        <w:div w:id="1055007651">
          <w:marLeft w:val="0"/>
          <w:marRight w:val="0"/>
          <w:marTop w:val="0"/>
          <w:marBottom w:val="0"/>
          <w:divBdr>
            <w:top w:val="none" w:sz="0" w:space="0" w:color="auto"/>
            <w:left w:val="none" w:sz="0" w:space="0" w:color="auto"/>
            <w:bottom w:val="none" w:sz="0" w:space="0" w:color="auto"/>
            <w:right w:val="none" w:sz="0" w:space="0" w:color="auto"/>
          </w:divBdr>
        </w:div>
        <w:div w:id="632713840">
          <w:marLeft w:val="0"/>
          <w:marRight w:val="0"/>
          <w:marTop w:val="0"/>
          <w:marBottom w:val="0"/>
          <w:divBdr>
            <w:top w:val="none" w:sz="0" w:space="0" w:color="auto"/>
            <w:left w:val="none" w:sz="0" w:space="0" w:color="auto"/>
            <w:bottom w:val="none" w:sz="0" w:space="0" w:color="auto"/>
            <w:right w:val="none" w:sz="0" w:space="0" w:color="auto"/>
          </w:divBdr>
        </w:div>
        <w:div w:id="1704675382">
          <w:marLeft w:val="0"/>
          <w:marRight w:val="0"/>
          <w:marTop w:val="0"/>
          <w:marBottom w:val="0"/>
          <w:divBdr>
            <w:top w:val="none" w:sz="0" w:space="0" w:color="auto"/>
            <w:left w:val="none" w:sz="0" w:space="0" w:color="auto"/>
            <w:bottom w:val="none" w:sz="0" w:space="0" w:color="auto"/>
            <w:right w:val="none" w:sz="0" w:space="0" w:color="auto"/>
          </w:divBdr>
        </w:div>
        <w:div w:id="1243830679">
          <w:marLeft w:val="0"/>
          <w:marRight w:val="0"/>
          <w:marTop w:val="0"/>
          <w:marBottom w:val="0"/>
          <w:divBdr>
            <w:top w:val="none" w:sz="0" w:space="0" w:color="auto"/>
            <w:left w:val="none" w:sz="0" w:space="0" w:color="auto"/>
            <w:bottom w:val="none" w:sz="0" w:space="0" w:color="auto"/>
            <w:right w:val="none" w:sz="0" w:space="0" w:color="auto"/>
          </w:divBdr>
        </w:div>
        <w:div w:id="642852450">
          <w:marLeft w:val="0"/>
          <w:marRight w:val="0"/>
          <w:marTop w:val="0"/>
          <w:marBottom w:val="0"/>
          <w:divBdr>
            <w:top w:val="none" w:sz="0" w:space="0" w:color="auto"/>
            <w:left w:val="none" w:sz="0" w:space="0" w:color="auto"/>
            <w:bottom w:val="none" w:sz="0" w:space="0" w:color="auto"/>
            <w:right w:val="none" w:sz="0" w:space="0" w:color="auto"/>
          </w:divBdr>
        </w:div>
        <w:div w:id="344094460">
          <w:marLeft w:val="0"/>
          <w:marRight w:val="0"/>
          <w:marTop w:val="0"/>
          <w:marBottom w:val="0"/>
          <w:divBdr>
            <w:top w:val="none" w:sz="0" w:space="0" w:color="auto"/>
            <w:left w:val="none" w:sz="0" w:space="0" w:color="auto"/>
            <w:bottom w:val="none" w:sz="0" w:space="0" w:color="auto"/>
            <w:right w:val="none" w:sz="0" w:space="0" w:color="auto"/>
          </w:divBdr>
        </w:div>
        <w:div w:id="1002047690">
          <w:marLeft w:val="0"/>
          <w:marRight w:val="0"/>
          <w:marTop w:val="0"/>
          <w:marBottom w:val="0"/>
          <w:divBdr>
            <w:top w:val="none" w:sz="0" w:space="0" w:color="auto"/>
            <w:left w:val="none" w:sz="0" w:space="0" w:color="auto"/>
            <w:bottom w:val="none" w:sz="0" w:space="0" w:color="auto"/>
            <w:right w:val="none" w:sz="0" w:space="0" w:color="auto"/>
          </w:divBdr>
        </w:div>
        <w:div w:id="721364414">
          <w:marLeft w:val="0"/>
          <w:marRight w:val="0"/>
          <w:marTop w:val="0"/>
          <w:marBottom w:val="0"/>
          <w:divBdr>
            <w:top w:val="none" w:sz="0" w:space="0" w:color="auto"/>
            <w:left w:val="none" w:sz="0" w:space="0" w:color="auto"/>
            <w:bottom w:val="none" w:sz="0" w:space="0" w:color="auto"/>
            <w:right w:val="none" w:sz="0" w:space="0" w:color="auto"/>
          </w:divBdr>
        </w:div>
        <w:div w:id="2088573449">
          <w:marLeft w:val="0"/>
          <w:marRight w:val="0"/>
          <w:marTop w:val="0"/>
          <w:marBottom w:val="0"/>
          <w:divBdr>
            <w:top w:val="none" w:sz="0" w:space="0" w:color="auto"/>
            <w:left w:val="none" w:sz="0" w:space="0" w:color="auto"/>
            <w:bottom w:val="none" w:sz="0" w:space="0" w:color="auto"/>
            <w:right w:val="none" w:sz="0" w:space="0" w:color="auto"/>
          </w:divBdr>
        </w:div>
        <w:div w:id="1378898256">
          <w:marLeft w:val="0"/>
          <w:marRight w:val="0"/>
          <w:marTop w:val="0"/>
          <w:marBottom w:val="0"/>
          <w:divBdr>
            <w:top w:val="none" w:sz="0" w:space="0" w:color="auto"/>
            <w:left w:val="none" w:sz="0" w:space="0" w:color="auto"/>
            <w:bottom w:val="none" w:sz="0" w:space="0" w:color="auto"/>
            <w:right w:val="none" w:sz="0" w:space="0" w:color="auto"/>
          </w:divBdr>
        </w:div>
        <w:div w:id="83308243">
          <w:marLeft w:val="0"/>
          <w:marRight w:val="0"/>
          <w:marTop w:val="0"/>
          <w:marBottom w:val="0"/>
          <w:divBdr>
            <w:top w:val="none" w:sz="0" w:space="0" w:color="auto"/>
            <w:left w:val="none" w:sz="0" w:space="0" w:color="auto"/>
            <w:bottom w:val="none" w:sz="0" w:space="0" w:color="auto"/>
            <w:right w:val="none" w:sz="0" w:space="0" w:color="auto"/>
          </w:divBdr>
        </w:div>
        <w:div w:id="1834759182">
          <w:marLeft w:val="0"/>
          <w:marRight w:val="0"/>
          <w:marTop w:val="0"/>
          <w:marBottom w:val="0"/>
          <w:divBdr>
            <w:top w:val="none" w:sz="0" w:space="0" w:color="auto"/>
            <w:left w:val="none" w:sz="0" w:space="0" w:color="auto"/>
            <w:bottom w:val="none" w:sz="0" w:space="0" w:color="auto"/>
            <w:right w:val="none" w:sz="0" w:space="0" w:color="auto"/>
          </w:divBdr>
        </w:div>
        <w:div w:id="86002500">
          <w:marLeft w:val="0"/>
          <w:marRight w:val="0"/>
          <w:marTop w:val="0"/>
          <w:marBottom w:val="0"/>
          <w:divBdr>
            <w:top w:val="none" w:sz="0" w:space="0" w:color="auto"/>
            <w:left w:val="none" w:sz="0" w:space="0" w:color="auto"/>
            <w:bottom w:val="none" w:sz="0" w:space="0" w:color="auto"/>
            <w:right w:val="none" w:sz="0" w:space="0" w:color="auto"/>
          </w:divBdr>
        </w:div>
        <w:div w:id="2103064908">
          <w:marLeft w:val="0"/>
          <w:marRight w:val="0"/>
          <w:marTop w:val="0"/>
          <w:marBottom w:val="0"/>
          <w:divBdr>
            <w:top w:val="none" w:sz="0" w:space="0" w:color="auto"/>
            <w:left w:val="none" w:sz="0" w:space="0" w:color="auto"/>
            <w:bottom w:val="none" w:sz="0" w:space="0" w:color="auto"/>
            <w:right w:val="none" w:sz="0" w:space="0" w:color="auto"/>
          </w:divBdr>
        </w:div>
        <w:div w:id="1000888671">
          <w:marLeft w:val="0"/>
          <w:marRight w:val="0"/>
          <w:marTop w:val="0"/>
          <w:marBottom w:val="0"/>
          <w:divBdr>
            <w:top w:val="none" w:sz="0" w:space="0" w:color="auto"/>
            <w:left w:val="none" w:sz="0" w:space="0" w:color="auto"/>
            <w:bottom w:val="none" w:sz="0" w:space="0" w:color="auto"/>
            <w:right w:val="none" w:sz="0" w:space="0" w:color="auto"/>
          </w:divBdr>
        </w:div>
        <w:div w:id="720441011">
          <w:marLeft w:val="0"/>
          <w:marRight w:val="0"/>
          <w:marTop w:val="0"/>
          <w:marBottom w:val="0"/>
          <w:divBdr>
            <w:top w:val="none" w:sz="0" w:space="0" w:color="auto"/>
            <w:left w:val="none" w:sz="0" w:space="0" w:color="auto"/>
            <w:bottom w:val="none" w:sz="0" w:space="0" w:color="auto"/>
            <w:right w:val="none" w:sz="0" w:space="0" w:color="auto"/>
          </w:divBdr>
        </w:div>
        <w:div w:id="2052875188">
          <w:marLeft w:val="0"/>
          <w:marRight w:val="0"/>
          <w:marTop w:val="0"/>
          <w:marBottom w:val="0"/>
          <w:divBdr>
            <w:top w:val="none" w:sz="0" w:space="0" w:color="auto"/>
            <w:left w:val="none" w:sz="0" w:space="0" w:color="auto"/>
            <w:bottom w:val="none" w:sz="0" w:space="0" w:color="auto"/>
            <w:right w:val="none" w:sz="0" w:space="0" w:color="auto"/>
          </w:divBdr>
        </w:div>
        <w:div w:id="419912783">
          <w:marLeft w:val="0"/>
          <w:marRight w:val="0"/>
          <w:marTop w:val="0"/>
          <w:marBottom w:val="0"/>
          <w:divBdr>
            <w:top w:val="none" w:sz="0" w:space="0" w:color="auto"/>
            <w:left w:val="none" w:sz="0" w:space="0" w:color="auto"/>
            <w:bottom w:val="none" w:sz="0" w:space="0" w:color="auto"/>
            <w:right w:val="none" w:sz="0" w:space="0" w:color="auto"/>
          </w:divBdr>
        </w:div>
        <w:div w:id="1845823121">
          <w:marLeft w:val="0"/>
          <w:marRight w:val="0"/>
          <w:marTop w:val="0"/>
          <w:marBottom w:val="0"/>
          <w:divBdr>
            <w:top w:val="none" w:sz="0" w:space="0" w:color="auto"/>
            <w:left w:val="none" w:sz="0" w:space="0" w:color="auto"/>
            <w:bottom w:val="none" w:sz="0" w:space="0" w:color="auto"/>
            <w:right w:val="none" w:sz="0" w:space="0" w:color="auto"/>
          </w:divBdr>
        </w:div>
        <w:div w:id="1840845434">
          <w:marLeft w:val="0"/>
          <w:marRight w:val="0"/>
          <w:marTop w:val="0"/>
          <w:marBottom w:val="0"/>
          <w:divBdr>
            <w:top w:val="none" w:sz="0" w:space="0" w:color="auto"/>
            <w:left w:val="none" w:sz="0" w:space="0" w:color="auto"/>
            <w:bottom w:val="none" w:sz="0" w:space="0" w:color="auto"/>
            <w:right w:val="none" w:sz="0" w:space="0" w:color="auto"/>
          </w:divBdr>
        </w:div>
        <w:div w:id="1332949538">
          <w:marLeft w:val="0"/>
          <w:marRight w:val="0"/>
          <w:marTop w:val="0"/>
          <w:marBottom w:val="0"/>
          <w:divBdr>
            <w:top w:val="none" w:sz="0" w:space="0" w:color="auto"/>
            <w:left w:val="none" w:sz="0" w:space="0" w:color="auto"/>
            <w:bottom w:val="none" w:sz="0" w:space="0" w:color="auto"/>
            <w:right w:val="none" w:sz="0" w:space="0" w:color="auto"/>
          </w:divBdr>
        </w:div>
        <w:div w:id="1196115536">
          <w:marLeft w:val="0"/>
          <w:marRight w:val="0"/>
          <w:marTop w:val="0"/>
          <w:marBottom w:val="0"/>
          <w:divBdr>
            <w:top w:val="none" w:sz="0" w:space="0" w:color="auto"/>
            <w:left w:val="none" w:sz="0" w:space="0" w:color="auto"/>
            <w:bottom w:val="none" w:sz="0" w:space="0" w:color="auto"/>
            <w:right w:val="none" w:sz="0" w:space="0" w:color="auto"/>
          </w:divBdr>
        </w:div>
        <w:div w:id="373432593">
          <w:marLeft w:val="0"/>
          <w:marRight w:val="0"/>
          <w:marTop w:val="0"/>
          <w:marBottom w:val="0"/>
          <w:divBdr>
            <w:top w:val="none" w:sz="0" w:space="0" w:color="auto"/>
            <w:left w:val="none" w:sz="0" w:space="0" w:color="auto"/>
            <w:bottom w:val="none" w:sz="0" w:space="0" w:color="auto"/>
            <w:right w:val="none" w:sz="0" w:space="0" w:color="auto"/>
          </w:divBdr>
        </w:div>
        <w:div w:id="255670257">
          <w:marLeft w:val="0"/>
          <w:marRight w:val="0"/>
          <w:marTop w:val="0"/>
          <w:marBottom w:val="0"/>
          <w:divBdr>
            <w:top w:val="none" w:sz="0" w:space="0" w:color="auto"/>
            <w:left w:val="none" w:sz="0" w:space="0" w:color="auto"/>
            <w:bottom w:val="none" w:sz="0" w:space="0" w:color="auto"/>
            <w:right w:val="none" w:sz="0" w:space="0" w:color="auto"/>
          </w:divBdr>
        </w:div>
        <w:div w:id="787091122">
          <w:marLeft w:val="0"/>
          <w:marRight w:val="0"/>
          <w:marTop w:val="0"/>
          <w:marBottom w:val="0"/>
          <w:divBdr>
            <w:top w:val="none" w:sz="0" w:space="0" w:color="auto"/>
            <w:left w:val="none" w:sz="0" w:space="0" w:color="auto"/>
            <w:bottom w:val="none" w:sz="0" w:space="0" w:color="auto"/>
            <w:right w:val="none" w:sz="0" w:space="0" w:color="auto"/>
          </w:divBdr>
        </w:div>
        <w:div w:id="1121147400">
          <w:marLeft w:val="0"/>
          <w:marRight w:val="0"/>
          <w:marTop w:val="0"/>
          <w:marBottom w:val="0"/>
          <w:divBdr>
            <w:top w:val="none" w:sz="0" w:space="0" w:color="auto"/>
            <w:left w:val="none" w:sz="0" w:space="0" w:color="auto"/>
            <w:bottom w:val="none" w:sz="0" w:space="0" w:color="auto"/>
            <w:right w:val="none" w:sz="0" w:space="0" w:color="auto"/>
          </w:divBdr>
        </w:div>
        <w:div w:id="2076078474">
          <w:marLeft w:val="0"/>
          <w:marRight w:val="0"/>
          <w:marTop w:val="0"/>
          <w:marBottom w:val="0"/>
          <w:divBdr>
            <w:top w:val="none" w:sz="0" w:space="0" w:color="auto"/>
            <w:left w:val="none" w:sz="0" w:space="0" w:color="auto"/>
            <w:bottom w:val="none" w:sz="0" w:space="0" w:color="auto"/>
            <w:right w:val="none" w:sz="0" w:space="0" w:color="auto"/>
          </w:divBdr>
        </w:div>
        <w:div w:id="2006585632">
          <w:marLeft w:val="0"/>
          <w:marRight w:val="0"/>
          <w:marTop w:val="0"/>
          <w:marBottom w:val="0"/>
          <w:divBdr>
            <w:top w:val="none" w:sz="0" w:space="0" w:color="auto"/>
            <w:left w:val="none" w:sz="0" w:space="0" w:color="auto"/>
            <w:bottom w:val="none" w:sz="0" w:space="0" w:color="auto"/>
            <w:right w:val="none" w:sz="0" w:space="0" w:color="auto"/>
          </w:divBdr>
        </w:div>
      </w:divsChild>
    </w:div>
    <w:div w:id="148714496">
      <w:bodyDiv w:val="1"/>
      <w:marLeft w:val="0"/>
      <w:marRight w:val="0"/>
      <w:marTop w:val="0"/>
      <w:marBottom w:val="0"/>
      <w:divBdr>
        <w:top w:val="none" w:sz="0" w:space="0" w:color="auto"/>
        <w:left w:val="none" w:sz="0" w:space="0" w:color="auto"/>
        <w:bottom w:val="none" w:sz="0" w:space="0" w:color="auto"/>
        <w:right w:val="none" w:sz="0" w:space="0" w:color="auto"/>
      </w:divBdr>
    </w:div>
    <w:div w:id="215044316">
      <w:bodyDiv w:val="1"/>
      <w:marLeft w:val="0"/>
      <w:marRight w:val="0"/>
      <w:marTop w:val="0"/>
      <w:marBottom w:val="0"/>
      <w:divBdr>
        <w:top w:val="none" w:sz="0" w:space="0" w:color="auto"/>
        <w:left w:val="none" w:sz="0" w:space="0" w:color="auto"/>
        <w:bottom w:val="none" w:sz="0" w:space="0" w:color="auto"/>
        <w:right w:val="none" w:sz="0" w:space="0" w:color="auto"/>
      </w:divBdr>
    </w:div>
    <w:div w:id="276329697">
      <w:bodyDiv w:val="1"/>
      <w:marLeft w:val="0"/>
      <w:marRight w:val="0"/>
      <w:marTop w:val="0"/>
      <w:marBottom w:val="0"/>
      <w:divBdr>
        <w:top w:val="none" w:sz="0" w:space="0" w:color="auto"/>
        <w:left w:val="none" w:sz="0" w:space="0" w:color="auto"/>
        <w:bottom w:val="none" w:sz="0" w:space="0" w:color="auto"/>
        <w:right w:val="none" w:sz="0" w:space="0" w:color="auto"/>
      </w:divBdr>
    </w:div>
    <w:div w:id="287051166">
      <w:bodyDiv w:val="1"/>
      <w:marLeft w:val="0"/>
      <w:marRight w:val="0"/>
      <w:marTop w:val="0"/>
      <w:marBottom w:val="0"/>
      <w:divBdr>
        <w:top w:val="none" w:sz="0" w:space="0" w:color="auto"/>
        <w:left w:val="none" w:sz="0" w:space="0" w:color="auto"/>
        <w:bottom w:val="none" w:sz="0" w:space="0" w:color="auto"/>
        <w:right w:val="none" w:sz="0" w:space="0" w:color="auto"/>
      </w:divBdr>
    </w:div>
    <w:div w:id="348457988">
      <w:bodyDiv w:val="1"/>
      <w:marLeft w:val="0"/>
      <w:marRight w:val="0"/>
      <w:marTop w:val="0"/>
      <w:marBottom w:val="0"/>
      <w:divBdr>
        <w:top w:val="none" w:sz="0" w:space="0" w:color="auto"/>
        <w:left w:val="none" w:sz="0" w:space="0" w:color="auto"/>
        <w:bottom w:val="none" w:sz="0" w:space="0" w:color="auto"/>
        <w:right w:val="none" w:sz="0" w:space="0" w:color="auto"/>
      </w:divBdr>
    </w:div>
    <w:div w:id="359210276">
      <w:bodyDiv w:val="1"/>
      <w:marLeft w:val="0"/>
      <w:marRight w:val="0"/>
      <w:marTop w:val="0"/>
      <w:marBottom w:val="0"/>
      <w:divBdr>
        <w:top w:val="none" w:sz="0" w:space="0" w:color="auto"/>
        <w:left w:val="none" w:sz="0" w:space="0" w:color="auto"/>
        <w:bottom w:val="none" w:sz="0" w:space="0" w:color="auto"/>
        <w:right w:val="none" w:sz="0" w:space="0" w:color="auto"/>
      </w:divBdr>
    </w:div>
    <w:div w:id="373503844">
      <w:bodyDiv w:val="1"/>
      <w:marLeft w:val="0"/>
      <w:marRight w:val="0"/>
      <w:marTop w:val="0"/>
      <w:marBottom w:val="0"/>
      <w:divBdr>
        <w:top w:val="none" w:sz="0" w:space="0" w:color="auto"/>
        <w:left w:val="none" w:sz="0" w:space="0" w:color="auto"/>
        <w:bottom w:val="none" w:sz="0" w:space="0" w:color="auto"/>
        <w:right w:val="none" w:sz="0" w:space="0" w:color="auto"/>
      </w:divBdr>
    </w:div>
    <w:div w:id="433596364">
      <w:bodyDiv w:val="1"/>
      <w:marLeft w:val="0"/>
      <w:marRight w:val="0"/>
      <w:marTop w:val="0"/>
      <w:marBottom w:val="0"/>
      <w:divBdr>
        <w:top w:val="none" w:sz="0" w:space="0" w:color="auto"/>
        <w:left w:val="none" w:sz="0" w:space="0" w:color="auto"/>
        <w:bottom w:val="none" w:sz="0" w:space="0" w:color="auto"/>
        <w:right w:val="none" w:sz="0" w:space="0" w:color="auto"/>
      </w:divBdr>
    </w:div>
    <w:div w:id="472991590">
      <w:bodyDiv w:val="1"/>
      <w:marLeft w:val="0"/>
      <w:marRight w:val="0"/>
      <w:marTop w:val="0"/>
      <w:marBottom w:val="0"/>
      <w:divBdr>
        <w:top w:val="none" w:sz="0" w:space="0" w:color="auto"/>
        <w:left w:val="none" w:sz="0" w:space="0" w:color="auto"/>
        <w:bottom w:val="none" w:sz="0" w:space="0" w:color="auto"/>
        <w:right w:val="none" w:sz="0" w:space="0" w:color="auto"/>
      </w:divBdr>
      <w:divsChild>
        <w:div w:id="1288193853">
          <w:marLeft w:val="0"/>
          <w:marRight w:val="0"/>
          <w:marTop w:val="0"/>
          <w:marBottom w:val="0"/>
          <w:divBdr>
            <w:top w:val="none" w:sz="0" w:space="0" w:color="auto"/>
            <w:left w:val="none" w:sz="0" w:space="0" w:color="auto"/>
            <w:bottom w:val="none" w:sz="0" w:space="0" w:color="auto"/>
            <w:right w:val="none" w:sz="0" w:space="0" w:color="auto"/>
          </w:divBdr>
        </w:div>
        <w:div w:id="407381306">
          <w:marLeft w:val="0"/>
          <w:marRight w:val="0"/>
          <w:marTop w:val="0"/>
          <w:marBottom w:val="0"/>
          <w:divBdr>
            <w:top w:val="none" w:sz="0" w:space="0" w:color="auto"/>
            <w:left w:val="none" w:sz="0" w:space="0" w:color="auto"/>
            <w:bottom w:val="none" w:sz="0" w:space="0" w:color="auto"/>
            <w:right w:val="none" w:sz="0" w:space="0" w:color="auto"/>
          </w:divBdr>
        </w:div>
        <w:div w:id="1004161885">
          <w:marLeft w:val="0"/>
          <w:marRight w:val="0"/>
          <w:marTop w:val="0"/>
          <w:marBottom w:val="0"/>
          <w:divBdr>
            <w:top w:val="none" w:sz="0" w:space="0" w:color="auto"/>
            <w:left w:val="none" w:sz="0" w:space="0" w:color="auto"/>
            <w:bottom w:val="none" w:sz="0" w:space="0" w:color="auto"/>
            <w:right w:val="none" w:sz="0" w:space="0" w:color="auto"/>
          </w:divBdr>
        </w:div>
        <w:div w:id="1281376703">
          <w:marLeft w:val="0"/>
          <w:marRight w:val="0"/>
          <w:marTop w:val="0"/>
          <w:marBottom w:val="0"/>
          <w:divBdr>
            <w:top w:val="none" w:sz="0" w:space="0" w:color="auto"/>
            <w:left w:val="none" w:sz="0" w:space="0" w:color="auto"/>
            <w:bottom w:val="none" w:sz="0" w:space="0" w:color="auto"/>
            <w:right w:val="none" w:sz="0" w:space="0" w:color="auto"/>
          </w:divBdr>
        </w:div>
        <w:div w:id="1579097002">
          <w:marLeft w:val="0"/>
          <w:marRight w:val="0"/>
          <w:marTop w:val="0"/>
          <w:marBottom w:val="0"/>
          <w:divBdr>
            <w:top w:val="none" w:sz="0" w:space="0" w:color="auto"/>
            <w:left w:val="none" w:sz="0" w:space="0" w:color="auto"/>
            <w:bottom w:val="none" w:sz="0" w:space="0" w:color="auto"/>
            <w:right w:val="none" w:sz="0" w:space="0" w:color="auto"/>
          </w:divBdr>
        </w:div>
        <w:div w:id="1696692453">
          <w:marLeft w:val="0"/>
          <w:marRight w:val="0"/>
          <w:marTop w:val="0"/>
          <w:marBottom w:val="0"/>
          <w:divBdr>
            <w:top w:val="none" w:sz="0" w:space="0" w:color="auto"/>
            <w:left w:val="none" w:sz="0" w:space="0" w:color="auto"/>
            <w:bottom w:val="none" w:sz="0" w:space="0" w:color="auto"/>
            <w:right w:val="none" w:sz="0" w:space="0" w:color="auto"/>
          </w:divBdr>
        </w:div>
        <w:div w:id="282543039">
          <w:marLeft w:val="0"/>
          <w:marRight w:val="0"/>
          <w:marTop w:val="0"/>
          <w:marBottom w:val="0"/>
          <w:divBdr>
            <w:top w:val="none" w:sz="0" w:space="0" w:color="auto"/>
            <w:left w:val="none" w:sz="0" w:space="0" w:color="auto"/>
            <w:bottom w:val="none" w:sz="0" w:space="0" w:color="auto"/>
            <w:right w:val="none" w:sz="0" w:space="0" w:color="auto"/>
          </w:divBdr>
        </w:div>
        <w:div w:id="493305215">
          <w:marLeft w:val="0"/>
          <w:marRight w:val="0"/>
          <w:marTop w:val="0"/>
          <w:marBottom w:val="0"/>
          <w:divBdr>
            <w:top w:val="none" w:sz="0" w:space="0" w:color="auto"/>
            <w:left w:val="none" w:sz="0" w:space="0" w:color="auto"/>
            <w:bottom w:val="none" w:sz="0" w:space="0" w:color="auto"/>
            <w:right w:val="none" w:sz="0" w:space="0" w:color="auto"/>
          </w:divBdr>
        </w:div>
        <w:div w:id="1035812402">
          <w:marLeft w:val="0"/>
          <w:marRight w:val="0"/>
          <w:marTop w:val="0"/>
          <w:marBottom w:val="0"/>
          <w:divBdr>
            <w:top w:val="none" w:sz="0" w:space="0" w:color="auto"/>
            <w:left w:val="none" w:sz="0" w:space="0" w:color="auto"/>
            <w:bottom w:val="none" w:sz="0" w:space="0" w:color="auto"/>
            <w:right w:val="none" w:sz="0" w:space="0" w:color="auto"/>
          </w:divBdr>
        </w:div>
        <w:div w:id="310134416">
          <w:marLeft w:val="0"/>
          <w:marRight w:val="0"/>
          <w:marTop w:val="0"/>
          <w:marBottom w:val="0"/>
          <w:divBdr>
            <w:top w:val="none" w:sz="0" w:space="0" w:color="auto"/>
            <w:left w:val="none" w:sz="0" w:space="0" w:color="auto"/>
            <w:bottom w:val="none" w:sz="0" w:space="0" w:color="auto"/>
            <w:right w:val="none" w:sz="0" w:space="0" w:color="auto"/>
          </w:divBdr>
        </w:div>
        <w:div w:id="618609559">
          <w:marLeft w:val="0"/>
          <w:marRight w:val="0"/>
          <w:marTop w:val="0"/>
          <w:marBottom w:val="0"/>
          <w:divBdr>
            <w:top w:val="none" w:sz="0" w:space="0" w:color="auto"/>
            <w:left w:val="none" w:sz="0" w:space="0" w:color="auto"/>
            <w:bottom w:val="none" w:sz="0" w:space="0" w:color="auto"/>
            <w:right w:val="none" w:sz="0" w:space="0" w:color="auto"/>
          </w:divBdr>
        </w:div>
      </w:divsChild>
    </w:div>
    <w:div w:id="587732236">
      <w:bodyDiv w:val="1"/>
      <w:marLeft w:val="0"/>
      <w:marRight w:val="0"/>
      <w:marTop w:val="0"/>
      <w:marBottom w:val="0"/>
      <w:divBdr>
        <w:top w:val="none" w:sz="0" w:space="0" w:color="auto"/>
        <w:left w:val="none" w:sz="0" w:space="0" w:color="auto"/>
        <w:bottom w:val="none" w:sz="0" w:space="0" w:color="auto"/>
        <w:right w:val="none" w:sz="0" w:space="0" w:color="auto"/>
      </w:divBdr>
      <w:divsChild>
        <w:div w:id="2134249667">
          <w:marLeft w:val="0"/>
          <w:marRight w:val="0"/>
          <w:marTop w:val="0"/>
          <w:marBottom w:val="0"/>
          <w:divBdr>
            <w:top w:val="none" w:sz="0" w:space="0" w:color="auto"/>
            <w:left w:val="none" w:sz="0" w:space="0" w:color="auto"/>
            <w:bottom w:val="none" w:sz="0" w:space="0" w:color="auto"/>
            <w:right w:val="none" w:sz="0" w:space="0" w:color="auto"/>
          </w:divBdr>
          <w:divsChild>
            <w:div w:id="584997164">
              <w:marLeft w:val="0"/>
              <w:marRight w:val="0"/>
              <w:marTop w:val="0"/>
              <w:marBottom w:val="0"/>
              <w:divBdr>
                <w:top w:val="none" w:sz="0" w:space="0" w:color="auto"/>
                <w:left w:val="none" w:sz="0" w:space="0" w:color="auto"/>
                <w:bottom w:val="none" w:sz="0" w:space="0" w:color="auto"/>
                <w:right w:val="none" w:sz="0" w:space="0" w:color="auto"/>
              </w:divBdr>
              <w:divsChild>
                <w:div w:id="677075662">
                  <w:marLeft w:val="0"/>
                  <w:marRight w:val="0"/>
                  <w:marTop w:val="0"/>
                  <w:marBottom w:val="0"/>
                  <w:divBdr>
                    <w:top w:val="none" w:sz="0" w:space="0" w:color="auto"/>
                    <w:left w:val="none" w:sz="0" w:space="0" w:color="auto"/>
                    <w:bottom w:val="none" w:sz="0" w:space="0" w:color="auto"/>
                    <w:right w:val="none" w:sz="0" w:space="0" w:color="auto"/>
                  </w:divBdr>
                  <w:divsChild>
                    <w:div w:id="345328596">
                      <w:marLeft w:val="0"/>
                      <w:marRight w:val="0"/>
                      <w:marTop w:val="0"/>
                      <w:marBottom w:val="0"/>
                      <w:divBdr>
                        <w:top w:val="none" w:sz="0" w:space="0" w:color="auto"/>
                        <w:left w:val="none" w:sz="0" w:space="0" w:color="auto"/>
                        <w:bottom w:val="none" w:sz="0" w:space="0" w:color="auto"/>
                        <w:right w:val="none" w:sz="0" w:space="0" w:color="auto"/>
                      </w:divBdr>
                      <w:divsChild>
                        <w:div w:id="11404149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96209597">
      <w:bodyDiv w:val="1"/>
      <w:marLeft w:val="0"/>
      <w:marRight w:val="0"/>
      <w:marTop w:val="0"/>
      <w:marBottom w:val="0"/>
      <w:divBdr>
        <w:top w:val="none" w:sz="0" w:space="0" w:color="auto"/>
        <w:left w:val="none" w:sz="0" w:space="0" w:color="auto"/>
        <w:bottom w:val="none" w:sz="0" w:space="0" w:color="auto"/>
        <w:right w:val="none" w:sz="0" w:space="0" w:color="auto"/>
      </w:divBdr>
    </w:div>
    <w:div w:id="628170839">
      <w:bodyDiv w:val="1"/>
      <w:marLeft w:val="0"/>
      <w:marRight w:val="0"/>
      <w:marTop w:val="0"/>
      <w:marBottom w:val="0"/>
      <w:divBdr>
        <w:top w:val="none" w:sz="0" w:space="0" w:color="auto"/>
        <w:left w:val="none" w:sz="0" w:space="0" w:color="auto"/>
        <w:bottom w:val="none" w:sz="0" w:space="0" w:color="auto"/>
        <w:right w:val="none" w:sz="0" w:space="0" w:color="auto"/>
      </w:divBdr>
      <w:divsChild>
        <w:div w:id="369188237">
          <w:marLeft w:val="0"/>
          <w:marRight w:val="0"/>
          <w:marTop w:val="0"/>
          <w:marBottom w:val="0"/>
          <w:divBdr>
            <w:top w:val="none" w:sz="0" w:space="0" w:color="auto"/>
            <w:left w:val="none" w:sz="0" w:space="0" w:color="auto"/>
            <w:bottom w:val="none" w:sz="0" w:space="0" w:color="auto"/>
            <w:right w:val="none" w:sz="0" w:space="0" w:color="auto"/>
          </w:divBdr>
        </w:div>
        <w:div w:id="180779449">
          <w:marLeft w:val="0"/>
          <w:marRight w:val="0"/>
          <w:marTop w:val="0"/>
          <w:marBottom w:val="0"/>
          <w:divBdr>
            <w:top w:val="none" w:sz="0" w:space="0" w:color="auto"/>
            <w:left w:val="none" w:sz="0" w:space="0" w:color="auto"/>
            <w:bottom w:val="none" w:sz="0" w:space="0" w:color="auto"/>
            <w:right w:val="none" w:sz="0" w:space="0" w:color="auto"/>
          </w:divBdr>
        </w:div>
        <w:div w:id="1813478260">
          <w:marLeft w:val="0"/>
          <w:marRight w:val="0"/>
          <w:marTop w:val="0"/>
          <w:marBottom w:val="0"/>
          <w:divBdr>
            <w:top w:val="none" w:sz="0" w:space="0" w:color="auto"/>
            <w:left w:val="none" w:sz="0" w:space="0" w:color="auto"/>
            <w:bottom w:val="none" w:sz="0" w:space="0" w:color="auto"/>
            <w:right w:val="none" w:sz="0" w:space="0" w:color="auto"/>
          </w:divBdr>
        </w:div>
        <w:div w:id="1166870422">
          <w:marLeft w:val="0"/>
          <w:marRight w:val="0"/>
          <w:marTop w:val="0"/>
          <w:marBottom w:val="0"/>
          <w:divBdr>
            <w:top w:val="none" w:sz="0" w:space="0" w:color="auto"/>
            <w:left w:val="none" w:sz="0" w:space="0" w:color="auto"/>
            <w:bottom w:val="none" w:sz="0" w:space="0" w:color="auto"/>
            <w:right w:val="none" w:sz="0" w:space="0" w:color="auto"/>
          </w:divBdr>
        </w:div>
        <w:div w:id="435294412">
          <w:marLeft w:val="0"/>
          <w:marRight w:val="0"/>
          <w:marTop w:val="0"/>
          <w:marBottom w:val="0"/>
          <w:divBdr>
            <w:top w:val="none" w:sz="0" w:space="0" w:color="auto"/>
            <w:left w:val="none" w:sz="0" w:space="0" w:color="auto"/>
            <w:bottom w:val="none" w:sz="0" w:space="0" w:color="auto"/>
            <w:right w:val="none" w:sz="0" w:space="0" w:color="auto"/>
          </w:divBdr>
        </w:div>
        <w:div w:id="1872523593">
          <w:marLeft w:val="0"/>
          <w:marRight w:val="0"/>
          <w:marTop w:val="0"/>
          <w:marBottom w:val="0"/>
          <w:divBdr>
            <w:top w:val="none" w:sz="0" w:space="0" w:color="auto"/>
            <w:left w:val="none" w:sz="0" w:space="0" w:color="auto"/>
            <w:bottom w:val="none" w:sz="0" w:space="0" w:color="auto"/>
            <w:right w:val="none" w:sz="0" w:space="0" w:color="auto"/>
          </w:divBdr>
        </w:div>
        <w:div w:id="676427845">
          <w:marLeft w:val="0"/>
          <w:marRight w:val="0"/>
          <w:marTop w:val="0"/>
          <w:marBottom w:val="0"/>
          <w:divBdr>
            <w:top w:val="none" w:sz="0" w:space="0" w:color="auto"/>
            <w:left w:val="none" w:sz="0" w:space="0" w:color="auto"/>
            <w:bottom w:val="none" w:sz="0" w:space="0" w:color="auto"/>
            <w:right w:val="none" w:sz="0" w:space="0" w:color="auto"/>
          </w:divBdr>
        </w:div>
        <w:div w:id="418020947">
          <w:marLeft w:val="0"/>
          <w:marRight w:val="0"/>
          <w:marTop w:val="0"/>
          <w:marBottom w:val="0"/>
          <w:divBdr>
            <w:top w:val="none" w:sz="0" w:space="0" w:color="auto"/>
            <w:left w:val="none" w:sz="0" w:space="0" w:color="auto"/>
            <w:bottom w:val="none" w:sz="0" w:space="0" w:color="auto"/>
            <w:right w:val="none" w:sz="0" w:space="0" w:color="auto"/>
          </w:divBdr>
        </w:div>
        <w:div w:id="1997108496">
          <w:marLeft w:val="0"/>
          <w:marRight w:val="0"/>
          <w:marTop w:val="0"/>
          <w:marBottom w:val="0"/>
          <w:divBdr>
            <w:top w:val="none" w:sz="0" w:space="0" w:color="auto"/>
            <w:left w:val="none" w:sz="0" w:space="0" w:color="auto"/>
            <w:bottom w:val="none" w:sz="0" w:space="0" w:color="auto"/>
            <w:right w:val="none" w:sz="0" w:space="0" w:color="auto"/>
          </w:divBdr>
        </w:div>
        <w:div w:id="247472510">
          <w:marLeft w:val="0"/>
          <w:marRight w:val="0"/>
          <w:marTop w:val="0"/>
          <w:marBottom w:val="0"/>
          <w:divBdr>
            <w:top w:val="none" w:sz="0" w:space="0" w:color="auto"/>
            <w:left w:val="none" w:sz="0" w:space="0" w:color="auto"/>
            <w:bottom w:val="none" w:sz="0" w:space="0" w:color="auto"/>
            <w:right w:val="none" w:sz="0" w:space="0" w:color="auto"/>
          </w:divBdr>
        </w:div>
        <w:div w:id="2129935773">
          <w:marLeft w:val="0"/>
          <w:marRight w:val="0"/>
          <w:marTop w:val="0"/>
          <w:marBottom w:val="0"/>
          <w:divBdr>
            <w:top w:val="none" w:sz="0" w:space="0" w:color="auto"/>
            <w:left w:val="none" w:sz="0" w:space="0" w:color="auto"/>
            <w:bottom w:val="none" w:sz="0" w:space="0" w:color="auto"/>
            <w:right w:val="none" w:sz="0" w:space="0" w:color="auto"/>
          </w:divBdr>
        </w:div>
        <w:div w:id="996030512">
          <w:marLeft w:val="0"/>
          <w:marRight w:val="0"/>
          <w:marTop w:val="0"/>
          <w:marBottom w:val="0"/>
          <w:divBdr>
            <w:top w:val="none" w:sz="0" w:space="0" w:color="auto"/>
            <w:left w:val="none" w:sz="0" w:space="0" w:color="auto"/>
            <w:bottom w:val="none" w:sz="0" w:space="0" w:color="auto"/>
            <w:right w:val="none" w:sz="0" w:space="0" w:color="auto"/>
          </w:divBdr>
        </w:div>
        <w:div w:id="733624644">
          <w:marLeft w:val="0"/>
          <w:marRight w:val="0"/>
          <w:marTop w:val="0"/>
          <w:marBottom w:val="0"/>
          <w:divBdr>
            <w:top w:val="none" w:sz="0" w:space="0" w:color="auto"/>
            <w:left w:val="none" w:sz="0" w:space="0" w:color="auto"/>
            <w:bottom w:val="none" w:sz="0" w:space="0" w:color="auto"/>
            <w:right w:val="none" w:sz="0" w:space="0" w:color="auto"/>
          </w:divBdr>
        </w:div>
        <w:div w:id="2108496549">
          <w:marLeft w:val="0"/>
          <w:marRight w:val="0"/>
          <w:marTop w:val="0"/>
          <w:marBottom w:val="0"/>
          <w:divBdr>
            <w:top w:val="none" w:sz="0" w:space="0" w:color="auto"/>
            <w:left w:val="none" w:sz="0" w:space="0" w:color="auto"/>
            <w:bottom w:val="none" w:sz="0" w:space="0" w:color="auto"/>
            <w:right w:val="none" w:sz="0" w:space="0" w:color="auto"/>
          </w:divBdr>
        </w:div>
        <w:div w:id="913664172">
          <w:marLeft w:val="0"/>
          <w:marRight w:val="0"/>
          <w:marTop w:val="0"/>
          <w:marBottom w:val="0"/>
          <w:divBdr>
            <w:top w:val="none" w:sz="0" w:space="0" w:color="auto"/>
            <w:left w:val="none" w:sz="0" w:space="0" w:color="auto"/>
            <w:bottom w:val="none" w:sz="0" w:space="0" w:color="auto"/>
            <w:right w:val="none" w:sz="0" w:space="0" w:color="auto"/>
          </w:divBdr>
        </w:div>
        <w:div w:id="1012875578">
          <w:marLeft w:val="0"/>
          <w:marRight w:val="0"/>
          <w:marTop w:val="0"/>
          <w:marBottom w:val="0"/>
          <w:divBdr>
            <w:top w:val="none" w:sz="0" w:space="0" w:color="auto"/>
            <w:left w:val="none" w:sz="0" w:space="0" w:color="auto"/>
            <w:bottom w:val="none" w:sz="0" w:space="0" w:color="auto"/>
            <w:right w:val="none" w:sz="0" w:space="0" w:color="auto"/>
          </w:divBdr>
        </w:div>
        <w:div w:id="1621229985">
          <w:marLeft w:val="0"/>
          <w:marRight w:val="0"/>
          <w:marTop w:val="0"/>
          <w:marBottom w:val="0"/>
          <w:divBdr>
            <w:top w:val="none" w:sz="0" w:space="0" w:color="auto"/>
            <w:left w:val="none" w:sz="0" w:space="0" w:color="auto"/>
            <w:bottom w:val="none" w:sz="0" w:space="0" w:color="auto"/>
            <w:right w:val="none" w:sz="0" w:space="0" w:color="auto"/>
          </w:divBdr>
        </w:div>
        <w:div w:id="2130275088">
          <w:marLeft w:val="0"/>
          <w:marRight w:val="0"/>
          <w:marTop w:val="0"/>
          <w:marBottom w:val="0"/>
          <w:divBdr>
            <w:top w:val="none" w:sz="0" w:space="0" w:color="auto"/>
            <w:left w:val="none" w:sz="0" w:space="0" w:color="auto"/>
            <w:bottom w:val="none" w:sz="0" w:space="0" w:color="auto"/>
            <w:right w:val="none" w:sz="0" w:space="0" w:color="auto"/>
          </w:divBdr>
        </w:div>
        <w:div w:id="1873882653">
          <w:marLeft w:val="0"/>
          <w:marRight w:val="0"/>
          <w:marTop w:val="0"/>
          <w:marBottom w:val="0"/>
          <w:divBdr>
            <w:top w:val="none" w:sz="0" w:space="0" w:color="auto"/>
            <w:left w:val="none" w:sz="0" w:space="0" w:color="auto"/>
            <w:bottom w:val="none" w:sz="0" w:space="0" w:color="auto"/>
            <w:right w:val="none" w:sz="0" w:space="0" w:color="auto"/>
          </w:divBdr>
        </w:div>
        <w:div w:id="396130418">
          <w:marLeft w:val="0"/>
          <w:marRight w:val="0"/>
          <w:marTop w:val="0"/>
          <w:marBottom w:val="0"/>
          <w:divBdr>
            <w:top w:val="none" w:sz="0" w:space="0" w:color="auto"/>
            <w:left w:val="none" w:sz="0" w:space="0" w:color="auto"/>
            <w:bottom w:val="none" w:sz="0" w:space="0" w:color="auto"/>
            <w:right w:val="none" w:sz="0" w:space="0" w:color="auto"/>
          </w:divBdr>
        </w:div>
        <w:div w:id="1457721396">
          <w:marLeft w:val="0"/>
          <w:marRight w:val="0"/>
          <w:marTop w:val="0"/>
          <w:marBottom w:val="0"/>
          <w:divBdr>
            <w:top w:val="none" w:sz="0" w:space="0" w:color="auto"/>
            <w:left w:val="none" w:sz="0" w:space="0" w:color="auto"/>
            <w:bottom w:val="none" w:sz="0" w:space="0" w:color="auto"/>
            <w:right w:val="none" w:sz="0" w:space="0" w:color="auto"/>
          </w:divBdr>
        </w:div>
        <w:div w:id="877932359">
          <w:marLeft w:val="0"/>
          <w:marRight w:val="0"/>
          <w:marTop w:val="0"/>
          <w:marBottom w:val="0"/>
          <w:divBdr>
            <w:top w:val="none" w:sz="0" w:space="0" w:color="auto"/>
            <w:left w:val="none" w:sz="0" w:space="0" w:color="auto"/>
            <w:bottom w:val="none" w:sz="0" w:space="0" w:color="auto"/>
            <w:right w:val="none" w:sz="0" w:space="0" w:color="auto"/>
          </w:divBdr>
        </w:div>
        <w:div w:id="998003599">
          <w:marLeft w:val="0"/>
          <w:marRight w:val="0"/>
          <w:marTop w:val="0"/>
          <w:marBottom w:val="0"/>
          <w:divBdr>
            <w:top w:val="none" w:sz="0" w:space="0" w:color="auto"/>
            <w:left w:val="none" w:sz="0" w:space="0" w:color="auto"/>
            <w:bottom w:val="none" w:sz="0" w:space="0" w:color="auto"/>
            <w:right w:val="none" w:sz="0" w:space="0" w:color="auto"/>
          </w:divBdr>
        </w:div>
      </w:divsChild>
    </w:div>
    <w:div w:id="629168202">
      <w:bodyDiv w:val="1"/>
      <w:marLeft w:val="0"/>
      <w:marRight w:val="0"/>
      <w:marTop w:val="0"/>
      <w:marBottom w:val="0"/>
      <w:divBdr>
        <w:top w:val="none" w:sz="0" w:space="0" w:color="auto"/>
        <w:left w:val="none" w:sz="0" w:space="0" w:color="auto"/>
        <w:bottom w:val="none" w:sz="0" w:space="0" w:color="auto"/>
        <w:right w:val="none" w:sz="0" w:space="0" w:color="auto"/>
      </w:divBdr>
    </w:div>
    <w:div w:id="662969860">
      <w:bodyDiv w:val="1"/>
      <w:marLeft w:val="0"/>
      <w:marRight w:val="0"/>
      <w:marTop w:val="0"/>
      <w:marBottom w:val="0"/>
      <w:divBdr>
        <w:top w:val="none" w:sz="0" w:space="0" w:color="auto"/>
        <w:left w:val="none" w:sz="0" w:space="0" w:color="auto"/>
        <w:bottom w:val="none" w:sz="0" w:space="0" w:color="auto"/>
        <w:right w:val="none" w:sz="0" w:space="0" w:color="auto"/>
      </w:divBdr>
    </w:div>
    <w:div w:id="702025717">
      <w:bodyDiv w:val="1"/>
      <w:marLeft w:val="0"/>
      <w:marRight w:val="0"/>
      <w:marTop w:val="0"/>
      <w:marBottom w:val="0"/>
      <w:divBdr>
        <w:top w:val="none" w:sz="0" w:space="0" w:color="auto"/>
        <w:left w:val="none" w:sz="0" w:space="0" w:color="auto"/>
        <w:bottom w:val="none" w:sz="0" w:space="0" w:color="auto"/>
        <w:right w:val="none" w:sz="0" w:space="0" w:color="auto"/>
      </w:divBdr>
      <w:divsChild>
        <w:div w:id="378362409">
          <w:marLeft w:val="0"/>
          <w:marRight w:val="0"/>
          <w:marTop w:val="0"/>
          <w:marBottom w:val="0"/>
          <w:divBdr>
            <w:top w:val="none" w:sz="0" w:space="0" w:color="auto"/>
            <w:left w:val="none" w:sz="0" w:space="0" w:color="auto"/>
            <w:bottom w:val="none" w:sz="0" w:space="0" w:color="auto"/>
            <w:right w:val="none" w:sz="0" w:space="0" w:color="auto"/>
          </w:divBdr>
        </w:div>
        <w:div w:id="143813278">
          <w:marLeft w:val="0"/>
          <w:marRight w:val="0"/>
          <w:marTop w:val="0"/>
          <w:marBottom w:val="0"/>
          <w:divBdr>
            <w:top w:val="none" w:sz="0" w:space="0" w:color="auto"/>
            <w:left w:val="none" w:sz="0" w:space="0" w:color="auto"/>
            <w:bottom w:val="none" w:sz="0" w:space="0" w:color="auto"/>
            <w:right w:val="none" w:sz="0" w:space="0" w:color="auto"/>
          </w:divBdr>
        </w:div>
        <w:div w:id="1476994410">
          <w:marLeft w:val="0"/>
          <w:marRight w:val="0"/>
          <w:marTop w:val="0"/>
          <w:marBottom w:val="0"/>
          <w:divBdr>
            <w:top w:val="none" w:sz="0" w:space="0" w:color="auto"/>
            <w:left w:val="none" w:sz="0" w:space="0" w:color="auto"/>
            <w:bottom w:val="none" w:sz="0" w:space="0" w:color="auto"/>
            <w:right w:val="none" w:sz="0" w:space="0" w:color="auto"/>
          </w:divBdr>
        </w:div>
        <w:div w:id="1714843470">
          <w:marLeft w:val="0"/>
          <w:marRight w:val="0"/>
          <w:marTop w:val="0"/>
          <w:marBottom w:val="0"/>
          <w:divBdr>
            <w:top w:val="none" w:sz="0" w:space="0" w:color="auto"/>
            <w:left w:val="none" w:sz="0" w:space="0" w:color="auto"/>
            <w:bottom w:val="none" w:sz="0" w:space="0" w:color="auto"/>
            <w:right w:val="none" w:sz="0" w:space="0" w:color="auto"/>
          </w:divBdr>
        </w:div>
        <w:div w:id="810026522">
          <w:marLeft w:val="0"/>
          <w:marRight w:val="0"/>
          <w:marTop w:val="0"/>
          <w:marBottom w:val="0"/>
          <w:divBdr>
            <w:top w:val="none" w:sz="0" w:space="0" w:color="auto"/>
            <w:left w:val="none" w:sz="0" w:space="0" w:color="auto"/>
            <w:bottom w:val="none" w:sz="0" w:space="0" w:color="auto"/>
            <w:right w:val="none" w:sz="0" w:space="0" w:color="auto"/>
          </w:divBdr>
        </w:div>
      </w:divsChild>
    </w:div>
    <w:div w:id="730929096">
      <w:bodyDiv w:val="1"/>
      <w:marLeft w:val="0"/>
      <w:marRight w:val="0"/>
      <w:marTop w:val="0"/>
      <w:marBottom w:val="0"/>
      <w:divBdr>
        <w:top w:val="none" w:sz="0" w:space="0" w:color="auto"/>
        <w:left w:val="none" w:sz="0" w:space="0" w:color="auto"/>
        <w:bottom w:val="none" w:sz="0" w:space="0" w:color="auto"/>
        <w:right w:val="none" w:sz="0" w:space="0" w:color="auto"/>
      </w:divBdr>
      <w:divsChild>
        <w:div w:id="324625438">
          <w:marLeft w:val="0"/>
          <w:marRight w:val="0"/>
          <w:marTop w:val="0"/>
          <w:marBottom w:val="0"/>
          <w:divBdr>
            <w:top w:val="none" w:sz="0" w:space="0" w:color="auto"/>
            <w:left w:val="none" w:sz="0" w:space="0" w:color="auto"/>
            <w:bottom w:val="none" w:sz="0" w:space="0" w:color="auto"/>
            <w:right w:val="none" w:sz="0" w:space="0" w:color="auto"/>
          </w:divBdr>
        </w:div>
        <w:div w:id="2007585071">
          <w:marLeft w:val="0"/>
          <w:marRight w:val="0"/>
          <w:marTop w:val="0"/>
          <w:marBottom w:val="0"/>
          <w:divBdr>
            <w:top w:val="none" w:sz="0" w:space="0" w:color="auto"/>
            <w:left w:val="none" w:sz="0" w:space="0" w:color="auto"/>
            <w:bottom w:val="none" w:sz="0" w:space="0" w:color="auto"/>
            <w:right w:val="none" w:sz="0" w:space="0" w:color="auto"/>
          </w:divBdr>
        </w:div>
        <w:div w:id="562568331">
          <w:marLeft w:val="0"/>
          <w:marRight w:val="0"/>
          <w:marTop w:val="0"/>
          <w:marBottom w:val="0"/>
          <w:divBdr>
            <w:top w:val="none" w:sz="0" w:space="0" w:color="auto"/>
            <w:left w:val="none" w:sz="0" w:space="0" w:color="auto"/>
            <w:bottom w:val="none" w:sz="0" w:space="0" w:color="auto"/>
            <w:right w:val="none" w:sz="0" w:space="0" w:color="auto"/>
          </w:divBdr>
        </w:div>
        <w:div w:id="181356064">
          <w:marLeft w:val="0"/>
          <w:marRight w:val="0"/>
          <w:marTop w:val="0"/>
          <w:marBottom w:val="0"/>
          <w:divBdr>
            <w:top w:val="none" w:sz="0" w:space="0" w:color="auto"/>
            <w:left w:val="none" w:sz="0" w:space="0" w:color="auto"/>
            <w:bottom w:val="none" w:sz="0" w:space="0" w:color="auto"/>
            <w:right w:val="none" w:sz="0" w:space="0" w:color="auto"/>
          </w:divBdr>
        </w:div>
        <w:div w:id="1471023396">
          <w:marLeft w:val="0"/>
          <w:marRight w:val="0"/>
          <w:marTop w:val="0"/>
          <w:marBottom w:val="0"/>
          <w:divBdr>
            <w:top w:val="none" w:sz="0" w:space="0" w:color="auto"/>
            <w:left w:val="none" w:sz="0" w:space="0" w:color="auto"/>
            <w:bottom w:val="none" w:sz="0" w:space="0" w:color="auto"/>
            <w:right w:val="none" w:sz="0" w:space="0" w:color="auto"/>
          </w:divBdr>
        </w:div>
        <w:div w:id="1126654517">
          <w:marLeft w:val="0"/>
          <w:marRight w:val="0"/>
          <w:marTop w:val="0"/>
          <w:marBottom w:val="0"/>
          <w:divBdr>
            <w:top w:val="none" w:sz="0" w:space="0" w:color="auto"/>
            <w:left w:val="none" w:sz="0" w:space="0" w:color="auto"/>
            <w:bottom w:val="none" w:sz="0" w:space="0" w:color="auto"/>
            <w:right w:val="none" w:sz="0" w:space="0" w:color="auto"/>
          </w:divBdr>
        </w:div>
      </w:divsChild>
    </w:div>
    <w:div w:id="745689111">
      <w:bodyDiv w:val="1"/>
      <w:marLeft w:val="0"/>
      <w:marRight w:val="0"/>
      <w:marTop w:val="0"/>
      <w:marBottom w:val="0"/>
      <w:divBdr>
        <w:top w:val="none" w:sz="0" w:space="0" w:color="auto"/>
        <w:left w:val="none" w:sz="0" w:space="0" w:color="auto"/>
        <w:bottom w:val="none" w:sz="0" w:space="0" w:color="auto"/>
        <w:right w:val="none" w:sz="0" w:space="0" w:color="auto"/>
      </w:divBdr>
    </w:div>
    <w:div w:id="796141574">
      <w:bodyDiv w:val="1"/>
      <w:marLeft w:val="0"/>
      <w:marRight w:val="0"/>
      <w:marTop w:val="0"/>
      <w:marBottom w:val="0"/>
      <w:divBdr>
        <w:top w:val="none" w:sz="0" w:space="0" w:color="auto"/>
        <w:left w:val="none" w:sz="0" w:space="0" w:color="auto"/>
        <w:bottom w:val="none" w:sz="0" w:space="0" w:color="auto"/>
        <w:right w:val="none" w:sz="0" w:space="0" w:color="auto"/>
      </w:divBdr>
    </w:div>
    <w:div w:id="817377585">
      <w:bodyDiv w:val="1"/>
      <w:marLeft w:val="0"/>
      <w:marRight w:val="0"/>
      <w:marTop w:val="0"/>
      <w:marBottom w:val="0"/>
      <w:divBdr>
        <w:top w:val="none" w:sz="0" w:space="0" w:color="auto"/>
        <w:left w:val="none" w:sz="0" w:space="0" w:color="auto"/>
        <w:bottom w:val="none" w:sz="0" w:space="0" w:color="auto"/>
        <w:right w:val="none" w:sz="0" w:space="0" w:color="auto"/>
      </w:divBdr>
    </w:div>
    <w:div w:id="873734009">
      <w:bodyDiv w:val="1"/>
      <w:marLeft w:val="0"/>
      <w:marRight w:val="0"/>
      <w:marTop w:val="0"/>
      <w:marBottom w:val="0"/>
      <w:divBdr>
        <w:top w:val="none" w:sz="0" w:space="0" w:color="auto"/>
        <w:left w:val="none" w:sz="0" w:space="0" w:color="auto"/>
        <w:bottom w:val="none" w:sz="0" w:space="0" w:color="auto"/>
        <w:right w:val="none" w:sz="0" w:space="0" w:color="auto"/>
      </w:divBdr>
      <w:divsChild>
        <w:div w:id="628587607">
          <w:marLeft w:val="0"/>
          <w:marRight w:val="0"/>
          <w:marTop w:val="0"/>
          <w:marBottom w:val="0"/>
          <w:divBdr>
            <w:top w:val="none" w:sz="0" w:space="0" w:color="auto"/>
            <w:left w:val="none" w:sz="0" w:space="0" w:color="auto"/>
            <w:bottom w:val="none" w:sz="0" w:space="0" w:color="auto"/>
            <w:right w:val="none" w:sz="0" w:space="0" w:color="auto"/>
          </w:divBdr>
          <w:divsChild>
            <w:div w:id="91512005">
              <w:marLeft w:val="0"/>
              <w:marRight w:val="0"/>
              <w:marTop w:val="0"/>
              <w:marBottom w:val="0"/>
              <w:divBdr>
                <w:top w:val="none" w:sz="0" w:space="0" w:color="auto"/>
                <w:left w:val="none" w:sz="0" w:space="0" w:color="auto"/>
                <w:bottom w:val="none" w:sz="0" w:space="0" w:color="auto"/>
                <w:right w:val="none" w:sz="0" w:space="0" w:color="auto"/>
              </w:divBdr>
              <w:divsChild>
                <w:div w:id="1321546385">
                  <w:marLeft w:val="0"/>
                  <w:marRight w:val="0"/>
                  <w:marTop w:val="0"/>
                  <w:marBottom w:val="0"/>
                  <w:divBdr>
                    <w:top w:val="none" w:sz="0" w:space="0" w:color="auto"/>
                    <w:left w:val="none" w:sz="0" w:space="0" w:color="auto"/>
                    <w:bottom w:val="none" w:sz="0" w:space="0" w:color="auto"/>
                    <w:right w:val="none" w:sz="0" w:space="0" w:color="auto"/>
                  </w:divBdr>
                  <w:divsChild>
                    <w:div w:id="5590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496482">
      <w:bodyDiv w:val="1"/>
      <w:marLeft w:val="0"/>
      <w:marRight w:val="0"/>
      <w:marTop w:val="0"/>
      <w:marBottom w:val="0"/>
      <w:divBdr>
        <w:top w:val="none" w:sz="0" w:space="0" w:color="auto"/>
        <w:left w:val="none" w:sz="0" w:space="0" w:color="auto"/>
        <w:bottom w:val="none" w:sz="0" w:space="0" w:color="auto"/>
        <w:right w:val="none" w:sz="0" w:space="0" w:color="auto"/>
      </w:divBdr>
    </w:div>
    <w:div w:id="1026054900">
      <w:bodyDiv w:val="1"/>
      <w:marLeft w:val="0"/>
      <w:marRight w:val="0"/>
      <w:marTop w:val="0"/>
      <w:marBottom w:val="0"/>
      <w:divBdr>
        <w:top w:val="none" w:sz="0" w:space="0" w:color="auto"/>
        <w:left w:val="none" w:sz="0" w:space="0" w:color="auto"/>
        <w:bottom w:val="none" w:sz="0" w:space="0" w:color="auto"/>
        <w:right w:val="none" w:sz="0" w:space="0" w:color="auto"/>
      </w:divBdr>
      <w:divsChild>
        <w:div w:id="1487742310">
          <w:marLeft w:val="0"/>
          <w:marRight w:val="0"/>
          <w:marTop w:val="0"/>
          <w:marBottom w:val="0"/>
          <w:divBdr>
            <w:top w:val="none" w:sz="0" w:space="0" w:color="auto"/>
            <w:left w:val="none" w:sz="0" w:space="0" w:color="auto"/>
            <w:bottom w:val="none" w:sz="0" w:space="0" w:color="auto"/>
            <w:right w:val="none" w:sz="0" w:space="0" w:color="auto"/>
          </w:divBdr>
          <w:divsChild>
            <w:div w:id="1343825982">
              <w:marLeft w:val="0"/>
              <w:marRight w:val="0"/>
              <w:marTop w:val="0"/>
              <w:marBottom w:val="0"/>
              <w:divBdr>
                <w:top w:val="none" w:sz="0" w:space="0" w:color="auto"/>
                <w:left w:val="none" w:sz="0" w:space="0" w:color="auto"/>
                <w:bottom w:val="none" w:sz="0" w:space="0" w:color="auto"/>
                <w:right w:val="none" w:sz="0" w:space="0" w:color="auto"/>
              </w:divBdr>
              <w:divsChild>
                <w:div w:id="10900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52831">
      <w:bodyDiv w:val="1"/>
      <w:marLeft w:val="0"/>
      <w:marRight w:val="0"/>
      <w:marTop w:val="0"/>
      <w:marBottom w:val="0"/>
      <w:divBdr>
        <w:top w:val="none" w:sz="0" w:space="0" w:color="auto"/>
        <w:left w:val="none" w:sz="0" w:space="0" w:color="auto"/>
        <w:bottom w:val="none" w:sz="0" w:space="0" w:color="auto"/>
        <w:right w:val="none" w:sz="0" w:space="0" w:color="auto"/>
      </w:divBdr>
      <w:divsChild>
        <w:div w:id="562328963">
          <w:marLeft w:val="0"/>
          <w:marRight w:val="0"/>
          <w:marTop w:val="0"/>
          <w:marBottom w:val="0"/>
          <w:divBdr>
            <w:top w:val="none" w:sz="0" w:space="0" w:color="auto"/>
            <w:left w:val="none" w:sz="0" w:space="0" w:color="auto"/>
            <w:bottom w:val="none" w:sz="0" w:space="0" w:color="auto"/>
            <w:right w:val="none" w:sz="0" w:space="0" w:color="auto"/>
          </w:divBdr>
          <w:divsChild>
            <w:div w:id="1994333273">
              <w:marLeft w:val="0"/>
              <w:marRight w:val="0"/>
              <w:marTop w:val="0"/>
              <w:marBottom w:val="0"/>
              <w:divBdr>
                <w:top w:val="none" w:sz="0" w:space="0" w:color="auto"/>
                <w:left w:val="none" w:sz="0" w:space="0" w:color="auto"/>
                <w:bottom w:val="none" w:sz="0" w:space="0" w:color="auto"/>
                <w:right w:val="none" w:sz="0" w:space="0" w:color="auto"/>
              </w:divBdr>
              <w:divsChild>
                <w:div w:id="1459058636">
                  <w:marLeft w:val="0"/>
                  <w:marRight w:val="0"/>
                  <w:marTop w:val="0"/>
                  <w:marBottom w:val="0"/>
                  <w:divBdr>
                    <w:top w:val="none" w:sz="0" w:space="0" w:color="auto"/>
                    <w:left w:val="none" w:sz="0" w:space="0" w:color="auto"/>
                    <w:bottom w:val="none" w:sz="0" w:space="0" w:color="auto"/>
                    <w:right w:val="none" w:sz="0" w:space="0" w:color="auto"/>
                  </w:divBdr>
                  <w:divsChild>
                    <w:div w:id="1123815621">
                      <w:marLeft w:val="0"/>
                      <w:marRight w:val="0"/>
                      <w:marTop w:val="0"/>
                      <w:marBottom w:val="0"/>
                      <w:divBdr>
                        <w:top w:val="none" w:sz="0" w:space="0" w:color="auto"/>
                        <w:left w:val="none" w:sz="0" w:space="0" w:color="auto"/>
                        <w:bottom w:val="none" w:sz="0" w:space="0" w:color="auto"/>
                        <w:right w:val="none" w:sz="0" w:space="0" w:color="auto"/>
                      </w:divBdr>
                      <w:divsChild>
                        <w:div w:id="594022793">
                          <w:marLeft w:val="0"/>
                          <w:marRight w:val="315"/>
                          <w:marTop w:val="0"/>
                          <w:marBottom w:val="0"/>
                          <w:divBdr>
                            <w:top w:val="none" w:sz="0" w:space="0" w:color="auto"/>
                            <w:left w:val="none" w:sz="0" w:space="0" w:color="auto"/>
                            <w:bottom w:val="none" w:sz="0" w:space="0" w:color="auto"/>
                            <w:right w:val="none" w:sz="0" w:space="0" w:color="auto"/>
                          </w:divBdr>
                          <w:divsChild>
                            <w:div w:id="628979621">
                              <w:marLeft w:val="0"/>
                              <w:marRight w:val="0"/>
                              <w:marTop w:val="240"/>
                              <w:marBottom w:val="240"/>
                              <w:divBdr>
                                <w:top w:val="none" w:sz="0" w:space="0" w:color="auto"/>
                                <w:left w:val="none" w:sz="0" w:space="0" w:color="auto"/>
                                <w:bottom w:val="none" w:sz="0" w:space="0" w:color="auto"/>
                                <w:right w:val="none" w:sz="0" w:space="0" w:color="auto"/>
                              </w:divBdr>
                              <w:divsChild>
                                <w:div w:id="502550971">
                                  <w:marLeft w:val="0"/>
                                  <w:marRight w:val="0"/>
                                  <w:marTop w:val="0"/>
                                  <w:marBottom w:val="0"/>
                                  <w:divBdr>
                                    <w:top w:val="none" w:sz="0" w:space="0" w:color="auto"/>
                                    <w:left w:val="none" w:sz="0" w:space="0" w:color="auto"/>
                                    <w:bottom w:val="none" w:sz="0" w:space="0" w:color="auto"/>
                                    <w:right w:val="none" w:sz="0" w:space="0" w:color="auto"/>
                                  </w:divBdr>
                                  <w:divsChild>
                                    <w:div w:id="1758403717">
                                      <w:marLeft w:val="0"/>
                                      <w:marRight w:val="0"/>
                                      <w:marTop w:val="0"/>
                                      <w:marBottom w:val="300"/>
                                      <w:divBdr>
                                        <w:top w:val="none" w:sz="0" w:space="0" w:color="auto"/>
                                        <w:left w:val="none" w:sz="0" w:space="0" w:color="auto"/>
                                        <w:bottom w:val="none" w:sz="0" w:space="0" w:color="auto"/>
                                        <w:right w:val="none" w:sz="0" w:space="0" w:color="auto"/>
                                      </w:divBdr>
                                    </w:div>
                                    <w:div w:id="934365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536427">
      <w:bodyDiv w:val="1"/>
      <w:marLeft w:val="0"/>
      <w:marRight w:val="0"/>
      <w:marTop w:val="0"/>
      <w:marBottom w:val="0"/>
      <w:divBdr>
        <w:top w:val="none" w:sz="0" w:space="0" w:color="auto"/>
        <w:left w:val="none" w:sz="0" w:space="0" w:color="auto"/>
        <w:bottom w:val="none" w:sz="0" w:space="0" w:color="auto"/>
        <w:right w:val="none" w:sz="0" w:space="0" w:color="auto"/>
      </w:divBdr>
      <w:divsChild>
        <w:div w:id="1987708983">
          <w:marLeft w:val="0"/>
          <w:marRight w:val="0"/>
          <w:marTop w:val="0"/>
          <w:marBottom w:val="0"/>
          <w:divBdr>
            <w:top w:val="none" w:sz="0" w:space="0" w:color="auto"/>
            <w:left w:val="none" w:sz="0" w:space="0" w:color="auto"/>
            <w:bottom w:val="none" w:sz="0" w:space="0" w:color="auto"/>
            <w:right w:val="none" w:sz="0" w:space="0" w:color="auto"/>
          </w:divBdr>
        </w:div>
        <w:div w:id="987199482">
          <w:marLeft w:val="0"/>
          <w:marRight w:val="0"/>
          <w:marTop w:val="0"/>
          <w:marBottom w:val="0"/>
          <w:divBdr>
            <w:top w:val="none" w:sz="0" w:space="0" w:color="auto"/>
            <w:left w:val="none" w:sz="0" w:space="0" w:color="auto"/>
            <w:bottom w:val="none" w:sz="0" w:space="0" w:color="auto"/>
            <w:right w:val="none" w:sz="0" w:space="0" w:color="auto"/>
          </w:divBdr>
        </w:div>
        <w:div w:id="1430420832">
          <w:marLeft w:val="0"/>
          <w:marRight w:val="0"/>
          <w:marTop w:val="0"/>
          <w:marBottom w:val="0"/>
          <w:divBdr>
            <w:top w:val="none" w:sz="0" w:space="0" w:color="auto"/>
            <w:left w:val="none" w:sz="0" w:space="0" w:color="auto"/>
            <w:bottom w:val="none" w:sz="0" w:space="0" w:color="auto"/>
            <w:right w:val="none" w:sz="0" w:space="0" w:color="auto"/>
          </w:divBdr>
        </w:div>
        <w:div w:id="1778789453">
          <w:marLeft w:val="0"/>
          <w:marRight w:val="0"/>
          <w:marTop w:val="0"/>
          <w:marBottom w:val="0"/>
          <w:divBdr>
            <w:top w:val="none" w:sz="0" w:space="0" w:color="auto"/>
            <w:left w:val="none" w:sz="0" w:space="0" w:color="auto"/>
            <w:bottom w:val="none" w:sz="0" w:space="0" w:color="auto"/>
            <w:right w:val="none" w:sz="0" w:space="0" w:color="auto"/>
          </w:divBdr>
        </w:div>
        <w:div w:id="345405574">
          <w:marLeft w:val="0"/>
          <w:marRight w:val="0"/>
          <w:marTop w:val="0"/>
          <w:marBottom w:val="0"/>
          <w:divBdr>
            <w:top w:val="none" w:sz="0" w:space="0" w:color="auto"/>
            <w:left w:val="none" w:sz="0" w:space="0" w:color="auto"/>
            <w:bottom w:val="none" w:sz="0" w:space="0" w:color="auto"/>
            <w:right w:val="none" w:sz="0" w:space="0" w:color="auto"/>
          </w:divBdr>
        </w:div>
        <w:div w:id="1308392581">
          <w:marLeft w:val="0"/>
          <w:marRight w:val="0"/>
          <w:marTop w:val="0"/>
          <w:marBottom w:val="0"/>
          <w:divBdr>
            <w:top w:val="none" w:sz="0" w:space="0" w:color="auto"/>
            <w:left w:val="none" w:sz="0" w:space="0" w:color="auto"/>
            <w:bottom w:val="none" w:sz="0" w:space="0" w:color="auto"/>
            <w:right w:val="none" w:sz="0" w:space="0" w:color="auto"/>
          </w:divBdr>
        </w:div>
        <w:div w:id="846402039">
          <w:marLeft w:val="0"/>
          <w:marRight w:val="0"/>
          <w:marTop w:val="0"/>
          <w:marBottom w:val="0"/>
          <w:divBdr>
            <w:top w:val="none" w:sz="0" w:space="0" w:color="auto"/>
            <w:left w:val="none" w:sz="0" w:space="0" w:color="auto"/>
            <w:bottom w:val="none" w:sz="0" w:space="0" w:color="auto"/>
            <w:right w:val="none" w:sz="0" w:space="0" w:color="auto"/>
          </w:divBdr>
        </w:div>
      </w:divsChild>
    </w:div>
    <w:div w:id="1090199986">
      <w:bodyDiv w:val="1"/>
      <w:marLeft w:val="0"/>
      <w:marRight w:val="0"/>
      <w:marTop w:val="0"/>
      <w:marBottom w:val="0"/>
      <w:divBdr>
        <w:top w:val="none" w:sz="0" w:space="0" w:color="auto"/>
        <w:left w:val="none" w:sz="0" w:space="0" w:color="auto"/>
        <w:bottom w:val="none" w:sz="0" w:space="0" w:color="auto"/>
        <w:right w:val="none" w:sz="0" w:space="0" w:color="auto"/>
      </w:divBdr>
    </w:div>
    <w:div w:id="1137724557">
      <w:bodyDiv w:val="1"/>
      <w:marLeft w:val="0"/>
      <w:marRight w:val="0"/>
      <w:marTop w:val="0"/>
      <w:marBottom w:val="0"/>
      <w:divBdr>
        <w:top w:val="none" w:sz="0" w:space="0" w:color="auto"/>
        <w:left w:val="none" w:sz="0" w:space="0" w:color="auto"/>
        <w:bottom w:val="none" w:sz="0" w:space="0" w:color="auto"/>
        <w:right w:val="none" w:sz="0" w:space="0" w:color="auto"/>
      </w:divBdr>
    </w:div>
    <w:div w:id="1153373879">
      <w:bodyDiv w:val="1"/>
      <w:marLeft w:val="0"/>
      <w:marRight w:val="0"/>
      <w:marTop w:val="0"/>
      <w:marBottom w:val="0"/>
      <w:divBdr>
        <w:top w:val="none" w:sz="0" w:space="0" w:color="auto"/>
        <w:left w:val="none" w:sz="0" w:space="0" w:color="auto"/>
        <w:bottom w:val="none" w:sz="0" w:space="0" w:color="auto"/>
        <w:right w:val="none" w:sz="0" w:space="0" w:color="auto"/>
      </w:divBdr>
      <w:divsChild>
        <w:div w:id="1562672682">
          <w:marLeft w:val="0"/>
          <w:marRight w:val="0"/>
          <w:marTop w:val="0"/>
          <w:marBottom w:val="0"/>
          <w:divBdr>
            <w:top w:val="none" w:sz="0" w:space="0" w:color="auto"/>
            <w:left w:val="none" w:sz="0" w:space="0" w:color="auto"/>
            <w:bottom w:val="none" w:sz="0" w:space="0" w:color="auto"/>
            <w:right w:val="none" w:sz="0" w:space="0" w:color="auto"/>
          </w:divBdr>
          <w:divsChild>
            <w:div w:id="981811421">
              <w:marLeft w:val="0"/>
              <w:marRight w:val="0"/>
              <w:marTop w:val="0"/>
              <w:marBottom w:val="0"/>
              <w:divBdr>
                <w:top w:val="none" w:sz="0" w:space="0" w:color="auto"/>
                <w:left w:val="none" w:sz="0" w:space="0" w:color="auto"/>
                <w:bottom w:val="none" w:sz="0" w:space="0" w:color="auto"/>
                <w:right w:val="none" w:sz="0" w:space="0" w:color="auto"/>
              </w:divBdr>
            </w:div>
            <w:div w:id="124936894">
              <w:marLeft w:val="0"/>
              <w:marRight w:val="0"/>
              <w:marTop w:val="0"/>
              <w:marBottom w:val="0"/>
              <w:divBdr>
                <w:top w:val="none" w:sz="0" w:space="0" w:color="auto"/>
                <w:left w:val="none" w:sz="0" w:space="0" w:color="auto"/>
                <w:bottom w:val="none" w:sz="0" w:space="0" w:color="auto"/>
                <w:right w:val="none" w:sz="0" w:space="0" w:color="auto"/>
              </w:divBdr>
            </w:div>
            <w:div w:id="1127317437">
              <w:marLeft w:val="0"/>
              <w:marRight w:val="0"/>
              <w:marTop w:val="0"/>
              <w:marBottom w:val="0"/>
              <w:divBdr>
                <w:top w:val="none" w:sz="0" w:space="0" w:color="auto"/>
                <w:left w:val="none" w:sz="0" w:space="0" w:color="auto"/>
                <w:bottom w:val="none" w:sz="0" w:space="0" w:color="auto"/>
                <w:right w:val="none" w:sz="0" w:space="0" w:color="auto"/>
              </w:divBdr>
            </w:div>
            <w:div w:id="414087772">
              <w:marLeft w:val="0"/>
              <w:marRight w:val="0"/>
              <w:marTop w:val="0"/>
              <w:marBottom w:val="0"/>
              <w:divBdr>
                <w:top w:val="none" w:sz="0" w:space="0" w:color="auto"/>
                <w:left w:val="none" w:sz="0" w:space="0" w:color="auto"/>
                <w:bottom w:val="none" w:sz="0" w:space="0" w:color="auto"/>
                <w:right w:val="none" w:sz="0" w:space="0" w:color="auto"/>
              </w:divBdr>
            </w:div>
            <w:div w:id="1028722714">
              <w:marLeft w:val="0"/>
              <w:marRight w:val="0"/>
              <w:marTop w:val="0"/>
              <w:marBottom w:val="0"/>
              <w:divBdr>
                <w:top w:val="none" w:sz="0" w:space="0" w:color="auto"/>
                <w:left w:val="none" w:sz="0" w:space="0" w:color="auto"/>
                <w:bottom w:val="none" w:sz="0" w:space="0" w:color="auto"/>
                <w:right w:val="none" w:sz="0" w:space="0" w:color="auto"/>
              </w:divBdr>
            </w:div>
            <w:div w:id="1007055105">
              <w:marLeft w:val="0"/>
              <w:marRight w:val="0"/>
              <w:marTop w:val="0"/>
              <w:marBottom w:val="0"/>
              <w:divBdr>
                <w:top w:val="none" w:sz="0" w:space="0" w:color="auto"/>
                <w:left w:val="none" w:sz="0" w:space="0" w:color="auto"/>
                <w:bottom w:val="none" w:sz="0" w:space="0" w:color="auto"/>
                <w:right w:val="none" w:sz="0" w:space="0" w:color="auto"/>
              </w:divBdr>
            </w:div>
            <w:div w:id="1521353377">
              <w:marLeft w:val="0"/>
              <w:marRight w:val="0"/>
              <w:marTop w:val="0"/>
              <w:marBottom w:val="0"/>
              <w:divBdr>
                <w:top w:val="none" w:sz="0" w:space="0" w:color="auto"/>
                <w:left w:val="none" w:sz="0" w:space="0" w:color="auto"/>
                <w:bottom w:val="none" w:sz="0" w:space="0" w:color="auto"/>
                <w:right w:val="none" w:sz="0" w:space="0" w:color="auto"/>
              </w:divBdr>
            </w:div>
            <w:div w:id="1692876546">
              <w:marLeft w:val="0"/>
              <w:marRight w:val="0"/>
              <w:marTop w:val="0"/>
              <w:marBottom w:val="0"/>
              <w:divBdr>
                <w:top w:val="none" w:sz="0" w:space="0" w:color="auto"/>
                <w:left w:val="none" w:sz="0" w:space="0" w:color="auto"/>
                <w:bottom w:val="none" w:sz="0" w:space="0" w:color="auto"/>
                <w:right w:val="none" w:sz="0" w:space="0" w:color="auto"/>
              </w:divBdr>
            </w:div>
            <w:div w:id="1415783871">
              <w:marLeft w:val="0"/>
              <w:marRight w:val="0"/>
              <w:marTop w:val="0"/>
              <w:marBottom w:val="0"/>
              <w:divBdr>
                <w:top w:val="none" w:sz="0" w:space="0" w:color="auto"/>
                <w:left w:val="none" w:sz="0" w:space="0" w:color="auto"/>
                <w:bottom w:val="none" w:sz="0" w:space="0" w:color="auto"/>
                <w:right w:val="none" w:sz="0" w:space="0" w:color="auto"/>
              </w:divBdr>
            </w:div>
            <w:div w:id="549809596">
              <w:marLeft w:val="0"/>
              <w:marRight w:val="0"/>
              <w:marTop w:val="0"/>
              <w:marBottom w:val="0"/>
              <w:divBdr>
                <w:top w:val="none" w:sz="0" w:space="0" w:color="auto"/>
                <w:left w:val="none" w:sz="0" w:space="0" w:color="auto"/>
                <w:bottom w:val="none" w:sz="0" w:space="0" w:color="auto"/>
                <w:right w:val="none" w:sz="0" w:space="0" w:color="auto"/>
              </w:divBdr>
            </w:div>
            <w:div w:id="1794133598">
              <w:marLeft w:val="0"/>
              <w:marRight w:val="0"/>
              <w:marTop w:val="0"/>
              <w:marBottom w:val="0"/>
              <w:divBdr>
                <w:top w:val="none" w:sz="0" w:space="0" w:color="auto"/>
                <w:left w:val="none" w:sz="0" w:space="0" w:color="auto"/>
                <w:bottom w:val="none" w:sz="0" w:space="0" w:color="auto"/>
                <w:right w:val="none" w:sz="0" w:space="0" w:color="auto"/>
              </w:divBdr>
            </w:div>
            <w:div w:id="490558739">
              <w:marLeft w:val="0"/>
              <w:marRight w:val="0"/>
              <w:marTop w:val="0"/>
              <w:marBottom w:val="0"/>
              <w:divBdr>
                <w:top w:val="none" w:sz="0" w:space="0" w:color="auto"/>
                <w:left w:val="none" w:sz="0" w:space="0" w:color="auto"/>
                <w:bottom w:val="none" w:sz="0" w:space="0" w:color="auto"/>
                <w:right w:val="none" w:sz="0" w:space="0" w:color="auto"/>
              </w:divBdr>
            </w:div>
            <w:div w:id="1244141865">
              <w:marLeft w:val="0"/>
              <w:marRight w:val="0"/>
              <w:marTop w:val="0"/>
              <w:marBottom w:val="0"/>
              <w:divBdr>
                <w:top w:val="none" w:sz="0" w:space="0" w:color="auto"/>
                <w:left w:val="none" w:sz="0" w:space="0" w:color="auto"/>
                <w:bottom w:val="none" w:sz="0" w:space="0" w:color="auto"/>
                <w:right w:val="none" w:sz="0" w:space="0" w:color="auto"/>
              </w:divBdr>
            </w:div>
            <w:div w:id="1060330326">
              <w:marLeft w:val="0"/>
              <w:marRight w:val="0"/>
              <w:marTop w:val="0"/>
              <w:marBottom w:val="0"/>
              <w:divBdr>
                <w:top w:val="none" w:sz="0" w:space="0" w:color="auto"/>
                <w:left w:val="none" w:sz="0" w:space="0" w:color="auto"/>
                <w:bottom w:val="none" w:sz="0" w:space="0" w:color="auto"/>
                <w:right w:val="none" w:sz="0" w:space="0" w:color="auto"/>
              </w:divBdr>
            </w:div>
            <w:div w:id="174853889">
              <w:marLeft w:val="0"/>
              <w:marRight w:val="0"/>
              <w:marTop w:val="0"/>
              <w:marBottom w:val="0"/>
              <w:divBdr>
                <w:top w:val="none" w:sz="0" w:space="0" w:color="auto"/>
                <w:left w:val="none" w:sz="0" w:space="0" w:color="auto"/>
                <w:bottom w:val="none" w:sz="0" w:space="0" w:color="auto"/>
                <w:right w:val="none" w:sz="0" w:space="0" w:color="auto"/>
              </w:divBdr>
            </w:div>
            <w:div w:id="658852477">
              <w:marLeft w:val="0"/>
              <w:marRight w:val="0"/>
              <w:marTop w:val="0"/>
              <w:marBottom w:val="0"/>
              <w:divBdr>
                <w:top w:val="none" w:sz="0" w:space="0" w:color="auto"/>
                <w:left w:val="none" w:sz="0" w:space="0" w:color="auto"/>
                <w:bottom w:val="none" w:sz="0" w:space="0" w:color="auto"/>
                <w:right w:val="none" w:sz="0" w:space="0" w:color="auto"/>
              </w:divBdr>
            </w:div>
            <w:div w:id="1137604826">
              <w:marLeft w:val="0"/>
              <w:marRight w:val="0"/>
              <w:marTop w:val="0"/>
              <w:marBottom w:val="0"/>
              <w:divBdr>
                <w:top w:val="none" w:sz="0" w:space="0" w:color="auto"/>
                <w:left w:val="none" w:sz="0" w:space="0" w:color="auto"/>
                <w:bottom w:val="none" w:sz="0" w:space="0" w:color="auto"/>
                <w:right w:val="none" w:sz="0" w:space="0" w:color="auto"/>
              </w:divBdr>
            </w:div>
            <w:div w:id="1596861074">
              <w:marLeft w:val="0"/>
              <w:marRight w:val="0"/>
              <w:marTop w:val="0"/>
              <w:marBottom w:val="0"/>
              <w:divBdr>
                <w:top w:val="none" w:sz="0" w:space="0" w:color="auto"/>
                <w:left w:val="none" w:sz="0" w:space="0" w:color="auto"/>
                <w:bottom w:val="none" w:sz="0" w:space="0" w:color="auto"/>
                <w:right w:val="none" w:sz="0" w:space="0" w:color="auto"/>
              </w:divBdr>
            </w:div>
            <w:div w:id="758059650">
              <w:marLeft w:val="0"/>
              <w:marRight w:val="0"/>
              <w:marTop w:val="0"/>
              <w:marBottom w:val="0"/>
              <w:divBdr>
                <w:top w:val="none" w:sz="0" w:space="0" w:color="auto"/>
                <w:left w:val="none" w:sz="0" w:space="0" w:color="auto"/>
                <w:bottom w:val="none" w:sz="0" w:space="0" w:color="auto"/>
                <w:right w:val="none" w:sz="0" w:space="0" w:color="auto"/>
              </w:divBdr>
            </w:div>
            <w:div w:id="41901988">
              <w:marLeft w:val="0"/>
              <w:marRight w:val="0"/>
              <w:marTop w:val="0"/>
              <w:marBottom w:val="0"/>
              <w:divBdr>
                <w:top w:val="none" w:sz="0" w:space="0" w:color="auto"/>
                <w:left w:val="none" w:sz="0" w:space="0" w:color="auto"/>
                <w:bottom w:val="none" w:sz="0" w:space="0" w:color="auto"/>
                <w:right w:val="none" w:sz="0" w:space="0" w:color="auto"/>
              </w:divBdr>
            </w:div>
            <w:div w:id="1228878467">
              <w:marLeft w:val="0"/>
              <w:marRight w:val="0"/>
              <w:marTop w:val="0"/>
              <w:marBottom w:val="0"/>
              <w:divBdr>
                <w:top w:val="none" w:sz="0" w:space="0" w:color="auto"/>
                <w:left w:val="none" w:sz="0" w:space="0" w:color="auto"/>
                <w:bottom w:val="none" w:sz="0" w:space="0" w:color="auto"/>
                <w:right w:val="none" w:sz="0" w:space="0" w:color="auto"/>
              </w:divBdr>
            </w:div>
            <w:div w:id="1528635981">
              <w:marLeft w:val="0"/>
              <w:marRight w:val="0"/>
              <w:marTop w:val="0"/>
              <w:marBottom w:val="0"/>
              <w:divBdr>
                <w:top w:val="none" w:sz="0" w:space="0" w:color="auto"/>
                <w:left w:val="none" w:sz="0" w:space="0" w:color="auto"/>
                <w:bottom w:val="none" w:sz="0" w:space="0" w:color="auto"/>
                <w:right w:val="none" w:sz="0" w:space="0" w:color="auto"/>
              </w:divBdr>
            </w:div>
            <w:div w:id="1711539686">
              <w:marLeft w:val="0"/>
              <w:marRight w:val="0"/>
              <w:marTop w:val="0"/>
              <w:marBottom w:val="0"/>
              <w:divBdr>
                <w:top w:val="none" w:sz="0" w:space="0" w:color="auto"/>
                <w:left w:val="none" w:sz="0" w:space="0" w:color="auto"/>
                <w:bottom w:val="none" w:sz="0" w:space="0" w:color="auto"/>
                <w:right w:val="none" w:sz="0" w:space="0" w:color="auto"/>
              </w:divBdr>
            </w:div>
            <w:div w:id="1608465219">
              <w:marLeft w:val="0"/>
              <w:marRight w:val="0"/>
              <w:marTop w:val="0"/>
              <w:marBottom w:val="0"/>
              <w:divBdr>
                <w:top w:val="none" w:sz="0" w:space="0" w:color="auto"/>
                <w:left w:val="none" w:sz="0" w:space="0" w:color="auto"/>
                <w:bottom w:val="none" w:sz="0" w:space="0" w:color="auto"/>
                <w:right w:val="none" w:sz="0" w:space="0" w:color="auto"/>
              </w:divBdr>
            </w:div>
            <w:div w:id="120654329">
              <w:marLeft w:val="0"/>
              <w:marRight w:val="0"/>
              <w:marTop w:val="0"/>
              <w:marBottom w:val="0"/>
              <w:divBdr>
                <w:top w:val="none" w:sz="0" w:space="0" w:color="auto"/>
                <w:left w:val="none" w:sz="0" w:space="0" w:color="auto"/>
                <w:bottom w:val="none" w:sz="0" w:space="0" w:color="auto"/>
                <w:right w:val="none" w:sz="0" w:space="0" w:color="auto"/>
              </w:divBdr>
            </w:div>
            <w:div w:id="302662939">
              <w:marLeft w:val="0"/>
              <w:marRight w:val="0"/>
              <w:marTop w:val="0"/>
              <w:marBottom w:val="0"/>
              <w:divBdr>
                <w:top w:val="none" w:sz="0" w:space="0" w:color="auto"/>
                <w:left w:val="none" w:sz="0" w:space="0" w:color="auto"/>
                <w:bottom w:val="none" w:sz="0" w:space="0" w:color="auto"/>
                <w:right w:val="none" w:sz="0" w:space="0" w:color="auto"/>
              </w:divBdr>
            </w:div>
            <w:div w:id="723258093">
              <w:marLeft w:val="0"/>
              <w:marRight w:val="0"/>
              <w:marTop w:val="0"/>
              <w:marBottom w:val="0"/>
              <w:divBdr>
                <w:top w:val="none" w:sz="0" w:space="0" w:color="auto"/>
                <w:left w:val="none" w:sz="0" w:space="0" w:color="auto"/>
                <w:bottom w:val="none" w:sz="0" w:space="0" w:color="auto"/>
                <w:right w:val="none" w:sz="0" w:space="0" w:color="auto"/>
              </w:divBdr>
            </w:div>
            <w:div w:id="694187392">
              <w:marLeft w:val="0"/>
              <w:marRight w:val="0"/>
              <w:marTop w:val="0"/>
              <w:marBottom w:val="0"/>
              <w:divBdr>
                <w:top w:val="none" w:sz="0" w:space="0" w:color="auto"/>
                <w:left w:val="none" w:sz="0" w:space="0" w:color="auto"/>
                <w:bottom w:val="none" w:sz="0" w:space="0" w:color="auto"/>
                <w:right w:val="none" w:sz="0" w:space="0" w:color="auto"/>
              </w:divBdr>
            </w:div>
            <w:div w:id="1530416365">
              <w:marLeft w:val="0"/>
              <w:marRight w:val="0"/>
              <w:marTop w:val="0"/>
              <w:marBottom w:val="0"/>
              <w:divBdr>
                <w:top w:val="none" w:sz="0" w:space="0" w:color="auto"/>
                <w:left w:val="none" w:sz="0" w:space="0" w:color="auto"/>
                <w:bottom w:val="none" w:sz="0" w:space="0" w:color="auto"/>
                <w:right w:val="none" w:sz="0" w:space="0" w:color="auto"/>
              </w:divBdr>
            </w:div>
            <w:div w:id="978002100">
              <w:marLeft w:val="0"/>
              <w:marRight w:val="0"/>
              <w:marTop w:val="0"/>
              <w:marBottom w:val="0"/>
              <w:divBdr>
                <w:top w:val="none" w:sz="0" w:space="0" w:color="auto"/>
                <w:left w:val="none" w:sz="0" w:space="0" w:color="auto"/>
                <w:bottom w:val="none" w:sz="0" w:space="0" w:color="auto"/>
                <w:right w:val="none" w:sz="0" w:space="0" w:color="auto"/>
              </w:divBdr>
            </w:div>
            <w:div w:id="418447713">
              <w:marLeft w:val="0"/>
              <w:marRight w:val="0"/>
              <w:marTop w:val="0"/>
              <w:marBottom w:val="0"/>
              <w:divBdr>
                <w:top w:val="none" w:sz="0" w:space="0" w:color="auto"/>
                <w:left w:val="none" w:sz="0" w:space="0" w:color="auto"/>
                <w:bottom w:val="none" w:sz="0" w:space="0" w:color="auto"/>
                <w:right w:val="none" w:sz="0" w:space="0" w:color="auto"/>
              </w:divBdr>
            </w:div>
            <w:div w:id="2001738866">
              <w:marLeft w:val="0"/>
              <w:marRight w:val="0"/>
              <w:marTop w:val="0"/>
              <w:marBottom w:val="0"/>
              <w:divBdr>
                <w:top w:val="none" w:sz="0" w:space="0" w:color="auto"/>
                <w:left w:val="none" w:sz="0" w:space="0" w:color="auto"/>
                <w:bottom w:val="none" w:sz="0" w:space="0" w:color="auto"/>
                <w:right w:val="none" w:sz="0" w:space="0" w:color="auto"/>
              </w:divBdr>
            </w:div>
            <w:div w:id="1635328804">
              <w:marLeft w:val="0"/>
              <w:marRight w:val="0"/>
              <w:marTop w:val="0"/>
              <w:marBottom w:val="0"/>
              <w:divBdr>
                <w:top w:val="none" w:sz="0" w:space="0" w:color="auto"/>
                <w:left w:val="none" w:sz="0" w:space="0" w:color="auto"/>
                <w:bottom w:val="none" w:sz="0" w:space="0" w:color="auto"/>
                <w:right w:val="none" w:sz="0" w:space="0" w:color="auto"/>
              </w:divBdr>
            </w:div>
            <w:div w:id="465589692">
              <w:marLeft w:val="0"/>
              <w:marRight w:val="0"/>
              <w:marTop w:val="0"/>
              <w:marBottom w:val="0"/>
              <w:divBdr>
                <w:top w:val="none" w:sz="0" w:space="0" w:color="auto"/>
                <w:left w:val="none" w:sz="0" w:space="0" w:color="auto"/>
                <w:bottom w:val="none" w:sz="0" w:space="0" w:color="auto"/>
                <w:right w:val="none" w:sz="0" w:space="0" w:color="auto"/>
              </w:divBdr>
            </w:div>
            <w:div w:id="939029922">
              <w:marLeft w:val="0"/>
              <w:marRight w:val="0"/>
              <w:marTop w:val="0"/>
              <w:marBottom w:val="0"/>
              <w:divBdr>
                <w:top w:val="none" w:sz="0" w:space="0" w:color="auto"/>
                <w:left w:val="none" w:sz="0" w:space="0" w:color="auto"/>
                <w:bottom w:val="none" w:sz="0" w:space="0" w:color="auto"/>
                <w:right w:val="none" w:sz="0" w:space="0" w:color="auto"/>
              </w:divBdr>
            </w:div>
            <w:div w:id="2110393236">
              <w:marLeft w:val="0"/>
              <w:marRight w:val="0"/>
              <w:marTop w:val="0"/>
              <w:marBottom w:val="0"/>
              <w:divBdr>
                <w:top w:val="none" w:sz="0" w:space="0" w:color="auto"/>
                <w:left w:val="none" w:sz="0" w:space="0" w:color="auto"/>
                <w:bottom w:val="none" w:sz="0" w:space="0" w:color="auto"/>
                <w:right w:val="none" w:sz="0" w:space="0" w:color="auto"/>
              </w:divBdr>
            </w:div>
            <w:div w:id="633100707">
              <w:marLeft w:val="0"/>
              <w:marRight w:val="0"/>
              <w:marTop w:val="0"/>
              <w:marBottom w:val="0"/>
              <w:divBdr>
                <w:top w:val="none" w:sz="0" w:space="0" w:color="auto"/>
                <w:left w:val="none" w:sz="0" w:space="0" w:color="auto"/>
                <w:bottom w:val="none" w:sz="0" w:space="0" w:color="auto"/>
                <w:right w:val="none" w:sz="0" w:space="0" w:color="auto"/>
              </w:divBdr>
            </w:div>
            <w:div w:id="1515993701">
              <w:marLeft w:val="0"/>
              <w:marRight w:val="0"/>
              <w:marTop w:val="0"/>
              <w:marBottom w:val="0"/>
              <w:divBdr>
                <w:top w:val="none" w:sz="0" w:space="0" w:color="auto"/>
                <w:left w:val="none" w:sz="0" w:space="0" w:color="auto"/>
                <w:bottom w:val="none" w:sz="0" w:space="0" w:color="auto"/>
                <w:right w:val="none" w:sz="0" w:space="0" w:color="auto"/>
              </w:divBdr>
            </w:div>
            <w:div w:id="15869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61495">
      <w:bodyDiv w:val="1"/>
      <w:marLeft w:val="0"/>
      <w:marRight w:val="0"/>
      <w:marTop w:val="0"/>
      <w:marBottom w:val="0"/>
      <w:divBdr>
        <w:top w:val="none" w:sz="0" w:space="0" w:color="auto"/>
        <w:left w:val="none" w:sz="0" w:space="0" w:color="auto"/>
        <w:bottom w:val="none" w:sz="0" w:space="0" w:color="auto"/>
        <w:right w:val="none" w:sz="0" w:space="0" w:color="auto"/>
      </w:divBdr>
    </w:div>
    <w:div w:id="1198011785">
      <w:bodyDiv w:val="1"/>
      <w:marLeft w:val="0"/>
      <w:marRight w:val="0"/>
      <w:marTop w:val="0"/>
      <w:marBottom w:val="0"/>
      <w:divBdr>
        <w:top w:val="none" w:sz="0" w:space="0" w:color="auto"/>
        <w:left w:val="none" w:sz="0" w:space="0" w:color="auto"/>
        <w:bottom w:val="none" w:sz="0" w:space="0" w:color="auto"/>
        <w:right w:val="none" w:sz="0" w:space="0" w:color="auto"/>
      </w:divBdr>
    </w:div>
    <w:div w:id="1222403362">
      <w:bodyDiv w:val="1"/>
      <w:marLeft w:val="0"/>
      <w:marRight w:val="0"/>
      <w:marTop w:val="0"/>
      <w:marBottom w:val="0"/>
      <w:divBdr>
        <w:top w:val="none" w:sz="0" w:space="0" w:color="auto"/>
        <w:left w:val="none" w:sz="0" w:space="0" w:color="auto"/>
        <w:bottom w:val="none" w:sz="0" w:space="0" w:color="auto"/>
        <w:right w:val="none" w:sz="0" w:space="0" w:color="auto"/>
      </w:divBdr>
    </w:div>
    <w:div w:id="1222474632">
      <w:bodyDiv w:val="1"/>
      <w:marLeft w:val="0"/>
      <w:marRight w:val="0"/>
      <w:marTop w:val="0"/>
      <w:marBottom w:val="0"/>
      <w:divBdr>
        <w:top w:val="none" w:sz="0" w:space="0" w:color="auto"/>
        <w:left w:val="none" w:sz="0" w:space="0" w:color="auto"/>
        <w:bottom w:val="none" w:sz="0" w:space="0" w:color="auto"/>
        <w:right w:val="none" w:sz="0" w:space="0" w:color="auto"/>
      </w:divBdr>
    </w:div>
    <w:div w:id="1319263313">
      <w:bodyDiv w:val="1"/>
      <w:marLeft w:val="0"/>
      <w:marRight w:val="0"/>
      <w:marTop w:val="0"/>
      <w:marBottom w:val="0"/>
      <w:divBdr>
        <w:top w:val="none" w:sz="0" w:space="0" w:color="auto"/>
        <w:left w:val="none" w:sz="0" w:space="0" w:color="auto"/>
        <w:bottom w:val="none" w:sz="0" w:space="0" w:color="auto"/>
        <w:right w:val="none" w:sz="0" w:space="0" w:color="auto"/>
      </w:divBdr>
    </w:div>
    <w:div w:id="1348873388">
      <w:bodyDiv w:val="1"/>
      <w:marLeft w:val="0"/>
      <w:marRight w:val="0"/>
      <w:marTop w:val="0"/>
      <w:marBottom w:val="0"/>
      <w:divBdr>
        <w:top w:val="none" w:sz="0" w:space="0" w:color="auto"/>
        <w:left w:val="none" w:sz="0" w:space="0" w:color="auto"/>
        <w:bottom w:val="none" w:sz="0" w:space="0" w:color="auto"/>
        <w:right w:val="none" w:sz="0" w:space="0" w:color="auto"/>
      </w:divBdr>
    </w:div>
    <w:div w:id="1350982502">
      <w:bodyDiv w:val="1"/>
      <w:marLeft w:val="0"/>
      <w:marRight w:val="0"/>
      <w:marTop w:val="0"/>
      <w:marBottom w:val="0"/>
      <w:divBdr>
        <w:top w:val="none" w:sz="0" w:space="0" w:color="auto"/>
        <w:left w:val="none" w:sz="0" w:space="0" w:color="auto"/>
        <w:bottom w:val="none" w:sz="0" w:space="0" w:color="auto"/>
        <w:right w:val="none" w:sz="0" w:space="0" w:color="auto"/>
      </w:divBdr>
    </w:div>
    <w:div w:id="1407844609">
      <w:bodyDiv w:val="1"/>
      <w:marLeft w:val="0"/>
      <w:marRight w:val="0"/>
      <w:marTop w:val="0"/>
      <w:marBottom w:val="0"/>
      <w:divBdr>
        <w:top w:val="none" w:sz="0" w:space="0" w:color="auto"/>
        <w:left w:val="none" w:sz="0" w:space="0" w:color="auto"/>
        <w:bottom w:val="none" w:sz="0" w:space="0" w:color="auto"/>
        <w:right w:val="none" w:sz="0" w:space="0" w:color="auto"/>
      </w:divBdr>
    </w:div>
    <w:div w:id="1422723930">
      <w:bodyDiv w:val="1"/>
      <w:marLeft w:val="0"/>
      <w:marRight w:val="0"/>
      <w:marTop w:val="0"/>
      <w:marBottom w:val="0"/>
      <w:divBdr>
        <w:top w:val="none" w:sz="0" w:space="0" w:color="auto"/>
        <w:left w:val="none" w:sz="0" w:space="0" w:color="auto"/>
        <w:bottom w:val="none" w:sz="0" w:space="0" w:color="auto"/>
        <w:right w:val="none" w:sz="0" w:space="0" w:color="auto"/>
      </w:divBdr>
      <w:divsChild>
        <w:div w:id="1251237611">
          <w:marLeft w:val="0"/>
          <w:marRight w:val="0"/>
          <w:marTop w:val="0"/>
          <w:marBottom w:val="0"/>
          <w:divBdr>
            <w:top w:val="none" w:sz="0" w:space="0" w:color="auto"/>
            <w:left w:val="none" w:sz="0" w:space="0" w:color="auto"/>
            <w:bottom w:val="none" w:sz="0" w:space="0" w:color="auto"/>
            <w:right w:val="none" w:sz="0" w:space="0" w:color="auto"/>
          </w:divBdr>
        </w:div>
        <w:div w:id="129637527">
          <w:marLeft w:val="0"/>
          <w:marRight w:val="0"/>
          <w:marTop w:val="0"/>
          <w:marBottom w:val="0"/>
          <w:divBdr>
            <w:top w:val="none" w:sz="0" w:space="0" w:color="auto"/>
            <w:left w:val="none" w:sz="0" w:space="0" w:color="auto"/>
            <w:bottom w:val="none" w:sz="0" w:space="0" w:color="auto"/>
            <w:right w:val="none" w:sz="0" w:space="0" w:color="auto"/>
          </w:divBdr>
        </w:div>
        <w:div w:id="1585451869">
          <w:marLeft w:val="0"/>
          <w:marRight w:val="0"/>
          <w:marTop w:val="0"/>
          <w:marBottom w:val="0"/>
          <w:divBdr>
            <w:top w:val="none" w:sz="0" w:space="0" w:color="auto"/>
            <w:left w:val="none" w:sz="0" w:space="0" w:color="auto"/>
            <w:bottom w:val="none" w:sz="0" w:space="0" w:color="auto"/>
            <w:right w:val="none" w:sz="0" w:space="0" w:color="auto"/>
          </w:divBdr>
        </w:div>
        <w:div w:id="1635284760">
          <w:marLeft w:val="0"/>
          <w:marRight w:val="0"/>
          <w:marTop w:val="0"/>
          <w:marBottom w:val="0"/>
          <w:divBdr>
            <w:top w:val="none" w:sz="0" w:space="0" w:color="auto"/>
            <w:left w:val="none" w:sz="0" w:space="0" w:color="auto"/>
            <w:bottom w:val="none" w:sz="0" w:space="0" w:color="auto"/>
            <w:right w:val="none" w:sz="0" w:space="0" w:color="auto"/>
          </w:divBdr>
        </w:div>
        <w:div w:id="1899125210">
          <w:marLeft w:val="0"/>
          <w:marRight w:val="0"/>
          <w:marTop w:val="0"/>
          <w:marBottom w:val="0"/>
          <w:divBdr>
            <w:top w:val="none" w:sz="0" w:space="0" w:color="auto"/>
            <w:left w:val="none" w:sz="0" w:space="0" w:color="auto"/>
            <w:bottom w:val="none" w:sz="0" w:space="0" w:color="auto"/>
            <w:right w:val="none" w:sz="0" w:space="0" w:color="auto"/>
          </w:divBdr>
        </w:div>
        <w:div w:id="664018692">
          <w:marLeft w:val="0"/>
          <w:marRight w:val="0"/>
          <w:marTop w:val="0"/>
          <w:marBottom w:val="0"/>
          <w:divBdr>
            <w:top w:val="none" w:sz="0" w:space="0" w:color="auto"/>
            <w:left w:val="none" w:sz="0" w:space="0" w:color="auto"/>
            <w:bottom w:val="none" w:sz="0" w:space="0" w:color="auto"/>
            <w:right w:val="none" w:sz="0" w:space="0" w:color="auto"/>
          </w:divBdr>
        </w:div>
        <w:div w:id="2134905587">
          <w:marLeft w:val="0"/>
          <w:marRight w:val="0"/>
          <w:marTop w:val="0"/>
          <w:marBottom w:val="0"/>
          <w:divBdr>
            <w:top w:val="none" w:sz="0" w:space="0" w:color="auto"/>
            <w:left w:val="none" w:sz="0" w:space="0" w:color="auto"/>
            <w:bottom w:val="none" w:sz="0" w:space="0" w:color="auto"/>
            <w:right w:val="none" w:sz="0" w:space="0" w:color="auto"/>
          </w:divBdr>
        </w:div>
        <w:div w:id="2044556084">
          <w:marLeft w:val="0"/>
          <w:marRight w:val="0"/>
          <w:marTop w:val="0"/>
          <w:marBottom w:val="0"/>
          <w:divBdr>
            <w:top w:val="none" w:sz="0" w:space="0" w:color="auto"/>
            <w:left w:val="none" w:sz="0" w:space="0" w:color="auto"/>
            <w:bottom w:val="none" w:sz="0" w:space="0" w:color="auto"/>
            <w:right w:val="none" w:sz="0" w:space="0" w:color="auto"/>
          </w:divBdr>
        </w:div>
        <w:div w:id="1306549601">
          <w:marLeft w:val="0"/>
          <w:marRight w:val="0"/>
          <w:marTop w:val="0"/>
          <w:marBottom w:val="0"/>
          <w:divBdr>
            <w:top w:val="none" w:sz="0" w:space="0" w:color="auto"/>
            <w:left w:val="none" w:sz="0" w:space="0" w:color="auto"/>
            <w:bottom w:val="none" w:sz="0" w:space="0" w:color="auto"/>
            <w:right w:val="none" w:sz="0" w:space="0" w:color="auto"/>
          </w:divBdr>
        </w:div>
        <w:div w:id="1820153159">
          <w:marLeft w:val="0"/>
          <w:marRight w:val="0"/>
          <w:marTop w:val="0"/>
          <w:marBottom w:val="0"/>
          <w:divBdr>
            <w:top w:val="none" w:sz="0" w:space="0" w:color="auto"/>
            <w:left w:val="none" w:sz="0" w:space="0" w:color="auto"/>
            <w:bottom w:val="none" w:sz="0" w:space="0" w:color="auto"/>
            <w:right w:val="none" w:sz="0" w:space="0" w:color="auto"/>
          </w:divBdr>
        </w:div>
        <w:div w:id="734205556">
          <w:marLeft w:val="0"/>
          <w:marRight w:val="0"/>
          <w:marTop w:val="0"/>
          <w:marBottom w:val="0"/>
          <w:divBdr>
            <w:top w:val="none" w:sz="0" w:space="0" w:color="auto"/>
            <w:left w:val="none" w:sz="0" w:space="0" w:color="auto"/>
            <w:bottom w:val="none" w:sz="0" w:space="0" w:color="auto"/>
            <w:right w:val="none" w:sz="0" w:space="0" w:color="auto"/>
          </w:divBdr>
        </w:div>
        <w:div w:id="1745758149">
          <w:marLeft w:val="0"/>
          <w:marRight w:val="0"/>
          <w:marTop w:val="0"/>
          <w:marBottom w:val="0"/>
          <w:divBdr>
            <w:top w:val="none" w:sz="0" w:space="0" w:color="auto"/>
            <w:left w:val="none" w:sz="0" w:space="0" w:color="auto"/>
            <w:bottom w:val="none" w:sz="0" w:space="0" w:color="auto"/>
            <w:right w:val="none" w:sz="0" w:space="0" w:color="auto"/>
          </w:divBdr>
        </w:div>
        <w:div w:id="979576157">
          <w:marLeft w:val="0"/>
          <w:marRight w:val="0"/>
          <w:marTop w:val="0"/>
          <w:marBottom w:val="0"/>
          <w:divBdr>
            <w:top w:val="none" w:sz="0" w:space="0" w:color="auto"/>
            <w:left w:val="none" w:sz="0" w:space="0" w:color="auto"/>
            <w:bottom w:val="none" w:sz="0" w:space="0" w:color="auto"/>
            <w:right w:val="none" w:sz="0" w:space="0" w:color="auto"/>
          </w:divBdr>
        </w:div>
        <w:div w:id="1712612194">
          <w:marLeft w:val="0"/>
          <w:marRight w:val="0"/>
          <w:marTop w:val="0"/>
          <w:marBottom w:val="0"/>
          <w:divBdr>
            <w:top w:val="none" w:sz="0" w:space="0" w:color="auto"/>
            <w:left w:val="none" w:sz="0" w:space="0" w:color="auto"/>
            <w:bottom w:val="none" w:sz="0" w:space="0" w:color="auto"/>
            <w:right w:val="none" w:sz="0" w:space="0" w:color="auto"/>
          </w:divBdr>
        </w:div>
      </w:divsChild>
    </w:div>
    <w:div w:id="1438675596">
      <w:bodyDiv w:val="1"/>
      <w:marLeft w:val="0"/>
      <w:marRight w:val="0"/>
      <w:marTop w:val="0"/>
      <w:marBottom w:val="0"/>
      <w:divBdr>
        <w:top w:val="none" w:sz="0" w:space="0" w:color="auto"/>
        <w:left w:val="none" w:sz="0" w:space="0" w:color="auto"/>
        <w:bottom w:val="none" w:sz="0" w:space="0" w:color="auto"/>
        <w:right w:val="none" w:sz="0" w:space="0" w:color="auto"/>
      </w:divBdr>
    </w:div>
    <w:div w:id="1443502212">
      <w:bodyDiv w:val="1"/>
      <w:marLeft w:val="0"/>
      <w:marRight w:val="0"/>
      <w:marTop w:val="0"/>
      <w:marBottom w:val="0"/>
      <w:divBdr>
        <w:top w:val="none" w:sz="0" w:space="0" w:color="auto"/>
        <w:left w:val="none" w:sz="0" w:space="0" w:color="auto"/>
        <w:bottom w:val="none" w:sz="0" w:space="0" w:color="auto"/>
        <w:right w:val="none" w:sz="0" w:space="0" w:color="auto"/>
      </w:divBdr>
    </w:div>
    <w:div w:id="1445151159">
      <w:bodyDiv w:val="1"/>
      <w:marLeft w:val="0"/>
      <w:marRight w:val="0"/>
      <w:marTop w:val="0"/>
      <w:marBottom w:val="0"/>
      <w:divBdr>
        <w:top w:val="none" w:sz="0" w:space="0" w:color="auto"/>
        <w:left w:val="none" w:sz="0" w:space="0" w:color="auto"/>
        <w:bottom w:val="none" w:sz="0" w:space="0" w:color="auto"/>
        <w:right w:val="none" w:sz="0" w:space="0" w:color="auto"/>
      </w:divBdr>
    </w:div>
    <w:div w:id="1451851607">
      <w:bodyDiv w:val="1"/>
      <w:marLeft w:val="0"/>
      <w:marRight w:val="0"/>
      <w:marTop w:val="0"/>
      <w:marBottom w:val="0"/>
      <w:divBdr>
        <w:top w:val="none" w:sz="0" w:space="0" w:color="auto"/>
        <w:left w:val="none" w:sz="0" w:space="0" w:color="auto"/>
        <w:bottom w:val="none" w:sz="0" w:space="0" w:color="auto"/>
        <w:right w:val="none" w:sz="0" w:space="0" w:color="auto"/>
      </w:divBdr>
      <w:divsChild>
        <w:div w:id="21326753">
          <w:marLeft w:val="0"/>
          <w:marRight w:val="0"/>
          <w:marTop w:val="0"/>
          <w:marBottom w:val="0"/>
          <w:divBdr>
            <w:top w:val="none" w:sz="0" w:space="0" w:color="auto"/>
            <w:left w:val="none" w:sz="0" w:space="0" w:color="auto"/>
            <w:bottom w:val="none" w:sz="0" w:space="0" w:color="auto"/>
            <w:right w:val="none" w:sz="0" w:space="0" w:color="auto"/>
          </w:divBdr>
        </w:div>
        <w:div w:id="897666330">
          <w:marLeft w:val="0"/>
          <w:marRight w:val="0"/>
          <w:marTop w:val="0"/>
          <w:marBottom w:val="0"/>
          <w:divBdr>
            <w:top w:val="none" w:sz="0" w:space="0" w:color="auto"/>
            <w:left w:val="none" w:sz="0" w:space="0" w:color="auto"/>
            <w:bottom w:val="none" w:sz="0" w:space="0" w:color="auto"/>
            <w:right w:val="none" w:sz="0" w:space="0" w:color="auto"/>
          </w:divBdr>
        </w:div>
        <w:div w:id="112135099">
          <w:marLeft w:val="0"/>
          <w:marRight w:val="0"/>
          <w:marTop w:val="0"/>
          <w:marBottom w:val="0"/>
          <w:divBdr>
            <w:top w:val="none" w:sz="0" w:space="0" w:color="auto"/>
            <w:left w:val="none" w:sz="0" w:space="0" w:color="auto"/>
            <w:bottom w:val="none" w:sz="0" w:space="0" w:color="auto"/>
            <w:right w:val="none" w:sz="0" w:space="0" w:color="auto"/>
          </w:divBdr>
        </w:div>
        <w:div w:id="451704351">
          <w:marLeft w:val="0"/>
          <w:marRight w:val="0"/>
          <w:marTop w:val="0"/>
          <w:marBottom w:val="0"/>
          <w:divBdr>
            <w:top w:val="none" w:sz="0" w:space="0" w:color="auto"/>
            <w:left w:val="none" w:sz="0" w:space="0" w:color="auto"/>
            <w:bottom w:val="none" w:sz="0" w:space="0" w:color="auto"/>
            <w:right w:val="none" w:sz="0" w:space="0" w:color="auto"/>
          </w:divBdr>
        </w:div>
        <w:div w:id="745224311">
          <w:marLeft w:val="0"/>
          <w:marRight w:val="0"/>
          <w:marTop w:val="0"/>
          <w:marBottom w:val="0"/>
          <w:divBdr>
            <w:top w:val="none" w:sz="0" w:space="0" w:color="auto"/>
            <w:left w:val="none" w:sz="0" w:space="0" w:color="auto"/>
            <w:bottom w:val="none" w:sz="0" w:space="0" w:color="auto"/>
            <w:right w:val="none" w:sz="0" w:space="0" w:color="auto"/>
          </w:divBdr>
        </w:div>
        <w:div w:id="1254169578">
          <w:marLeft w:val="0"/>
          <w:marRight w:val="0"/>
          <w:marTop w:val="0"/>
          <w:marBottom w:val="0"/>
          <w:divBdr>
            <w:top w:val="none" w:sz="0" w:space="0" w:color="auto"/>
            <w:left w:val="none" w:sz="0" w:space="0" w:color="auto"/>
            <w:bottom w:val="none" w:sz="0" w:space="0" w:color="auto"/>
            <w:right w:val="none" w:sz="0" w:space="0" w:color="auto"/>
          </w:divBdr>
        </w:div>
        <w:div w:id="1839031492">
          <w:marLeft w:val="0"/>
          <w:marRight w:val="0"/>
          <w:marTop w:val="0"/>
          <w:marBottom w:val="0"/>
          <w:divBdr>
            <w:top w:val="none" w:sz="0" w:space="0" w:color="auto"/>
            <w:left w:val="none" w:sz="0" w:space="0" w:color="auto"/>
            <w:bottom w:val="none" w:sz="0" w:space="0" w:color="auto"/>
            <w:right w:val="none" w:sz="0" w:space="0" w:color="auto"/>
          </w:divBdr>
        </w:div>
        <w:div w:id="1466317767">
          <w:marLeft w:val="0"/>
          <w:marRight w:val="0"/>
          <w:marTop w:val="0"/>
          <w:marBottom w:val="0"/>
          <w:divBdr>
            <w:top w:val="none" w:sz="0" w:space="0" w:color="auto"/>
            <w:left w:val="none" w:sz="0" w:space="0" w:color="auto"/>
            <w:bottom w:val="none" w:sz="0" w:space="0" w:color="auto"/>
            <w:right w:val="none" w:sz="0" w:space="0" w:color="auto"/>
          </w:divBdr>
        </w:div>
        <w:div w:id="1277756539">
          <w:marLeft w:val="0"/>
          <w:marRight w:val="0"/>
          <w:marTop w:val="0"/>
          <w:marBottom w:val="0"/>
          <w:divBdr>
            <w:top w:val="none" w:sz="0" w:space="0" w:color="auto"/>
            <w:left w:val="none" w:sz="0" w:space="0" w:color="auto"/>
            <w:bottom w:val="none" w:sz="0" w:space="0" w:color="auto"/>
            <w:right w:val="none" w:sz="0" w:space="0" w:color="auto"/>
          </w:divBdr>
        </w:div>
        <w:div w:id="1844124963">
          <w:marLeft w:val="0"/>
          <w:marRight w:val="0"/>
          <w:marTop w:val="0"/>
          <w:marBottom w:val="0"/>
          <w:divBdr>
            <w:top w:val="none" w:sz="0" w:space="0" w:color="auto"/>
            <w:left w:val="none" w:sz="0" w:space="0" w:color="auto"/>
            <w:bottom w:val="none" w:sz="0" w:space="0" w:color="auto"/>
            <w:right w:val="none" w:sz="0" w:space="0" w:color="auto"/>
          </w:divBdr>
        </w:div>
      </w:divsChild>
    </w:div>
    <w:div w:id="1471090167">
      <w:bodyDiv w:val="1"/>
      <w:marLeft w:val="0"/>
      <w:marRight w:val="0"/>
      <w:marTop w:val="0"/>
      <w:marBottom w:val="0"/>
      <w:divBdr>
        <w:top w:val="none" w:sz="0" w:space="0" w:color="auto"/>
        <w:left w:val="none" w:sz="0" w:space="0" w:color="auto"/>
        <w:bottom w:val="none" w:sz="0" w:space="0" w:color="auto"/>
        <w:right w:val="none" w:sz="0" w:space="0" w:color="auto"/>
      </w:divBdr>
      <w:divsChild>
        <w:div w:id="526795586">
          <w:marLeft w:val="0"/>
          <w:marRight w:val="0"/>
          <w:marTop w:val="0"/>
          <w:marBottom w:val="0"/>
          <w:divBdr>
            <w:top w:val="none" w:sz="0" w:space="0" w:color="auto"/>
            <w:left w:val="none" w:sz="0" w:space="0" w:color="auto"/>
            <w:bottom w:val="none" w:sz="0" w:space="0" w:color="auto"/>
            <w:right w:val="none" w:sz="0" w:space="0" w:color="auto"/>
          </w:divBdr>
        </w:div>
        <w:div w:id="1658727184">
          <w:marLeft w:val="0"/>
          <w:marRight w:val="0"/>
          <w:marTop w:val="0"/>
          <w:marBottom w:val="0"/>
          <w:divBdr>
            <w:top w:val="none" w:sz="0" w:space="0" w:color="auto"/>
            <w:left w:val="none" w:sz="0" w:space="0" w:color="auto"/>
            <w:bottom w:val="none" w:sz="0" w:space="0" w:color="auto"/>
            <w:right w:val="none" w:sz="0" w:space="0" w:color="auto"/>
          </w:divBdr>
        </w:div>
        <w:div w:id="644167802">
          <w:marLeft w:val="0"/>
          <w:marRight w:val="0"/>
          <w:marTop w:val="0"/>
          <w:marBottom w:val="0"/>
          <w:divBdr>
            <w:top w:val="none" w:sz="0" w:space="0" w:color="auto"/>
            <w:left w:val="none" w:sz="0" w:space="0" w:color="auto"/>
            <w:bottom w:val="none" w:sz="0" w:space="0" w:color="auto"/>
            <w:right w:val="none" w:sz="0" w:space="0" w:color="auto"/>
          </w:divBdr>
        </w:div>
        <w:div w:id="745734225">
          <w:marLeft w:val="0"/>
          <w:marRight w:val="0"/>
          <w:marTop w:val="0"/>
          <w:marBottom w:val="0"/>
          <w:divBdr>
            <w:top w:val="none" w:sz="0" w:space="0" w:color="auto"/>
            <w:left w:val="none" w:sz="0" w:space="0" w:color="auto"/>
            <w:bottom w:val="none" w:sz="0" w:space="0" w:color="auto"/>
            <w:right w:val="none" w:sz="0" w:space="0" w:color="auto"/>
          </w:divBdr>
        </w:div>
        <w:div w:id="722143037">
          <w:marLeft w:val="0"/>
          <w:marRight w:val="0"/>
          <w:marTop w:val="0"/>
          <w:marBottom w:val="0"/>
          <w:divBdr>
            <w:top w:val="none" w:sz="0" w:space="0" w:color="auto"/>
            <w:left w:val="none" w:sz="0" w:space="0" w:color="auto"/>
            <w:bottom w:val="none" w:sz="0" w:space="0" w:color="auto"/>
            <w:right w:val="none" w:sz="0" w:space="0" w:color="auto"/>
          </w:divBdr>
        </w:div>
        <w:div w:id="1278026308">
          <w:marLeft w:val="0"/>
          <w:marRight w:val="0"/>
          <w:marTop w:val="0"/>
          <w:marBottom w:val="0"/>
          <w:divBdr>
            <w:top w:val="none" w:sz="0" w:space="0" w:color="auto"/>
            <w:left w:val="none" w:sz="0" w:space="0" w:color="auto"/>
            <w:bottom w:val="none" w:sz="0" w:space="0" w:color="auto"/>
            <w:right w:val="none" w:sz="0" w:space="0" w:color="auto"/>
          </w:divBdr>
        </w:div>
        <w:div w:id="339702079">
          <w:marLeft w:val="0"/>
          <w:marRight w:val="0"/>
          <w:marTop w:val="0"/>
          <w:marBottom w:val="0"/>
          <w:divBdr>
            <w:top w:val="none" w:sz="0" w:space="0" w:color="auto"/>
            <w:left w:val="none" w:sz="0" w:space="0" w:color="auto"/>
            <w:bottom w:val="none" w:sz="0" w:space="0" w:color="auto"/>
            <w:right w:val="none" w:sz="0" w:space="0" w:color="auto"/>
          </w:divBdr>
        </w:div>
        <w:div w:id="354229539">
          <w:marLeft w:val="0"/>
          <w:marRight w:val="0"/>
          <w:marTop w:val="0"/>
          <w:marBottom w:val="0"/>
          <w:divBdr>
            <w:top w:val="none" w:sz="0" w:space="0" w:color="auto"/>
            <w:left w:val="none" w:sz="0" w:space="0" w:color="auto"/>
            <w:bottom w:val="none" w:sz="0" w:space="0" w:color="auto"/>
            <w:right w:val="none" w:sz="0" w:space="0" w:color="auto"/>
          </w:divBdr>
        </w:div>
        <w:div w:id="1401564501">
          <w:marLeft w:val="0"/>
          <w:marRight w:val="0"/>
          <w:marTop w:val="0"/>
          <w:marBottom w:val="0"/>
          <w:divBdr>
            <w:top w:val="none" w:sz="0" w:space="0" w:color="auto"/>
            <w:left w:val="none" w:sz="0" w:space="0" w:color="auto"/>
            <w:bottom w:val="none" w:sz="0" w:space="0" w:color="auto"/>
            <w:right w:val="none" w:sz="0" w:space="0" w:color="auto"/>
          </w:divBdr>
        </w:div>
        <w:div w:id="767123000">
          <w:marLeft w:val="0"/>
          <w:marRight w:val="0"/>
          <w:marTop w:val="0"/>
          <w:marBottom w:val="0"/>
          <w:divBdr>
            <w:top w:val="none" w:sz="0" w:space="0" w:color="auto"/>
            <w:left w:val="none" w:sz="0" w:space="0" w:color="auto"/>
            <w:bottom w:val="none" w:sz="0" w:space="0" w:color="auto"/>
            <w:right w:val="none" w:sz="0" w:space="0" w:color="auto"/>
          </w:divBdr>
        </w:div>
        <w:div w:id="837958704">
          <w:marLeft w:val="0"/>
          <w:marRight w:val="0"/>
          <w:marTop w:val="0"/>
          <w:marBottom w:val="0"/>
          <w:divBdr>
            <w:top w:val="none" w:sz="0" w:space="0" w:color="auto"/>
            <w:left w:val="none" w:sz="0" w:space="0" w:color="auto"/>
            <w:bottom w:val="none" w:sz="0" w:space="0" w:color="auto"/>
            <w:right w:val="none" w:sz="0" w:space="0" w:color="auto"/>
          </w:divBdr>
        </w:div>
        <w:div w:id="336884121">
          <w:marLeft w:val="0"/>
          <w:marRight w:val="0"/>
          <w:marTop w:val="0"/>
          <w:marBottom w:val="0"/>
          <w:divBdr>
            <w:top w:val="none" w:sz="0" w:space="0" w:color="auto"/>
            <w:left w:val="none" w:sz="0" w:space="0" w:color="auto"/>
            <w:bottom w:val="none" w:sz="0" w:space="0" w:color="auto"/>
            <w:right w:val="none" w:sz="0" w:space="0" w:color="auto"/>
          </w:divBdr>
        </w:div>
        <w:div w:id="857818334">
          <w:marLeft w:val="0"/>
          <w:marRight w:val="0"/>
          <w:marTop w:val="0"/>
          <w:marBottom w:val="0"/>
          <w:divBdr>
            <w:top w:val="none" w:sz="0" w:space="0" w:color="auto"/>
            <w:left w:val="none" w:sz="0" w:space="0" w:color="auto"/>
            <w:bottom w:val="none" w:sz="0" w:space="0" w:color="auto"/>
            <w:right w:val="none" w:sz="0" w:space="0" w:color="auto"/>
          </w:divBdr>
        </w:div>
        <w:div w:id="41561726">
          <w:marLeft w:val="0"/>
          <w:marRight w:val="0"/>
          <w:marTop w:val="0"/>
          <w:marBottom w:val="0"/>
          <w:divBdr>
            <w:top w:val="none" w:sz="0" w:space="0" w:color="auto"/>
            <w:left w:val="none" w:sz="0" w:space="0" w:color="auto"/>
            <w:bottom w:val="none" w:sz="0" w:space="0" w:color="auto"/>
            <w:right w:val="none" w:sz="0" w:space="0" w:color="auto"/>
          </w:divBdr>
        </w:div>
        <w:div w:id="454326379">
          <w:marLeft w:val="0"/>
          <w:marRight w:val="0"/>
          <w:marTop w:val="0"/>
          <w:marBottom w:val="0"/>
          <w:divBdr>
            <w:top w:val="none" w:sz="0" w:space="0" w:color="auto"/>
            <w:left w:val="none" w:sz="0" w:space="0" w:color="auto"/>
            <w:bottom w:val="none" w:sz="0" w:space="0" w:color="auto"/>
            <w:right w:val="none" w:sz="0" w:space="0" w:color="auto"/>
          </w:divBdr>
        </w:div>
      </w:divsChild>
    </w:div>
    <w:div w:id="1475486662">
      <w:bodyDiv w:val="1"/>
      <w:marLeft w:val="0"/>
      <w:marRight w:val="0"/>
      <w:marTop w:val="0"/>
      <w:marBottom w:val="0"/>
      <w:divBdr>
        <w:top w:val="none" w:sz="0" w:space="0" w:color="auto"/>
        <w:left w:val="none" w:sz="0" w:space="0" w:color="auto"/>
        <w:bottom w:val="none" w:sz="0" w:space="0" w:color="auto"/>
        <w:right w:val="none" w:sz="0" w:space="0" w:color="auto"/>
      </w:divBdr>
      <w:divsChild>
        <w:div w:id="202329577">
          <w:marLeft w:val="0"/>
          <w:marRight w:val="0"/>
          <w:marTop w:val="0"/>
          <w:marBottom w:val="0"/>
          <w:divBdr>
            <w:top w:val="none" w:sz="0" w:space="0" w:color="auto"/>
            <w:left w:val="none" w:sz="0" w:space="0" w:color="auto"/>
            <w:bottom w:val="none" w:sz="0" w:space="0" w:color="auto"/>
            <w:right w:val="none" w:sz="0" w:space="0" w:color="auto"/>
          </w:divBdr>
        </w:div>
        <w:div w:id="132141491">
          <w:marLeft w:val="0"/>
          <w:marRight w:val="0"/>
          <w:marTop w:val="0"/>
          <w:marBottom w:val="0"/>
          <w:divBdr>
            <w:top w:val="none" w:sz="0" w:space="0" w:color="auto"/>
            <w:left w:val="none" w:sz="0" w:space="0" w:color="auto"/>
            <w:bottom w:val="none" w:sz="0" w:space="0" w:color="auto"/>
            <w:right w:val="none" w:sz="0" w:space="0" w:color="auto"/>
          </w:divBdr>
        </w:div>
        <w:div w:id="1426222553">
          <w:marLeft w:val="0"/>
          <w:marRight w:val="0"/>
          <w:marTop w:val="0"/>
          <w:marBottom w:val="0"/>
          <w:divBdr>
            <w:top w:val="none" w:sz="0" w:space="0" w:color="auto"/>
            <w:left w:val="none" w:sz="0" w:space="0" w:color="auto"/>
            <w:bottom w:val="none" w:sz="0" w:space="0" w:color="auto"/>
            <w:right w:val="none" w:sz="0" w:space="0" w:color="auto"/>
          </w:divBdr>
        </w:div>
        <w:div w:id="1206408487">
          <w:marLeft w:val="0"/>
          <w:marRight w:val="0"/>
          <w:marTop w:val="0"/>
          <w:marBottom w:val="0"/>
          <w:divBdr>
            <w:top w:val="none" w:sz="0" w:space="0" w:color="auto"/>
            <w:left w:val="none" w:sz="0" w:space="0" w:color="auto"/>
            <w:bottom w:val="none" w:sz="0" w:space="0" w:color="auto"/>
            <w:right w:val="none" w:sz="0" w:space="0" w:color="auto"/>
          </w:divBdr>
        </w:div>
        <w:div w:id="1740244779">
          <w:marLeft w:val="0"/>
          <w:marRight w:val="0"/>
          <w:marTop w:val="0"/>
          <w:marBottom w:val="0"/>
          <w:divBdr>
            <w:top w:val="none" w:sz="0" w:space="0" w:color="auto"/>
            <w:left w:val="none" w:sz="0" w:space="0" w:color="auto"/>
            <w:bottom w:val="none" w:sz="0" w:space="0" w:color="auto"/>
            <w:right w:val="none" w:sz="0" w:space="0" w:color="auto"/>
          </w:divBdr>
        </w:div>
        <w:div w:id="144860271">
          <w:marLeft w:val="0"/>
          <w:marRight w:val="0"/>
          <w:marTop w:val="0"/>
          <w:marBottom w:val="0"/>
          <w:divBdr>
            <w:top w:val="none" w:sz="0" w:space="0" w:color="auto"/>
            <w:left w:val="none" w:sz="0" w:space="0" w:color="auto"/>
            <w:bottom w:val="none" w:sz="0" w:space="0" w:color="auto"/>
            <w:right w:val="none" w:sz="0" w:space="0" w:color="auto"/>
          </w:divBdr>
        </w:div>
        <w:div w:id="533544197">
          <w:marLeft w:val="0"/>
          <w:marRight w:val="0"/>
          <w:marTop w:val="0"/>
          <w:marBottom w:val="0"/>
          <w:divBdr>
            <w:top w:val="none" w:sz="0" w:space="0" w:color="auto"/>
            <w:left w:val="none" w:sz="0" w:space="0" w:color="auto"/>
            <w:bottom w:val="none" w:sz="0" w:space="0" w:color="auto"/>
            <w:right w:val="none" w:sz="0" w:space="0" w:color="auto"/>
          </w:divBdr>
        </w:div>
        <w:div w:id="325598571">
          <w:marLeft w:val="0"/>
          <w:marRight w:val="0"/>
          <w:marTop w:val="0"/>
          <w:marBottom w:val="0"/>
          <w:divBdr>
            <w:top w:val="none" w:sz="0" w:space="0" w:color="auto"/>
            <w:left w:val="none" w:sz="0" w:space="0" w:color="auto"/>
            <w:bottom w:val="none" w:sz="0" w:space="0" w:color="auto"/>
            <w:right w:val="none" w:sz="0" w:space="0" w:color="auto"/>
          </w:divBdr>
        </w:div>
      </w:divsChild>
    </w:div>
    <w:div w:id="1476294503">
      <w:bodyDiv w:val="1"/>
      <w:marLeft w:val="0"/>
      <w:marRight w:val="0"/>
      <w:marTop w:val="0"/>
      <w:marBottom w:val="0"/>
      <w:divBdr>
        <w:top w:val="none" w:sz="0" w:space="0" w:color="auto"/>
        <w:left w:val="none" w:sz="0" w:space="0" w:color="auto"/>
        <w:bottom w:val="none" w:sz="0" w:space="0" w:color="auto"/>
        <w:right w:val="none" w:sz="0" w:space="0" w:color="auto"/>
      </w:divBdr>
    </w:div>
    <w:div w:id="1508401740">
      <w:bodyDiv w:val="1"/>
      <w:marLeft w:val="0"/>
      <w:marRight w:val="0"/>
      <w:marTop w:val="0"/>
      <w:marBottom w:val="0"/>
      <w:divBdr>
        <w:top w:val="none" w:sz="0" w:space="0" w:color="auto"/>
        <w:left w:val="none" w:sz="0" w:space="0" w:color="auto"/>
        <w:bottom w:val="none" w:sz="0" w:space="0" w:color="auto"/>
        <w:right w:val="none" w:sz="0" w:space="0" w:color="auto"/>
      </w:divBdr>
      <w:divsChild>
        <w:div w:id="746805883">
          <w:marLeft w:val="0"/>
          <w:marRight w:val="0"/>
          <w:marTop w:val="0"/>
          <w:marBottom w:val="0"/>
          <w:divBdr>
            <w:top w:val="none" w:sz="0" w:space="0" w:color="auto"/>
            <w:left w:val="none" w:sz="0" w:space="0" w:color="auto"/>
            <w:bottom w:val="none" w:sz="0" w:space="0" w:color="auto"/>
            <w:right w:val="none" w:sz="0" w:space="0" w:color="auto"/>
          </w:divBdr>
        </w:div>
        <w:div w:id="1378696579">
          <w:marLeft w:val="0"/>
          <w:marRight w:val="0"/>
          <w:marTop w:val="0"/>
          <w:marBottom w:val="0"/>
          <w:divBdr>
            <w:top w:val="none" w:sz="0" w:space="0" w:color="auto"/>
            <w:left w:val="none" w:sz="0" w:space="0" w:color="auto"/>
            <w:bottom w:val="none" w:sz="0" w:space="0" w:color="auto"/>
            <w:right w:val="none" w:sz="0" w:space="0" w:color="auto"/>
          </w:divBdr>
        </w:div>
        <w:div w:id="1766266250">
          <w:marLeft w:val="0"/>
          <w:marRight w:val="0"/>
          <w:marTop w:val="0"/>
          <w:marBottom w:val="0"/>
          <w:divBdr>
            <w:top w:val="none" w:sz="0" w:space="0" w:color="auto"/>
            <w:left w:val="none" w:sz="0" w:space="0" w:color="auto"/>
            <w:bottom w:val="none" w:sz="0" w:space="0" w:color="auto"/>
            <w:right w:val="none" w:sz="0" w:space="0" w:color="auto"/>
          </w:divBdr>
        </w:div>
        <w:div w:id="1604722416">
          <w:marLeft w:val="0"/>
          <w:marRight w:val="0"/>
          <w:marTop w:val="0"/>
          <w:marBottom w:val="0"/>
          <w:divBdr>
            <w:top w:val="none" w:sz="0" w:space="0" w:color="auto"/>
            <w:left w:val="none" w:sz="0" w:space="0" w:color="auto"/>
            <w:bottom w:val="none" w:sz="0" w:space="0" w:color="auto"/>
            <w:right w:val="none" w:sz="0" w:space="0" w:color="auto"/>
          </w:divBdr>
        </w:div>
        <w:div w:id="2117824453">
          <w:marLeft w:val="0"/>
          <w:marRight w:val="0"/>
          <w:marTop w:val="0"/>
          <w:marBottom w:val="0"/>
          <w:divBdr>
            <w:top w:val="none" w:sz="0" w:space="0" w:color="auto"/>
            <w:left w:val="none" w:sz="0" w:space="0" w:color="auto"/>
            <w:bottom w:val="none" w:sz="0" w:space="0" w:color="auto"/>
            <w:right w:val="none" w:sz="0" w:space="0" w:color="auto"/>
          </w:divBdr>
        </w:div>
        <w:div w:id="2067531393">
          <w:marLeft w:val="0"/>
          <w:marRight w:val="0"/>
          <w:marTop w:val="0"/>
          <w:marBottom w:val="0"/>
          <w:divBdr>
            <w:top w:val="none" w:sz="0" w:space="0" w:color="auto"/>
            <w:left w:val="none" w:sz="0" w:space="0" w:color="auto"/>
            <w:bottom w:val="none" w:sz="0" w:space="0" w:color="auto"/>
            <w:right w:val="none" w:sz="0" w:space="0" w:color="auto"/>
          </w:divBdr>
        </w:div>
        <w:div w:id="246616281">
          <w:marLeft w:val="0"/>
          <w:marRight w:val="0"/>
          <w:marTop w:val="0"/>
          <w:marBottom w:val="0"/>
          <w:divBdr>
            <w:top w:val="none" w:sz="0" w:space="0" w:color="auto"/>
            <w:left w:val="none" w:sz="0" w:space="0" w:color="auto"/>
            <w:bottom w:val="none" w:sz="0" w:space="0" w:color="auto"/>
            <w:right w:val="none" w:sz="0" w:space="0" w:color="auto"/>
          </w:divBdr>
        </w:div>
        <w:div w:id="1420247032">
          <w:marLeft w:val="0"/>
          <w:marRight w:val="0"/>
          <w:marTop w:val="0"/>
          <w:marBottom w:val="0"/>
          <w:divBdr>
            <w:top w:val="none" w:sz="0" w:space="0" w:color="auto"/>
            <w:left w:val="none" w:sz="0" w:space="0" w:color="auto"/>
            <w:bottom w:val="none" w:sz="0" w:space="0" w:color="auto"/>
            <w:right w:val="none" w:sz="0" w:space="0" w:color="auto"/>
          </w:divBdr>
        </w:div>
        <w:div w:id="413012877">
          <w:marLeft w:val="0"/>
          <w:marRight w:val="0"/>
          <w:marTop w:val="0"/>
          <w:marBottom w:val="0"/>
          <w:divBdr>
            <w:top w:val="none" w:sz="0" w:space="0" w:color="auto"/>
            <w:left w:val="none" w:sz="0" w:space="0" w:color="auto"/>
            <w:bottom w:val="none" w:sz="0" w:space="0" w:color="auto"/>
            <w:right w:val="none" w:sz="0" w:space="0" w:color="auto"/>
          </w:divBdr>
        </w:div>
        <w:div w:id="324630655">
          <w:marLeft w:val="0"/>
          <w:marRight w:val="0"/>
          <w:marTop w:val="0"/>
          <w:marBottom w:val="0"/>
          <w:divBdr>
            <w:top w:val="none" w:sz="0" w:space="0" w:color="auto"/>
            <w:left w:val="none" w:sz="0" w:space="0" w:color="auto"/>
            <w:bottom w:val="none" w:sz="0" w:space="0" w:color="auto"/>
            <w:right w:val="none" w:sz="0" w:space="0" w:color="auto"/>
          </w:divBdr>
        </w:div>
      </w:divsChild>
    </w:div>
    <w:div w:id="1543395454">
      <w:bodyDiv w:val="1"/>
      <w:marLeft w:val="0"/>
      <w:marRight w:val="0"/>
      <w:marTop w:val="0"/>
      <w:marBottom w:val="0"/>
      <w:divBdr>
        <w:top w:val="none" w:sz="0" w:space="0" w:color="auto"/>
        <w:left w:val="none" w:sz="0" w:space="0" w:color="auto"/>
        <w:bottom w:val="none" w:sz="0" w:space="0" w:color="auto"/>
        <w:right w:val="none" w:sz="0" w:space="0" w:color="auto"/>
      </w:divBdr>
    </w:div>
    <w:div w:id="1586498090">
      <w:bodyDiv w:val="1"/>
      <w:marLeft w:val="0"/>
      <w:marRight w:val="0"/>
      <w:marTop w:val="0"/>
      <w:marBottom w:val="0"/>
      <w:divBdr>
        <w:top w:val="none" w:sz="0" w:space="0" w:color="auto"/>
        <w:left w:val="none" w:sz="0" w:space="0" w:color="auto"/>
        <w:bottom w:val="none" w:sz="0" w:space="0" w:color="auto"/>
        <w:right w:val="none" w:sz="0" w:space="0" w:color="auto"/>
      </w:divBdr>
      <w:divsChild>
        <w:div w:id="1393046539">
          <w:marLeft w:val="0"/>
          <w:marRight w:val="0"/>
          <w:marTop w:val="0"/>
          <w:marBottom w:val="0"/>
          <w:divBdr>
            <w:top w:val="none" w:sz="0" w:space="0" w:color="auto"/>
            <w:left w:val="none" w:sz="0" w:space="0" w:color="auto"/>
            <w:bottom w:val="none" w:sz="0" w:space="0" w:color="auto"/>
            <w:right w:val="none" w:sz="0" w:space="0" w:color="auto"/>
          </w:divBdr>
        </w:div>
        <w:div w:id="536357468">
          <w:marLeft w:val="0"/>
          <w:marRight w:val="0"/>
          <w:marTop w:val="0"/>
          <w:marBottom w:val="0"/>
          <w:divBdr>
            <w:top w:val="none" w:sz="0" w:space="0" w:color="auto"/>
            <w:left w:val="none" w:sz="0" w:space="0" w:color="auto"/>
            <w:bottom w:val="none" w:sz="0" w:space="0" w:color="auto"/>
            <w:right w:val="none" w:sz="0" w:space="0" w:color="auto"/>
          </w:divBdr>
        </w:div>
        <w:div w:id="560136240">
          <w:marLeft w:val="0"/>
          <w:marRight w:val="0"/>
          <w:marTop w:val="0"/>
          <w:marBottom w:val="0"/>
          <w:divBdr>
            <w:top w:val="none" w:sz="0" w:space="0" w:color="auto"/>
            <w:left w:val="none" w:sz="0" w:space="0" w:color="auto"/>
            <w:bottom w:val="none" w:sz="0" w:space="0" w:color="auto"/>
            <w:right w:val="none" w:sz="0" w:space="0" w:color="auto"/>
          </w:divBdr>
        </w:div>
        <w:div w:id="1148862060">
          <w:marLeft w:val="0"/>
          <w:marRight w:val="0"/>
          <w:marTop w:val="0"/>
          <w:marBottom w:val="0"/>
          <w:divBdr>
            <w:top w:val="none" w:sz="0" w:space="0" w:color="auto"/>
            <w:left w:val="none" w:sz="0" w:space="0" w:color="auto"/>
            <w:bottom w:val="none" w:sz="0" w:space="0" w:color="auto"/>
            <w:right w:val="none" w:sz="0" w:space="0" w:color="auto"/>
          </w:divBdr>
        </w:div>
      </w:divsChild>
    </w:div>
    <w:div w:id="1629387860">
      <w:bodyDiv w:val="1"/>
      <w:marLeft w:val="0"/>
      <w:marRight w:val="0"/>
      <w:marTop w:val="0"/>
      <w:marBottom w:val="0"/>
      <w:divBdr>
        <w:top w:val="none" w:sz="0" w:space="0" w:color="auto"/>
        <w:left w:val="none" w:sz="0" w:space="0" w:color="auto"/>
        <w:bottom w:val="none" w:sz="0" w:space="0" w:color="auto"/>
        <w:right w:val="none" w:sz="0" w:space="0" w:color="auto"/>
      </w:divBdr>
    </w:div>
    <w:div w:id="1661763221">
      <w:bodyDiv w:val="1"/>
      <w:marLeft w:val="0"/>
      <w:marRight w:val="0"/>
      <w:marTop w:val="0"/>
      <w:marBottom w:val="0"/>
      <w:divBdr>
        <w:top w:val="none" w:sz="0" w:space="0" w:color="auto"/>
        <w:left w:val="none" w:sz="0" w:space="0" w:color="auto"/>
        <w:bottom w:val="none" w:sz="0" w:space="0" w:color="auto"/>
        <w:right w:val="none" w:sz="0" w:space="0" w:color="auto"/>
      </w:divBdr>
    </w:div>
    <w:div w:id="1685745939">
      <w:bodyDiv w:val="1"/>
      <w:marLeft w:val="0"/>
      <w:marRight w:val="0"/>
      <w:marTop w:val="0"/>
      <w:marBottom w:val="0"/>
      <w:divBdr>
        <w:top w:val="none" w:sz="0" w:space="0" w:color="auto"/>
        <w:left w:val="none" w:sz="0" w:space="0" w:color="auto"/>
        <w:bottom w:val="none" w:sz="0" w:space="0" w:color="auto"/>
        <w:right w:val="none" w:sz="0" w:space="0" w:color="auto"/>
      </w:divBdr>
    </w:div>
    <w:div w:id="1698118040">
      <w:bodyDiv w:val="1"/>
      <w:marLeft w:val="0"/>
      <w:marRight w:val="0"/>
      <w:marTop w:val="0"/>
      <w:marBottom w:val="0"/>
      <w:divBdr>
        <w:top w:val="none" w:sz="0" w:space="0" w:color="auto"/>
        <w:left w:val="none" w:sz="0" w:space="0" w:color="auto"/>
        <w:bottom w:val="none" w:sz="0" w:space="0" w:color="auto"/>
        <w:right w:val="none" w:sz="0" w:space="0" w:color="auto"/>
      </w:divBdr>
      <w:divsChild>
        <w:div w:id="169956060">
          <w:marLeft w:val="0"/>
          <w:marRight w:val="0"/>
          <w:marTop w:val="0"/>
          <w:marBottom w:val="0"/>
          <w:divBdr>
            <w:top w:val="none" w:sz="0" w:space="0" w:color="auto"/>
            <w:left w:val="none" w:sz="0" w:space="0" w:color="auto"/>
            <w:bottom w:val="none" w:sz="0" w:space="0" w:color="auto"/>
            <w:right w:val="none" w:sz="0" w:space="0" w:color="auto"/>
          </w:divBdr>
          <w:divsChild>
            <w:div w:id="1617953859">
              <w:marLeft w:val="0"/>
              <w:marRight w:val="0"/>
              <w:marTop w:val="0"/>
              <w:marBottom w:val="0"/>
              <w:divBdr>
                <w:top w:val="none" w:sz="0" w:space="0" w:color="auto"/>
                <w:left w:val="none" w:sz="0" w:space="0" w:color="auto"/>
                <w:bottom w:val="none" w:sz="0" w:space="0" w:color="auto"/>
                <w:right w:val="none" w:sz="0" w:space="0" w:color="auto"/>
              </w:divBdr>
              <w:divsChild>
                <w:div w:id="8682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86533">
      <w:bodyDiv w:val="1"/>
      <w:marLeft w:val="0"/>
      <w:marRight w:val="0"/>
      <w:marTop w:val="0"/>
      <w:marBottom w:val="0"/>
      <w:divBdr>
        <w:top w:val="none" w:sz="0" w:space="0" w:color="auto"/>
        <w:left w:val="none" w:sz="0" w:space="0" w:color="auto"/>
        <w:bottom w:val="none" w:sz="0" w:space="0" w:color="auto"/>
        <w:right w:val="none" w:sz="0" w:space="0" w:color="auto"/>
      </w:divBdr>
    </w:div>
    <w:div w:id="1719743796">
      <w:bodyDiv w:val="1"/>
      <w:marLeft w:val="0"/>
      <w:marRight w:val="0"/>
      <w:marTop w:val="0"/>
      <w:marBottom w:val="0"/>
      <w:divBdr>
        <w:top w:val="none" w:sz="0" w:space="0" w:color="auto"/>
        <w:left w:val="none" w:sz="0" w:space="0" w:color="auto"/>
        <w:bottom w:val="none" w:sz="0" w:space="0" w:color="auto"/>
        <w:right w:val="none" w:sz="0" w:space="0" w:color="auto"/>
      </w:divBdr>
    </w:div>
    <w:div w:id="1721901928">
      <w:bodyDiv w:val="1"/>
      <w:marLeft w:val="0"/>
      <w:marRight w:val="0"/>
      <w:marTop w:val="0"/>
      <w:marBottom w:val="0"/>
      <w:divBdr>
        <w:top w:val="none" w:sz="0" w:space="0" w:color="auto"/>
        <w:left w:val="none" w:sz="0" w:space="0" w:color="auto"/>
        <w:bottom w:val="none" w:sz="0" w:space="0" w:color="auto"/>
        <w:right w:val="none" w:sz="0" w:space="0" w:color="auto"/>
      </w:divBdr>
    </w:div>
    <w:div w:id="1722751531">
      <w:bodyDiv w:val="1"/>
      <w:marLeft w:val="0"/>
      <w:marRight w:val="0"/>
      <w:marTop w:val="0"/>
      <w:marBottom w:val="0"/>
      <w:divBdr>
        <w:top w:val="none" w:sz="0" w:space="0" w:color="auto"/>
        <w:left w:val="none" w:sz="0" w:space="0" w:color="auto"/>
        <w:bottom w:val="none" w:sz="0" w:space="0" w:color="auto"/>
        <w:right w:val="none" w:sz="0" w:space="0" w:color="auto"/>
      </w:divBdr>
      <w:divsChild>
        <w:div w:id="383796852">
          <w:marLeft w:val="0"/>
          <w:marRight w:val="0"/>
          <w:marTop w:val="0"/>
          <w:marBottom w:val="0"/>
          <w:divBdr>
            <w:top w:val="none" w:sz="0" w:space="0" w:color="auto"/>
            <w:left w:val="none" w:sz="0" w:space="0" w:color="auto"/>
            <w:bottom w:val="none" w:sz="0" w:space="0" w:color="auto"/>
            <w:right w:val="none" w:sz="0" w:space="0" w:color="auto"/>
          </w:divBdr>
        </w:div>
        <w:div w:id="1547794973">
          <w:marLeft w:val="0"/>
          <w:marRight w:val="0"/>
          <w:marTop w:val="0"/>
          <w:marBottom w:val="0"/>
          <w:divBdr>
            <w:top w:val="none" w:sz="0" w:space="0" w:color="auto"/>
            <w:left w:val="none" w:sz="0" w:space="0" w:color="auto"/>
            <w:bottom w:val="none" w:sz="0" w:space="0" w:color="auto"/>
            <w:right w:val="none" w:sz="0" w:space="0" w:color="auto"/>
          </w:divBdr>
        </w:div>
        <w:div w:id="1594824928">
          <w:marLeft w:val="0"/>
          <w:marRight w:val="0"/>
          <w:marTop w:val="0"/>
          <w:marBottom w:val="0"/>
          <w:divBdr>
            <w:top w:val="none" w:sz="0" w:space="0" w:color="auto"/>
            <w:left w:val="none" w:sz="0" w:space="0" w:color="auto"/>
            <w:bottom w:val="none" w:sz="0" w:space="0" w:color="auto"/>
            <w:right w:val="none" w:sz="0" w:space="0" w:color="auto"/>
          </w:divBdr>
        </w:div>
        <w:div w:id="1508715524">
          <w:marLeft w:val="0"/>
          <w:marRight w:val="0"/>
          <w:marTop w:val="0"/>
          <w:marBottom w:val="0"/>
          <w:divBdr>
            <w:top w:val="none" w:sz="0" w:space="0" w:color="auto"/>
            <w:left w:val="none" w:sz="0" w:space="0" w:color="auto"/>
            <w:bottom w:val="none" w:sz="0" w:space="0" w:color="auto"/>
            <w:right w:val="none" w:sz="0" w:space="0" w:color="auto"/>
          </w:divBdr>
        </w:div>
        <w:div w:id="620503163">
          <w:marLeft w:val="0"/>
          <w:marRight w:val="0"/>
          <w:marTop w:val="0"/>
          <w:marBottom w:val="0"/>
          <w:divBdr>
            <w:top w:val="none" w:sz="0" w:space="0" w:color="auto"/>
            <w:left w:val="none" w:sz="0" w:space="0" w:color="auto"/>
            <w:bottom w:val="none" w:sz="0" w:space="0" w:color="auto"/>
            <w:right w:val="none" w:sz="0" w:space="0" w:color="auto"/>
          </w:divBdr>
        </w:div>
        <w:div w:id="303589715">
          <w:marLeft w:val="0"/>
          <w:marRight w:val="0"/>
          <w:marTop w:val="0"/>
          <w:marBottom w:val="0"/>
          <w:divBdr>
            <w:top w:val="none" w:sz="0" w:space="0" w:color="auto"/>
            <w:left w:val="none" w:sz="0" w:space="0" w:color="auto"/>
            <w:bottom w:val="none" w:sz="0" w:space="0" w:color="auto"/>
            <w:right w:val="none" w:sz="0" w:space="0" w:color="auto"/>
          </w:divBdr>
        </w:div>
        <w:div w:id="809976441">
          <w:marLeft w:val="0"/>
          <w:marRight w:val="0"/>
          <w:marTop w:val="0"/>
          <w:marBottom w:val="0"/>
          <w:divBdr>
            <w:top w:val="none" w:sz="0" w:space="0" w:color="auto"/>
            <w:left w:val="none" w:sz="0" w:space="0" w:color="auto"/>
            <w:bottom w:val="none" w:sz="0" w:space="0" w:color="auto"/>
            <w:right w:val="none" w:sz="0" w:space="0" w:color="auto"/>
          </w:divBdr>
        </w:div>
        <w:div w:id="1122848966">
          <w:marLeft w:val="0"/>
          <w:marRight w:val="0"/>
          <w:marTop w:val="0"/>
          <w:marBottom w:val="0"/>
          <w:divBdr>
            <w:top w:val="none" w:sz="0" w:space="0" w:color="auto"/>
            <w:left w:val="none" w:sz="0" w:space="0" w:color="auto"/>
            <w:bottom w:val="none" w:sz="0" w:space="0" w:color="auto"/>
            <w:right w:val="none" w:sz="0" w:space="0" w:color="auto"/>
          </w:divBdr>
        </w:div>
        <w:div w:id="1603105098">
          <w:marLeft w:val="0"/>
          <w:marRight w:val="0"/>
          <w:marTop w:val="0"/>
          <w:marBottom w:val="0"/>
          <w:divBdr>
            <w:top w:val="none" w:sz="0" w:space="0" w:color="auto"/>
            <w:left w:val="none" w:sz="0" w:space="0" w:color="auto"/>
            <w:bottom w:val="none" w:sz="0" w:space="0" w:color="auto"/>
            <w:right w:val="none" w:sz="0" w:space="0" w:color="auto"/>
          </w:divBdr>
        </w:div>
        <w:div w:id="1315721491">
          <w:marLeft w:val="0"/>
          <w:marRight w:val="0"/>
          <w:marTop w:val="0"/>
          <w:marBottom w:val="0"/>
          <w:divBdr>
            <w:top w:val="none" w:sz="0" w:space="0" w:color="auto"/>
            <w:left w:val="none" w:sz="0" w:space="0" w:color="auto"/>
            <w:bottom w:val="none" w:sz="0" w:space="0" w:color="auto"/>
            <w:right w:val="none" w:sz="0" w:space="0" w:color="auto"/>
          </w:divBdr>
        </w:div>
        <w:div w:id="1929852481">
          <w:marLeft w:val="0"/>
          <w:marRight w:val="0"/>
          <w:marTop w:val="0"/>
          <w:marBottom w:val="0"/>
          <w:divBdr>
            <w:top w:val="none" w:sz="0" w:space="0" w:color="auto"/>
            <w:left w:val="none" w:sz="0" w:space="0" w:color="auto"/>
            <w:bottom w:val="none" w:sz="0" w:space="0" w:color="auto"/>
            <w:right w:val="none" w:sz="0" w:space="0" w:color="auto"/>
          </w:divBdr>
        </w:div>
      </w:divsChild>
    </w:div>
    <w:div w:id="1761439758">
      <w:bodyDiv w:val="1"/>
      <w:marLeft w:val="0"/>
      <w:marRight w:val="0"/>
      <w:marTop w:val="0"/>
      <w:marBottom w:val="0"/>
      <w:divBdr>
        <w:top w:val="none" w:sz="0" w:space="0" w:color="auto"/>
        <w:left w:val="none" w:sz="0" w:space="0" w:color="auto"/>
        <w:bottom w:val="none" w:sz="0" w:space="0" w:color="auto"/>
        <w:right w:val="none" w:sz="0" w:space="0" w:color="auto"/>
      </w:divBdr>
    </w:div>
    <w:div w:id="1771119613">
      <w:bodyDiv w:val="1"/>
      <w:marLeft w:val="0"/>
      <w:marRight w:val="0"/>
      <w:marTop w:val="0"/>
      <w:marBottom w:val="0"/>
      <w:divBdr>
        <w:top w:val="none" w:sz="0" w:space="0" w:color="auto"/>
        <w:left w:val="none" w:sz="0" w:space="0" w:color="auto"/>
        <w:bottom w:val="none" w:sz="0" w:space="0" w:color="auto"/>
        <w:right w:val="none" w:sz="0" w:space="0" w:color="auto"/>
      </w:divBdr>
    </w:div>
    <w:div w:id="1792361987">
      <w:bodyDiv w:val="1"/>
      <w:marLeft w:val="0"/>
      <w:marRight w:val="0"/>
      <w:marTop w:val="0"/>
      <w:marBottom w:val="0"/>
      <w:divBdr>
        <w:top w:val="none" w:sz="0" w:space="0" w:color="auto"/>
        <w:left w:val="none" w:sz="0" w:space="0" w:color="auto"/>
        <w:bottom w:val="none" w:sz="0" w:space="0" w:color="auto"/>
        <w:right w:val="none" w:sz="0" w:space="0" w:color="auto"/>
      </w:divBdr>
    </w:div>
    <w:div w:id="1805612835">
      <w:bodyDiv w:val="1"/>
      <w:marLeft w:val="0"/>
      <w:marRight w:val="0"/>
      <w:marTop w:val="0"/>
      <w:marBottom w:val="0"/>
      <w:divBdr>
        <w:top w:val="none" w:sz="0" w:space="0" w:color="auto"/>
        <w:left w:val="none" w:sz="0" w:space="0" w:color="auto"/>
        <w:bottom w:val="none" w:sz="0" w:space="0" w:color="auto"/>
        <w:right w:val="none" w:sz="0" w:space="0" w:color="auto"/>
      </w:divBdr>
    </w:div>
    <w:div w:id="1807964512">
      <w:bodyDiv w:val="1"/>
      <w:marLeft w:val="0"/>
      <w:marRight w:val="0"/>
      <w:marTop w:val="0"/>
      <w:marBottom w:val="0"/>
      <w:divBdr>
        <w:top w:val="none" w:sz="0" w:space="0" w:color="auto"/>
        <w:left w:val="none" w:sz="0" w:space="0" w:color="auto"/>
        <w:bottom w:val="none" w:sz="0" w:space="0" w:color="auto"/>
        <w:right w:val="none" w:sz="0" w:space="0" w:color="auto"/>
      </w:divBdr>
      <w:divsChild>
        <w:div w:id="1069115068">
          <w:marLeft w:val="0"/>
          <w:marRight w:val="0"/>
          <w:marTop w:val="0"/>
          <w:marBottom w:val="0"/>
          <w:divBdr>
            <w:top w:val="none" w:sz="0" w:space="0" w:color="auto"/>
            <w:left w:val="none" w:sz="0" w:space="0" w:color="auto"/>
            <w:bottom w:val="none" w:sz="0" w:space="0" w:color="auto"/>
            <w:right w:val="none" w:sz="0" w:space="0" w:color="auto"/>
          </w:divBdr>
        </w:div>
        <w:div w:id="1696693644">
          <w:marLeft w:val="0"/>
          <w:marRight w:val="0"/>
          <w:marTop w:val="0"/>
          <w:marBottom w:val="0"/>
          <w:divBdr>
            <w:top w:val="none" w:sz="0" w:space="0" w:color="auto"/>
            <w:left w:val="none" w:sz="0" w:space="0" w:color="auto"/>
            <w:bottom w:val="none" w:sz="0" w:space="0" w:color="auto"/>
            <w:right w:val="none" w:sz="0" w:space="0" w:color="auto"/>
          </w:divBdr>
        </w:div>
        <w:div w:id="534780789">
          <w:marLeft w:val="0"/>
          <w:marRight w:val="0"/>
          <w:marTop w:val="0"/>
          <w:marBottom w:val="0"/>
          <w:divBdr>
            <w:top w:val="none" w:sz="0" w:space="0" w:color="auto"/>
            <w:left w:val="none" w:sz="0" w:space="0" w:color="auto"/>
            <w:bottom w:val="none" w:sz="0" w:space="0" w:color="auto"/>
            <w:right w:val="none" w:sz="0" w:space="0" w:color="auto"/>
          </w:divBdr>
        </w:div>
        <w:div w:id="1813984563">
          <w:marLeft w:val="0"/>
          <w:marRight w:val="0"/>
          <w:marTop w:val="0"/>
          <w:marBottom w:val="0"/>
          <w:divBdr>
            <w:top w:val="none" w:sz="0" w:space="0" w:color="auto"/>
            <w:left w:val="none" w:sz="0" w:space="0" w:color="auto"/>
            <w:bottom w:val="none" w:sz="0" w:space="0" w:color="auto"/>
            <w:right w:val="none" w:sz="0" w:space="0" w:color="auto"/>
          </w:divBdr>
        </w:div>
        <w:div w:id="262424727">
          <w:marLeft w:val="0"/>
          <w:marRight w:val="0"/>
          <w:marTop w:val="0"/>
          <w:marBottom w:val="0"/>
          <w:divBdr>
            <w:top w:val="none" w:sz="0" w:space="0" w:color="auto"/>
            <w:left w:val="none" w:sz="0" w:space="0" w:color="auto"/>
            <w:bottom w:val="none" w:sz="0" w:space="0" w:color="auto"/>
            <w:right w:val="none" w:sz="0" w:space="0" w:color="auto"/>
          </w:divBdr>
        </w:div>
        <w:div w:id="1465076650">
          <w:marLeft w:val="0"/>
          <w:marRight w:val="0"/>
          <w:marTop w:val="0"/>
          <w:marBottom w:val="0"/>
          <w:divBdr>
            <w:top w:val="none" w:sz="0" w:space="0" w:color="auto"/>
            <w:left w:val="none" w:sz="0" w:space="0" w:color="auto"/>
            <w:bottom w:val="none" w:sz="0" w:space="0" w:color="auto"/>
            <w:right w:val="none" w:sz="0" w:space="0" w:color="auto"/>
          </w:divBdr>
        </w:div>
        <w:div w:id="1636641812">
          <w:marLeft w:val="0"/>
          <w:marRight w:val="0"/>
          <w:marTop w:val="0"/>
          <w:marBottom w:val="0"/>
          <w:divBdr>
            <w:top w:val="none" w:sz="0" w:space="0" w:color="auto"/>
            <w:left w:val="none" w:sz="0" w:space="0" w:color="auto"/>
            <w:bottom w:val="none" w:sz="0" w:space="0" w:color="auto"/>
            <w:right w:val="none" w:sz="0" w:space="0" w:color="auto"/>
          </w:divBdr>
        </w:div>
        <w:div w:id="390886026">
          <w:marLeft w:val="0"/>
          <w:marRight w:val="0"/>
          <w:marTop w:val="0"/>
          <w:marBottom w:val="0"/>
          <w:divBdr>
            <w:top w:val="none" w:sz="0" w:space="0" w:color="auto"/>
            <w:left w:val="none" w:sz="0" w:space="0" w:color="auto"/>
            <w:bottom w:val="none" w:sz="0" w:space="0" w:color="auto"/>
            <w:right w:val="none" w:sz="0" w:space="0" w:color="auto"/>
          </w:divBdr>
        </w:div>
        <w:div w:id="1353343017">
          <w:marLeft w:val="0"/>
          <w:marRight w:val="0"/>
          <w:marTop w:val="0"/>
          <w:marBottom w:val="0"/>
          <w:divBdr>
            <w:top w:val="none" w:sz="0" w:space="0" w:color="auto"/>
            <w:left w:val="none" w:sz="0" w:space="0" w:color="auto"/>
            <w:bottom w:val="none" w:sz="0" w:space="0" w:color="auto"/>
            <w:right w:val="none" w:sz="0" w:space="0" w:color="auto"/>
          </w:divBdr>
        </w:div>
        <w:div w:id="604339832">
          <w:marLeft w:val="0"/>
          <w:marRight w:val="0"/>
          <w:marTop w:val="0"/>
          <w:marBottom w:val="0"/>
          <w:divBdr>
            <w:top w:val="none" w:sz="0" w:space="0" w:color="auto"/>
            <w:left w:val="none" w:sz="0" w:space="0" w:color="auto"/>
            <w:bottom w:val="none" w:sz="0" w:space="0" w:color="auto"/>
            <w:right w:val="none" w:sz="0" w:space="0" w:color="auto"/>
          </w:divBdr>
        </w:div>
        <w:div w:id="1601139871">
          <w:marLeft w:val="0"/>
          <w:marRight w:val="0"/>
          <w:marTop w:val="0"/>
          <w:marBottom w:val="0"/>
          <w:divBdr>
            <w:top w:val="none" w:sz="0" w:space="0" w:color="auto"/>
            <w:left w:val="none" w:sz="0" w:space="0" w:color="auto"/>
            <w:bottom w:val="none" w:sz="0" w:space="0" w:color="auto"/>
            <w:right w:val="none" w:sz="0" w:space="0" w:color="auto"/>
          </w:divBdr>
        </w:div>
        <w:div w:id="333144609">
          <w:marLeft w:val="0"/>
          <w:marRight w:val="0"/>
          <w:marTop w:val="0"/>
          <w:marBottom w:val="0"/>
          <w:divBdr>
            <w:top w:val="none" w:sz="0" w:space="0" w:color="auto"/>
            <w:left w:val="none" w:sz="0" w:space="0" w:color="auto"/>
            <w:bottom w:val="none" w:sz="0" w:space="0" w:color="auto"/>
            <w:right w:val="none" w:sz="0" w:space="0" w:color="auto"/>
          </w:divBdr>
        </w:div>
        <w:div w:id="1133987050">
          <w:marLeft w:val="0"/>
          <w:marRight w:val="0"/>
          <w:marTop w:val="0"/>
          <w:marBottom w:val="0"/>
          <w:divBdr>
            <w:top w:val="none" w:sz="0" w:space="0" w:color="auto"/>
            <w:left w:val="none" w:sz="0" w:space="0" w:color="auto"/>
            <w:bottom w:val="none" w:sz="0" w:space="0" w:color="auto"/>
            <w:right w:val="none" w:sz="0" w:space="0" w:color="auto"/>
          </w:divBdr>
        </w:div>
        <w:div w:id="1732654878">
          <w:marLeft w:val="0"/>
          <w:marRight w:val="0"/>
          <w:marTop w:val="0"/>
          <w:marBottom w:val="0"/>
          <w:divBdr>
            <w:top w:val="none" w:sz="0" w:space="0" w:color="auto"/>
            <w:left w:val="none" w:sz="0" w:space="0" w:color="auto"/>
            <w:bottom w:val="none" w:sz="0" w:space="0" w:color="auto"/>
            <w:right w:val="none" w:sz="0" w:space="0" w:color="auto"/>
          </w:divBdr>
        </w:div>
        <w:div w:id="513223522">
          <w:marLeft w:val="0"/>
          <w:marRight w:val="0"/>
          <w:marTop w:val="0"/>
          <w:marBottom w:val="0"/>
          <w:divBdr>
            <w:top w:val="none" w:sz="0" w:space="0" w:color="auto"/>
            <w:left w:val="none" w:sz="0" w:space="0" w:color="auto"/>
            <w:bottom w:val="none" w:sz="0" w:space="0" w:color="auto"/>
            <w:right w:val="none" w:sz="0" w:space="0" w:color="auto"/>
          </w:divBdr>
        </w:div>
      </w:divsChild>
    </w:div>
    <w:div w:id="1847013169">
      <w:bodyDiv w:val="1"/>
      <w:marLeft w:val="0"/>
      <w:marRight w:val="0"/>
      <w:marTop w:val="0"/>
      <w:marBottom w:val="0"/>
      <w:divBdr>
        <w:top w:val="none" w:sz="0" w:space="0" w:color="auto"/>
        <w:left w:val="none" w:sz="0" w:space="0" w:color="auto"/>
        <w:bottom w:val="none" w:sz="0" w:space="0" w:color="auto"/>
        <w:right w:val="none" w:sz="0" w:space="0" w:color="auto"/>
      </w:divBdr>
    </w:div>
    <w:div w:id="1864590098">
      <w:bodyDiv w:val="1"/>
      <w:marLeft w:val="0"/>
      <w:marRight w:val="0"/>
      <w:marTop w:val="0"/>
      <w:marBottom w:val="0"/>
      <w:divBdr>
        <w:top w:val="none" w:sz="0" w:space="0" w:color="auto"/>
        <w:left w:val="none" w:sz="0" w:space="0" w:color="auto"/>
        <w:bottom w:val="none" w:sz="0" w:space="0" w:color="auto"/>
        <w:right w:val="none" w:sz="0" w:space="0" w:color="auto"/>
      </w:divBdr>
    </w:div>
    <w:div w:id="1880434991">
      <w:bodyDiv w:val="1"/>
      <w:marLeft w:val="0"/>
      <w:marRight w:val="0"/>
      <w:marTop w:val="0"/>
      <w:marBottom w:val="0"/>
      <w:divBdr>
        <w:top w:val="none" w:sz="0" w:space="0" w:color="auto"/>
        <w:left w:val="none" w:sz="0" w:space="0" w:color="auto"/>
        <w:bottom w:val="none" w:sz="0" w:space="0" w:color="auto"/>
        <w:right w:val="none" w:sz="0" w:space="0" w:color="auto"/>
      </w:divBdr>
      <w:divsChild>
        <w:div w:id="705449202">
          <w:marLeft w:val="0"/>
          <w:marRight w:val="0"/>
          <w:marTop w:val="0"/>
          <w:marBottom w:val="0"/>
          <w:divBdr>
            <w:top w:val="none" w:sz="0" w:space="0" w:color="auto"/>
            <w:left w:val="none" w:sz="0" w:space="0" w:color="auto"/>
            <w:bottom w:val="none" w:sz="0" w:space="0" w:color="auto"/>
            <w:right w:val="none" w:sz="0" w:space="0" w:color="auto"/>
          </w:divBdr>
          <w:divsChild>
            <w:div w:id="87389740">
              <w:marLeft w:val="0"/>
              <w:marRight w:val="0"/>
              <w:marTop w:val="0"/>
              <w:marBottom w:val="0"/>
              <w:divBdr>
                <w:top w:val="none" w:sz="0" w:space="0" w:color="auto"/>
                <w:left w:val="none" w:sz="0" w:space="0" w:color="auto"/>
                <w:bottom w:val="none" w:sz="0" w:space="0" w:color="auto"/>
                <w:right w:val="none" w:sz="0" w:space="0" w:color="auto"/>
              </w:divBdr>
              <w:divsChild>
                <w:div w:id="871000211">
                  <w:marLeft w:val="0"/>
                  <w:marRight w:val="0"/>
                  <w:marTop w:val="0"/>
                  <w:marBottom w:val="0"/>
                  <w:divBdr>
                    <w:top w:val="none" w:sz="0" w:space="0" w:color="auto"/>
                    <w:left w:val="none" w:sz="0" w:space="0" w:color="auto"/>
                    <w:bottom w:val="none" w:sz="0" w:space="0" w:color="auto"/>
                    <w:right w:val="none" w:sz="0" w:space="0" w:color="auto"/>
                  </w:divBdr>
                  <w:divsChild>
                    <w:div w:id="417024663">
                      <w:marLeft w:val="0"/>
                      <w:marRight w:val="0"/>
                      <w:marTop w:val="0"/>
                      <w:marBottom w:val="0"/>
                      <w:divBdr>
                        <w:top w:val="none" w:sz="0" w:space="0" w:color="auto"/>
                        <w:left w:val="none" w:sz="0" w:space="0" w:color="auto"/>
                        <w:bottom w:val="none" w:sz="0" w:space="0" w:color="auto"/>
                        <w:right w:val="none" w:sz="0" w:space="0" w:color="auto"/>
                      </w:divBdr>
                      <w:divsChild>
                        <w:div w:id="918371467">
                          <w:marLeft w:val="0"/>
                          <w:marRight w:val="0"/>
                          <w:marTop w:val="0"/>
                          <w:marBottom w:val="0"/>
                          <w:divBdr>
                            <w:top w:val="none" w:sz="0" w:space="0" w:color="auto"/>
                            <w:left w:val="none" w:sz="0" w:space="0" w:color="auto"/>
                            <w:bottom w:val="none" w:sz="0" w:space="0" w:color="auto"/>
                            <w:right w:val="none" w:sz="0" w:space="0" w:color="auto"/>
                          </w:divBdr>
                        </w:div>
                        <w:div w:id="1098405703">
                          <w:marLeft w:val="0"/>
                          <w:marRight w:val="0"/>
                          <w:marTop w:val="0"/>
                          <w:marBottom w:val="0"/>
                          <w:divBdr>
                            <w:top w:val="none" w:sz="0" w:space="0" w:color="auto"/>
                            <w:left w:val="none" w:sz="0" w:space="0" w:color="auto"/>
                            <w:bottom w:val="none" w:sz="0" w:space="0" w:color="auto"/>
                            <w:right w:val="none" w:sz="0" w:space="0" w:color="auto"/>
                          </w:divBdr>
                        </w:div>
                        <w:div w:id="1684747672">
                          <w:blockQuote w:val="1"/>
                          <w:marLeft w:val="720"/>
                          <w:marRight w:val="0"/>
                          <w:marTop w:val="100"/>
                          <w:marBottom w:val="100"/>
                          <w:divBdr>
                            <w:top w:val="none" w:sz="0" w:space="0" w:color="auto"/>
                            <w:left w:val="none" w:sz="0" w:space="0" w:color="auto"/>
                            <w:bottom w:val="none" w:sz="0" w:space="0" w:color="auto"/>
                            <w:right w:val="none" w:sz="0" w:space="0" w:color="auto"/>
                          </w:divBdr>
                        </w:div>
                        <w:div w:id="10716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94276">
      <w:bodyDiv w:val="1"/>
      <w:marLeft w:val="0"/>
      <w:marRight w:val="0"/>
      <w:marTop w:val="0"/>
      <w:marBottom w:val="0"/>
      <w:divBdr>
        <w:top w:val="none" w:sz="0" w:space="0" w:color="auto"/>
        <w:left w:val="none" w:sz="0" w:space="0" w:color="auto"/>
        <w:bottom w:val="none" w:sz="0" w:space="0" w:color="auto"/>
        <w:right w:val="none" w:sz="0" w:space="0" w:color="auto"/>
      </w:divBdr>
    </w:div>
    <w:div w:id="1883201401">
      <w:bodyDiv w:val="1"/>
      <w:marLeft w:val="0"/>
      <w:marRight w:val="0"/>
      <w:marTop w:val="0"/>
      <w:marBottom w:val="0"/>
      <w:divBdr>
        <w:top w:val="none" w:sz="0" w:space="0" w:color="auto"/>
        <w:left w:val="none" w:sz="0" w:space="0" w:color="auto"/>
        <w:bottom w:val="none" w:sz="0" w:space="0" w:color="auto"/>
        <w:right w:val="none" w:sz="0" w:space="0" w:color="auto"/>
      </w:divBdr>
    </w:div>
    <w:div w:id="1892691813">
      <w:bodyDiv w:val="1"/>
      <w:marLeft w:val="0"/>
      <w:marRight w:val="0"/>
      <w:marTop w:val="0"/>
      <w:marBottom w:val="0"/>
      <w:divBdr>
        <w:top w:val="none" w:sz="0" w:space="0" w:color="auto"/>
        <w:left w:val="none" w:sz="0" w:space="0" w:color="auto"/>
        <w:bottom w:val="none" w:sz="0" w:space="0" w:color="auto"/>
        <w:right w:val="none" w:sz="0" w:space="0" w:color="auto"/>
      </w:divBdr>
    </w:div>
    <w:div w:id="1950046680">
      <w:bodyDiv w:val="1"/>
      <w:marLeft w:val="0"/>
      <w:marRight w:val="0"/>
      <w:marTop w:val="0"/>
      <w:marBottom w:val="0"/>
      <w:divBdr>
        <w:top w:val="none" w:sz="0" w:space="0" w:color="auto"/>
        <w:left w:val="none" w:sz="0" w:space="0" w:color="auto"/>
        <w:bottom w:val="none" w:sz="0" w:space="0" w:color="auto"/>
        <w:right w:val="none" w:sz="0" w:space="0" w:color="auto"/>
      </w:divBdr>
    </w:div>
    <w:div w:id="1992055058">
      <w:bodyDiv w:val="1"/>
      <w:marLeft w:val="0"/>
      <w:marRight w:val="0"/>
      <w:marTop w:val="0"/>
      <w:marBottom w:val="0"/>
      <w:divBdr>
        <w:top w:val="none" w:sz="0" w:space="0" w:color="auto"/>
        <w:left w:val="none" w:sz="0" w:space="0" w:color="auto"/>
        <w:bottom w:val="none" w:sz="0" w:space="0" w:color="auto"/>
        <w:right w:val="none" w:sz="0" w:space="0" w:color="auto"/>
      </w:divBdr>
      <w:divsChild>
        <w:div w:id="259342090">
          <w:marLeft w:val="0"/>
          <w:marRight w:val="0"/>
          <w:marTop w:val="0"/>
          <w:marBottom w:val="0"/>
          <w:divBdr>
            <w:top w:val="none" w:sz="0" w:space="0" w:color="auto"/>
            <w:left w:val="none" w:sz="0" w:space="0" w:color="auto"/>
            <w:bottom w:val="none" w:sz="0" w:space="0" w:color="auto"/>
            <w:right w:val="none" w:sz="0" w:space="0" w:color="auto"/>
          </w:divBdr>
        </w:div>
        <w:div w:id="122695712">
          <w:marLeft w:val="0"/>
          <w:marRight w:val="0"/>
          <w:marTop w:val="0"/>
          <w:marBottom w:val="0"/>
          <w:divBdr>
            <w:top w:val="none" w:sz="0" w:space="0" w:color="auto"/>
            <w:left w:val="none" w:sz="0" w:space="0" w:color="auto"/>
            <w:bottom w:val="none" w:sz="0" w:space="0" w:color="auto"/>
            <w:right w:val="none" w:sz="0" w:space="0" w:color="auto"/>
          </w:divBdr>
        </w:div>
        <w:div w:id="1421297264">
          <w:marLeft w:val="0"/>
          <w:marRight w:val="0"/>
          <w:marTop w:val="0"/>
          <w:marBottom w:val="0"/>
          <w:divBdr>
            <w:top w:val="none" w:sz="0" w:space="0" w:color="auto"/>
            <w:left w:val="none" w:sz="0" w:space="0" w:color="auto"/>
            <w:bottom w:val="none" w:sz="0" w:space="0" w:color="auto"/>
            <w:right w:val="none" w:sz="0" w:space="0" w:color="auto"/>
          </w:divBdr>
        </w:div>
        <w:div w:id="1153986668">
          <w:marLeft w:val="0"/>
          <w:marRight w:val="0"/>
          <w:marTop w:val="0"/>
          <w:marBottom w:val="0"/>
          <w:divBdr>
            <w:top w:val="none" w:sz="0" w:space="0" w:color="auto"/>
            <w:left w:val="none" w:sz="0" w:space="0" w:color="auto"/>
            <w:bottom w:val="none" w:sz="0" w:space="0" w:color="auto"/>
            <w:right w:val="none" w:sz="0" w:space="0" w:color="auto"/>
          </w:divBdr>
        </w:div>
      </w:divsChild>
    </w:div>
    <w:div w:id="2078626502">
      <w:bodyDiv w:val="1"/>
      <w:marLeft w:val="0"/>
      <w:marRight w:val="0"/>
      <w:marTop w:val="0"/>
      <w:marBottom w:val="0"/>
      <w:divBdr>
        <w:top w:val="none" w:sz="0" w:space="0" w:color="auto"/>
        <w:left w:val="none" w:sz="0" w:space="0" w:color="auto"/>
        <w:bottom w:val="none" w:sz="0" w:space="0" w:color="auto"/>
        <w:right w:val="none" w:sz="0" w:space="0" w:color="auto"/>
      </w:divBdr>
      <w:divsChild>
        <w:div w:id="653264312">
          <w:marLeft w:val="0"/>
          <w:marRight w:val="0"/>
          <w:marTop w:val="0"/>
          <w:marBottom w:val="0"/>
          <w:divBdr>
            <w:top w:val="none" w:sz="0" w:space="0" w:color="auto"/>
            <w:left w:val="none" w:sz="0" w:space="0" w:color="auto"/>
            <w:bottom w:val="none" w:sz="0" w:space="0" w:color="auto"/>
            <w:right w:val="none" w:sz="0" w:space="0" w:color="auto"/>
          </w:divBdr>
          <w:divsChild>
            <w:div w:id="1547253074">
              <w:marLeft w:val="0"/>
              <w:marRight w:val="0"/>
              <w:marTop w:val="0"/>
              <w:marBottom w:val="0"/>
              <w:divBdr>
                <w:top w:val="none" w:sz="0" w:space="0" w:color="auto"/>
                <w:left w:val="none" w:sz="0" w:space="0" w:color="auto"/>
                <w:bottom w:val="none" w:sz="0" w:space="0" w:color="auto"/>
                <w:right w:val="none" w:sz="0" w:space="0" w:color="auto"/>
              </w:divBdr>
              <w:divsChild>
                <w:div w:id="1815026032">
                  <w:marLeft w:val="0"/>
                  <w:marRight w:val="0"/>
                  <w:marTop w:val="0"/>
                  <w:marBottom w:val="0"/>
                  <w:divBdr>
                    <w:top w:val="none" w:sz="0" w:space="0" w:color="auto"/>
                    <w:left w:val="none" w:sz="0" w:space="0" w:color="auto"/>
                    <w:bottom w:val="none" w:sz="0" w:space="0" w:color="auto"/>
                    <w:right w:val="none" w:sz="0" w:space="0" w:color="auto"/>
                  </w:divBdr>
                  <w:divsChild>
                    <w:div w:id="687147638">
                      <w:marLeft w:val="0"/>
                      <w:marRight w:val="0"/>
                      <w:marTop w:val="0"/>
                      <w:marBottom w:val="0"/>
                      <w:divBdr>
                        <w:top w:val="single" w:sz="6" w:space="0" w:color="E1E1E1"/>
                        <w:left w:val="single" w:sz="6" w:space="0" w:color="E1E1E1"/>
                        <w:bottom w:val="single" w:sz="6" w:space="0" w:color="E1E1E1"/>
                        <w:right w:val="single" w:sz="6" w:space="0" w:color="E1E1E1"/>
                      </w:divBdr>
                      <w:divsChild>
                        <w:div w:id="921573629">
                          <w:marLeft w:val="0"/>
                          <w:marRight w:val="0"/>
                          <w:marTop w:val="0"/>
                          <w:marBottom w:val="0"/>
                          <w:divBdr>
                            <w:top w:val="none" w:sz="0" w:space="0" w:color="auto"/>
                            <w:left w:val="none" w:sz="0" w:space="0" w:color="auto"/>
                            <w:bottom w:val="none" w:sz="0" w:space="0" w:color="auto"/>
                            <w:right w:val="none" w:sz="0" w:space="0" w:color="auto"/>
                          </w:divBdr>
                          <w:divsChild>
                            <w:div w:id="202714040">
                              <w:marLeft w:val="0"/>
                              <w:marRight w:val="0"/>
                              <w:marTop w:val="0"/>
                              <w:marBottom w:val="0"/>
                              <w:divBdr>
                                <w:top w:val="none" w:sz="0" w:space="0" w:color="auto"/>
                                <w:left w:val="none" w:sz="0" w:space="0" w:color="auto"/>
                                <w:bottom w:val="none" w:sz="0" w:space="0" w:color="auto"/>
                                <w:right w:val="none" w:sz="0" w:space="0" w:color="auto"/>
                              </w:divBdr>
                              <w:divsChild>
                                <w:div w:id="1124419896">
                                  <w:marLeft w:val="0"/>
                                  <w:marRight w:val="0"/>
                                  <w:marTop w:val="0"/>
                                  <w:marBottom w:val="0"/>
                                  <w:divBdr>
                                    <w:top w:val="none" w:sz="0" w:space="0" w:color="auto"/>
                                    <w:left w:val="none" w:sz="0" w:space="0" w:color="auto"/>
                                    <w:bottom w:val="none" w:sz="0" w:space="0" w:color="auto"/>
                                    <w:right w:val="none" w:sz="0" w:space="0" w:color="auto"/>
                                  </w:divBdr>
                                  <w:divsChild>
                                    <w:div w:id="461657249">
                                      <w:marLeft w:val="0"/>
                                      <w:marRight w:val="0"/>
                                      <w:marTop w:val="0"/>
                                      <w:marBottom w:val="0"/>
                                      <w:divBdr>
                                        <w:top w:val="none" w:sz="0" w:space="0" w:color="auto"/>
                                        <w:left w:val="none" w:sz="0" w:space="0" w:color="auto"/>
                                        <w:bottom w:val="none" w:sz="0" w:space="0" w:color="auto"/>
                                        <w:right w:val="none" w:sz="0" w:space="0" w:color="auto"/>
                                      </w:divBdr>
                                      <w:divsChild>
                                        <w:div w:id="1891767765">
                                          <w:marLeft w:val="0"/>
                                          <w:marRight w:val="0"/>
                                          <w:marTop w:val="150"/>
                                          <w:marBottom w:val="0"/>
                                          <w:divBdr>
                                            <w:top w:val="none" w:sz="0" w:space="0" w:color="auto"/>
                                            <w:left w:val="none" w:sz="0" w:space="0" w:color="auto"/>
                                            <w:bottom w:val="none" w:sz="0" w:space="0" w:color="auto"/>
                                            <w:right w:val="none" w:sz="0" w:space="0" w:color="auto"/>
                                          </w:divBdr>
                                          <w:divsChild>
                                            <w:div w:id="656568024">
                                              <w:marLeft w:val="0"/>
                                              <w:marRight w:val="0"/>
                                              <w:marTop w:val="0"/>
                                              <w:marBottom w:val="0"/>
                                              <w:divBdr>
                                                <w:top w:val="none" w:sz="0" w:space="0" w:color="auto"/>
                                                <w:left w:val="none" w:sz="0" w:space="0" w:color="auto"/>
                                                <w:bottom w:val="none" w:sz="0" w:space="0" w:color="auto"/>
                                                <w:right w:val="none" w:sz="0" w:space="0" w:color="auto"/>
                                              </w:divBdr>
                                              <w:divsChild>
                                                <w:div w:id="1841194152">
                                                  <w:marLeft w:val="0"/>
                                                  <w:marRight w:val="0"/>
                                                  <w:marTop w:val="150"/>
                                                  <w:marBottom w:val="0"/>
                                                  <w:divBdr>
                                                    <w:top w:val="none" w:sz="0" w:space="0" w:color="auto"/>
                                                    <w:left w:val="none" w:sz="0" w:space="0" w:color="auto"/>
                                                    <w:bottom w:val="none" w:sz="0" w:space="0" w:color="auto"/>
                                                    <w:right w:val="none" w:sz="0" w:space="0" w:color="auto"/>
                                                  </w:divBdr>
                                                  <w:divsChild>
                                                    <w:div w:id="1214196321">
                                                      <w:marLeft w:val="0"/>
                                                      <w:marRight w:val="0"/>
                                                      <w:marTop w:val="0"/>
                                                      <w:marBottom w:val="0"/>
                                                      <w:divBdr>
                                                        <w:top w:val="none" w:sz="0" w:space="0" w:color="auto"/>
                                                        <w:left w:val="none" w:sz="0" w:space="0" w:color="auto"/>
                                                        <w:bottom w:val="none" w:sz="0" w:space="0" w:color="auto"/>
                                                        <w:right w:val="none" w:sz="0" w:space="0" w:color="auto"/>
                                                      </w:divBdr>
                                                      <w:divsChild>
                                                        <w:div w:id="395706443">
                                                          <w:marLeft w:val="0"/>
                                                          <w:marRight w:val="0"/>
                                                          <w:marTop w:val="0"/>
                                                          <w:marBottom w:val="0"/>
                                                          <w:divBdr>
                                                            <w:top w:val="none" w:sz="0" w:space="0" w:color="auto"/>
                                                            <w:left w:val="none" w:sz="0" w:space="0" w:color="auto"/>
                                                            <w:bottom w:val="none" w:sz="0" w:space="0" w:color="auto"/>
                                                            <w:right w:val="none" w:sz="0" w:space="0" w:color="auto"/>
                                                          </w:divBdr>
                                                          <w:divsChild>
                                                            <w:div w:id="742725728">
                                                              <w:marLeft w:val="0"/>
                                                              <w:marRight w:val="0"/>
                                                              <w:marTop w:val="0"/>
                                                              <w:marBottom w:val="0"/>
                                                              <w:divBdr>
                                                                <w:top w:val="none" w:sz="0" w:space="0" w:color="auto"/>
                                                                <w:left w:val="none" w:sz="0" w:space="0" w:color="auto"/>
                                                                <w:bottom w:val="none" w:sz="0" w:space="0" w:color="auto"/>
                                                                <w:right w:val="none" w:sz="0" w:space="0" w:color="auto"/>
                                                              </w:divBdr>
                                                              <w:divsChild>
                                                                <w:div w:id="7886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2826137">
      <w:bodyDiv w:val="1"/>
      <w:marLeft w:val="0"/>
      <w:marRight w:val="0"/>
      <w:marTop w:val="0"/>
      <w:marBottom w:val="0"/>
      <w:divBdr>
        <w:top w:val="none" w:sz="0" w:space="0" w:color="auto"/>
        <w:left w:val="none" w:sz="0" w:space="0" w:color="auto"/>
        <w:bottom w:val="none" w:sz="0" w:space="0" w:color="auto"/>
        <w:right w:val="none" w:sz="0" w:space="0" w:color="auto"/>
      </w:divBdr>
      <w:divsChild>
        <w:div w:id="349723989">
          <w:marLeft w:val="0"/>
          <w:marRight w:val="0"/>
          <w:marTop w:val="0"/>
          <w:marBottom w:val="0"/>
          <w:divBdr>
            <w:top w:val="none" w:sz="0" w:space="0" w:color="auto"/>
            <w:left w:val="none" w:sz="0" w:space="0" w:color="auto"/>
            <w:bottom w:val="none" w:sz="0" w:space="0" w:color="auto"/>
            <w:right w:val="none" w:sz="0" w:space="0" w:color="auto"/>
          </w:divBdr>
        </w:div>
        <w:div w:id="482432627">
          <w:marLeft w:val="0"/>
          <w:marRight w:val="0"/>
          <w:marTop w:val="0"/>
          <w:marBottom w:val="0"/>
          <w:divBdr>
            <w:top w:val="none" w:sz="0" w:space="0" w:color="auto"/>
            <w:left w:val="none" w:sz="0" w:space="0" w:color="auto"/>
            <w:bottom w:val="none" w:sz="0" w:space="0" w:color="auto"/>
            <w:right w:val="none" w:sz="0" w:space="0" w:color="auto"/>
          </w:divBdr>
        </w:div>
        <w:div w:id="262149101">
          <w:marLeft w:val="0"/>
          <w:marRight w:val="0"/>
          <w:marTop w:val="0"/>
          <w:marBottom w:val="0"/>
          <w:divBdr>
            <w:top w:val="none" w:sz="0" w:space="0" w:color="auto"/>
            <w:left w:val="none" w:sz="0" w:space="0" w:color="auto"/>
            <w:bottom w:val="none" w:sz="0" w:space="0" w:color="auto"/>
            <w:right w:val="none" w:sz="0" w:space="0" w:color="auto"/>
          </w:divBdr>
        </w:div>
        <w:div w:id="1999576873">
          <w:marLeft w:val="0"/>
          <w:marRight w:val="0"/>
          <w:marTop w:val="0"/>
          <w:marBottom w:val="0"/>
          <w:divBdr>
            <w:top w:val="none" w:sz="0" w:space="0" w:color="auto"/>
            <w:left w:val="none" w:sz="0" w:space="0" w:color="auto"/>
            <w:bottom w:val="none" w:sz="0" w:space="0" w:color="auto"/>
            <w:right w:val="none" w:sz="0" w:space="0" w:color="auto"/>
          </w:divBdr>
        </w:div>
        <w:div w:id="1784955411">
          <w:marLeft w:val="0"/>
          <w:marRight w:val="0"/>
          <w:marTop w:val="0"/>
          <w:marBottom w:val="0"/>
          <w:divBdr>
            <w:top w:val="none" w:sz="0" w:space="0" w:color="auto"/>
            <w:left w:val="none" w:sz="0" w:space="0" w:color="auto"/>
            <w:bottom w:val="none" w:sz="0" w:space="0" w:color="auto"/>
            <w:right w:val="none" w:sz="0" w:space="0" w:color="auto"/>
          </w:divBdr>
        </w:div>
        <w:div w:id="2094693963">
          <w:marLeft w:val="0"/>
          <w:marRight w:val="0"/>
          <w:marTop w:val="0"/>
          <w:marBottom w:val="0"/>
          <w:divBdr>
            <w:top w:val="none" w:sz="0" w:space="0" w:color="auto"/>
            <w:left w:val="none" w:sz="0" w:space="0" w:color="auto"/>
            <w:bottom w:val="none" w:sz="0" w:space="0" w:color="auto"/>
            <w:right w:val="none" w:sz="0" w:space="0" w:color="auto"/>
          </w:divBdr>
        </w:div>
        <w:div w:id="788205900">
          <w:marLeft w:val="0"/>
          <w:marRight w:val="0"/>
          <w:marTop w:val="0"/>
          <w:marBottom w:val="0"/>
          <w:divBdr>
            <w:top w:val="none" w:sz="0" w:space="0" w:color="auto"/>
            <w:left w:val="none" w:sz="0" w:space="0" w:color="auto"/>
            <w:bottom w:val="none" w:sz="0" w:space="0" w:color="auto"/>
            <w:right w:val="none" w:sz="0" w:space="0" w:color="auto"/>
          </w:divBdr>
        </w:div>
        <w:div w:id="610011162">
          <w:marLeft w:val="0"/>
          <w:marRight w:val="0"/>
          <w:marTop w:val="0"/>
          <w:marBottom w:val="0"/>
          <w:divBdr>
            <w:top w:val="none" w:sz="0" w:space="0" w:color="auto"/>
            <w:left w:val="none" w:sz="0" w:space="0" w:color="auto"/>
            <w:bottom w:val="none" w:sz="0" w:space="0" w:color="auto"/>
            <w:right w:val="none" w:sz="0" w:space="0" w:color="auto"/>
          </w:divBdr>
        </w:div>
        <w:div w:id="1379888928">
          <w:marLeft w:val="0"/>
          <w:marRight w:val="0"/>
          <w:marTop w:val="0"/>
          <w:marBottom w:val="0"/>
          <w:divBdr>
            <w:top w:val="none" w:sz="0" w:space="0" w:color="auto"/>
            <w:left w:val="none" w:sz="0" w:space="0" w:color="auto"/>
            <w:bottom w:val="none" w:sz="0" w:space="0" w:color="auto"/>
            <w:right w:val="none" w:sz="0" w:space="0" w:color="auto"/>
          </w:divBdr>
        </w:div>
        <w:div w:id="1047410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zpp.pl" TargetMode="Externa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hyperlink" Target="https://www.pois.gov.pl/2014_2020/Documents/01_pos_14_20_po_konsultacjach_102013.pdf" TargetMode="External"/><Relationship Id="rId21" Type="http://schemas.openxmlformats.org/officeDocument/2006/relationships/chart" Target="charts/chart4.xml"/><Relationship Id="rId34" Type="http://schemas.openxmlformats.org/officeDocument/2006/relationships/hyperlink" Target="http://www.cie.men.gov.pl/dodatki/siosupporttech/index.php"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image" Target="media/image9.png"/><Relationship Id="rId41" Type="http://schemas.openxmlformats.org/officeDocument/2006/relationships/hyperlink" Target="https://www.efs.gov.pl/2014_2020/konsultacje/Documents/projekt_POWER_06092013.pdf" TargetMode="External"/><Relationship Id="rId54" Type="http://schemas.openxmlformats.org/officeDocument/2006/relationships/image" Target="media/image24.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hyperlink" Target="http://www.cie.men.gov.pl/dodatki/siosupporttech/index.php" TargetMode="External"/><Relationship Id="rId37" Type="http://schemas.openxmlformats.org/officeDocument/2006/relationships/hyperlink" Target="https://www.poig.gov.pl/2014_2020/konsultacje/Documents/Projekt_POIR_09_09_2013.pdf" TargetMode="External"/><Relationship Id="rId40" Type="http://schemas.openxmlformats.org/officeDocument/2006/relationships/hyperlink" Target="https://www.efs.gov.pl/2014_2020/konsultacje/Documents/projekt_POWER_06092013.pdf" TargetMode="Externa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hyperlink" Target="http://www.powiatmlawski.pl" TargetMode="External"/><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hyperlink" Target="http://www.cie.men.gov.pl/dodatki/siosupporttech/index.php"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wmf"/><Relationship Id="rId27" Type="http://schemas.openxmlformats.org/officeDocument/2006/relationships/chart" Target="charts/chart8.xml"/><Relationship Id="rId30" Type="http://schemas.openxmlformats.org/officeDocument/2006/relationships/image" Target="media/image10.jpeg"/><Relationship Id="rId35" Type="http://schemas.openxmlformats.org/officeDocument/2006/relationships/image" Target="media/image11.jpe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http://www.cie.men.gov.pl/dodatki/siosupporttech/index.php" TargetMode="External"/><Relationship Id="rId38" Type="http://schemas.openxmlformats.org/officeDocument/2006/relationships/hyperlink" Target="https://www.funduszeeuropejskie.gov.pl/2014_2020/konsultacje/Documents/POPC_3_0_konsultacje_spoleczne_21013.pdf" TargetMode="External"/><Relationship Id="rId46" Type="http://schemas.openxmlformats.org/officeDocument/2006/relationships/image" Target="media/image16.png"/><Relationship Id="rId59"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ia\Downloads\WYBC_20131030_20284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Tomek\Pulpit\ASIE&#323;KA\pRACA%20dom\SRSG%20p.%20m&#322;awski\wykresy%20Asia%20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Tomek\Pulpit\ASIE&#323;KA\pRACA%20dom\SRSG%20p.%20m&#322;awski\wykresy%20Asia%20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Tomek\Pulpit\ASIE&#323;KA\pRACA%20dom\SRSG%20p.%20m&#322;awski\wykresy%20Asia%20k.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Tomek\Pulpit\ASIE&#323;KA\pRACA%20dom\SRSG%20p.%20m&#322;awski\wykresy%20Asia%20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Tomek\Pulpit\ASIE&#323;KA\pRACA%20dom\SRSG%20p.%20m&#322;awski\wykresy%20Asia%20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oannaU\Desktop\SW%20i%20SRSG\SRSG%20p.%20m&#322;awski\SRSG\SRSG%20ostateczne\wyk.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Tomek\Pulpit\ASIE&#323;KA\pRACA%20dom\SRSG%20p.%20m&#322;awski\wykresy%20Asia%20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888888888888889E-2"/>
          <c:y val="5.0925925925926041E-2"/>
          <c:w val="0.60368115248209508"/>
          <c:h val="0.83363448087734249"/>
        </c:manualLayout>
      </c:layout>
      <c:pie3DChart>
        <c:varyColors val="1"/>
        <c:ser>
          <c:idx val="0"/>
          <c:order val="0"/>
          <c:explosion val="25"/>
          <c:dLbls>
            <c:spPr>
              <a:noFill/>
              <a:ln>
                <a:noFill/>
              </a:ln>
              <a:effectLst/>
            </c:spPr>
            <c:txPr>
              <a:bodyPr/>
              <a:lstStyle/>
              <a:p>
                <a:pPr>
                  <a:defRPr sz="700"/>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DATA!$K$5:$K$14</c:f>
              <c:strCache>
                <c:ptCount val="10"/>
                <c:pt idx="0">
                  <c:v>Mława</c:v>
                </c:pt>
                <c:pt idx="1">
                  <c:v>Dzierzgowo</c:v>
                </c:pt>
                <c:pt idx="2">
                  <c:v>Lipowiec Kościelny</c:v>
                </c:pt>
                <c:pt idx="3">
                  <c:v>Radzanów</c:v>
                </c:pt>
                <c:pt idx="4">
                  <c:v>Strzegowo </c:v>
                </c:pt>
                <c:pt idx="5">
                  <c:v>Stupsk </c:v>
                </c:pt>
                <c:pt idx="6">
                  <c:v>Szreńsk </c:v>
                </c:pt>
                <c:pt idx="7">
                  <c:v>Szydłowo </c:v>
                </c:pt>
                <c:pt idx="8">
                  <c:v>Wieczfnia Kościelna</c:v>
                </c:pt>
                <c:pt idx="9">
                  <c:v>Wiśniewo</c:v>
                </c:pt>
              </c:strCache>
            </c:strRef>
          </c:cat>
          <c:val>
            <c:numRef>
              <c:f>DATA!$L$5:$L$14</c:f>
              <c:numCache>
                <c:formatCode>0.0%</c:formatCode>
                <c:ptCount val="10"/>
                <c:pt idx="0">
                  <c:v>2.9446108544448402E-2</c:v>
                </c:pt>
                <c:pt idx="1">
                  <c:v>0.12743903470917789</c:v>
                </c:pt>
                <c:pt idx="2">
                  <c:v>9.6842158704371212E-2</c:v>
                </c:pt>
                <c:pt idx="3">
                  <c:v>8.365064053747702E-2</c:v>
                </c:pt>
                <c:pt idx="4">
                  <c:v>0.18125433653179118</c:v>
                </c:pt>
                <c:pt idx="5">
                  <c:v>9.9837538711479545E-2</c:v>
                </c:pt>
                <c:pt idx="6">
                  <c:v>9.2560626829804898E-2</c:v>
                </c:pt>
                <c:pt idx="7">
                  <c:v>0.10365368668663623</c:v>
                </c:pt>
                <c:pt idx="8">
                  <c:v>0.10130984413870131</c:v>
                </c:pt>
                <c:pt idx="9">
                  <c:v>8.4006024606116045E-2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4187273586199687"/>
          <c:y val="8.9608956461079581E-2"/>
          <c:w val="0.25581686578615237"/>
          <c:h val="0.90742613745224798"/>
        </c:manualLayout>
      </c:layout>
      <c:overlay val="0"/>
      <c:txPr>
        <a:bodyPr/>
        <a:lstStyle/>
        <a:p>
          <a:pPr>
            <a:defRPr sz="700"/>
          </a:pPr>
          <a:endParaRPr lang="pl-PL"/>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96539115318732E-2"/>
          <c:y val="3.8045822748406281E-2"/>
          <c:w val="0.90410193831806962"/>
          <c:h val="0.63717330158218433"/>
        </c:manualLayout>
      </c:layout>
      <c:barChart>
        <c:barDir val="col"/>
        <c:grouping val="clustered"/>
        <c:varyColors val="0"/>
        <c:ser>
          <c:idx val="0"/>
          <c:order val="0"/>
          <c:tx>
            <c:strRef>
              <c:f>'Wykres 3'!$B$2</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3'!$A$3:$A$13</c:f>
              <c:strCache>
                <c:ptCount val="10"/>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strCache>
            </c:strRef>
          </c:cat>
          <c:val>
            <c:numRef>
              <c:f>'Wykres 3'!$B$3:$B$13</c:f>
              <c:numCache>
                <c:formatCode>General</c:formatCode>
                <c:ptCount val="11"/>
                <c:pt idx="0">
                  <c:v>22</c:v>
                </c:pt>
                <c:pt idx="1">
                  <c:v>43</c:v>
                </c:pt>
                <c:pt idx="2">
                  <c:v>890</c:v>
                </c:pt>
                <c:pt idx="3">
                  <c:v>47</c:v>
                </c:pt>
                <c:pt idx="4">
                  <c:v>37</c:v>
                </c:pt>
                <c:pt idx="5">
                  <c:v>43</c:v>
                </c:pt>
                <c:pt idx="6">
                  <c:v>40</c:v>
                </c:pt>
                <c:pt idx="7">
                  <c:v>38</c:v>
                </c:pt>
                <c:pt idx="8">
                  <c:v>35</c:v>
                </c:pt>
                <c:pt idx="9">
                  <c:v>54</c:v>
                </c:pt>
              </c:numCache>
            </c:numRef>
          </c:val>
        </c:ser>
        <c:dLbls>
          <c:showLegendKey val="0"/>
          <c:showVal val="0"/>
          <c:showCatName val="0"/>
          <c:showSerName val="0"/>
          <c:showPercent val="0"/>
          <c:showBubbleSize val="0"/>
        </c:dLbls>
        <c:gapWidth val="224"/>
        <c:overlap val="-14"/>
        <c:axId val="182659328"/>
        <c:axId val="182669312"/>
      </c:barChart>
      <c:lineChart>
        <c:grouping val="standard"/>
        <c:varyColors val="0"/>
        <c:ser>
          <c:idx val="1"/>
          <c:order val="1"/>
          <c:tx>
            <c:strRef>
              <c:f>'Wykres 3'!$C$2</c:f>
              <c:strCache>
                <c:ptCount val="1"/>
                <c:pt idx="0">
                  <c:v>powiat mławski</c:v>
                </c:pt>
              </c:strCache>
            </c:strRef>
          </c:tx>
          <c:spPr>
            <a:ln w="28575" cap="rnd">
              <a:solidFill>
                <a:schemeClr val="accent2"/>
              </a:solidFill>
              <a:round/>
            </a:ln>
            <a:effectLst/>
          </c:spPr>
          <c:marker>
            <c:symbol val="none"/>
          </c:marker>
          <c:cat>
            <c:strRef>
              <c:f>'Wykres 3'!$A$3:$A$13</c:f>
              <c:strCache>
                <c:ptCount val="10"/>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strCache>
            </c:strRef>
          </c:cat>
          <c:val>
            <c:numRef>
              <c:f>'Wykres 3'!$C$3:$C$13</c:f>
              <c:numCache>
                <c:formatCode>General</c:formatCode>
                <c:ptCount val="11"/>
                <c:pt idx="0">
                  <c:v>63</c:v>
                </c:pt>
                <c:pt idx="1">
                  <c:v>63</c:v>
                </c:pt>
                <c:pt idx="2">
                  <c:v>63</c:v>
                </c:pt>
                <c:pt idx="3">
                  <c:v>63</c:v>
                </c:pt>
                <c:pt idx="4">
                  <c:v>63</c:v>
                </c:pt>
                <c:pt idx="5">
                  <c:v>63</c:v>
                </c:pt>
                <c:pt idx="6">
                  <c:v>63</c:v>
                </c:pt>
                <c:pt idx="7">
                  <c:v>63</c:v>
                </c:pt>
                <c:pt idx="8">
                  <c:v>63</c:v>
                </c:pt>
                <c:pt idx="9">
                  <c:v>63</c:v>
                </c:pt>
              </c:numCache>
            </c:numRef>
          </c:val>
          <c:smooth val="0"/>
        </c:ser>
        <c:dLbls>
          <c:showLegendKey val="0"/>
          <c:showVal val="0"/>
          <c:showCatName val="0"/>
          <c:showSerName val="0"/>
          <c:showPercent val="0"/>
          <c:showBubbleSize val="0"/>
        </c:dLbls>
        <c:marker val="1"/>
        <c:smooth val="0"/>
        <c:axId val="182659328"/>
        <c:axId val="182669312"/>
      </c:lineChart>
      <c:catAx>
        <c:axId val="18265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669312"/>
        <c:crosses val="autoZero"/>
        <c:auto val="0"/>
        <c:lblAlgn val="ctr"/>
        <c:lblOffset val="100"/>
        <c:noMultiLvlLbl val="0"/>
      </c:catAx>
      <c:valAx>
        <c:axId val="18266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659328"/>
        <c:crosses val="autoZero"/>
        <c:crossBetween val="between"/>
        <c:majorUnit val="200"/>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'Wykres 4'!$B$2</c:f>
              <c:strCache>
                <c:ptCount val="1"/>
                <c:pt idx="0">
                  <c:v>2008</c:v>
                </c:pt>
              </c:strCache>
            </c:strRef>
          </c:tx>
          <c:invertIfNegative val="0"/>
          <c:cat>
            <c:strRef>
              <c:f>'Wykres 4'!$A$3:$A$13</c:f>
              <c:strCache>
                <c:ptCount val="11"/>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pt idx="10">
                  <c:v>Powiat mławski</c:v>
                </c:pt>
              </c:strCache>
            </c:strRef>
          </c:cat>
          <c:val>
            <c:numRef>
              <c:f>'Wykres 4'!$B$3:$B$13</c:f>
              <c:numCache>
                <c:formatCode>General</c:formatCode>
                <c:ptCount val="11"/>
                <c:pt idx="0">
                  <c:v>-11</c:v>
                </c:pt>
                <c:pt idx="1">
                  <c:v>10</c:v>
                </c:pt>
                <c:pt idx="2">
                  <c:v>40</c:v>
                </c:pt>
                <c:pt idx="3">
                  <c:v>-12</c:v>
                </c:pt>
                <c:pt idx="4">
                  <c:v>-10</c:v>
                </c:pt>
                <c:pt idx="5">
                  <c:v>-12</c:v>
                </c:pt>
                <c:pt idx="6">
                  <c:v>-14</c:v>
                </c:pt>
                <c:pt idx="7">
                  <c:v>16</c:v>
                </c:pt>
                <c:pt idx="8">
                  <c:v>7</c:v>
                </c:pt>
                <c:pt idx="9">
                  <c:v>-5</c:v>
                </c:pt>
                <c:pt idx="10">
                  <c:v>45</c:v>
                </c:pt>
              </c:numCache>
            </c:numRef>
          </c:val>
        </c:ser>
        <c:ser>
          <c:idx val="1"/>
          <c:order val="1"/>
          <c:tx>
            <c:strRef>
              <c:f>'Wykres 4'!$C$2</c:f>
              <c:strCache>
                <c:ptCount val="1"/>
                <c:pt idx="0">
                  <c:v>2009</c:v>
                </c:pt>
              </c:strCache>
            </c:strRef>
          </c:tx>
          <c:invertIfNegative val="0"/>
          <c:cat>
            <c:strRef>
              <c:f>'Wykres 4'!$A$3:$A$13</c:f>
              <c:strCache>
                <c:ptCount val="11"/>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pt idx="10">
                  <c:v>Powiat mławski</c:v>
                </c:pt>
              </c:strCache>
            </c:strRef>
          </c:cat>
          <c:val>
            <c:numRef>
              <c:f>'Wykres 4'!$C$3:$C$13</c:f>
              <c:numCache>
                <c:formatCode>General</c:formatCode>
                <c:ptCount val="11"/>
                <c:pt idx="0">
                  <c:v>-5</c:v>
                </c:pt>
                <c:pt idx="1">
                  <c:v>-5</c:v>
                </c:pt>
                <c:pt idx="2">
                  <c:v>101</c:v>
                </c:pt>
                <c:pt idx="3">
                  <c:v>-1</c:v>
                </c:pt>
                <c:pt idx="4">
                  <c:v>-14</c:v>
                </c:pt>
                <c:pt idx="5">
                  <c:v>-4</c:v>
                </c:pt>
                <c:pt idx="6">
                  <c:v>1</c:v>
                </c:pt>
                <c:pt idx="7">
                  <c:v>2</c:v>
                </c:pt>
                <c:pt idx="8">
                  <c:v>-1</c:v>
                </c:pt>
                <c:pt idx="9">
                  <c:v>0</c:v>
                </c:pt>
                <c:pt idx="10">
                  <c:v>74</c:v>
                </c:pt>
              </c:numCache>
            </c:numRef>
          </c:val>
        </c:ser>
        <c:ser>
          <c:idx val="2"/>
          <c:order val="2"/>
          <c:tx>
            <c:strRef>
              <c:f>'Wykres 4'!$D$2</c:f>
              <c:strCache>
                <c:ptCount val="1"/>
                <c:pt idx="0">
                  <c:v>2010</c:v>
                </c:pt>
              </c:strCache>
            </c:strRef>
          </c:tx>
          <c:invertIfNegative val="0"/>
          <c:cat>
            <c:strRef>
              <c:f>'Wykres 4'!$A$3:$A$13</c:f>
              <c:strCache>
                <c:ptCount val="11"/>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pt idx="10">
                  <c:v>Powiat mławski</c:v>
                </c:pt>
              </c:strCache>
            </c:strRef>
          </c:cat>
          <c:val>
            <c:numRef>
              <c:f>'Wykres 4'!$D$3:$D$13</c:f>
              <c:numCache>
                <c:formatCode>General</c:formatCode>
                <c:ptCount val="11"/>
                <c:pt idx="0">
                  <c:v>-6</c:v>
                </c:pt>
                <c:pt idx="1">
                  <c:v>-7</c:v>
                </c:pt>
                <c:pt idx="2">
                  <c:v>121</c:v>
                </c:pt>
                <c:pt idx="3">
                  <c:v>4</c:v>
                </c:pt>
                <c:pt idx="4">
                  <c:v>5</c:v>
                </c:pt>
                <c:pt idx="5">
                  <c:v>-12</c:v>
                </c:pt>
                <c:pt idx="6">
                  <c:v>-14</c:v>
                </c:pt>
                <c:pt idx="7">
                  <c:v>13</c:v>
                </c:pt>
                <c:pt idx="8">
                  <c:v>-2</c:v>
                </c:pt>
                <c:pt idx="9">
                  <c:v>-27</c:v>
                </c:pt>
                <c:pt idx="10">
                  <c:v>75</c:v>
                </c:pt>
              </c:numCache>
            </c:numRef>
          </c:val>
        </c:ser>
        <c:ser>
          <c:idx val="3"/>
          <c:order val="3"/>
          <c:tx>
            <c:strRef>
              <c:f>'Wykres 4'!$E$2</c:f>
              <c:strCache>
                <c:ptCount val="1"/>
                <c:pt idx="0">
                  <c:v>2011</c:v>
                </c:pt>
              </c:strCache>
            </c:strRef>
          </c:tx>
          <c:invertIfNegative val="0"/>
          <c:cat>
            <c:strRef>
              <c:f>'Wykres 4'!$A$3:$A$13</c:f>
              <c:strCache>
                <c:ptCount val="11"/>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pt idx="10">
                  <c:v>Powiat mławski</c:v>
                </c:pt>
              </c:strCache>
            </c:strRef>
          </c:cat>
          <c:val>
            <c:numRef>
              <c:f>'Wykres 4'!$E$3:$E$13</c:f>
              <c:numCache>
                <c:formatCode>General</c:formatCode>
                <c:ptCount val="11"/>
                <c:pt idx="0">
                  <c:v>-11</c:v>
                </c:pt>
                <c:pt idx="1">
                  <c:v>-9</c:v>
                </c:pt>
                <c:pt idx="2">
                  <c:v>102</c:v>
                </c:pt>
                <c:pt idx="3">
                  <c:v>-4</c:v>
                </c:pt>
                <c:pt idx="4">
                  <c:v>-34</c:v>
                </c:pt>
                <c:pt idx="5">
                  <c:v>-19</c:v>
                </c:pt>
                <c:pt idx="6">
                  <c:v>-10</c:v>
                </c:pt>
                <c:pt idx="7">
                  <c:v>-17</c:v>
                </c:pt>
                <c:pt idx="8">
                  <c:v>-13</c:v>
                </c:pt>
                <c:pt idx="9">
                  <c:v>-5</c:v>
                </c:pt>
                <c:pt idx="10">
                  <c:v>-20</c:v>
                </c:pt>
              </c:numCache>
            </c:numRef>
          </c:val>
        </c:ser>
        <c:ser>
          <c:idx val="4"/>
          <c:order val="4"/>
          <c:tx>
            <c:strRef>
              <c:f>'Wykres 4'!$F$2</c:f>
              <c:strCache>
                <c:ptCount val="1"/>
                <c:pt idx="0">
                  <c:v>2012</c:v>
                </c:pt>
              </c:strCache>
            </c:strRef>
          </c:tx>
          <c:invertIfNegative val="0"/>
          <c:cat>
            <c:strRef>
              <c:f>'Wykres 4'!$A$3:$A$13</c:f>
              <c:strCache>
                <c:ptCount val="11"/>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pt idx="10">
                  <c:v>Powiat mławski</c:v>
                </c:pt>
              </c:strCache>
            </c:strRef>
          </c:cat>
          <c:val>
            <c:numRef>
              <c:f>'Wykres 4'!$F$3:$F$13</c:f>
              <c:numCache>
                <c:formatCode>General</c:formatCode>
                <c:ptCount val="11"/>
                <c:pt idx="0">
                  <c:v>-7</c:v>
                </c:pt>
                <c:pt idx="1">
                  <c:v>-21</c:v>
                </c:pt>
                <c:pt idx="2">
                  <c:v>57</c:v>
                </c:pt>
                <c:pt idx="3">
                  <c:v>-24</c:v>
                </c:pt>
                <c:pt idx="4">
                  <c:v>-29</c:v>
                </c:pt>
                <c:pt idx="5">
                  <c:v>-14</c:v>
                </c:pt>
                <c:pt idx="6">
                  <c:v>5</c:v>
                </c:pt>
                <c:pt idx="7">
                  <c:v>-17</c:v>
                </c:pt>
                <c:pt idx="8">
                  <c:v>-5</c:v>
                </c:pt>
                <c:pt idx="9">
                  <c:v>-9</c:v>
                </c:pt>
                <c:pt idx="10">
                  <c:v>-64</c:v>
                </c:pt>
              </c:numCache>
            </c:numRef>
          </c:val>
        </c:ser>
        <c:dLbls>
          <c:showLegendKey val="0"/>
          <c:showVal val="0"/>
          <c:showCatName val="0"/>
          <c:showSerName val="0"/>
          <c:showPercent val="0"/>
          <c:showBubbleSize val="0"/>
        </c:dLbls>
        <c:gapWidth val="150"/>
        <c:axId val="182692864"/>
        <c:axId val="182702848"/>
      </c:barChart>
      <c:catAx>
        <c:axId val="182692864"/>
        <c:scaling>
          <c:orientation val="minMax"/>
        </c:scaling>
        <c:delete val="0"/>
        <c:axPos val="b"/>
        <c:numFmt formatCode="General" sourceLinked="0"/>
        <c:majorTickMark val="out"/>
        <c:minorTickMark val="none"/>
        <c:tickLblPos val="nextTo"/>
        <c:txPr>
          <a:bodyPr rot="-5400000" vert="horz"/>
          <a:lstStyle/>
          <a:p>
            <a:pPr>
              <a:defRPr sz="1100"/>
            </a:pPr>
            <a:endParaRPr lang="pl-PL"/>
          </a:p>
        </c:txPr>
        <c:crossAx val="182702848"/>
        <c:crosses val="autoZero"/>
        <c:auto val="1"/>
        <c:lblAlgn val="ctr"/>
        <c:lblOffset val="500"/>
        <c:noMultiLvlLbl val="0"/>
      </c:catAx>
      <c:valAx>
        <c:axId val="182702848"/>
        <c:scaling>
          <c:orientation val="minMax"/>
        </c:scaling>
        <c:delete val="0"/>
        <c:axPos val="l"/>
        <c:majorGridlines/>
        <c:numFmt formatCode="General" sourceLinked="1"/>
        <c:majorTickMark val="out"/>
        <c:minorTickMark val="none"/>
        <c:tickLblPos val="nextTo"/>
        <c:crossAx val="18269286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'Wykres 5'!$B$3</c:f>
              <c:strCache>
                <c:ptCount val="1"/>
                <c:pt idx="0">
                  <c:v>2008</c:v>
                </c:pt>
              </c:strCache>
            </c:strRef>
          </c:tx>
          <c:invertIfNegative val="0"/>
          <c:cat>
            <c:strRef>
              <c:f>'Wykres 5'!$A$4:$A$14</c:f>
              <c:strCache>
                <c:ptCount val="11"/>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pt idx="10">
                  <c:v>Powiat mławski</c:v>
                </c:pt>
              </c:strCache>
            </c:strRef>
          </c:cat>
          <c:val>
            <c:numRef>
              <c:f>'Wykres 5'!$B$4:$B$14</c:f>
              <c:numCache>
                <c:formatCode>0</c:formatCode>
                <c:ptCount val="11"/>
                <c:pt idx="0" formatCode="General">
                  <c:v>-55</c:v>
                </c:pt>
                <c:pt idx="1">
                  <c:v>-21</c:v>
                </c:pt>
                <c:pt idx="2" formatCode="General">
                  <c:v>-95</c:v>
                </c:pt>
                <c:pt idx="3">
                  <c:v>5</c:v>
                </c:pt>
                <c:pt idx="4" formatCode="General">
                  <c:v>-44</c:v>
                </c:pt>
                <c:pt idx="5">
                  <c:v>-35</c:v>
                </c:pt>
                <c:pt idx="6" formatCode="General">
                  <c:v>-10</c:v>
                </c:pt>
                <c:pt idx="7">
                  <c:v>-25</c:v>
                </c:pt>
                <c:pt idx="8" formatCode="General">
                  <c:v>0</c:v>
                </c:pt>
                <c:pt idx="9">
                  <c:v>-6</c:v>
                </c:pt>
                <c:pt idx="10" formatCode="General">
                  <c:v>-286</c:v>
                </c:pt>
              </c:numCache>
            </c:numRef>
          </c:val>
        </c:ser>
        <c:ser>
          <c:idx val="1"/>
          <c:order val="1"/>
          <c:tx>
            <c:strRef>
              <c:f>'Wykres 5'!$C$3</c:f>
              <c:strCache>
                <c:ptCount val="1"/>
                <c:pt idx="0">
                  <c:v>2009</c:v>
                </c:pt>
              </c:strCache>
            </c:strRef>
          </c:tx>
          <c:invertIfNegative val="0"/>
          <c:cat>
            <c:strRef>
              <c:f>'Wykres 5'!$A$4:$A$14</c:f>
              <c:strCache>
                <c:ptCount val="11"/>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pt idx="10">
                  <c:v>Powiat mławski</c:v>
                </c:pt>
              </c:strCache>
            </c:strRef>
          </c:cat>
          <c:val>
            <c:numRef>
              <c:f>'Wykres 5'!$C$4:$C$14</c:f>
              <c:numCache>
                <c:formatCode>0</c:formatCode>
                <c:ptCount val="11"/>
                <c:pt idx="0" formatCode="General">
                  <c:v>-15</c:v>
                </c:pt>
                <c:pt idx="1">
                  <c:v>-21</c:v>
                </c:pt>
                <c:pt idx="2" formatCode="General">
                  <c:v>-234</c:v>
                </c:pt>
                <c:pt idx="3" formatCode="General">
                  <c:v>-8</c:v>
                </c:pt>
                <c:pt idx="4" formatCode="General">
                  <c:v>2</c:v>
                </c:pt>
                <c:pt idx="5" formatCode="General">
                  <c:v>-27</c:v>
                </c:pt>
                <c:pt idx="6" formatCode="General">
                  <c:v>-27</c:v>
                </c:pt>
                <c:pt idx="7" formatCode="General">
                  <c:v>57</c:v>
                </c:pt>
                <c:pt idx="8" formatCode="General">
                  <c:v>0</c:v>
                </c:pt>
                <c:pt idx="9" formatCode="General">
                  <c:v>-4</c:v>
                </c:pt>
                <c:pt idx="10" formatCode="General">
                  <c:v>-277</c:v>
                </c:pt>
              </c:numCache>
            </c:numRef>
          </c:val>
        </c:ser>
        <c:ser>
          <c:idx val="2"/>
          <c:order val="2"/>
          <c:tx>
            <c:strRef>
              <c:f>'Wykres 5'!$D$3</c:f>
              <c:strCache>
                <c:ptCount val="1"/>
                <c:pt idx="0">
                  <c:v>2010</c:v>
                </c:pt>
              </c:strCache>
            </c:strRef>
          </c:tx>
          <c:invertIfNegative val="0"/>
          <c:cat>
            <c:strRef>
              <c:f>'Wykres 5'!$A$4:$A$14</c:f>
              <c:strCache>
                <c:ptCount val="11"/>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pt idx="10">
                  <c:v>Powiat mławski</c:v>
                </c:pt>
              </c:strCache>
            </c:strRef>
          </c:cat>
          <c:val>
            <c:numRef>
              <c:f>'Wykres 5'!$D$4:$D$14</c:f>
              <c:numCache>
                <c:formatCode>0</c:formatCode>
                <c:ptCount val="11"/>
                <c:pt idx="0" formatCode="General">
                  <c:v>-53</c:v>
                </c:pt>
                <c:pt idx="1">
                  <c:v>-20</c:v>
                </c:pt>
                <c:pt idx="2" formatCode="General">
                  <c:v>1</c:v>
                </c:pt>
                <c:pt idx="3" formatCode="General">
                  <c:v>-25</c:v>
                </c:pt>
                <c:pt idx="4" formatCode="General">
                  <c:v>-2</c:v>
                </c:pt>
                <c:pt idx="5" formatCode="General">
                  <c:v>-20</c:v>
                </c:pt>
                <c:pt idx="6" formatCode="General">
                  <c:v>-40</c:v>
                </c:pt>
                <c:pt idx="7" formatCode="General">
                  <c:v>-29</c:v>
                </c:pt>
                <c:pt idx="8" formatCode="General">
                  <c:v>-9</c:v>
                </c:pt>
                <c:pt idx="9" formatCode="General">
                  <c:v>0</c:v>
                </c:pt>
                <c:pt idx="10" formatCode="General">
                  <c:v>-197</c:v>
                </c:pt>
              </c:numCache>
            </c:numRef>
          </c:val>
        </c:ser>
        <c:ser>
          <c:idx val="3"/>
          <c:order val="3"/>
          <c:tx>
            <c:strRef>
              <c:f>'Wykres 5'!$E$3</c:f>
              <c:strCache>
                <c:ptCount val="1"/>
                <c:pt idx="0">
                  <c:v>2011</c:v>
                </c:pt>
              </c:strCache>
            </c:strRef>
          </c:tx>
          <c:invertIfNegative val="0"/>
          <c:cat>
            <c:strRef>
              <c:f>'Wykres 5'!$A$4:$A$14</c:f>
              <c:strCache>
                <c:ptCount val="11"/>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pt idx="10">
                  <c:v>Powiat mławski</c:v>
                </c:pt>
              </c:strCache>
            </c:strRef>
          </c:cat>
          <c:val>
            <c:numRef>
              <c:f>'Wykres 5'!$E$4:$E$14</c:f>
              <c:numCache>
                <c:formatCode>0</c:formatCode>
                <c:ptCount val="11"/>
                <c:pt idx="0" formatCode="General">
                  <c:v>-46</c:v>
                </c:pt>
                <c:pt idx="1">
                  <c:v>-17</c:v>
                </c:pt>
                <c:pt idx="2" formatCode="General">
                  <c:v>-190</c:v>
                </c:pt>
                <c:pt idx="3" formatCode="General">
                  <c:v>-25</c:v>
                </c:pt>
                <c:pt idx="4" formatCode="General">
                  <c:v>-14</c:v>
                </c:pt>
                <c:pt idx="5" formatCode="General">
                  <c:v>-58</c:v>
                </c:pt>
                <c:pt idx="6" formatCode="General">
                  <c:v>-71</c:v>
                </c:pt>
                <c:pt idx="7" formatCode="General">
                  <c:v>-2</c:v>
                </c:pt>
                <c:pt idx="8" formatCode="General">
                  <c:v>-9</c:v>
                </c:pt>
                <c:pt idx="9" formatCode="General">
                  <c:v>-1</c:v>
                </c:pt>
                <c:pt idx="10" formatCode="General">
                  <c:v>-433</c:v>
                </c:pt>
              </c:numCache>
            </c:numRef>
          </c:val>
        </c:ser>
        <c:ser>
          <c:idx val="4"/>
          <c:order val="4"/>
          <c:tx>
            <c:strRef>
              <c:f>'Wykres 5'!$F$3</c:f>
              <c:strCache>
                <c:ptCount val="1"/>
                <c:pt idx="0">
                  <c:v>2012</c:v>
                </c:pt>
              </c:strCache>
            </c:strRef>
          </c:tx>
          <c:invertIfNegative val="0"/>
          <c:cat>
            <c:strRef>
              <c:f>'Wykres 5'!$A$4:$A$14</c:f>
              <c:strCache>
                <c:ptCount val="11"/>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pt idx="10">
                  <c:v>Powiat mławski</c:v>
                </c:pt>
              </c:strCache>
            </c:strRef>
          </c:cat>
          <c:val>
            <c:numRef>
              <c:f>'Wykres 5'!$F$4:$F$14</c:f>
              <c:numCache>
                <c:formatCode>0</c:formatCode>
                <c:ptCount val="11"/>
                <c:pt idx="0" formatCode="General">
                  <c:v>-29</c:v>
                </c:pt>
                <c:pt idx="1">
                  <c:v>-2</c:v>
                </c:pt>
                <c:pt idx="2" formatCode="General">
                  <c:v>-199</c:v>
                </c:pt>
                <c:pt idx="3" formatCode="General">
                  <c:v>-24</c:v>
                </c:pt>
                <c:pt idx="4" formatCode="General">
                  <c:v>8</c:v>
                </c:pt>
                <c:pt idx="5" formatCode="General">
                  <c:v>-19</c:v>
                </c:pt>
                <c:pt idx="6" formatCode="General">
                  <c:v>-46</c:v>
                </c:pt>
                <c:pt idx="7" formatCode="General">
                  <c:v>2</c:v>
                </c:pt>
                <c:pt idx="8" formatCode="General">
                  <c:v>-20</c:v>
                </c:pt>
                <c:pt idx="9" formatCode="General">
                  <c:v>-14</c:v>
                </c:pt>
                <c:pt idx="10" formatCode="General">
                  <c:v>-343</c:v>
                </c:pt>
              </c:numCache>
            </c:numRef>
          </c:val>
        </c:ser>
        <c:dLbls>
          <c:showLegendKey val="0"/>
          <c:showVal val="0"/>
          <c:showCatName val="0"/>
          <c:showSerName val="0"/>
          <c:showPercent val="0"/>
          <c:showBubbleSize val="0"/>
        </c:dLbls>
        <c:gapWidth val="150"/>
        <c:axId val="183709056"/>
        <c:axId val="183710848"/>
      </c:barChart>
      <c:catAx>
        <c:axId val="183709056"/>
        <c:scaling>
          <c:orientation val="minMax"/>
        </c:scaling>
        <c:delete val="0"/>
        <c:axPos val="b"/>
        <c:numFmt formatCode="General" sourceLinked="0"/>
        <c:majorTickMark val="out"/>
        <c:minorTickMark val="none"/>
        <c:tickLblPos val="nextTo"/>
        <c:txPr>
          <a:bodyPr rot="-5400000" vert="horz"/>
          <a:lstStyle/>
          <a:p>
            <a:pPr>
              <a:defRPr sz="1100">
                <a:latin typeface="+mn-lt"/>
                <a:cs typeface="Arial" panose="020B0604020202020204" pitchFamily="34" charset="0"/>
              </a:defRPr>
            </a:pPr>
            <a:endParaRPr lang="pl-PL"/>
          </a:p>
        </c:txPr>
        <c:crossAx val="183710848"/>
        <c:crosses val="autoZero"/>
        <c:auto val="1"/>
        <c:lblAlgn val="ctr"/>
        <c:lblOffset val="1000"/>
        <c:noMultiLvlLbl val="0"/>
      </c:catAx>
      <c:valAx>
        <c:axId val="183710848"/>
        <c:scaling>
          <c:orientation val="minMax"/>
          <c:min val="-450"/>
        </c:scaling>
        <c:delete val="0"/>
        <c:axPos val="l"/>
        <c:majorGridlines/>
        <c:numFmt formatCode="General" sourceLinked="1"/>
        <c:majorTickMark val="out"/>
        <c:minorTickMark val="none"/>
        <c:tickLblPos val="nextTo"/>
        <c:crossAx val="183709056"/>
        <c:crosses val="autoZero"/>
        <c:crossBetween val="between"/>
        <c:majorUnit val="50"/>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Arkusz1!$B$25</c:f>
              <c:strCache>
                <c:ptCount val="1"/>
                <c:pt idx="0">
                  <c:v>12.2008</c:v>
                </c:pt>
              </c:strCache>
            </c:strRef>
          </c:tx>
          <c:spPr>
            <a:ln w="28575" cap="rnd">
              <a:solidFill>
                <a:schemeClr val="accent1"/>
              </a:solidFill>
              <a:round/>
            </a:ln>
            <a:effectLst/>
          </c:spPr>
          <c:marker>
            <c:symbol val="none"/>
          </c:marker>
          <c:dLbls>
            <c:dLbl>
              <c:idx val="1"/>
              <c:layout>
                <c:manualLayout>
                  <c:x val="-2.7478260869565289E-2"/>
                  <c:y val="3.544086923204808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Arkusz1!$A$26:$A$29</c:f>
              <c:strCache>
                <c:ptCount val="4"/>
                <c:pt idx="0">
                  <c:v>Polska</c:v>
                </c:pt>
                <c:pt idx="1">
                  <c:v>woj. mazowieckie</c:v>
                </c:pt>
                <c:pt idx="2">
                  <c:v>podregion ciechanowsko-płocki</c:v>
                </c:pt>
                <c:pt idx="3">
                  <c:v>powiat mławski</c:v>
                </c:pt>
              </c:strCache>
            </c:strRef>
          </c:cat>
          <c:val>
            <c:numRef>
              <c:f>Arkusz1!$B$26:$B$29</c:f>
              <c:numCache>
                <c:formatCode>General</c:formatCode>
                <c:ptCount val="4"/>
                <c:pt idx="0">
                  <c:v>9.5</c:v>
                </c:pt>
                <c:pt idx="1">
                  <c:v>7.3</c:v>
                </c:pt>
                <c:pt idx="2">
                  <c:v>13.1</c:v>
                </c:pt>
                <c:pt idx="3">
                  <c:v>10.9</c:v>
                </c:pt>
              </c:numCache>
            </c:numRef>
          </c:val>
          <c:smooth val="0"/>
        </c:ser>
        <c:ser>
          <c:idx val="1"/>
          <c:order val="1"/>
          <c:tx>
            <c:strRef>
              <c:f>Arkusz1!$C$25</c:f>
              <c:strCache>
                <c:ptCount val="1"/>
                <c:pt idx="0">
                  <c:v>12.2009</c:v>
                </c:pt>
              </c:strCache>
            </c:strRef>
          </c:tx>
          <c:spPr>
            <a:ln w="28575" cap="rnd">
              <a:solidFill>
                <a:schemeClr val="accent2"/>
              </a:solidFill>
              <a:round/>
            </a:ln>
            <a:effectLst/>
          </c:spPr>
          <c:marker>
            <c:symbol val="none"/>
          </c:marker>
          <c:dLbls>
            <c:dLbl>
              <c:idx val="0"/>
              <c:layout>
                <c:manualLayout>
                  <c:x val="-4.49438202247191E-2"/>
                  <c:y val="2.85969615728327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053140096618428E-2"/>
                  <c:y val="-2.08659329306482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391304347826229E-2"/>
                  <c:y val="-2.50391195167778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Arkusz1!$A$26:$A$29</c:f>
              <c:strCache>
                <c:ptCount val="4"/>
                <c:pt idx="0">
                  <c:v>Polska</c:v>
                </c:pt>
                <c:pt idx="1">
                  <c:v>woj. mazowieckie</c:v>
                </c:pt>
                <c:pt idx="2">
                  <c:v>podregion ciechanowsko-płocki</c:v>
                </c:pt>
                <c:pt idx="3">
                  <c:v>powiat mławski</c:v>
                </c:pt>
              </c:strCache>
            </c:strRef>
          </c:cat>
          <c:val>
            <c:numRef>
              <c:f>Arkusz1!$C$26:$C$29</c:f>
              <c:numCache>
                <c:formatCode>General</c:formatCode>
                <c:ptCount val="4"/>
                <c:pt idx="0">
                  <c:v>11.9</c:v>
                </c:pt>
                <c:pt idx="1">
                  <c:v>9</c:v>
                </c:pt>
                <c:pt idx="2">
                  <c:v>15.4</c:v>
                </c:pt>
                <c:pt idx="3">
                  <c:v>14.5</c:v>
                </c:pt>
              </c:numCache>
            </c:numRef>
          </c:val>
          <c:smooth val="0"/>
        </c:ser>
        <c:ser>
          <c:idx val="2"/>
          <c:order val="2"/>
          <c:tx>
            <c:strRef>
              <c:f>Arkusz1!$D$25</c:f>
              <c:strCache>
                <c:ptCount val="1"/>
                <c:pt idx="0">
                  <c:v>12.2010</c:v>
                </c:pt>
              </c:strCache>
            </c:strRef>
          </c:tx>
          <c:spPr>
            <a:ln w="28575" cap="rnd">
              <a:solidFill>
                <a:schemeClr val="accent3"/>
              </a:solidFill>
              <a:round/>
            </a:ln>
            <a:effectLst/>
          </c:spPr>
          <c:marker>
            <c:symbol val="none"/>
          </c:marker>
          <c:dLbls>
            <c:dLbl>
              <c:idx val="1"/>
              <c:layout>
                <c:manualLayout>
                  <c:x val="-2.7478260869565289E-2"/>
                  <c:y val="2.70944960597889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5072463768116087E-2"/>
                  <c:y val="4.378724240430751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Arkusz1!$A$26:$A$29</c:f>
              <c:strCache>
                <c:ptCount val="4"/>
                <c:pt idx="0">
                  <c:v>Polska</c:v>
                </c:pt>
                <c:pt idx="1">
                  <c:v>woj. mazowieckie</c:v>
                </c:pt>
                <c:pt idx="2">
                  <c:v>podregion ciechanowsko-płocki</c:v>
                </c:pt>
                <c:pt idx="3">
                  <c:v>powiat mławski</c:v>
                </c:pt>
              </c:strCache>
            </c:strRef>
          </c:cat>
          <c:val>
            <c:numRef>
              <c:f>Arkusz1!$D$26:$D$29</c:f>
              <c:numCache>
                <c:formatCode>General</c:formatCode>
                <c:ptCount val="4"/>
                <c:pt idx="0">
                  <c:v>11.6</c:v>
                </c:pt>
                <c:pt idx="1">
                  <c:v>9.1</c:v>
                </c:pt>
                <c:pt idx="2">
                  <c:v>14.8</c:v>
                </c:pt>
                <c:pt idx="3">
                  <c:v>14.1</c:v>
                </c:pt>
              </c:numCache>
            </c:numRef>
          </c:val>
          <c:smooth val="0"/>
        </c:ser>
        <c:ser>
          <c:idx val="3"/>
          <c:order val="3"/>
          <c:tx>
            <c:strRef>
              <c:f>Arkusz1!$E$25</c:f>
              <c:strCache>
                <c:ptCount val="1"/>
                <c:pt idx="0">
                  <c:v>12.2011</c:v>
                </c:pt>
              </c:strCache>
            </c:strRef>
          </c:tx>
          <c:spPr>
            <a:ln w="28575" cap="rnd">
              <a:solidFill>
                <a:schemeClr val="accent4"/>
              </a:solidFill>
              <a:round/>
            </a:ln>
            <a:effectLst/>
          </c:spPr>
          <c:marker>
            <c:symbol val="none"/>
          </c:marker>
          <c:dLbls>
            <c:dLbl>
              <c:idx val="0"/>
              <c:layout>
                <c:manualLayout>
                  <c:x val="-6.0869565217391307E-2"/>
                  <c:y val="6.2909966292481892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7478260869565289E-2"/>
                  <c:y val="-1.8748122887529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086956521739271E-2"/>
                  <c:y val="-1.45749363014000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7632850241547311E-3"/>
                  <c:y val="1.04641832153778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Arkusz1!$A$26:$A$29</c:f>
              <c:strCache>
                <c:ptCount val="4"/>
                <c:pt idx="0">
                  <c:v>Polska</c:v>
                </c:pt>
                <c:pt idx="1">
                  <c:v>woj. mazowieckie</c:v>
                </c:pt>
                <c:pt idx="2">
                  <c:v>podregion ciechanowsko-płocki</c:v>
                </c:pt>
                <c:pt idx="3">
                  <c:v>powiat mławski</c:v>
                </c:pt>
              </c:strCache>
            </c:strRef>
          </c:cat>
          <c:val>
            <c:numRef>
              <c:f>Arkusz1!$E$26:$E$29</c:f>
              <c:numCache>
                <c:formatCode>General</c:formatCode>
                <c:ptCount val="4"/>
                <c:pt idx="0">
                  <c:v>12.5</c:v>
                </c:pt>
                <c:pt idx="1">
                  <c:v>9.9</c:v>
                </c:pt>
                <c:pt idx="2">
                  <c:v>16.8</c:v>
                </c:pt>
                <c:pt idx="3">
                  <c:v>13.3</c:v>
                </c:pt>
              </c:numCache>
            </c:numRef>
          </c:val>
          <c:smooth val="0"/>
        </c:ser>
        <c:ser>
          <c:idx val="4"/>
          <c:order val="4"/>
          <c:tx>
            <c:strRef>
              <c:f>Arkusz1!$F$25</c:f>
              <c:strCache>
                <c:ptCount val="1"/>
                <c:pt idx="0">
                  <c:v>12.2012</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Arkusz1!$A$26:$A$29</c:f>
              <c:strCache>
                <c:ptCount val="4"/>
                <c:pt idx="0">
                  <c:v>Polska</c:v>
                </c:pt>
                <c:pt idx="1">
                  <c:v>woj. mazowieckie</c:v>
                </c:pt>
                <c:pt idx="2">
                  <c:v>podregion ciechanowsko-płocki</c:v>
                </c:pt>
                <c:pt idx="3">
                  <c:v>powiat mławski</c:v>
                </c:pt>
              </c:strCache>
            </c:strRef>
          </c:cat>
          <c:val>
            <c:numRef>
              <c:f>Arkusz1!$F$26:$F$29</c:f>
              <c:numCache>
                <c:formatCode>General</c:formatCode>
                <c:ptCount val="4"/>
                <c:pt idx="0">
                  <c:v>13.4</c:v>
                </c:pt>
                <c:pt idx="1">
                  <c:v>10.8</c:v>
                </c:pt>
                <c:pt idx="2">
                  <c:v>17.899999999999999</c:v>
                </c:pt>
                <c:pt idx="3">
                  <c:v>15.2</c:v>
                </c:pt>
              </c:numCache>
            </c:numRef>
          </c:val>
          <c:smooth val="0"/>
        </c:ser>
        <c:dLbls>
          <c:showLegendKey val="0"/>
          <c:showVal val="0"/>
          <c:showCatName val="0"/>
          <c:showSerName val="0"/>
          <c:showPercent val="0"/>
          <c:showBubbleSize val="0"/>
        </c:dLbls>
        <c:marker val="1"/>
        <c:smooth val="0"/>
        <c:axId val="185186176"/>
        <c:axId val="185187712"/>
      </c:lineChart>
      <c:catAx>
        <c:axId val="18518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5187712"/>
        <c:crosses val="autoZero"/>
        <c:auto val="1"/>
        <c:lblAlgn val="ctr"/>
        <c:lblOffset val="100"/>
        <c:noMultiLvlLbl val="0"/>
      </c:catAx>
      <c:valAx>
        <c:axId val="185187712"/>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518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spPr>
            <a:solidFill>
              <a:schemeClr val="tx2"/>
            </a:solidFill>
            <a:ln>
              <a:solidFill>
                <a:schemeClr val="accent1"/>
              </a:solidFill>
            </a:ln>
          </c:spPr>
          <c:explosion val="25"/>
          <c:dPt>
            <c:idx val="0"/>
            <c:bubble3D val="0"/>
            <c:explosion val="27"/>
          </c:dPt>
          <c:dPt>
            <c:idx val="1"/>
            <c:bubble3D val="0"/>
            <c:spPr>
              <a:solidFill>
                <a:schemeClr val="accent1">
                  <a:lumMod val="20000"/>
                  <a:lumOff val="80000"/>
                </a:schemeClr>
              </a:solidFill>
              <a:ln>
                <a:solidFill>
                  <a:schemeClr val="accent1"/>
                </a:solidFill>
              </a:ln>
            </c:spPr>
          </c:dPt>
          <c:dPt>
            <c:idx val="2"/>
            <c:bubble3D val="0"/>
            <c:spPr>
              <a:solidFill>
                <a:schemeClr val="accent1"/>
              </a:solidFill>
              <a:ln>
                <a:solidFill>
                  <a:schemeClr val="accent1"/>
                </a:solidFill>
              </a:ln>
            </c:spPr>
          </c:dPt>
          <c:dLbls>
            <c:dLbl>
              <c:idx val="0"/>
              <c:layout>
                <c:manualLayout>
                  <c:x val="6.1046920765339116E-2"/>
                  <c:y val="5.9081634213672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668987028795325E-4"/>
                  <c:y val="-3.658035334211887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770398265434214E-2"/>
                  <c:y val="-5.57548730471489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'Wykres 8'!$A$6:$A$8</c:f>
              <c:strCache>
                <c:ptCount val="3"/>
                <c:pt idx="0">
                  <c:v>użytki rolne</c:v>
                </c:pt>
                <c:pt idx="1">
                  <c:v>lasy i grunty leśne</c:v>
                </c:pt>
                <c:pt idx="2">
                  <c:v>pozostałe grunty</c:v>
                </c:pt>
              </c:strCache>
            </c:strRef>
          </c:cat>
          <c:val>
            <c:numRef>
              <c:f>'Wykres 8'!$B$6:$B$8</c:f>
              <c:numCache>
                <c:formatCode>0.00%</c:formatCode>
                <c:ptCount val="3"/>
                <c:pt idx="0">
                  <c:v>0.85700000000000054</c:v>
                </c:pt>
                <c:pt idx="1">
                  <c:v>9.6000000000000002E-2</c:v>
                </c:pt>
                <c:pt idx="2">
                  <c:v>4.7000000000000014E-2</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'Wykres 10'!$A$5</c:f>
              <c:strCache>
                <c:ptCount val="1"/>
                <c:pt idx="0">
                  <c:v>podmioty zarejestrowane</c:v>
                </c:pt>
              </c:strCache>
            </c:strRef>
          </c:tx>
          <c:invertIfNegative val="0"/>
          <c:dPt>
            <c:idx val="0"/>
            <c:invertIfNegative val="0"/>
            <c:bubble3D val="0"/>
            <c:spPr>
              <a:solidFill>
                <a:schemeClr val="tx2"/>
              </a:solidFill>
            </c:spPr>
          </c:dPt>
          <c:dPt>
            <c:idx val="1"/>
            <c:invertIfNegative val="0"/>
            <c:bubble3D val="0"/>
            <c:spPr>
              <a:solidFill>
                <a:schemeClr val="tx2"/>
              </a:solidFill>
            </c:spPr>
          </c:dPt>
          <c:dPt>
            <c:idx val="2"/>
            <c:invertIfNegative val="0"/>
            <c:bubble3D val="0"/>
            <c:spPr>
              <a:solidFill>
                <a:schemeClr val="tx2"/>
              </a:solidFill>
            </c:spPr>
          </c:dPt>
          <c:dLbls>
            <c:dLbl>
              <c:idx val="0"/>
              <c:layout>
                <c:manualLayout>
                  <c:x val="4.8221820373719046E-3"/>
                  <c:y val="0.19722647040648544"/>
                </c:manualLayout>
              </c:layout>
              <c:spPr/>
              <c:txPr>
                <a:bodyPr/>
                <a:lstStyle/>
                <a:p>
                  <a:pPr>
                    <a:defRPr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6435539200540444"/>
                </c:manualLayout>
              </c:layout>
              <c:spPr/>
              <c:txPr>
                <a:bodyPr/>
                <a:lstStyle/>
                <a:p>
                  <a:pPr>
                    <a:defRPr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9.6443640747438213E-3"/>
                  <c:y val="0.20133535520662041"/>
                </c:manualLayout>
              </c:layout>
              <c:spPr/>
              <c:txPr>
                <a:bodyPr/>
                <a:lstStyle/>
                <a:p>
                  <a:pPr>
                    <a:defRPr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10'!$B$4:$D$4</c:f>
              <c:numCache>
                <c:formatCode>General</c:formatCode>
                <c:ptCount val="3"/>
                <c:pt idx="0">
                  <c:v>2010</c:v>
                </c:pt>
                <c:pt idx="1">
                  <c:v>2011</c:v>
                </c:pt>
                <c:pt idx="2">
                  <c:v>2012</c:v>
                </c:pt>
              </c:numCache>
            </c:numRef>
          </c:cat>
          <c:val>
            <c:numRef>
              <c:f>'Wykres 10'!$B$5:$D$5</c:f>
              <c:numCache>
                <c:formatCode>General</c:formatCode>
                <c:ptCount val="3"/>
                <c:pt idx="0">
                  <c:v>595</c:v>
                </c:pt>
                <c:pt idx="1">
                  <c:v>457</c:v>
                </c:pt>
                <c:pt idx="2">
                  <c:v>495</c:v>
                </c:pt>
              </c:numCache>
            </c:numRef>
          </c:val>
        </c:ser>
        <c:ser>
          <c:idx val="1"/>
          <c:order val="1"/>
          <c:tx>
            <c:strRef>
              <c:f>'Wykres 10'!$A$6</c:f>
              <c:strCache>
                <c:ptCount val="1"/>
                <c:pt idx="0">
                  <c:v>podmioty wyrejestrowane</c:v>
                </c:pt>
              </c:strCache>
            </c:strRef>
          </c:tx>
          <c:spPr>
            <a:solidFill>
              <a:schemeClr val="accent1">
                <a:lumMod val="20000"/>
                <a:lumOff val="80000"/>
              </a:schemeClr>
            </a:solidFill>
          </c:spPr>
          <c:invertIfNegative val="0"/>
          <c:dLbls>
            <c:dLbl>
              <c:idx val="0"/>
              <c:layout>
                <c:manualLayout>
                  <c:x val="7.2332730560578833E-3"/>
                  <c:y val="0.13559319840445871"/>
                </c:manualLayout>
              </c:layout>
              <c:spPr/>
              <c:txPr>
                <a:bodyPr/>
                <a:lstStyle/>
                <a:p>
                  <a:pPr>
                    <a:defRPr b="1"/>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4110910186859618E-3"/>
                  <c:y val="0.3328196688109451"/>
                </c:manualLayout>
              </c:layout>
              <c:spPr/>
              <c:txPr>
                <a:bodyPr/>
                <a:lstStyle/>
                <a:p>
                  <a:pPr>
                    <a:defRPr b="1"/>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766820464058097"/>
                </c:manualLayout>
              </c:layout>
              <c:tx>
                <c:rich>
                  <a:bodyPr/>
                  <a:lstStyle/>
                  <a:p>
                    <a:r>
                      <a:rPr lang="en-US" b="1"/>
                      <a:t>448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'Wykres 10'!$B$4:$D$4</c:f>
              <c:numCache>
                <c:formatCode>General</c:formatCode>
                <c:ptCount val="3"/>
                <c:pt idx="0">
                  <c:v>2010</c:v>
                </c:pt>
                <c:pt idx="1">
                  <c:v>2011</c:v>
                </c:pt>
                <c:pt idx="2">
                  <c:v>2012</c:v>
                </c:pt>
              </c:numCache>
            </c:numRef>
          </c:cat>
          <c:val>
            <c:numRef>
              <c:f>'Wykres 10'!$B$6:$D$6</c:f>
              <c:numCache>
                <c:formatCode>General</c:formatCode>
                <c:ptCount val="3"/>
                <c:pt idx="0">
                  <c:v>401</c:v>
                </c:pt>
                <c:pt idx="1">
                  <c:v>657</c:v>
                </c:pt>
                <c:pt idx="2">
                  <c:v>448</c:v>
                </c:pt>
              </c:numCache>
            </c:numRef>
          </c:val>
        </c:ser>
        <c:dLbls>
          <c:showLegendKey val="0"/>
          <c:showVal val="0"/>
          <c:showCatName val="0"/>
          <c:showSerName val="0"/>
          <c:showPercent val="0"/>
          <c:showBubbleSize val="0"/>
        </c:dLbls>
        <c:gapWidth val="150"/>
        <c:shape val="box"/>
        <c:axId val="183934336"/>
        <c:axId val="183944320"/>
        <c:axId val="0"/>
      </c:bar3DChart>
      <c:catAx>
        <c:axId val="183934336"/>
        <c:scaling>
          <c:orientation val="minMax"/>
        </c:scaling>
        <c:delete val="0"/>
        <c:axPos val="b"/>
        <c:numFmt formatCode="General" sourceLinked="1"/>
        <c:majorTickMark val="out"/>
        <c:minorTickMark val="none"/>
        <c:tickLblPos val="nextTo"/>
        <c:crossAx val="183944320"/>
        <c:crosses val="autoZero"/>
        <c:auto val="1"/>
        <c:lblAlgn val="ctr"/>
        <c:lblOffset val="100"/>
        <c:noMultiLvlLbl val="0"/>
      </c:catAx>
      <c:valAx>
        <c:axId val="183944320"/>
        <c:scaling>
          <c:orientation val="minMax"/>
        </c:scaling>
        <c:delete val="0"/>
        <c:axPos val="l"/>
        <c:majorGridlines/>
        <c:numFmt formatCode="General" sourceLinked="1"/>
        <c:majorTickMark val="out"/>
        <c:minorTickMark val="none"/>
        <c:tickLblPos val="nextTo"/>
        <c:crossAx val="183934336"/>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2777777777777778E-2"/>
          <c:y val="2.8256066711016083E-2"/>
          <c:w val="0.90777799650043733"/>
          <c:h val="0.9717439332889839"/>
        </c:manualLayout>
      </c:layout>
      <c:pie3DChart>
        <c:varyColors val="1"/>
        <c:ser>
          <c:idx val="0"/>
          <c:order val="0"/>
          <c:explosion val="25"/>
          <c:dLbls>
            <c:dLbl>
              <c:idx val="2"/>
              <c:layout>
                <c:manualLayout>
                  <c:x val="5.967511800316895E-2"/>
                  <c:y val="-0.46838587799416914"/>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382080011723002E-2"/>
                  <c:y val="-1.29069493876203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'[wyk.11.xlsx]Wykres 11'!$A$3:$A$12</c:f>
              <c:strCache>
                <c:ptCount val="10"/>
                <c:pt idx="0">
                  <c:v>Dzierzgowo</c:v>
                </c:pt>
                <c:pt idx="1">
                  <c:v>Lipowiec Kościelny</c:v>
                </c:pt>
                <c:pt idx="2">
                  <c:v>Mława</c:v>
                </c:pt>
                <c:pt idx="3">
                  <c:v>Radzanów</c:v>
                </c:pt>
                <c:pt idx="4">
                  <c:v>Strzegowo</c:v>
                </c:pt>
                <c:pt idx="5">
                  <c:v>Stupsk</c:v>
                </c:pt>
                <c:pt idx="6">
                  <c:v>Szreńsk</c:v>
                </c:pt>
                <c:pt idx="7">
                  <c:v>Szydłowo</c:v>
                </c:pt>
                <c:pt idx="8">
                  <c:v>Wieczfnia Kościelna</c:v>
                </c:pt>
                <c:pt idx="9">
                  <c:v>Wiśniewo</c:v>
                </c:pt>
              </c:strCache>
            </c:strRef>
          </c:cat>
          <c:val>
            <c:numRef>
              <c:f>'[wyk.11.xlsx]Wykres 11'!$B$3:$B$12</c:f>
              <c:numCache>
                <c:formatCode>0.00%</c:formatCode>
                <c:ptCount val="10"/>
                <c:pt idx="0" formatCode="0.0%">
                  <c:v>8.9999999999999993E-3</c:v>
                </c:pt>
                <c:pt idx="1">
                  <c:v>2.1000000000000001E-2</c:v>
                </c:pt>
                <c:pt idx="2">
                  <c:v>0.75</c:v>
                </c:pt>
                <c:pt idx="3">
                  <c:v>1.7000000000000001E-2</c:v>
                </c:pt>
                <c:pt idx="4">
                  <c:v>2.5999999999999999E-2</c:v>
                </c:pt>
                <c:pt idx="5">
                  <c:v>3.2000000000000001E-2</c:v>
                </c:pt>
                <c:pt idx="6">
                  <c:v>0.03</c:v>
                </c:pt>
                <c:pt idx="7">
                  <c:v>3.9E-2</c:v>
                </c:pt>
                <c:pt idx="8">
                  <c:v>5.0999999999999997E-2</c:v>
                </c:pt>
                <c:pt idx="9">
                  <c:v>2.5000000000000001E-2</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'Wykres 12'!$B$3</c:f>
              <c:strCache>
                <c:ptCount val="1"/>
                <c:pt idx="0">
                  <c:v>2010</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12'!$A$4:$A$8</c:f>
              <c:strCache>
                <c:ptCount val="5"/>
                <c:pt idx="0">
                  <c:v>rolnictwo, leśnictwo, łowiectwo i rybactwo</c:v>
                </c:pt>
                <c:pt idx="1">
                  <c:v>przemysł i budownictwo</c:v>
                </c:pt>
                <c:pt idx="2">
                  <c:v>handel, naprawa pojazdów samochodowych</c:v>
                </c:pt>
                <c:pt idx="3">
                  <c:v>obsługa nieruchomości</c:v>
                </c:pt>
                <c:pt idx="4">
                  <c:v>pozostałe usługi</c:v>
                </c:pt>
              </c:strCache>
            </c:strRef>
          </c:cat>
          <c:val>
            <c:numRef>
              <c:f>'Wykres 12'!$B$4:$B$8</c:f>
              <c:numCache>
                <c:formatCode>General</c:formatCode>
                <c:ptCount val="5"/>
                <c:pt idx="0">
                  <c:v>7512</c:v>
                </c:pt>
                <c:pt idx="1">
                  <c:v>7529</c:v>
                </c:pt>
                <c:pt idx="2">
                  <c:v>2551</c:v>
                </c:pt>
                <c:pt idx="3">
                  <c:v>324</c:v>
                </c:pt>
                <c:pt idx="4">
                  <c:v>3945</c:v>
                </c:pt>
              </c:numCache>
            </c:numRef>
          </c:val>
        </c:ser>
        <c:ser>
          <c:idx val="1"/>
          <c:order val="1"/>
          <c:tx>
            <c:strRef>
              <c:f>'Wykres 12'!$C$3</c:f>
              <c:strCache>
                <c:ptCount val="1"/>
                <c:pt idx="0">
                  <c:v>2011</c:v>
                </c:pt>
              </c:strCache>
            </c:strRef>
          </c:tx>
          <c:invertIfNegative val="0"/>
          <c:dLbls>
            <c:dLbl>
              <c:idx val="0"/>
              <c:layout>
                <c:manualLayout>
                  <c:x val="0"/>
                  <c:y val="0.1412519826170074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754948874938577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988762530173213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027287146305507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12'!$A$4:$A$8</c:f>
              <c:strCache>
                <c:ptCount val="5"/>
                <c:pt idx="0">
                  <c:v>rolnictwo, leśnictwo, łowiectwo i rybactwo</c:v>
                </c:pt>
                <c:pt idx="1">
                  <c:v>przemysł i budownictwo</c:v>
                </c:pt>
                <c:pt idx="2">
                  <c:v>handel, naprawa pojazdów samochodowych</c:v>
                </c:pt>
                <c:pt idx="3">
                  <c:v>obsługa nieruchomości</c:v>
                </c:pt>
                <c:pt idx="4">
                  <c:v>pozostałe usługi</c:v>
                </c:pt>
              </c:strCache>
            </c:strRef>
          </c:cat>
          <c:val>
            <c:numRef>
              <c:f>'Wykres 12'!$C$4:$C$8</c:f>
              <c:numCache>
                <c:formatCode>General</c:formatCode>
                <c:ptCount val="5"/>
                <c:pt idx="0">
                  <c:v>7528</c:v>
                </c:pt>
                <c:pt idx="1">
                  <c:v>7937</c:v>
                </c:pt>
                <c:pt idx="2">
                  <c:v>2351</c:v>
                </c:pt>
                <c:pt idx="3">
                  <c:v>338</c:v>
                </c:pt>
                <c:pt idx="4">
                  <c:v>3885</c:v>
                </c:pt>
              </c:numCache>
            </c:numRef>
          </c:val>
        </c:ser>
        <c:dLbls>
          <c:showLegendKey val="0"/>
          <c:showVal val="0"/>
          <c:showCatName val="0"/>
          <c:showSerName val="0"/>
          <c:showPercent val="0"/>
          <c:showBubbleSize val="0"/>
        </c:dLbls>
        <c:gapWidth val="150"/>
        <c:axId val="184009472"/>
        <c:axId val="184011008"/>
      </c:barChart>
      <c:catAx>
        <c:axId val="184009472"/>
        <c:scaling>
          <c:orientation val="minMax"/>
        </c:scaling>
        <c:delete val="0"/>
        <c:axPos val="b"/>
        <c:numFmt formatCode="General" sourceLinked="0"/>
        <c:majorTickMark val="out"/>
        <c:minorTickMark val="none"/>
        <c:tickLblPos val="nextTo"/>
        <c:crossAx val="184011008"/>
        <c:crosses val="autoZero"/>
        <c:auto val="1"/>
        <c:lblAlgn val="ctr"/>
        <c:lblOffset val="100"/>
        <c:noMultiLvlLbl val="0"/>
      </c:catAx>
      <c:valAx>
        <c:axId val="184011008"/>
        <c:scaling>
          <c:orientation val="minMax"/>
        </c:scaling>
        <c:delete val="0"/>
        <c:axPos val="l"/>
        <c:majorGridlines/>
        <c:numFmt formatCode="General" sourceLinked="1"/>
        <c:majorTickMark val="out"/>
        <c:minorTickMark val="none"/>
        <c:tickLblPos val="nextTo"/>
        <c:crossAx val="1840094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EECDB-E532-4853-8001-3437A31DB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3026</TotalTime>
  <Pages>1</Pages>
  <Words>51517</Words>
  <Characters>309106</Characters>
  <Application>Microsoft Office Word</Application>
  <DocSecurity>0</DocSecurity>
  <Lines>2575</Lines>
  <Paragraphs>719</Paragraphs>
  <ScaleCrop>false</ScaleCrop>
  <HeadingPairs>
    <vt:vector size="2" baseType="variant">
      <vt:variant>
        <vt:lpstr>Tytuł</vt:lpstr>
      </vt:variant>
      <vt:variant>
        <vt:i4>1</vt:i4>
      </vt:variant>
    </vt:vector>
  </HeadingPairs>
  <TitlesOfParts>
    <vt:vector size="1" baseType="lpstr">
      <vt:lpstr>Strategia Rozwoju Powiatu Mławskiego na lata 2014 - 2020</vt:lpstr>
    </vt:vector>
  </TitlesOfParts>
  <Company>TOSHIBA</Company>
  <LinksUpToDate>false</LinksUpToDate>
  <CharactersWithSpaces>359904</CharactersWithSpaces>
  <SharedDoc>false</SharedDoc>
  <HLinks>
    <vt:vector size="36" baseType="variant">
      <vt:variant>
        <vt:i4>262160</vt:i4>
      </vt:variant>
      <vt:variant>
        <vt:i4>183</vt:i4>
      </vt:variant>
      <vt:variant>
        <vt:i4>0</vt:i4>
      </vt:variant>
      <vt:variant>
        <vt:i4>5</vt:i4>
      </vt:variant>
      <vt:variant>
        <vt:lpwstr>http://www.powiatmlawski.pl/</vt:lpwstr>
      </vt:variant>
      <vt:variant>
        <vt:lpwstr/>
      </vt:variant>
      <vt:variant>
        <vt:i4>2293874</vt:i4>
      </vt:variant>
      <vt:variant>
        <vt:i4>174</vt:i4>
      </vt:variant>
      <vt:variant>
        <vt:i4>0</vt:i4>
      </vt:variant>
      <vt:variant>
        <vt:i4>5</vt:i4>
      </vt:variant>
      <vt:variant>
        <vt:lpwstr>http://www.cie.men.gov.pl/dodatki/siosupporttech/index.php</vt:lpwstr>
      </vt:variant>
      <vt:variant>
        <vt:lpwstr/>
      </vt:variant>
      <vt:variant>
        <vt:i4>2293874</vt:i4>
      </vt:variant>
      <vt:variant>
        <vt:i4>171</vt:i4>
      </vt:variant>
      <vt:variant>
        <vt:i4>0</vt:i4>
      </vt:variant>
      <vt:variant>
        <vt:i4>5</vt:i4>
      </vt:variant>
      <vt:variant>
        <vt:lpwstr>http://www.cie.men.gov.pl/dodatki/siosupporttech/index.php</vt:lpwstr>
      </vt:variant>
      <vt:variant>
        <vt:lpwstr/>
      </vt:variant>
      <vt:variant>
        <vt:i4>2293874</vt:i4>
      </vt:variant>
      <vt:variant>
        <vt:i4>168</vt:i4>
      </vt:variant>
      <vt:variant>
        <vt:i4>0</vt:i4>
      </vt:variant>
      <vt:variant>
        <vt:i4>5</vt:i4>
      </vt:variant>
      <vt:variant>
        <vt:lpwstr>http://www.cie.men.gov.pl/dodatki/siosupporttech/index.php</vt:lpwstr>
      </vt:variant>
      <vt:variant>
        <vt:lpwstr/>
      </vt:variant>
      <vt:variant>
        <vt:i4>2293874</vt:i4>
      </vt:variant>
      <vt:variant>
        <vt:i4>165</vt:i4>
      </vt:variant>
      <vt:variant>
        <vt:i4>0</vt:i4>
      </vt:variant>
      <vt:variant>
        <vt:i4>5</vt:i4>
      </vt:variant>
      <vt:variant>
        <vt:lpwstr>http://www.cie.men.gov.pl/dodatki/siosupporttech/index.php</vt:lpwstr>
      </vt:variant>
      <vt:variant>
        <vt:lpwstr/>
      </vt:variant>
      <vt:variant>
        <vt:i4>8323114</vt:i4>
      </vt:variant>
      <vt:variant>
        <vt:i4>24</vt:i4>
      </vt:variant>
      <vt:variant>
        <vt:i4>0</vt:i4>
      </vt:variant>
      <vt:variant>
        <vt:i4>5</vt:i4>
      </vt:variant>
      <vt:variant>
        <vt:lpwstr>http://www.fzpp.pl/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Powiatu Mławskiego na lata 2014 - 2020</dc:title>
  <dc:creator>Asia</dc:creator>
  <cp:lastModifiedBy>Joanna Marcinkowska</cp:lastModifiedBy>
  <cp:revision>308</cp:revision>
  <cp:lastPrinted>2014-04-16T13:41:00Z</cp:lastPrinted>
  <dcterms:created xsi:type="dcterms:W3CDTF">2013-11-15T10:47:00Z</dcterms:created>
  <dcterms:modified xsi:type="dcterms:W3CDTF">2014-10-30T13:54:00Z</dcterms:modified>
</cp:coreProperties>
</file>