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45" w:rsidRDefault="000C5408" w:rsidP="00D201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do zmian w Regulaminie Organizacyjnym</w:t>
      </w:r>
      <w:r w:rsidR="00D20145">
        <w:rPr>
          <w:rFonts w:ascii="Times New Roman" w:hAnsi="Times New Roman" w:cs="Times New Roman"/>
          <w:b/>
        </w:rPr>
        <w:t xml:space="preserve"> Starostwa Powiatowego w Mławie</w:t>
      </w:r>
    </w:p>
    <w:p w:rsidR="00CF7288" w:rsidRDefault="00CF7288" w:rsidP="00CF7288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199" w:type="dxa"/>
        <w:tblInd w:w="-601" w:type="dxa"/>
        <w:tblLook w:val="04A0" w:firstRow="1" w:lastRow="0" w:firstColumn="1" w:lastColumn="0" w:noHBand="0" w:noVBand="1"/>
      </w:tblPr>
      <w:tblGrid>
        <w:gridCol w:w="567"/>
        <w:gridCol w:w="3686"/>
        <w:gridCol w:w="3686"/>
        <w:gridCol w:w="283"/>
        <w:gridCol w:w="2977"/>
      </w:tblGrid>
      <w:tr w:rsidR="00E14ABC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5" w:rsidRDefault="00D201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5" w:rsidRDefault="00D2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Brzmienie przed zmianą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5" w:rsidRDefault="00D2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Brzmienie po zmianie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5" w:rsidRDefault="00D20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Uzasadnienie </w:t>
            </w:r>
          </w:p>
        </w:tc>
      </w:tr>
      <w:tr w:rsidR="00585B23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23" w:rsidRDefault="0058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23" w:rsidRDefault="0058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23" w:rsidRDefault="0058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23" w:rsidRDefault="00585B23">
            <w:pPr>
              <w:rPr>
                <w:rFonts w:ascii="Times New Roman" w:hAnsi="Times New Roman" w:cs="Times New Roman"/>
              </w:rPr>
            </w:pPr>
          </w:p>
        </w:tc>
      </w:tr>
      <w:tr w:rsidR="00585B23" w:rsidTr="00C81E94">
        <w:trPr>
          <w:trHeight w:val="21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B23" w:rsidRDefault="00585B23">
            <w:pPr>
              <w:rPr>
                <w:rFonts w:ascii="Times New Roman" w:hAnsi="Times New Roman" w:cs="Times New Roman"/>
              </w:rPr>
            </w:pPr>
          </w:p>
        </w:tc>
      </w:tr>
      <w:tr w:rsidR="004E14C2" w:rsidTr="00C81E94">
        <w:trPr>
          <w:trHeight w:val="21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C2" w:rsidRPr="00C81E94" w:rsidRDefault="004E14C2" w:rsidP="00585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Rozdział 1</w:t>
            </w:r>
          </w:p>
          <w:p w:rsidR="004E14C2" w:rsidRPr="00585B23" w:rsidRDefault="004E14C2" w:rsidP="00585B2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81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Przepisy ogólne</w:t>
            </w:r>
          </w:p>
        </w:tc>
      </w:tr>
      <w:tr w:rsidR="00155690" w:rsidTr="000A15BC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4E14C2" w:rsidRDefault="00155690" w:rsidP="00585B23">
            <w:pPr>
              <w:pStyle w:val="Akapitzlist"/>
              <w:ind w:left="0"/>
              <w:rPr>
                <w:b/>
              </w:rPr>
            </w:pPr>
            <w:r w:rsidRPr="004E14C2">
              <w:rPr>
                <w:b/>
              </w:rPr>
              <w:t>§ 2 ust. 1 pkt 9</w:t>
            </w:r>
          </w:p>
          <w:p w:rsidR="00155690" w:rsidRPr="00585B23" w:rsidRDefault="00155690" w:rsidP="00585B23">
            <w:pPr>
              <w:pStyle w:val="Akapitzlist"/>
              <w:ind w:left="0"/>
              <w:rPr>
                <w:color w:val="FF0000"/>
              </w:rPr>
            </w:pPr>
            <w:r w:rsidRPr="004E14C2">
              <w:t xml:space="preserve">Ustawie – należy przez to rozumieć ustawę z dnia 5 czerwca 1998r. o samorządzie powiatowym </w:t>
            </w:r>
            <w:r>
              <w:t xml:space="preserve">                    </w:t>
            </w:r>
            <w:r w:rsidRPr="004E14C2">
              <w:t xml:space="preserve">(tekst jednolity: </w:t>
            </w:r>
            <w:r>
              <w:t xml:space="preserve"> </w:t>
            </w:r>
            <w:r w:rsidRPr="004E14C2">
              <w:t>Dz. U. z 2013r., poz. 595)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4E14C2" w:rsidRDefault="00155690" w:rsidP="004E14C2">
            <w:pPr>
              <w:pStyle w:val="Akapitzlist"/>
              <w:ind w:left="0"/>
              <w:rPr>
                <w:b/>
              </w:rPr>
            </w:pPr>
            <w:r w:rsidRPr="004E14C2">
              <w:rPr>
                <w:b/>
              </w:rPr>
              <w:t>§ 2 ust. 1 pkt 9 zmieni</w:t>
            </w:r>
            <w:r>
              <w:rPr>
                <w:b/>
              </w:rPr>
              <w:t>a</w:t>
            </w:r>
            <w:r w:rsidRPr="004E14C2">
              <w:rPr>
                <w:b/>
              </w:rPr>
              <w:t xml:space="preserve"> się</w:t>
            </w: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C2">
              <w:rPr>
                <w:rFonts w:ascii="Times New Roman" w:eastAsia="Calibri" w:hAnsi="Times New Roman" w:cs="Times New Roman"/>
                <w:sz w:val="24"/>
                <w:szCs w:val="24"/>
              </w:rPr>
              <w:t>(tekst jednolity: Dz. U. z 2013r.,              poz. 595)</w:t>
            </w:r>
          </w:p>
          <w:p w:rsidR="00155690" w:rsidRPr="004E14C2" w:rsidRDefault="00155690" w:rsidP="004E14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</w:t>
            </w:r>
          </w:p>
          <w:p w:rsidR="00155690" w:rsidRPr="004E14C2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14C2">
              <w:rPr>
                <w:rFonts w:ascii="Times New Roman" w:eastAsia="Calibri" w:hAnsi="Times New Roman" w:cs="Times New Roman"/>
                <w:sz w:val="24"/>
                <w:szCs w:val="24"/>
              </w:rPr>
              <w:t>(tekst jednolity: Dz. U. z 2013r.,              poz. 595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 zm.</w:t>
            </w:r>
            <w:r w:rsidRPr="004E14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P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690">
              <w:rPr>
                <w:rFonts w:ascii="Times New Roman" w:eastAsia="Calibri" w:hAnsi="Times New Roman" w:cs="Times New Roman"/>
                <w:sz w:val="24"/>
                <w:szCs w:val="24"/>
              </w:rPr>
              <w:t>Dopisanie zmian w tek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stach </w:t>
            </w:r>
            <w:r w:rsidRPr="00155690">
              <w:rPr>
                <w:rFonts w:ascii="Times New Roman" w:eastAsia="Calibri" w:hAnsi="Times New Roman" w:cs="Times New Roman"/>
                <w:sz w:val="24"/>
                <w:szCs w:val="24"/>
              </w:rPr>
              <w:t>jednolity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 </w:t>
            </w:r>
            <w:r w:rsidRPr="001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690" w:rsidTr="000A15BC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75DAC" w:rsidRDefault="00155690" w:rsidP="00585B23">
            <w:pPr>
              <w:pStyle w:val="Akapitzlist"/>
              <w:ind w:left="0"/>
              <w:rPr>
                <w:b/>
              </w:rPr>
            </w:pPr>
            <w:r w:rsidRPr="00175DAC">
              <w:rPr>
                <w:b/>
              </w:rPr>
              <w:t xml:space="preserve">§ </w:t>
            </w:r>
            <w:r>
              <w:rPr>
                <w:b/>
              </w:rPr>
              <w:t>6</w:t>
            </w:r>
            <w:r w:rsidRPr="00175DAC">
              <w:rPr>
                <w:b/>
              </w:rPr>
              <w:t xml:space="preserve"> ust. 1</w:t>
            </w:r>
          </w:p>
          <w:p w:rsidR="00155690" w:rsidRDefault="00155690" w:rsidP="00585B23">
            <w:pPr>
              <w:pStyle w:val="Akapitzlist"/>
              <w:ind w:left="0"/>
            </w:pPr>
            <w:r>
              <w:t>Przy załatwianiu spraw stosuje się przepisy Kodeksu postępowania administracyjnego (Dz. U. z 2013r., poz. 267) chyba, że przepis szczególny stanowi inaczej</w:t>
            </w:r>
          </w:p>
          <w:p w:rsidR="00155690" w:rsidRPr="00175DAC" w:rsidRDefault="00155690" w:rsidP="000E0972">
            <w:pPr>
              <w:pStyle w:val="Akapitzlist"/>
              <w:ind w:left="0"/>
              <w:rPr>
                <w:b/>
              </w:rPr>
            </w:pPr>
            <w:r w:rsidRPr="00175DAC">
              <w:rPr>
                <w:b/>
              </w:rPr>
              <w:t xml:space="preserve">§ </w:t>
            </w:r>
            <w:r>
              <w:rPr>
                <w:b/>
              </w:rPr>
              <w:t>6</w:t>
            </w:r>
            <w:r w:rsidRPr="00175DAC">
              <w:rPr>
                <w:b/>
              </w:rPr>
              <w:t xml:space="preserve"> ust. </w:t>
            </w:r>
            <w:r>
              <w:rPr>
                <w:b/>
              </w:rPr>
              <w:t>2</w:t>
            </w:r>
          </w:p>
          <w:p w:rsidR="00155690" w:rsidRDefault="00155690" w:rsidP="000E0972">
            <w:pPr>
              <w:pStyle w:val="Tekstpodstawowywcity"/>
            </w:pPr>
            <w:r>
              <w:t xml:space="preserve">Przebieg czynności biurowych i </w:t>
            </w:r>
          </w:p>
          <w:p w:rsidR="00155690" w:rsidRDefault="00155690" w:rsidP="000E0972">
            <w:pPr>
              <w:pStyle w:val="Tekstpodstawowywcity"/>
            </w:pPr>
            <w:r>
              <w:t xml:space="preserve">kancelaryjnych regulowany jest </w:t>
            </w:r>
          </w:p>
          <w:p w:rsidR="00155690" w:rsidRDefault="00155690" w:rsidP="000E0972">
            <w:pPr>
              <w:pStyle w:val="Tekstpodstawowywcity"/>
            </w:pPr>
            <w:r>
              <w:t xml:space="preserve">ponadto Rozporządzeniem Prezesa </w:t>
            </w:r>
          </w:p>
          <w:p w:rsidR="00155690" w:rsidRDefault="00155690" w:rsidP="000E0972">
            <w:pPr>
              <w:pStyle w:val="Tekstpodstawowywcity"/>
            </w:pPr>
            <w:r>
              <w:t xml:space="preserve">Rady Ministrów z dnia 18 stycznia </w:t>
            </w:r>
          </w:p>
          <w:p w:rsidR="00155690" w:rsidRDefault="00155690" w:rsidP="000E0972">
            <w:pPr>
              <w:pStyle w:val="Tekstpodstawowywcity"/>
            </w:pPr>
            <w:r>
              <w:t xml:space="preserve">2011r w sprawie instrukcji </w:t>
            </w:r>
          </w:p>
          <w:p w:rsidR="00155690" w:rsidRDefault="00155690" w:rsidP="000E0972">
            <w:pPr>
              <w:pStyle w:val="Tekstpodstawowywcity"/>
            </w:pPr>
            <w:r>
              <w:t xml:space="preserve">kancelaryjnej, jednolitych </w:t>
            </w:r>
          </w:p>
          <w:p w:rsidR="00155690" w:rsidRDefault="00155690" w:rsidP="000E0972">
            <w:pPr>
              <w:pStyle w:val="Tekstpodstawowywcity"/>
            </w:pPr>
            <w:r>
              <w:t xml:space="preserve">rzeczowych wykazów akt oraz </w:t>
            </w:r>
          </w:p>
          <w:p w:rsidR="00155690" w:rsidRDefault="00155690" w:rsidP="000E0972">
            <w:pPr>
              <w:pStyle w:val="Tekstpodstawowywcity"/>
            </w:pPr>
            <w:r>
              <w:t xml:space="preserve">instrukcji  w sprawie organizacji i </w:t>
            </w:r>
          </w:p>
          <w:p w:rsidR="00155690" w:rsidRDefault="00155690" w:rsidP="000E0972">
            <w:pPr>
              <w:pStyle w:val="Tekstpodstawowywcity"/>
            </w:pPr>
            <w:r>
              <w:t xml:space="preserve">zakresu działania archiwów </w:t>
            </w:r>
          </w:p>
          <w:p w:rsidR="00155690" w:rsidRDefault="00155690" w:rsidP="000E0972">
            <w:pPr>
              <w:pStyle w:val="Tekstpodstawowywcity"/>
            </w:pPr>
            <w:r>
              <w:t xml:space="preserve">zakładowych (Dz. U z </w:t>
            </w:r>
          </w:p>
          <w:p w:rsidR="00155690" w:rsidRDefault="00155690" w:rsidP="000E0972">
            <w:pPr>
              <w:pStyle w:val="Tekstpodstawowywcity"/>
            </w:pPr>
            <w:r>
              <w:t xml:space="preserve">2011r.  Nr 14, poz. 67) , </w:t>
            </w:r>
          </w:p>
          <w:p w:rsidR="00155690" w:rsidRDefault="00155690" w:rsidP="000E0972">
            <w:pPr>
              <w:pStyle w:val="Tekstpodstawowywcity"/>
            </w:pPr>
            <w:r>
              <w:t xml:space="preserve">regulaminem oraz zarządzeniami </w:t>
            </w:r>
          </w:p>
          <w:p w:rsidR="00155690" w:rsidRPr="00175DAC" w:rsidRDefault="00155690" w:rsidP="00372A13">
            <w:pPr>
              <w:pStyle w:val="Tekstpodstawowywcity"/>
            </w:pPr>
            <w:r>
              <w:t>Starosty.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75DAC" w:rsidRDefault="00155690" w:rsidP="000E0972">
            <w:pPr>
              <w:pStyle w:val="Akapitzlist"/>
              <w:ind w:left="0"/>
              <w:rPr>
                <w:b/>
              </w:rPr>
            </w:pPr>
            <w:r w:rsidRPr="00175DAC">
              <w:rPr>
                <w:b/>
              </w:rPr>
              <w:t xml:space="preserve">§ </w:t>
            </w:r>
            <w:r>
              <w:rPr>
                <w:b/>
              </w:rPr>
              <w:t>6</w:t>
            </w:r>
            <w:r w:rsidRPr="00175DAC">
              <w:rPr>
                <w:b/>
              </w:rPr>
              <w:t xml:space="preserve"> ust. 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zmiania</w:t>
            </w:r>
            <w:proofErr w:type="spellEnd"/>
            <w:r>
              <w:rPr>
                <w:b/>
              </w:rPr>
              <w:t xml:space="preserve"> się</w:t>
            </w: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(Dz. U. z 2013r., poz. 267) </w:t>
            </w:r>
          </w:p>
          <w:p w:rsidR="00155690" w:rsidRPr="000E0972" w:rsidRDefault="00155690" w:rsidP="00585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 </w:t>
            </w:r>
          </w:p>
          <w:p w:rsidR="00155690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(Dz. U. z 2013r., poz. 267 ze zm.)</w:t>
            </w:r>
          </w:p>
          <w:p w:rsidR="00155690" w:rsidRDefault="00155690" w:rsidP="000E0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Default="00155690" w:rsidP="000E0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5690" w:rsidRPr="00175DAC" w:rsidRDefault="00155690" w:rsidP="000E0972">
            <w:pPr>
              <w:pStyle w:val="Akapitzlist"/>
              <w:ind w:left="0"/>
              <w:rPr>
                <w:b/>
              </w:rPr>
            </w:pPr>
            <w:r w:rsidRPr="00175DAC">
              <w:rPr>
                <w:b/>
              </w:rPr>
              <w:t xml:space="preserve">§ </w:t>
            </w:r>
            <w:r>
              <w:rPr>
                <w:b/>
              </w:rPr>
              <w:t>6</w:t>
            </w:r>
            <w:r w:rsidRPr="00175DAC">
              <w:rPr>
                <w:b/>
              </w:rPr>
              <w:t xml:space="preserve"> ust. </w:t>
            </w:r>
            <w:r>
              <w:rPr>
                <w:b/>
              </w:rPr>
              <w:t>2 zmienia się</w:t>
            </w:r>
          </w:p>
          <w:p w:rsidR="00155690" w:rsidRDefault="00155690" w:rsidP="000E0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(Dz. U. z 2011r., Nr 14, poz. 67)</w:t>
            </w:r>
          </w:p>
          <w:p w:rsidR="00155690" w:rsidRPr="000E0972" w:rsidRDefault="00155690" w:rsidP="000E0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</w:t>
            </w:r>
          </w:p>
          <w:p w:rsidR="00155690" w:rsidRDefault="00155690" w:rsidP="000E0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(Dz. U. z 2011r., Nr 14, poz. 67                    ze zm. )</w:t>
            </w:r>
          </w:p>
          <w:p w:rsidR="00155690" w:rsidRPr="000E0972" w:rsidRDefault="00155690" w:rsidP="000E0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55690" w:rsidRDefault="00155690" w:rsidP="00AA2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690" w:rsidTr="00C81E94">
        <w:trPr>
          <w:trHeight w:val="21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C81E94" w:rsidRDefault="00155690" w:rsidP="00585B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Rozdział 2 </w:t>
            </w:r>
          </w:p>
          <w:p w:rsidR="00155690" w:rsidRPr="00175DAC" w:rsidRDefault="00155690" w:rsidP="003728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Zasady </w:t>
            </w:r>
            <w:r w:rsidR="003728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sprawowania </w:t>
            </w:r>
            <w:r w:rsidRPr="00C81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funkcji kierowniczych</w:t>
            </w:r>
          </w:p>
        </w:tc>
      </w:tr>
      <w:tr w:rsidR="00155690" w:rsidTr="00585B2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75DAC" w:rsidRDefault="00155690" w:rsidP="00585B23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C81E94" w:rsidRDefault="00155690" w:rsidP="000E0972">
            <w:pPr>
              <w:pStyle w:val="Akapitzlist"/>
              <w:ind w:left="0"/>
              <w:rPr>
                <w:b/>
              </w:rPr>
            </w:pPr>
            <w:r w:rsidRPr="00C81E94">
              <w:rPr>
                <w:b/>
              </w:rPr>
              <w:t>w § 15 po pkt 6</w:t>
            </w:r>
            <w:r>
              <w:rPr>
                <w:b/>
              </w:rPr>
              <w:t xml:space="preserve"> </w:t>
            </w:r>
            <w:r w:rsidRPr="00C81E94">
              <w:rPr>
                <w:b/>
              </w:rPr>
              <w:t xml:space="preserve">dodaje się pkt 7 </w:t>
            </w:r>
            <w:r>
              <w:rPr>
                <w:b/>
              </w:rPr>
              <w:t xml:space="preserve">                </w:t>
            </w:r>
            <w:r w:rsidRPr="00C81E94">
              <w:rPr>
                <w:b/>
              </w:rPr>
              <w:t>w brzmieniu:</w:t>
            </w:r>
          </w:p>
          <w:p w:rsidR="00155690" w:rsidRPr="00C81E94" w:rsidRDefault="00155690" w:rsidP="000E0972">
            <w:pPr>
              <w:pStyle w:val="Akapitzlist"/>
              <w:ind w:left="0"/>
            </w:pPr>
            <w:r w:rsidRPr="00C81E94">
              <w:t>Dyrektorzy Wydziałów ponoszą odpowiedzialność w zakresie:</w:t>
            </w:r>
          </w:p>
          <w:p w:rsidR="00155690" w:rsidRPr="00C81E94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E94">
              <w:rPr>
                <w:rFonts w:ascii="Times New Roman" w:hAnsi="Times New Roman" w:cs="Times New Roman"/>
                <w:sz w:val="24"/>
                <w:szCs w:val="24"/>
              </w:rPr>
              <w:t>przygotowania postępowania o udzielnie zamówienia publicznego dotyczącego:</w:t>
            </w:r>
          </w:p>
          <w:p w:rsidR="00155690" w:rsidRPr="00C81E94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94">
              <w:rPr>
                <w:rFonts w:ascii="Times New Roman" w:hAnsi="Times New Roman" w:cs="Times New Roman"/>
                <w:sz w:val="24"/>
                <w:szCs w:val="24"/>
              </w:rPr>
              <w:t>a) opisu przedmiotu zamówienia i określenia wartości zamówienia;</w:t>
            </w:r>
          </w:p>
          <w:p w:rsidR="006C704A" w:rsidRPr="006C704A" w:rsidRDefault="006C704A" w:rsidP="006C7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</w:t>
            </w:r>
            <w:r w:rsidRPr="006C704A">
              <w:rPr>
                <w:rFonts w:ascii="Times New Roman" w:hAnsi="Times New Roman" w:cs="Times New Roman"/>
                <w:sz w:val="24"/>
                <w:szCs w:val="24"/>
              </w:rPr>
              <w:t>) opracowania projektu Specyfikacji Istotnych Warunków Zamówienia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690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94">
              <w:rPr>
                <w:rFonts w:ascii="Times New Roman" w:hAnsi="Times New Roman" w:cs="Times New Roman"/>
                <w:sz w:val="24"/>
                <w:szCs w:val="24"/>
              </w:rPr>
              <w:t>2) Przeprowadzenia postępowania o udzielenie zamówienia dotyczącego udzielenia wyjaśnień do SIWZ i przedmiotu zamówienia.</w:t>
            </w:r>
          </w:p>
          <w:p w:rsidR="00155690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8EE" w:rsidRDefault="00AD28EE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8EE" w:rsidRPr="00C81E94" w:rsidRDefault="00AD28EE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75DAC" w:rsidRDefault="00155690" w:rsidP="00585B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Dodanie hasła w związku z uregulowaniem odpowiedzialności w </w:t>
            </w:r>
            <w:r w:rsidR="00C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obszarze zamówień publicznych.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5690" w:rsidTr="00C81E94">
        <w:trPr>
          <w:trHeight w:val="21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585B23" w:rsidRDefault="00155690" w:rsidP="004E14C2">
            <w:pPr>
              <w:rPr>
                <w:rFonts w:ascii="Times New Roman" w:hAnsi="Times New Roman" w:cs="Times New Roman"/>
                <w:b/>
              </w:rPr>
            </w:pPr>
            <w:r w:rsidRPr="00585B23">
              <w:rPr>
                <w:rFonts w:ascii="Times New Roman" w:hAnsi="Times New Roman" w:cs="Times New Roman"/>
                <w:b/>
              </w:rPr>
              <w:lastRenderedPageBreak/>
              <w:t>Wydział Infrastruktury</w:t>
            </w:r>
          </w:p>
          <w:p w:rsidR="00155690" w:rsidRPr="00585B23" w:rsidRDefault="00155690" w:rsidP="004E14C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85B23">
              <w:rPr>
                <w:rFonts w:ascii="Times New Roman" w:hAnsi="Times New Roman" w:cs="Times New Roman"/>
                <w:b/>
              </w:rPr>
              <w:t>Dział Funduszy Strukturalnych i Promocji</w:t>
            </w:r>
          </w:p>
        </w:tc>
      </w:tr>
      <w:tr w:rsidR="00155690" w:rsidTr="00585B2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 w:rsidP="00C8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3B0B0A" w:rsidRDefault="00155690" w:rsidP="00C81E94">
            <w:pPr>
              <w:pStyle w:val="Akapitzlist"/>
              <w:ind w:left="0"/>
              <w:rPr>
                <w:b/>
              </w:rPr>
            </w:pPr>
            <w:r w:rsidRPr="003B0B0A">
              <w:rPr>
                <w:rFonts w:eastAsia="Calibri"/>
                <w:b/>
                <w:lang w:eastAsia="en-US"/>
              </w:rPr>
              <w:t xml:space="preserve">§27 </w:t>
            </w:r>
            <w:r w:rsidRPr="003B0B0A">
              <w:rPr>
                <w:b/>
              </w:rPr>
              <w:t xml:space="preserve">pkt 9 </w:t>
            </w:r>
          </w:p>
          <w:p w:rsidR="00155690" w:rsidRPr="003B0B0A" w:rsidRDefault="00155690" w:rsidP="00C81E94">
            <w:pPr>
              <w:pStyle w:val="Akapitzlist"/>
              <w:ind w:left="0"/>
            </w:pPr>
            <w:r w:rsidRPr="003B0B0A">
              <w:t>gromadzenia, przetwarzania i udostępniania zainteresowanym informacji dotyczących turystyki, rekreacji i wypoczynku na terenie powiatu,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3B0B0A" w:rsidRDefault="00155690" w:rsidP="001D5398">
            <w:pPr>
              <w:pStyle w:val="Akapitzlist"/>
              <w:ind w:left="0"/>
              <w:rPr>
                <w:b/>
              </w:rPr>
            </w:pPr>
            <w:r w:rsidRPr="003B0B0A">
              <w:rPr>
                <w:rFonts w:eastAsia="Calibri"/>
                <w:b/>
                <w:lang w:eastAsia="en-US"/>
              </w:rPr>
              <w:t xml:space="preserve">§27 </w:t>
            </w:r>
            <w:r w:rsidRPr="003B0B0A">
              <w:rPr>
                <w:b/>
              </w:rPr>
              <w:t xml:space="preserve">pkt 9 </w:t>
            </w:r>
          </w:p>
          <w:p w:rsidR="00155690" w:rsidRPr="003B0B0A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0A">
              <w:rPr>
                <w:rFonts w:ascii="Times New Roman" w:eastAsia="Calibri" w:hAnsi="Times New Roman" w:cs="Times New Roman"/>
                <w:sz w:val="24"/>
                <w:szCs w:val="24"/>
              </w:rPr>
              <w:t>Skreśla się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3B0B0A" w:rsidRDefault="00155690" w:rsidP="003B0B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zadania zawiera się w pkt. 2 </w:t>
            </w:r>
            <w:r w:rsidR="003B0B0A" w:rsidRPr="003B0B0A">
              <w:rPr>
                <w:rFonts w:ascii="Times New Roman" w:eastAsia="Calibri" w:hAnsi="Times New Roman" w:cs="Times New Roman"/>
                <w:sz w:val="24"/>
                <w:szCs w:val="24"/>
              </w:rPr>
              <w:t>regulaminu</w:t>
            </w:r>
            <w:r w:rsidR="00DE2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tj. opracowania i rozpowszechniania materiałów promocyjno- informacyjnych o powiecie. </w:t>
            </w:r>
          </w:p>
        </w:tc>
      </w:tr>
      <w:tr w:rsidR="00155690" w:rsidTr="00585B2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13679" w:rsidRDefault="00155690" w:rsidP="00613679">
            <w:pPr>
              <w:pStyle w:val="Akapitzlist"/>
              <w:ind w:left="0"/>
              <w:rPr>
                <w:b/>
              </w:rPr>
            </w:pPr>
            <w:r w:rsidRPr="00613679">
              <w:rPr>
                <w:rFonts w:eastAsia="Calibri"/>
                <w:b/>
                <w:lang w:eastAsia="en-US"/>
              </w:rPr>
              <w:t xml:space="preserve">§27 </w:t>
            </w:r>
            <w:r w:rsidRPr="00613679">
              <w:rPr>
                <w:b/>
              </w:rPr>
              <w:t>pkt</w:t>
            </w:r>
            <w:r>
              <w:rPr>
                <w:b/>
              </w:rPr>
              <w:t xml:space="preserve"> </w:t>
            </w:r>
            <w:r w:rsidRPr="00613679">
              <w:rPr>
                <w:b/>
              </w:rPr>
              <w:t>10</w:t>
            </w:r>
          </w:p>
          <w:p w:rsidR="00155690" w:rsidRPr="00613679" w:rsidRDefault="00155690" w:rsidP="00613679">
            <w:pPr>
              <w:pStyle w:val="Akapitzlist"/>
              <w:ind w:left="0"/>
            </w:pPr>
            <w:r w:rsidRPr="00613679">
              <w:t xml:space="preserve"> promowania potencjału gospodarczego i turystycznego, w tym agroturystyki na terenie gmin, w kraju i za granicą,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13679">
            <w:pPr>
              <w:pStyle w:val="Akapitzlist"/>
              <w:ind w:left="0"/>
              <w:rPr>
                <w:b/>
              </w:rPr>
            </w:pPr>
            <w:r w:rsidRPr="00613679">
              <w:rPr>
                <w:rFonts w:eastAsia="Calibri"/>
                <w:b/>
                <w:lang w:eastAsia="en-US"/>
              </w:rPr>
              <w:t xml:space="preserve">§27 </w:t>
            </w:r>
            <w:r w:rsidRPr="00613679">
              <w:rPr>
                <w:b/>
              </w:rPr>
              <w:t>pkt</w:t>
            </w:r>
            <w:r>
              <w:rPr>
                <w:b/>
              </w:rPr>
              <w:t xml:space="preserve"> </w:t>
            </w:r>
            <w:r w:rsidRPr="00613679">
              <w:rPr>
                <w:b/>
              </w:rPr>
              <w:t>10</w:t>
            </w:r>
          </w:p>
          <w:p w:rsidR="00155690" w:rsidRPr="00613679" w:rsidRDefault="00155690" w:rsidP="00613679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otrzymuje brzmienie:</w:t>
            </w:r>
          </w:p>
          <w:p w:rsidR="00155690" w:rsidRPr="00613679" w:rsidRDefault="00155690" w:rsidP="00DE24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romowani</w:t>
            </w:r>
            <w:r w:rsidR="00DE24A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potencjału gospodarczego i turystycznego gmin powiatu mławskiego w kraju i za granicą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13679" w:rsidRDefault="00155690">
            <w:pPr>
              <w:rPr>
                <w:rFonts w:ascii="Times New Roman" w:hAnsi="Times New Roman" w:cs="Times New Roman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Nowe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rzmienie 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wynika z konieczności doprecyzowania zakresu  realizowanego zadnia</w:t>
            </w:r>
          </w:p>
        </w:tc>
      </w:tr>
      <w:tr w:rsidR="00155690" w:rsidTr="00585B2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13679" w:rsidRDefault="00155690" w:rsidP="00613679">
            <w:pPr>
              <w:pStyle w:val="Akapitzlist"/>
              <w:ind w:left="0"/>
              <w:rPr>
                <w:b/>
              </w:rPr>
            </w:pPr>
            <w:r w:rsidRPr="00613679">
              <w:rPr>
                <w:rFonts w:eastAsia="Calibri"/>
                <w:b/>
                <w:lang w:eastAsia="en-US"/>
              </w:rPr>
              <w:t xml:space="preserve">§27 </w:t>
            </w:r>
            <w:r w:rsidRPr="00613679">
              <w:rPr>
                <w:b/>
              </w:rPr>
              <w:t>pkt 12</w:t>
            </w:r>
          </w:p>
          <w:p w:rsidR="00155690" w:rsidRPr="00613679" w:rsidRDefault="00155690" w:rsidP="00613679">
            <w:pPr>
              <w:pStyle w:val="Akapitzlist"/>
              <w:ind w:left="0"/>
            </w:pPr>
            <w:r w:rsidRPr="00613679">
              <w:t>podejmowania działań wspierających rozwój małej przedsiębiorczości w powiecie, ze szczególnym uwzględnieniem przemysłu rolno-spożywczego,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13679" w:rsidRDefault="00155690" w:rsidP="00613679">
            <w:pPr>
              <w:pStyle w:val="Akapitzlist"/>
              <w:ind w:left="0"/>
              <w:rPr>
                <w:b/>
              </w:rPr>
            </w:pPr>
            <w:r w:rsidRPr="00613679">
              <w:rPr>
                <w:rFonts w:eastAsia="Calibri"/>
                <w:b/>
                <w:lang w:eastAsia="en-US"/>
              </w:rPr>
              <w:t xml:space="preserve">§27 </w:t>
            </w:r>
            <w:r w:rsidRPr="00613679">
              <w:rPr>
                <w:b/>
              </w:rPr>
              <w:t>pkt 12</w:t>
            </w:r>
          </w:p>
          <w:p w:rsidR="00155690" w:rsidRPr="00613679" w:rsidRDefault="00155690" w:rsidP="00613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79">
              <w:rPr>
                <w:rFonts w:ascii="Times New Roman" w:hAnsi="Times New Roman" w:cs="Times New Roman"/>
                <w:b/>
                <w:sz w:val="24"/>
                <w:szCs w:val="24"/>
              </w:rPr>
              <w:t>otrzymuje brzmienie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5690" w:rsidRPr="00613679" w:rsidRDefault="00155690" w:rsidP="00613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podejmowania działań wspierających rozwój przedsiębiorczości w powiecie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13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Nowe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rzmienie 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wynika z konieczności doprecyzowania zakresu  realizowanego zadnia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5690" w:rsidRPr="009A5CC6" w:rsidRDefault="00155690" w:rsidP="00613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C6">
              <w:rPr>
                <w:rFonts w:ascii="Times New Roman" w:eastAsia="Calibri" w:hAnsi="Times New Roman" w:cs="Times New Roman"/>
                <w:sz w:val="24"/>
                <w:szCs w:val="24"/>
              </w:rPr>
              <w:t>Zakres zadania będzie odnosił się do całej przedsiębiorczości, a nie tylko do małej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przedsiębiorczości</w:t>
            </w:r>
            <w:r w:rsidRPr="009A5C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55690" w:rsidTr="00585B23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13679" w:rsidRDefault="00155690" w:rsidP="00613679">
            <w:pPr>
              <w:pStyle w:val="Akapitzlist"/>
              <w:ind w:left="0"/>
              <w:rPr>
                <w:rFonts w:eastAsia="Calibri"/>
                <w:b/>
                <w:lang w:eastAsia="en-US"/>
              </w:rPr>
            </w:pPr>
            <w:r w:rsidRPr="00613679">
              <w:rPr>
                <w:rFonts w:eastAsia="Calibri"/>
                <w:b/>
                <w:lang w:eastAsia="en-US"/>
              </w:rPr>
              <w:t>§27 pkt 16</w:t>
            </w:r>
          </w:p>
          <w:p w:rsidR="00155690" w:rsidRPr="00613679" w:rsidRDefault="00155690" w:rsidP="00613679">
            <w:pPr>
              <w:pStyle w:val="Akapitzlist"/>
              <w:ind w:left="0"/>
              <w:rPr>
                <w:rFonts w:eastAsia="Calibri"/>
                <w:lang w:eastAsia="en-US"/>
              </w:rPr>
            </w:pPr>
            <w:r w:rsidRPr="00613679">
              <w:t xml:space="preserve">tworzenia, przystępowania do fundacji, stowarzyszeń, związków </w:t>
            </w:r>
            <w:r w:rsidR="006E26E8">
              <w:t xml:space="preserve"> </w:t>
            </w:r>
            <w:r w:rsidRPr="00613679">
              <w:t>z innymi powiatami,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13679">
            <w:pPr>
              <w:pStyle w:val="Akapitzlist"/>
              <w:ind w:left="0"/>
              <w:rPr>
                <w:rFonts w:eastAsia="Calibri"/>
                <w:b/>
                <w:lang w:eastAsia="en-US"/>
              </w:rPr>
            </w:pPr>
            <w:r w:rsidRPr="00613679">
              <w:rPr>
                <w:rFonts w:eastAsia="Calibri"/>
                <w:b/>
                <w:lang w:eastAsia="en-US"/>
              </w:rPr>
              <w:t>§27 pkt 16</w:t>
            </w:r>
          </w:p>
          <w:p w:rsidR="00155690" w:rsidRDefault="00155690" w:rsidP="00613679">
            <w:pPr>
              <w:pStyle w:val="Akapitzlist"/>
              <w:ind w:left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otrzymuje brzmienie:</w:t>
            </w:r>
          </w:p>
          <w:p w:rsidR="00155690" w:rsidRPr="00613679" w:rsidRDefault="00155690" w:rsidP="00613679">
            <w:pPr>
              <w:pStyle w:val="Akapitzlist"/>
              <w:ind w:left="0"/>
              <w:rPr>
                <w:rFonts w:eastAsia="Calibri"/>
                <w:b/>
                <w:lang w:eastAsia="en-US"/>
              </w:rPr>
            </w:pPr>
            <w:r>
              <w:t>inicjowania</w:t>
            </w:r>
            <w:r w:rsidR="00DE24A6">
              <w:t xml:space="preserve"> tworzenia</w:t>
            </w:r>
            <w:r w:rsidRPr="00613679">
              <w:t xml:space="preserve"> oraz przystępowanie do fundacji, stowarzyszeń, związków z innymi powiatami,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13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Nowe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rzmienie 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wynika z konieczności doprecyzowania zakresu  realizowanego zadnia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5690" w:rsidRPr="00613679" w:rsidRDefault="00155690" w:rsidP="006136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D20145">
            <w:pPr>
              <w:pStyle w:val="Tekstpodstawowywcity"/>
              <w:ind w:left="0"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Wydział Infrastruktury</w:t>
            </w:r>
          </w:p>
          <w:p w:rsidR="00155690" w:rsidRPr="00CF31E4" w:rsidRDefault="00155690" w:rsidP="00CF31E4">
            <w:pPr>
              <w:pStyle w:val="Tekstpodstawowywcity"/>
              <w:ind w:left="0"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Dział</w:t>
            </w:r>
            <w:r w:rsidRPr="00D20145">
              <w:rPr>
                <w:b/>
                <w:sz w:val="22"/>
                <w:szCs w:val="22"/>
                <w:lang w:eastAsia="en-US"/>
              </w:rPr>
              <w:t xml:space="preserve"> Budownictwa, Architektury i Inwestycji</w:t>
            </w: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D20145">
            <w:pPr>
              <w:pStyle w:val="Tekstpodstawowywcity"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D20145">
            <w:pPr>
              <w:pStyle w:val="Tekstpodstawowywcity"/>
              <w:ind w:left="0"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C5EF0" w:rsidRDefault="0015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 w:rsidP="00C81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C81E94">
            <w:pPr>
              <w:pStyle w:val="Tekstpodstawowywcity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CF31E4" w:rsidRDefault="00155690" w:rsidP="00C81E94">
            <w:pPr>
              <w:pStyle w:val="Tekstpodstawowywcity"/>
              <w:ind w:left="0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</w:t>
            </w:r>
            <w:r w:rsidRPr="00CF31E4">
              <w:rPr>
                <w:b/>
                <w:lang w:eastAsia="en-US"/>
              </w:rPr>
              <w:t xml:space="preserve"> § 27 </w:t>
            </w:r>
            <w:r>
              <w:rPr>
                <w:b/>
                <w:lang w:eastAsia="en-US"/>
              </w:rPr>
              <w:t>pkt</w:t>
            </w:r>
            <w:r w:rsidRPr="00CF31E4">
              <w:rPr>
                <w:b/>
                <w:lang w:eastAsia="en-US"/>
              </w:rPr>
              <w:t xml:space="preserve"> 2 po lit. c dodaje się </w:t>
            </w:r>
            <w:r>
              <w:rPr>
                <w:b/>
                <w:lang w:eastAsia="en-US"/>
              </w:rPr>
              <w:t xml:space="preserve">            </w:t>
            </w:r>
            <w:r w:rsidRPr="00CF31E4">
              <w:rPr>
                <w:b/>
                <w:lang w:eastAsia="en-US"/>
              </w:rPr>
              <w:t>lit. d w brzmieniu:</w:t>
            </w:r>
          </w:p>
          <w:p w:rsidR="00155690" w:rsidRPr="00CF31E4" w:rsidRDefault="00ED537A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wydawanie </w:t>
            </w:r>
            <w:r w:rsidR="00155690" w:rsidRPr="00CF31E4">
              <w:rPr>
                <w:rFonts w:ascii="Times New Roman" w:eastAsia="Calibri" w:hAnsi="Times New Roman" w:cs="Times New Roman"/>
                <w:sz w:val="24"/>
                <w:szCs w:val="24"/>
              </w:rPr>
              <w:t>zezwoleń na realizację inwestycji drogowej wynikającej ze „spec” ustawy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F0">
              <w:rPr>
                <w:rFonts w:ascii="Times New Roman" w:hAnsi="Times New Roman" w:cs="Times New Roman"/>
                <w:sz w:val="24"/>
                <w:szCs w:val="24"/>
              </w:rPr>
              <w:t>Zezwolenia na realizację inwestycji są szczególnym rodzajem pozwolenia na budowę.</w:t>
            </w:r>
          </w:p>
          <w:p w:rsidR="00155690" w:rsidRPr="006C5EF0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Lit. d. dodaję się w związku z koniecznością doprecyzowania hasła realizowanego zadnia. 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D20145">
            <w:pPr>
              <w:pStyle w:val="Tekstpodstawowywcity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7A" w:rsidRDefault="00ED537A" w:rsidP="006C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§ 27 po pkt </w:t>
            </w:r>
            <w:r w:rsidR="00155690" w:rsidRPr="006C5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 dodaje się pkt 6a w brzmieniu</w:t>
            </w:r>
            <w:r w:rsidR="00155690" w:rsidRPr="006C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55690" w:rsidRPr="006C5EF0" w:rsidRDefault="00155690" w:rsidP="006C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bezzwłocznego przekazywania kopii decyzji administracyjnych organowi prowadzącemu ewidencję gruntów i budynków  </w:t>
            </w:r>
          </w:p>
          <w:p w:rsidR="00155690" w:rsidRPr="006C5EF0" w:rsidRDefault="0015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6E26E8" w:rsidRDefault="00155690" w:rsidP="006C5EF0">
            <w:pPr>
              <w:rPr>
                <w:rFonts w:ascii="Times New Roman" w:eastAsia="Calibri" w:hAnsi="Times New Roman" w:cs="Times New Roman"/>
              </w:rPr>
            </w:pPr>
            <w:r w:rsidRPr="006E26E8">
              <w:rPr>
                <w:rFonts w:ascii="Times New Roman" w:eastAsia="Calibri" w:hAnsi="Times New Roman" w:cs="Times New Roman"/>
              </w:rPr>
              <w:t xml:space="preserve">Dodanie pkt. 6a wynika z Rozporządzenia </w:t>
            </w:r>
          </w:p>
          <w:p w:rsidR="00155690" w:rsidRPr="006E26E8" w:rsidRDefault="00155690" w:rsidP="006C5EF0">
            <w:pPr>
              <w:rPr>
                <w:rFonts w:ascii="Times New Roman" w:eastAsia="Calibri" w:hAnsi="Times New Roman" w:cs="Times New Roman"/>
              </w:rPr>
            </w:pPr>
            <w:r w:rsidRPr="006E26E8">
              <w:rPr>
                <w:rFonts w:ascii="Times New Roman" w:eastAsia="Calibri" w:hAnsi="Times New Roman" w:cs="Times New Roman"/>
              </w:rPr>
              <w:t>Ministra Administracji i Cyfryzacji</w:t>
            </w:r>
          </w:p>
          <w:p w:rsidR="00155690" w:rsidRPr="006E26E8" w:rsidRDefault="00155690" w:rsidP="006C5EF0">
            <w:pPr>
              <w:rPr>
                <w:rFonts w:ascii="Times New Roman" w:eastAsia="Calibri" w:hAnsi="Times New Roman" w:cs="Times New Roman"/>
              </w:rPr>
            </w:pPr>
            <w:r w:rsidRPr="006E26E8">
              <w:rPr>
                <w:rFonts w:ascii="Times New Roman" w:eastAsia="Calibri" w:hAnsi="Times New Roman" w:cs="Times New Roman"/>
              </w:rPr>
              <w:t>z dnia 29 listopada 2013 r.</w:t>
            </w:r>
          </w:p>
          <w:p w:rsidR="00155690" w:rsidRPr="006E26E8" w:rsidRDefault="00155690" w:rsidP="006C5EF0">
            <w:pPr>
              <w:rPr>
                <w:rFonts w:ascii="Times New Roman" w:eastAsia="Calibri" w:hAnsi="Times New Roman" w:cs="Times New Roman"/>
              </w:rPr>
            </w:pPr>
            <w:r w:rsidRPr="006E26E8">
              <w:rPr>
                <w:rFonts w:ascii="Times New Roman" w:eastAsia="Calibri" w:hAnsi="Times New Roman" w:cs="Times New Roman"/>
              </w:rPr>
              <w:t>i budynków</w:t>
            </w:r>
            <w:r w:rsidR="006E26E8" w:rsidRPr="006E26E8">
              <w:rPr>
                <w:rFonts w:ascii="Times New Roman" w:eastAsia="Calibri" w:hAnsi="Times New Roman" w:cs="Times New Roman"/>
              </w:rPr>
              <w:t xml:space="preserve"> zmieniające</w:t>
            </w:r>
            <w:r w:rsidR="006E26E8" w:rsidRPr="006E26E8">
              <w:rPr>
                <w:rFonts w:ascii="Times New Roman" w:hAnsi="Times New Roman" w:cs="Times New Roman"/>
              </w:rPr>
              <w:t xml:space="preserve">go </w:t>
            </w:r>
            <w:r w:rsidR="006E26E8" w:rsidRPr="006E26E8">
              <w:rPr>
                <w:rFonts w:ascii="Times New Roman" w:eastAsia="Calibri" w:hAnsi="Times New Roman" w:cs="Times New Roman"/>
              </w:rPr>
              <w:t xml:space="preserve"> rozporządzenie w sprawie ewidencji gruntów</w:t>
            </w:r>
            <w:r w:rsidR="006E26E8" w:rsidRPr="006E26E8">
              <w:rPr>
                <w:rFonts w:ascii="Times New Roman" w:hAnsi="Times New Roman" w:cs="Times New Roman"/>
              </w:rPr>
              <w:t xml:space="preserve">              </w:t>
            </w:r>
            <w:r w:rsidR="006E26E8" w:rsidRPr="006E26E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55690" w:rsidRPr="006E26E8" w:rsidRDefault="00155690" w:rsidP="006C5EF0">
            <w:pPr>
              <w:rPr>
                <w:rFonts w:ascii="Times New Roman" w:eastAsia="Calibri" w:hAnsi="Times New Roman" w:cs="Times New Roman"/>
              </w:rPr>
            </w:pPr>
            <w:r w:rsidRPr="006E26E8">
              <w:rPr>
                <w:rFonts w:ascii="Times New Roman" w:eastAsia="Calibri" w:hAnsi="Times New Roman" w:cs="Times New Roman"/>
              </w:rPr>
              <w:t>( Dz. U. z 2013 poz. 1551)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1A6C76" w:rsidRDefault="00155690" w:rsidP="001A6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27 pkt 8</w:t>
            </w:r>
          </w:p>
          <w:p w:rsidR="00155690" w:rsidRPr="001A6C76" w:rsidRDefault="00155690" w:rsidP="001A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wydawania zaświadczeń o stopniu zaawansowania  budowy, stwierdzającego samodzielność lokalu i powierzchni użytkowej do dodatku mieszkaniowego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E26E8" w:rsidRDefault="00155690" w:rsidP="001A6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27 pkt 8</w:t>
            </w:r>
          </w:p>
          <w:p w:rsidR="00155690" w:rsidRPr="006E26E8" w:rsidRDefault="00155690" w:rsidP="001A6C76">
            <w:pPr>
              <w:pStyle w:val="Akapitzlist"/>
              <w:ind w:left="0"/>
              <w:rPr>
                <w:rFonts w:eastAsia="Calibri"/>
                <w:lang w:eastAsia="en-US"/>
              </w:rPr>
            </w:pPr>
            <w:r w:rsidRPr="006E26E8">
              <w:rPr>
                <w:rFonts w:eastAsia="Calibri"/>
                <w:b/>
                <w:lang w:eastAsia="en-US"/>
              </w:rPr>
              <w:t>otrzymuje brzmienie</w:t>
            </w:r>
            <w:r w:rsidRPr="006E26E8">
              <w:rPr>
                <w:rFonts w:eastAsia="Calibri"/>
                <w:lang w:eastAsia="en-US"/>
              </w:rPr>
              <w:t xml:space="preserve">: </w:t>
            </w:r>
          </w:p>
          <w:p w:rsidR="00155690" w:rsidRPr="006E26E8" w:rsidRDefault="00155690" w:rsidP="00ED537A">
            <w:pPr>
              <w:pStyle w:val="Akapitzlist"/>
              <w:ind w:left="0"/>
            </w:pPr>
            <w:r w:rsidRPr="006E26E8">
              <w:t>wydawani</w:t>
            </w:r>
            <w:r w:rsidR="00ED537A">
              <w:t>e</w:t>
            </w:r>
            <w:r w:rsidRPr="006E26E8">
              <w:t xml:space="preserve"> zaświadczeń  stwierdzających samodzielność lokalu i zaświadczeń o powierzchni użytkowej do dodatku</w:t>
            </w:r>
            <w:r w:rsidR="006E26E8" w:rsidRPr="006E26E8">
              <w:t xml:space="preserve"> </w:t>
            </w:r>
            <w:r w:rsidRPr="006E26E8">
              <w:t>mieszkaniowego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1A6C76" w:rsidRDefault="00155690" w:rsidP="001A6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>Skreślenie wyrazu „o stopniu zaawansowania budowy”  wynika z konieczności sprecyzowania zakresu wydawanych zaświadczeń</w:t>
            </w:r>
          </w:p>
          <w:p w:rsidR="00155690" w:rsidRPr="001A6C76" w:rsidRDefault="00155690" w:rsidP="001A6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1A6C76" w:rsidRDefault="00155690" w:rsidP="001A6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27 pkt 10</w:t>
            </w:r>
          </w:p>
          <w:p w:rsidR="00155690" w:rsidRPr="001A6C76" w:rsidRDefault="00155690" w:rsidP="001A6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>opiniowania projektów planów zagospodarowania przestrzennego</w:t>
            </w:r>
          </w:p>
          <w:p w:rsidR="00155690" w:rsidRPr="001A6C76" w:rsidRDefault="00155690" w:rsidP="00C81E94">
            <w:pPr>
              <w:pStyle w:val="Akapitzlist"/>
              <w:ind w:left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A6C76" w:rsidRDefault="00155690" w:rsidP="001A6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§ 27 pkt 10</w:t>
            </w:r>
          </w:p>
          <w:p w:rsidR="00155690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otrzymuje brzmienie:</w:t>
            </w: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>opiniowanie i uzgadnianie planów zagospodarowania przestrzennego, studium uwarunkowań oraz decyzji o warunkach zabudowy i lokalizacji inwestycji celu publicznego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Rozszerzenie katalogu wynika z konieczności sprecyzowania zakresu wydawanych opinii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>i uzgodnień</w:t>
            </w:r>
          </w:p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§ 27 pkt 12: </w:t>
            </w:r>
          </w:p>
          <w:p w:rsidR="00155690" w:rsidRPr="004704AD" w:rsidRDefault="00155690" w:rsidP="00470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>inwentaryzacji realizowanej infrastruktury technicznej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76">
              <w:rPr>
                <w:rFonts w:ascii="Times New Roman" w:eastAsia="Calibri" w:hAnsi="Times New Roman" w:cs="Times New Roman"/>
                <w:sz w:val="24"/>
                <w:szCs w:val="24"/>
              </w:rPr>
              <w:t>skreśla się</w:t>
            </w:r>
          </w:p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4704AD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4AD">
              <w:rPr>
                <w:rFonts w:ascii="Times New Roman" w:eastAsia="Calibri" w:hAnsi="Times New Roman" w:cs="Times New Roman"/>
                <w:sz w:val="24"/>
                <w:szCs w:val="24"/>
              </w:rPr>
              <w:t>Wydział Infrastruktury nie realizuje zadania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5690" w:rsidRPr="001A6C76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585B23" w:rsidRDefault="00155690" w:rsidP="001A6C76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585B23" w:rsidRDefault="00384B75" w:rsidP="00C81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="006E2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§ 27 po pkt 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dodaje się </w:t>
            </w:r>
            <w:r w:rsidR="006E2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pkt. 19 </w:t>
            </w:r>
            <w:r w:rsidR="00155690" w:rsidRPr="00585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brzmieniu: </w:t>
            </w:r>
          </w:p>
          <w:p w:rsidR="00155690" w:rsidRPr="00585B23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B23">
              <w:rPr>
                <w:rFonts w:ascii="Times New Roman" w:eastAsia="Calibri" w:hAnsi="Times New Roman" w:cs="Times New Roman"/>
                <w:sz w:val="24"/>
                <w:szCs w:val="24"/>
              </w:rPr>
              <w:t>prowadzenie statystyki wynikającej z ustawy Prawo budowlane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585B23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B23">
              <w:rPr>
                <w:rFonts w:ascii="Times New Roman" w:eastAsia="Calibri" w:hAnsi="Times New Roman" w:cs="Times New Roman"/>
                <w:sz w:val="24"/>
                <w:szCs w:val="24"/>
              </w:rPr>
              <w:t>Dodanie pkt. Wynika z ustawy o statystyce publicznej</w:t>
            </w: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585B23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4A2C29" w:rsidRDefault="00155690" w:rsidP="001A6C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Edukacji i Zdrowia</w:t>
            </w:r>
          </w:p>
          <w:p w:rsidR="00155690" w:rsidRPr="009A5CC6" w:rsidRDefault="00155690" w:rsidP="00C81E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zakresie edukacji 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5F5ACF" w:rsidRDefault="00155690" w:rsidP="005F5ACF">
            <w:pPr>
              <w:pStyle w:val="Tekstpodstawowywcity"/>
              <w:ind w:left="0" w:firstLine="0"/>
              <w:rPr>
                <w:b/>
              </w:rPr>
            </w:pPr>
            <w:r w:rsidRPr="005F5ACF">
              <w:rPr>
                <w:rFonts w:eastAsiaTheme="minorHAnsi"/>
                <w:b/>
                <w:lang w:eastAsia="en-US"/>
              </w:rPr>
              <w:t xml:space="preserve">§ 28 </w:t>
            </w:r>
            <w:r w:rsidRPr="005F5ACF">
              <w:rPr>
                <w:b/>
              </w:rPr>
              <w:t xml:space="preserve">pkt 5 </w:t>
            </w:r>
          </w:p>
          <w:p w:rsidR="00155690" w:rsidRPr="005F5ACF" w:rsidRDefault="00155690" w:rsidP="005F5ACF">
            <w:pPr>
              <w:pStyle w:val="Tekstpodstawowywcity"/>
              <w:ind w:left="0" w:firstLine="0"/>
            </w:pPr>
            <w:r w:rsidRPr="005F5ACF">
              <w:t>opiniowanie i zatwierdzanie arkuszy organizacyjnych publicznych szkół                             i placówek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5F5ACF" w:rsidRDefault="00155690" w:rsidP="005F5ACF">
            <w:pPr>
              <w:pStyle w:val="Tekstpodstawowywcity"/>
              <w:ind w:left="0" w:firstLine="0"/>
              <w:rPr>
                <w:b/>
              </w:rPr>
            </w:pPr>
            <w:r w:rsidRPr="005F5ACF">
              <w:rPr>
                <w:rFonts w:eastAsiaTheme="minorHAnsi"/>
                <w:b/>
                <w:lang w:eastAsia="en-US"/>
              </w:rPr>
              <w:t xml:space="preserve">§ 28 </w:t>
            </w:r>
            <w:r w:rsidRPr="005F5ACF">
              <w:rPr>
                <w:b/>
              </w:rPr>
              <w:t xml:space="preserve">pkt 5 </w:t>
            </w:r>
          </w:p>
          <w:p w:rsidR="00155690" w:rsidRPr="005F5ACF" w:rsidRDefault="00155690" w:rsidP="005F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>opiniowanie i przygotowywanie do zatwierdzenia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ACF">
              <w:rPr>
                <w:rFonts w:ascii="Times New Roman" w:hAnsi="Times New Roman" w:cs="Times New Roman"/>
                <w:sz w:val="24"/>
                <w:szCs w:val="24"/>
              </w:rPr>
              <w:t xml:space="preserve"> arkuszy organizacyjnych szkół i placówek dla których Powiat jest organem prowadzącym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5F5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Nowe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rzmienie 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wynika z konieczności doprecyzowania zakresu  realizowanego zadnia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5690" w:rsidRPr="006E26E8" w:rsidRDefault="00155690" w:rsidP="00E86C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6E8">
              <w:rPr>
                <w:rFonts w:ascii="Times New Roman" w:eastAsia="Calibri" w:hAnsi="Times New Roman" w:cs="Times New Roman"/>
                <w:sz w:val="24"/>
                <w:szCs w:val="24"/>
              </w:rPr>
              <w:t>Zgodnie z przepisami prawa, arkusze organizacyjne zatwierdzane są przez Zarząd Powiatu. W imieniu Zarządu w/w arkusze zatwierdza Wicestarosta lub Starosta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B226EF" w:rsidRDefault="00155690" w:rsidP="00C81E94">
            <w:pPr>
              <w:pStyle w:val="Tekstpodstawowywcity"/>
              <w:rPr>
                <w:b/>
              </w:rPr>
            </w:pPr>
            <w:r w:rsidRPr="00B226EF">
              <w:rPr>
                <w:b/>
              </w:rPr>
              <w:t xml:space="preserve">§ 28 pkt 7 </w:t>
            </w:r>
          </w:p>
          <w:p w:rsidR="00155690" w:rsidRPr="00B226EF" w:rsidRDefault="00155690" w:rsidP="00B226EF">
            <w:pPr>
              <w:pStyle w:val="Tekstpodstawowywcity"/>
              <w:ind w:left="0" w:firstLine="0"/>
            </w:pPr>
            <w:r w:rsidRPr="00B226EF">
              <w:t>sprawowanie nadzoru nad działalnością szkoły lub placówki w zakresie spraw finansowych i administracyjnych;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28 pkt </w:t>
            </w:r>
            <w:r w:rsidR="00C967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2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EF">
              <w:rPr>
                <w:rFonts w:ascii="Times New Roman" w:hAnsi="Times New Roman" w:cs="Times New Roman"/>
                <w:b/>
                <w:sz w:val="24"/>
                <w:szCs w:val="24"/>
              </w:rPr>
              <w:t>otrzymuje brzmienie: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226EF">
              <w:rPr>
                <w:rFonts w:ascii="Times New Roman" w:hAnsi="Times New Roman" w:cs="Times New Roman"/>
                <w:sz w:val="24"/>
                <w:szCs w:val="24"/>
              </w:rPr>
              <w:t>prawow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nadzoru nad działalnością s</w:t>
            </w:r>
            <w:r w:rsidRPr="00B226EF">
              <w:rPr>
                <w:rFonts w:ascii="Times New Roman" w:hAnsi="Times New Roman" w:cs="Times New Roman"/>
                <w:sz w:val="24"/>
                <w:szCs w:val="24"/>
              </w:rPr>
              <w:t>zkół i placówek w zakresie spraw organizacyjnych i administracyjnych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B22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Nowe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rzmienie 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wynika z konieczności doprecyzowania zakresu  realizowanego zadnia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5690" w:rsidRPr="006E26E8" w:rsidRDefault="00155690" w:rsidP="00C81E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6E8">
              <w:rPr>
                <w:rFonts w:ascii="Times New Roman" w:eastAsia="Calibri" w:hAnsi="Times New Roman" w:cs="Times New Roman"/>
                <w:sz w:val="24"/>
                <w:szCs w:val="24"/>
              </w:rPr>
              <w:t>W wydziale prowadzona jest obsługa finansowa szkół i placówek. Nie można jednocześnie obsługiwać i nadzorować finansów . Jest to budżet powiatu i nadzór oraz kontrolę realizacji budżetu powiatu sprawuje Skarbnik Powiatu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B226EF" w:rsidRDefault="00155690" w:rsidP="00C81E94">
            <w:pPr>
              <w:pStyle w:val="Tekstpodstawowywcity"/>
              <w:rPr>
                <w:b/>
              </w:rPr>
            </w:pPr>
            <w:r w:rsidRPr="00B226EF">
              <w:rPr>
                <w:b/>
              </w:rPr>
              <w:t xml:space="preserve">§ 28 pkt 11 </w:t>
            </w:r>
          </w:p>
          <w:p w:rsidR="00155690" w:rsidRPr="00B226EF" w:rsidRDefault="00155690" w:rsidP="00C81E94">
            <w:pPr>
              <w:pStyle w:val="Tekstpodstawowywcity"/>
            </w:pPr>
            <w:r w:rsidRPr="00B226EF">
              <w:t xml:space="preserve">realizacja praw i obowiązków </w:t>
            </w:r>
          </w:p>
          <w:p w:rsidR="00155690" w:rsidRPr="00B226EF" w:rsidRDefault="00155690" w:rsidP="00C81E94">
            <w:pPr>
              <w:pStyle w:val="Tekstpodstawowywcity"/>
            </w:pPr>
            <w:r w:rsidRPr="00B226EF">
              <w:t xml:space="preserve">wynikających z Karty Nauczyciela </w:t>
            </w:r>
          </w:p>
          <w:p w:rsidR="00155690" w:rsidRPr="00B226EF" w:rsidRDefault="00155690" w:rsidP="00C81E94">
            <w:pPr>
              <w:pStyle w:val="Tekstpodstawowywcity"/>
            </w:pPr>
            <w:r w:rsidRPr="00B226EF">
              <w:t xml:space="preserve">w szkołach i </w:t>
            </w:r>
          </w:p>
          <w:p w:rsidR="00155690" w:rsidRPr="00B226EF" w:rsidRDefault="00155690" w:rsidP="00C81E94">
            <w:pPr>
              <w:pStyle w:val="Tekstpodstawowywcity"/>
            </w:pPr>
            <w:r w:rsidRPr="00B226EF">
              <w:t xml:space="preserve">placówkach, dla których Powiat </w:t>
            </w:r>
          </w:p>
          <w:p w:rsidR="00155690" w:rsidRPr="00B226EF" w:rsidRDefault="00155690" w:rsidP="00B226EF">
            <w:pPr>
              <w:pStyle w:val="Tekstpodstawowywcity"/>
              <w:jc w:val="both"/>
            </w:pPr>
            <w:r w:rsidRPr="00B226EF">
              <w:t>jest organem prowadzącym;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B226EF" w:rsidRDefault="00155690" w:rsidP="00B226EF">
            <w:pPr>
              <w:pStyle w:val="Tekstpodstawowywcity"/>
              <w:rPr>
                <w:b/>
              </w:rPr>
            </w:pPr>
            <w:r w:rsidRPr="00B226EF">
              <w:t xml:space="preserve"> </w:t>
            </w:r>
            <w:r w:rsidRPr="00B226EF">
              <w:rPr>
                <w:b/>
              </w:rPr>
              <w:t xml:space="preserve">§ 28 pkt 11 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6EF">
              <w:rPr>
                <w:rFonts w:ascii="Times New Roman" w:hAnsi="Times New Roman" w:cs="Times New Roman"/>
                <w:b/>
                <w:sz w:val="24"/>
                <w:szCs w:val="24"/>
              </w:rPr>
              <w:t>otrzymuje brzmienie:</w:t>
            </w:r>
          </w:p>
          <w:p w:rsidR="00155690" w:rsidRPr="00B226EF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26EF">
              <w:rPr>
                <w:rFonts w:ascii="Times New Roman" w:hAnsi="Times New Roman" w:cs="Times New Roman"/>
                <w:sz w:val="24"/>
                <w:szCs w:val="24"/>
              </w:rPr>
              <w:t>rowadzenie spraw wynikających z Karty Nauczyciela i Ustawy o systemie oświaty dotyczących organu prowadzącego w szkołach i placówkach dla których Powiat jest organem prowadzącym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613679" w:rsidRDefault="00155690" w:rsidP="00B22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Nowe 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rzmienie </w:t>
            </w:r>
            <w:r w:rsidRPr="00613679">
              <w:rPr>
                <w:rFonts w:ascii="Times New Roman" w:eastAsia="Calibri" w:hAnsi="Times New Roman" w:cs="Times New Roman"/>
                <w:sz w:val="24"/>
                <w:szCs w:val="24"/>
              </w:rPr>
              <w:t>wynika z konieczności doprecyzowania zakresu  realizowanego zadnia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586BA6" w:rsidRDefault="00155690" w:rsidP="00586BA6">
            <w:pPr>
              <w:pStyle w:val="Tekstpodstawowywcity"/>
              <w:rPr>
                <w:b/>
              </w:rPr>
            </w:pPr>
            <w:r w:rsidRPr="00586BA6">
              <w:rPr>
                <w:b/>
              </w:rPr>
              <w:t>§ 28 pkt 14</w:t>
            </w:r>
          </w:p>
          <w:p w:rsidR="00155690" w:rsidRPr="00586BA6" w:rsidRDefault="00155690" w:rsidP="00586BA6">
            <w:pPr>
              <w:pStyle w:val="Tekstpodstawowywcity"/>
              <w:ind w:left="0" w:firstLine="0"/>
            </w:pPr>
            <w:r w:rsidRPr="00586BA6">
              <w:t>ustanawianie społecznego opiekuna zabytków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586BA6" w:rsidRDefault="00155690" w:rsidP="00586BA6">
            <w:pPr>
              <w:pStyle w:val="Tekstpodstawowywcity"/>
              <w:rPr>
                <w:b/>
              </w:rPr>
            </w:pPr>
            <w:r w:rsidRPr="00586BA6">
              <w:rPr>
                <w:b/>
              </w:rPr>
              <w:t>§ 28 pkt 14</w:t>
            </w:r>
          </w:p>
          <w:p w:rsidR="00155690" w:rsidRPr="00586BA6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A6">
              <w:rPr>
                <w:rFonts w:ascii="Times New Roman" w:hAnsi="Times New Roman" w:cs="Times New Roman"/>
                <w:b/>
                <w:sz w:val="24"/>
                <w:szCs w:val="24"/>
              </w:rPr>
              <w:t>otrzymuje brzmienie:</w:t>
            </w:r>
          </w:p>
          <w:p w:rsidR="00155690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6BA6">
              <w:rPr>
                <w:rFonts w:ascii="Times New Roman" w:hAnsi="Times New Roman" w:cs="Times New Roman"/>
                <w:sz w:val="24"/>
                <w:szCs w:val="24"/>
              </w:rPr>
              <w:t>rowadzenie spraw związanych z ustanowieniem społecznego opiekuna zabytków</w:t>
            </w:r>
          </w:p>
          <w:p w:rsidR="006E26E8" w:rsidRDefault="006E26E8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E8" w:rsidRDefault="006E26E8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E8" w:rsidRPr="00586BA6" w:rsidRDefault="006E26E8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586BA6" w:rsidRDefault="00155690" w:rsidP="00586BA6">
            <w:pPr>
              <w:pStyle w:val="Tekstpodstawowywcity"/>
              <w:ind w:left="0" w:firstLine="0"/>
            </w:pPr>
            <w:r w:rsidRPr="00613679">
              <w:rPr>
                <w:rFonts w:eastAsia="Calibri"/>
              </w:rPr>
              <w:t>Nowe b</w:t>
            </w:r>
            <w:r>
              <w:rPr>
                <w:rFonts w:eastAsia="Calibri"/>
              </w:rPr>
              <w:t xml:space="preserve">rzmienie </w:t>
            </w:r>
            <w:r w:rsidRPr="00613679">
              <w:rPr>
                <w:rFonts w:eastAsia="Calibri"/>
              </w:rPr>
              <w:t>wynika z konieczności doprecyzowania zakresu realizowanego zadnia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D69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6E26E8" w:rsidRDefault="00155690" w:rsidP="00586BA6">
            <w:pPr>
              <w:pStyle w:val="Tekstpodstawowywcity"/>
              <w:rPr>
                <w:b/>
              </w:rPr>
            </w:pPr>
            <w:r w:rsidRPr="006E26E8">
              <w:rPr>
                <w:b/>
              </w:rPr>
              <w:t>§ 28 pkt 16</w:t>
            </w:r>
          </w:p>
          <w:p w:rsidR="00155690" w:rsidRPr="006E26E8" w:rsidRDefault="00155690" w:rsidP="00586BA6">
            <w:pPr>
              <w:pStyle w:val="Tekstpodstawowywcity"/>
            </w:pPr>
            <w:r w:rsidRPr="006E26E8">
              <w:t xml:space="preserve">nadawanie statutu instytucjom </w:t>
            </w:r>
          </w:p>
          <w:p w:rsidR="00155690" w:rsidRPr="006E26E8" w:rsidRDefault="00155690" w:rsidP="00586BA6">
            <w:pPr>
              <w:pStyle w:val="Tekstpodstawowywcity"/>
            </w:pPr>
            <w:r w:rsidRPr="006E26E8">
              <w:t>kultury</w:t>
            </w:r>
          </w:p>
          <w:p w:rsidR="00155690" w:rsidRPr="006E26E8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E26E8" w:rsidRDefault="00155690" w:rsidP="00586BA6">
            <w:pPr>
              <w:pStyle w:val="Tekstpodstawowywcity"/>
              <w:rPr>
                <w:b/>
              </w:rPr>
            </w:pPr>
            <w:r w:rsidRPr="006E26E8">
              <w:rPr>
                <w:b/>
              </w:rPr>
              <w:t>§ 28 pkt 16</w:t>
            </w:r>
          </w:p>
          <w:p w:rsidR="00155690" w:rsidRPr="006E26E8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E8">
              <w:rPr>
                <w:rFonts w:ascii="Times New Roman" w:hAnsi="Times New Roman" w:cs="Times New Roman"/>
                <w:b/>
                <w:sz w:val="24"/>
                <w:szCs w:val="24"/>
              </w:rPr>
              <w:t>otrzymuje brzmienie:</w:t>
            </w:r>
          </w:p>
          <w:p w:rsidR="00155690" w:rsidRPr="006E26E8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6E8">
              <w:rPr>
                <w:rFonts w:ascii="Times New Roman" w:hAnsi="Times New Roman" w:cs="Times New Roman"/>
                <w:sz w:val="24"/>
                <w:szCs w:val="24"/>
              </w:rPr>
              <w:t>przygotowywanie propozycji statutów nowo powołanych instytucji kultury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6E26E8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 w:rsidRPr="006E26E8">
              <w:rPr>
                <w:rFonts w:eastAsia="Calibri"/>
              </w:rPr>
              <w:t>Nowe brzmienie wynika z konieczności doprecyzowania zakresu realizowanego zadnia.</w:t>
            </w:r>
          </w:p>
          <w:p w:rsidR="00155690" w:rsidRPr="006E26E8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 w:rsidRPr="006E26E8">
              <w:rPr>
                <w:rFonts w:eastAsia="Calibri"/>
              </w:rPr>
              <w:t>Nadawanie statutu należy do kompetencji Rady Powiatu.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9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E14ABC" w:rsidRDefault="00155690" w:rsidP="00E14ABC">
            <w:pPr>
              <w:pStyle w:val="Tekstpodstawowywcity"/>
              <w:ind w:left="0" w:firstLine="0"/>
              <w:rPr>
                <w:b/>
              </w:rPr>
            </w:pPr>
            <w:r w:rsidRPr="00E14ABC">
              <w:rPr>
                <w:b/>
              </w:rPr>
              <w:t>§ 28 pkt 17</w:t>
            </w:r>
          </w:p>
          <w:p w:rsidR="00155690" w:rsidRPr="00E14ABC" w:rsidRDefault="00155690" w:rsidP="00E14ABC">
            <w:pPr>
              <w:pStyle w:val="Tekstpodstawowywcity"/>
              <w:ind w:left="0" w:firstLine="0"/>
            </w:pPr>
            <w:r w:rsidRPr="00E14ABC">
              <w:t xml:space="preserve">ustanawianie i przekazywanie nagród za osiągnięcia w dziedzinie kultury, sztuki </w:t>
            </w:r>
            <w:r>
              <w:t xml:space="preserve"> i kultury fizycznej</w:t>
            </w:r>
          </w:p>
          <w:p w:rsidR="00155690" w:rsidRPr="00E14ABC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E14ABC" w:rsidRDefault="00155690" w:rsidP="00E14ABC">
            <w:pPr>
              <w:pStyle w:val="Tekstpodstawowywcity"/>
              <w:ind w:left="0" w:firstLine="0"/>
              <w:rPr>
                <w:b/>
              </w:rPr>
            </w:pPr>
            <w:r w:rsidRPr="00E14ABC">
              <w:rPr>
                <w:b/>
              </w:rPr>
              <w:t>§ 28 pkt 17</w:t>
            </w:r>
          </w:p>
          <w:p w:rsidR="00155690" w:rsidRPr="00E14ABC" w:rsidRDefault="00155690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14ABC">
              <w:rPr>
                <w:rFonts w:ascii="Times New Roman" w:hAnsi="Times New Roman" w:cs="Times New Roman"/>
                <w:sz w:val="24"/>
                <w:szCs w:val="24"/>
              </w:rPr>
              <w:t>rowadzenie spraw związanych z przekazywaniem nagród za osiągnięcia w dziedzinie kultury, sztuki i kultury fizycznej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 w:rsidRPr="00613679">
              <w:rPr>
                <w:rFonts w:eastAsia="Calibri"/>
              </w:rPr>
              <w:t>Nowe b</w:t>
            </w:r>
            <w:r>
              <w:rPr>
                <w:rFonts w:eastAsia="Calibri"/>
              </w:rPr>
              <w:t xml:space="preserve">rzmienie </w:t>
            </w:r>
            <w:r w:rsidRPr="00613679">
              <w:rPr>
                <w:rFonts w:eastAsia="Calibri"/>
              </w:rPr>
              <w:t>wynika z konieczności doprecyzowania zakresu realizowanego zadnia</w:t>
            </w:r>
            <w:r>
              <w:rPr>
                <w:rFonts w:eastAsia="Calibri"/>
              </w:rPr>
              <w:t>.</w:t>
            </w:r>
          </w:p>
          <w:p w:rsidR="00155690" w:rsidRPr="00613679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Ustanowienie należ</w:t>
            </w:r>
            <w:r w:rsidR="006E26E8">
              <w:rPr>
                <w:rFonts w:eastAsia="Calibri"/>
              </w:rPr>
              <w:t xml:space="preserve">y do kompetencji Rady Powiatu. 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ED3FDC" w:rsidRDefault="00155690" w:rsidP="00E14ABC">
            <w:pPr>
              <w:pStyle w:val="Tekstpodstawowywcity"/>
              <w:ind w:left="0" w:firstLine="0"/>
              <w:rPr>
                <w:b/>
              </w:rPr>
            </w:pPr>
            <w:r w:rsidRPr="00ED3FDC">
              <w:rPr>
                <w:b/>
              </w:rPr>
              <w:t>§ 28 pkt 22</w:t>
            </w:r>
          </w:p>
          <w:p w:rsidR="00155690" w:rsidRPr="0045630E" w:rsidRDefault="00155690" w:rsidP="00E14ABC">
            <w:pPr>
              <w:pStyle w:val="Tekstpodstawowywcity"/>
              <w:ind w:left="0" w:firstLine="0"/>
            </w:pPr>
            <w:r w:rsidRPr="00F822EA">
              <w:t xml:space="preserve">przygotowywanie dokumentacji dotyczącej tworzenia muzeów, nadawanie im statutów, powoływanie rady muzeum </w:t>
            </w:r>
            <w:r>
              <w:t xml:space="preserve"> </w:t>
            </w:r>
            <w:r w:rsidRPr="00F822EA">
              <w:t>oraz powoływanie i odwoływanie ich członków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ED3FDC" w:rsidRDefault="00155690" w:rsidP="00ED3FDC">
            <w:pPr>
              <w:pStyle w:val="Tekstpodstawowywcity"/>
              <w:ind w:left="0" w:firstLine="0"/>
              <w:rPr>
                <w:b/>
              </w:rPr>
            </w:pPr>
            <w:r w:rsidRPr="00ED3FDC">
              <w:rPr>
                <w:b/>
              </w:rPr>
              <w:t>§ 28 pkt 22</w:t>
            </w:r>
          </w:p>
          <w:p w:rsidR="00155690" w:rsidRPr="00ED3FDC" w:rsidRDefault="00155690" w:rsidP="00C81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DC">
              <w:rPr>
                <w:rFonts w:ascii="Times New Roman" w:hAnsi="Times New Roman" w:cs="Times New Roman"/>
                <w:b/>
                <w:sz w:val="24"/>
                <w:szCs w:val="24"/>
              </w:rPr>
              <w:t>otrzymuje brzmienie:</w:t>
            </w:r>
          </w:p>
          <w:p w:rsidR="00155690" w:rsidRPr="00D60EF8" w:rsidRDefault="00C9673E" w:rsidP="00C8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690">
              <w:rPr>
                <w:rFonts w:ascii="Times New Roman" w:hAnsi="Times New Roman" w:cs="Times New Roman"/>
                <w:sz w:val="24"/>
                <w:szCs w:val="24"/>
              </w:rPr>
              <w:t>rzygotowanie dokumentacji dotyczącej tworzenia muzeów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613679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 w:rsidRPr="00613679">
              <w:rPr>
                <w:rFonts w:eastAsia="Calibri"/>
              </w:rPr>
              <w:t>Nowe b</w:t>
            </w:r>
            <w:r>
              <w:rPr>
                <w:rFonts w:eastAsia="Calibri"/>
              </w:rPr>
              <w:t xml:space="preserve">rzmienie </w:t>
            </w:r>
            <w:r w:rsidRPr="00613679">
              <w:rPr>
                <w:rFonts w:eastAsia="Calibri"/>
              </w:rPr>
              <w:t>wynika z konieczności doprecyzowania zakresu realizowanego zadnia</w:t>
            </w:r>
            <w:r>
              <w:rPr>
                <w:rFonts w:eastAsia="Calibri"/>
              </w:rPr>
              <w:t>.</w:t>
            </w: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252375" w:rsidRDefault="00155690" w:rsidP="00586BA6">
            <w:pPr>
              <w:pStyle w:val="Tekstpodstawowywcity"/>
              <w:ind w:left="0" w:firstLine="0"/>
              <w:rPr>
                <w:rFonts w:eastAsia="Calibri"/>
                <w:b/>
              </w:rPr>
            </w:pPr>
            <w:r w:rsidRPr="00252375">
              <w:rPr>
                <w:rFonts w:eastAsia="Calibri"/>
                <w:b/>
              </w:rPr>
              <w:t>Wydział Geodezji, Katastru i Gospodarki Nieruchomościami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E14AB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30 pkt 3</w:t>
            </w:r>
          </w:p>
          <w:p w:rsidR="00155690" w:rsidRPr="00EC6D9B" w:rsidRDefault="00155690" w:rsidP="00E14ABC">
            <w:pPr>
              <w:pStyle w:val="Tekstpodstawowywcity"/>
              <w:ind w:left="0" w:firstLine="0"/>
            </w:pPr>
            <w:r>
              <w:t>koordynacja usytuowania projektowanych sieci uzbrojenia terenu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EC6D9B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30 pkt 3</w:t>
            </w:r>
          </w:p>
          <w:p w:rsidR="00155690" w:rsidRDefault="00155690" w:rsidP="00C81E94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otrzymuje brzmienie:</w:t>
            </w:r>
          </w:p>
          <w:p w:rsidR="00155690" w:rsidRPr="00EC6D9B" w:rsidRDefault="00155690" w:rsidP="00C81E94">
            <w:pPr>
              <w:pStyle w:val="Tekstpodstawowywcity"/>
              <w:ind w:left="0" w:firstLine="0"/>
            </w:pPr>
            <w:r>
              <w:t>uzgadnianie sytuowania projektowanych sieci uzbrojenia terenu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Pr="007F35A8" w:rsidRDefault="00155690" w:rsidP="007F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A8">
              <w:rPr>
                <w:rFonts w:ascii="Times New Roman" w:eastAsia="Calibri" w:hAnsi="Times New Roman" w:cs="Times New Roman"/>
                <w:sz w:val="24"/>
                <w:szCs w:val="24"/>
              </w:rPr>
              <w:t>Nowe brzmienie wynika z konieczności doprecyzowania zakresu realizowanego zadnia.</w:t>
            </w:r>
          </w:p>
          <w:p w:rsidR="006E26E8" w:rsidRDefault="00155690" w:rsidP="007F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wynika z </w:t>
            </w: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 xml:space="preserve">ustawy prawo geodezyjne i kartograficzne – Ustawa z dnia 5 czerwca 2014r o zmianie ustawy prawo geodezyjne i kartograficzne oraz ustawy o postępowaniu egzekucyjnym </w:t>
            </w:r>
            <w:r w:rsidR="006E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>w administracji</w:t>
            </w:r>
          </w:p>
          <w:p w:rsidR="00155690" w:rsidRPr="007F35A8" w:rsidRDefault="00155690" w:rsidP="007F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 xml:space="preserve"> (Dz. U.  2014r. , poz. 897) </w:t>
            </w:r>
          </w:p>
        </w:tc>
      </w:tr>
      <w:tr w:rsidR="006E26E8" w:rsidTr="00FB49E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E8" w:rsidRPr="006E26E8" w:rsidRDefault="006E26E8" w:rsidP="007F35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2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Wydział Geodezji, Katastru i Gospodarki Nieruchomościami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 zakresie zadań </w:t>
            </w:r>
            <w:r w:rsidRPr="006E2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Geodet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6E26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Powiatow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ego</w:t>
            </w:r>
          </w:p>
        </w:tc>
      </w:tr>
      <w:tr w:rsidR="006E26E8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E8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E8" w:rsidRDefault="006E26E8" w:rsidP="006E26E8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30 pkt 3</w:t>
            </w:r>
          </w:p>
          <w:p w:rsidR="006E26E8" w:rsidRDefault="006E26E8" w:rsidP="006E26E8">
            <w:pPr>
              <w:pStyle w:val="Tekstpodstawowywcity"/>
              <w:ind w:left="0" w:firstLine="0"/>
              <w:rPr>
                <w:b/>
              </w:rPr>
            </w:pPr>
            <w:r>
              <w:t>koordynacja usytuowania projektowanych sieci uzbrojenia terenu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E8" w:rsidRDefault="006E26E8" w:rsidP="00AA2A6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30 pkt 3</w:t>
            </w:r>
          </w:p>
          <w:p w:rsidR="006E26E8" w:rsidRDefault="006E26E8" w:rsidP="00AA2A6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otrzymuje brzmienie:</w:t>
            </w:r>
          </w:p>
          <w:p w:rsidR="006E26E8" w:rsidRPr="00EC6D9B" w:rsidRDefault="006E26E8" w:rsidP="00AA2A6C">
            <w:pPr>
              <w:pStyle w:val="Tekstpodstawowywcity"/>
              <w:ind w:left="0" w:firstLine="0"/>
            </w:pPr>
            <w:r>
              <w:t>uzgadnianie sytuowania projektowanych sieci uzbrojenia terenu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E8" w:rsidRPr="007F35A8" w:rsidRDefault="006E26E8" w:rsidP="00AA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A8">
              <w:rPr>
                <w:rFonts w:ascii="Times New Roman" w:eastAsia="Calibri" w:hAnsi="Times New Roman" w:cs="Times New Roman"/>
                <w:sz w:val="24"/>
                <w:szCs w:val="24"/>
              </w:rPr>
              <w:t>Nowe brzmienie wynika z konieczności doprecyzowania zakresu realizowanego zadnia.</w:t>
            </w:r>
          </w:p>
          <w:p w:rsidR="006E26E8" w:rsidRPr="007F35A8" w:rsidRDefault="006E26E8" w:rsidP="00AA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>Zmiana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wynika z </w:t>
            </w: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 xml:space="preserve">ustawy prawo geodezyjne i kartograficzne – Ustawa z dnia 5 czerwca 2014r o zmianie ustawy prawo geodezyjne i kartograficzne oraz ustawy o postępowaniu egzekucyjnym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w administracji                              (Dz. U. 2014r.</w:t>
            </w:r>
            <w:r w:rsidRPr="007F35A8">
              <w:rPr>
                <w:rFonts w:ascii="Times New Roman" w:hAnsi="Times New Roman" w:cs="Times New Roman"/>
                <w:sz w:val="24"/>
                <w:szCs w:val="24"/>
              </w:rPr>
              <w:t xml:space="preserve">, poz. 897) </w:t>
            </w: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613679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EE7C2A" w:rsidRDefault="00155690" w:rsidP="00586BA6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Wydział Komunikacji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E14AB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31 pkt 10</w:t>
            </w:r>
          </w:p>
          <w:p w:rsidR="00155690" w:rsidRPr="006176F3" w:rsidRDefault="00155690" w:rsidP="00E14ABC">
            <w:pPr>
              <w:pStyle w:val="Tekstpodstawowywcity"/>
              <w:ind w:left="0" w:firstLine="0"/>
            </w:pPr>
            <w:r>
              <w:t>wydawanie kart parkingowych osobom fizycznych i placówkom zajmujących się opieką, rehabilitacją lub ewidencją osób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176F3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31 pkt 10</w:t>
            </w:r>
          </w:p>
          <w:p w:rsidR="00155690" w:rsidRPr="00ED3FDC" w:rsidRDefault="00155690" w:rsidP="00ED3FD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skreśla się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Od 01.07.2014r. Starosta nie jest organem właściwym do wydawania kart parkingowych. Organem uprawnionym jest Powiatowy Zespól ds. Orzekania o Niepełnosprawności. </w:t>
            </w:r>
          </w:p>
          <w:p w:rsidR="00A077E3" w:rsidRDefault="00A077E3" w:rsidP="00586BA6">
            <w:pPr>
              <w:pStyle w:val="Tekstpodstawowywcity"/>
              <w:ind w:left="0" w:firstLine="0"/>
              <w:rPr>
                <w:rFonts w:eastAsia="Calibri"/>
              </w:rPr>
            </w:pPr>
          </w:p>
          <w:p w:rsidR="00A077E3" w:rsidRPr="00613679" w:rsidRDefault="00A077E3" w:rsidP="00586BA6">
            <w:pPr>
              <w:pStyle w:val="Tekstpodstawowywcity"/>
              <w:ind w:left="0" w:firstLine="0"/>
              <w:rPr>
                <w:rFonts w:eastAsia="Calibri"/>
              </w:rPr>
            </w:pP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E14AB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31 pkt 11</w:t>
            </w:r>
          </w:p>
          <w:p w:rsidR="00155690" w:rsidRPr="006176F3" w:rsidRDefault="00155690" w:rsidP="006176F3">
            <w:pPr>
              <w:pStyle w:val="Tekstpodstawowywcity"/>
              <w:ind w:left="0" w:firstLine="0"/>
            </w:pPr>
            <w:r>
              <w:t xml:space="preserve">prowadzenie ewidencji druków międzynarodowych praw jazdy, legitymacji instruktorów oraz kart parkingowych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990CA8" w:rsidRDefault="00155690" w:rsidP="006176F3">
            <w:pPr>
              <w:pStyle w:val="Tekstpodstawowywcity"/>
              <w:ind w:left="0" w:firstLine="0"/>
            </w:pPr>
            <w:r>
              <w:rPr>
                <w:b/>
              </w:rPr>
              <w:t>§ 31 pkt 11</w:t>
            </w:r>
            <w:r w:rsidR="00990CA8">
              <w:rPr>
                <w:b/>
              </w:rPr>
              <w:t xml:space="preserve"> skreśla się słowa   </w:t>
            </w:r>
            <w:r w:rsidR="00990CA8" w:rsidRPr="00990CA8">
              <w:t>„oraz kart parkingowych”</w:t>
            </w:r>
          </w:p>
          <w:p w:rsidR="00155690" w:rsidRDefault="00155690" w:rsidP="006176F3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otrzymuje brzmienie</w:t>
            </w:r>
          </w:p>
          <w:p w:rsidR="00155690" w:rsidRDefault="00155690" w:rsidP="006176F3">
            <w:pPr>
              <w:pStyle w:val="Tekstpodstawowywcity"/>
              <w:ind w:left="0" w:firstLine="0"/>
              <w:rPr>
                <w:b/>
              </w:rPr>
            </w:pPr>
            <w:r>
              <w:t>prowadzenie ewidencji druków międzynarodowych praw jazdy, legitymacji instruktorów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586BA6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Od 01.07.2014r. Starosta nie jest organem właściwym do wydawania kart parkingowych. Organem uprawnionym jest Powiatowy Zespól ds. Orzekania o Niepełnosprawności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E14AB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31 pkt 36</w:t>
            </w:r>
          </w:p>
          <w:p w:rsidR="00155690" w:rsidRDefault="00155690" w:rsidP="00E14ABC">
            <w:pPr>
              <w:pStyle w:val="Tekstpodstawowywcity"/>
              <w:ind w:left="0" w:firstLine="0"/>
            </w:pPr>
            <w:r>
              <w:t>n</w:t>
            </w:r>
            <w:r w:rsidRPr="00C63441">
              <w:t xml:space="preserve">adzór nad szkoleniem osób </w:t>
            </w:r>
            <w:r>
              <w:t>ubiegających się o uprawnienia do kierowania pojazdami z wykorzystaniem aplikacji „Portal Starosty” :</w:t>
            </w:r>
          </w:p>
          <w:p w:rsidR="00155690" w:rsidRDefault="00155690" w:rsidP="00C63441">
            <w:pPr>
              <w:pStyle w:val="Tekstpodstawowywcity"/>
              <w:numPr>
                <w:ilvl w:val="0"/>
                <w:numId w:val="2"/>
              </w:numPr>
            </w:pPr>
            <w:r>
              <w:t>przyjmowanie i zatwierdzanie informacji o rozpoczęciu kursu (termin, czas, miejsce oraz lista uczestników),</w:t>
            </w:r>
          </w:p>
          <w:p w:rsidR="00155690" w:rsidRPr="00C63441" w:rsidRDefault="00155690" w:rsidP="00C63441">
            <w:pPr>
              <w:pStyle w:val="Tekstpodstawowywcity"/>
              <w:numPr>
                <w:ilvl w:val="0"/>
                <w:numId w:val="2"/>
              </w:numPr>
            </w:pPr>
            <w:r>
              <w:t>przyjmowanie informacji o zakończeniu kursu;</w:t>
            </w:r>
          </w:p>
          <w:p w:rsidR="00155690" w:rsidRPr="003D5C82" w:rsidRDefault="00155690" w:rsidP="00E14ABC">
            <w:pPr>
              <w:pStyle w:val="Tekstpodstawowywcity"/>
              <w:ind w:left="0" w:firstLine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990CA8" w:rsidP="00C63441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 xml:space="preserve">W </w:t>
            </w:r>
            <w:r w:rsidR="00155690">
              <w:rPr>
                <w:b/>
              </w:rPr>
              <w:t>§ 31 pkt 36</w:t>
            </w:r>
            <w:r>
              <w:rPr>
                <w:b/>
              </w:rPr>
              <w:t xml:space="preserve"> lit a </w:t>
            </w:r>
          </w:p>
          <w:p w:rsidR="00155690" w:rsidRDefault="00155690" w:rsidP="006176F3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otrzymuje brzmienie:</w:t>
            </w:r>
          </w:p>
          <w:p w:rsidR="00155690" w:rsidRDefault="00155690" w:rsidP="00954A97">
            <w:pPr>
              <w:pStyle w:val="Tekstpodstawowywcity"/>
              <w:numPr>
                <w:ilvl w:val="0"/>
                <w:numId w:val="3"/>
              </w:numPr>
            </w:pPr>
            <w:r>
              <w:t>przyjmowanie i zatwierdzanie informacji o rozpoczęciu kursu (lista uczestników kursu, informacja o terminie, czasie i miejscu rozpoczęcia pierwszych zajęć teoretycznych w ramach danego kursu).</w:t>
            </w:r>
          </w:p>
          <w:p w:rsidR="00155690" w:rsidRDefault="00155690" w:rsidP="006176F3">
            <w:pPr>
              <w:pStyle w:val="Tekstpodstawowywcity"/>
              <w:ind w:left="0" w:firstLine="0"/>
              <w:rPr>
                <w:b/>
              </w:rPr>
            </w:pPr>
          </w:p>
          <w:p w:rsidR="00155690" w:rsidRDefault="00990CA8" w:rsidP="006176F3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Skreśla się lit b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99053F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Zmiany wynikają z ustawy                  z dnia 26 czerwca 2014r.                   o zmianie ustawy o kierujących pojazdami </w:t>
            </w:r>
            <w:r w:rsidR="00A077E3">
              <w:rPr>
                <w:rFonts w:eastAsia="Calibri"/>
              </w:rPr>
              <w:t xml:space="preserve">                                     </w:t>
            </w:r>
            <w:r>
              <w:rPr>
                <w:rFonts w:eastAsia="Calibri"/>
              </w:rPr>
              <w:t xml:space="preserve">(Dz. U. z 2014r., poz. 970). </w:t>
            </w:r>
            <w:r w:rsidR="00A077E3">
              <w:rPr>
                <w:rFonts w:eastAsia="Calibri"/>
              </w:rPr>
              <w:t xml:space="preserve">                                           </w:t>
            </w:r>
            <w:r>
              <w:rPr>
                <w:rFonts w:eastAsia="Calibri"/>
              </w:rPr>
              <w:t xml:space="preserve">Zmiany obowiązują od 24.08.2014r. </w:t>
            </w: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DA5E5B" w:rsidRDefault="00155690" w:rsidP="0099053F">
            <w:pPr>
              <w:pStyle w:val="Tekstpodstawowywcity"/>
              <w:ind w:left="0" w:firstLine="0"/>
              <w:rPr>
                <w:rFonts w:eastAsia="Calibri"/>
                <w:b/>
              </w:rPr>
            </w:pPr>
            <w:r w:rsidRPr="00DA5E5B">
              <w:rPr>
                <w:rFonts w:eastAsia="Calibri"/>
                <w:b/>
              </w:rPr>
              <w:t xml:space="preserve">Wydział Rolnictwa i Środowiska 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E14ABC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32 pkt 31</w:t>
            </w:r>
          </w:p>
          <w:p w:rsidR="00155690" w:rsidRPr="00641D35" w:rsidRDefault="00155690" w:rsidP="00E14ABC">
            <w:pPr>
              <w:pStyle w:val="Tekstpodstawowywcity"/>
              <w:ind w:left="0" w:firstLine="0"/>
            </w:pPr>
            <w:r>
              <w:t>zatwierdzanie w drodze decyzji programów gospodarki odpadami niebezpiecznymi oraz przyjmowanie informacji o wytwarzanych odpadach i sposobach gospodarowania wytwarzanymi odpadami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32 pkt 31</w:t>
            </w:r>
          </w:p>
          <w:p w:rsidR="00155690" w:rsidRDefault="00155690" w:rsidP="00C63441">
            <w:pPr>
              <w:pStyle w:val="Tekstpodstawowywcity"/>
              <w:ind w:left="0" w:firstLine="0"/>
              <w:rPr>
                <w:b/>
              </w:rPr>
            </w:pPr>
          </w:p>
          <w:p w:rsidR="00155690" w:rsidRDefault="00155690" w:rsidP="00C63441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 xml:space="preserve">Skreśla się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99053F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>Ustawa z dnia 14 grudnia 2012r. o odpadach nie przewiduje uprawnienia dla przedsiębiorców wytwarzających odpady tj. wydania decyzji zatwierdzających programy gospodarki odpadami niebezpiecznymi oraz przyjmowania informacji o wytwarzanych odpadach i sposobach gospodarowania wytwarzanymi odpadami.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32 pkt 33</w:t>
            </w:r>
          </w:p>
          <w:p w:rsidR="00155690" w:rsidRPr="00641D35" w:rsidRDefault="00155690" w:rsidP="00641D35">
            <w:pPr>
              <w:pStyle w:val="Tekstpodstawowywcity"/>
              <w:ind w:left="0" w:firstLine="0"/>
            </w:pPr>
            <w:r>
              <w:t>zatwierdzanie instrukcji składowisk odpadów oraz wydawanie decyzji o wyrażeniu zgody na zamkniecie składowiska odpadów lub jego wydzielonej części.</w:t>
            </w:r>
          </w:p>
          <w:p w:rsidR="00155690" w:rsidRDefault="00155690" w:rsidP="00E14ABC">
            <w:pPr>
              <w:pStyle w:val="Tekstpodstawowywcity"/>
              <w:ind w:left="0" w:firstLine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32 pkt 33</w:t>
            </w:r>
          </w:p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 xml:space="preserve">Skreśla się </w:t>
            </w:r>
          </w:p>
          <w:p w:rsidR="00155690" w:rsidRDefault="00155690" w:rsidP="00C63441">
            <w:pPr>
              <w:pStyle w:val="Tekstpodstawowywcity"/>
              <w:ind w:left="0" w:firstLine="0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99053F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Art. 129 ust. 1 ustawy z dnia 14 grudnia 2012r. o odpadach, upoważnił tylko marszałka i regionalnego dyrektora ochrony środowiska do wydawania decyzji zatwierdzających instrukcję składowania </w:t>
            </w:r>
            <w:proofErr w:type="spellStart"/>
            <w:r>
              <w:rPr>
                <w:rFonts w:eastAsia="Calibri"/>
              </w:rPr>
              <w:t>odpadow</w:t>
            </w:r>
            <w:proofErr w:type="spellEnd"/>
            <w:r>
              <w:rPr>
                <w:rFonts w:eastAsia="Calibri"/>
              </w:rPr>
              <w:t xml:space="preserve"> oraz wydawania decyzji o wyrażeniu zgody na zamknięcie składowiska odpadów lub jego wydzielonej części.  </w:t>
            </w:r>
          </w:p>
          <w:p w:rsidR="00A077E3" w:rsidRDefault="00A077E3" w:rsidP="0099053F">
            <w:pPr>
              <w:pStyle w:val="Tekstpodstawowywcity"/>
              <w:ind w:left="0" w:firstLine="0"/>
              <w:rPr>
                <w:rFonts w:eastAsia="Calibri"/>
              </w:rPr>
            </w:pPr>
          </w:p>
          <w:p w:rsidR="00BC5D98" w:rsidRDefault="00BC5D98" w:rsidP="0099053F">
            <w:pPr>
              <w:pStyle w:val="Tekstpodstawowywcity"/>
              <w:ind w:left="0" w:firstLine="0"/>
              <w:rPr>
                <w:rFonts w:eastAsia="Calibri"/>
              </w:rPr>
            </w:pPr>
          </w:p>
          <w:p w:rsidR="00BC5D98" w:rsidRDefault="00BC5D98" w:rsidP="0099053F">
            <w:pPr>
              <w:pStyle w:val="Tekstpodstawowywcity"/>
              <w:ind w:left="0" w:firstLine="0"/>
              <w:rPr>
                <w:rFonts w:eastAsia="Calibri"/>
              </w:rPr>
            </w:pPr>
          </w:p>
          <w:p w:rsidR="00BC5D98" w:rsidRDefault="00BC5D98" w:rsidP="0099053F">
            <w:pPr>
              <w:pStyle w:val="Tekstpodstawowywcity"/>
              <w:ind w:left="0" w:firstLine="0"/>
              <w:rPr>
                <w:rFonts w:eastAsia="Calibri"/>
              </w:rPr>
            </w:pPr>
          </w:p>
          <w:p w:rsidR="00BC5D98" w:rsidRDefault="00BC5D98" w:rsidP="0099053F">
            <w:pPr>
              <w:pStyle w:val="Tekstpodstawowywcity"/>
              <w:ind w:left="0" w:firstLine="0"/>
              <w:rPr>
                <w:rFonts w:eastAsia="Calibri"/>
              </w:rPr>
            </w:pPr>
          </w:p>
        </w:tc>
      </w:tr>
      <w:tr w:rsidR="00155690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Pr="00CD03D1" w:rsidRDefault="00155690" w:rsidP="00CD03D1">
            <w:pPr>
              <w:pStyle w:val="Tekstpodstawowywcity"/>
              <w:ind w:left="0" w:firstLine="0"/>
              <w:rPr>
                <w:rFonts w:eastAsia="Calibri"/>
                <w:b/>
              </w:rPr>
            </w:pPr>
            <w:r w:rsidRPr="00CD03D1">
              <w:rPr>
                <w:rFonts w:eastAsia="Calibri"/>
                <w:b/>
              </w:rPr>
              <w:lastRenderedPageBreak/>
              <w:t xml:space="preserve">Wydział Organizacyjny i Spraw Obywatelskich </w:t>
            </w:r>
          </w:p>
        </w:tc>
      </w:tr>
      <w:tr w:rsidR="00A077E3" w:rsidTr="00C81E94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E3" w:rsidRPr="00CD03D1" w:rsidRDefault="00A077E3" w:rsidP="00CD03D1">
            <w:pPr>
              <w:pStyle w:val="Tekstpodstawowywcity"/>
              <w:ind w:left="0" w:firstLine="0"/>
              <w:rPr>
                <w:rFonts w:eastAsia="Calibri"/>
                <w:b/>
              </w:rPr>
            </w:pP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33 pkt 17</w:t>
            </w:r>
          </w:p>
          <w:p w:rsidR="00155690" w:rsidRPr="00CD03D1" w:rsidRDefault="00155690" w:rsidP="00641D35">
            <w:pPr>
              <w:pStyle w:val="Tekstpodstawowywcity"/>
              <w:ind w:left="0" w:firstLine="0"/>
            </w:pPr>
            <w:r>
              <w:t xml:space="preserve">orzekania w sprawach zbiórek publicznych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CD03D1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33 pkt 17</w:t>
            </w:r>
          </w:p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</w:p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 xml:space="preserve">Skreśla się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99053F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Zmiany w związku z ustawą z dnia 14 marca 2014r. o zasadach prowadzenia zbiórek publicznych. Od 18.07.2014r. nie jest wymagana urzędowa zgoda na zbiorki publiczne  </w:t>
            </w:r>
          </w:p>
        </w:tc>
      </w:tr>
      <w:tr w:rsidR="00155690" w:rsidTr="006C5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3D6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D6502B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33 pkt 55</w:t>
            </w:r>
          </w:p>
          <w:p w:rsidR="00155690" w:rsidRPr="00D6502B" w:rsidRDefault="00155690" w:rsidP="00D6502B">
            <w:pPr>
              <w:pStyle w:val="Tekstpodstawowywcity"/>
              <w:ind w:left="0" w:firstLine="0"/>
            </w:pPr>
            <w:r>
              <w:t>Koordynacji spraw związanych z udzielaniem zamówień publicznych do 14 tys. euro oraz prowadzenie rejestru zamówień publicznych do 14 tys. euro.</w:t>
            </w:r>
          </w:p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0" w:rsidRDefault="00155690" w:rsidP="00D6502B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§ 33 pkt 55</w:t>
            </w:r>
          </w:p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  <w:r>
              <w:rPr>
                <w:b/>
              </w:rPr>
              <w:t>otrzymuje brzmienie:</w:t>
            </w:r>
          </w:p>
          <w:p w:rsidR="00155690" w:rsidRPr="00D6502B" w:rsidRDefault="00155690" w:rsidP="00D6502B">
            <w:pPr>
              <w:pStyle w:val="Tekstpodstawowywcity"/>
              <w:ind w:left="0" w:firstLine="0"/>
            </w:pPr>
            <w:r>
              <w:t>Koordynacji spraw związanych z udzielaniem zamówień publicznych do 30 tys. euro oraz prowadzenie rejestru zamówień publicznych do 30 tys. euro.</w:t>
            </w:r>
          </w:p>
          <w:p w:rsidR="00155690" w:rsidRDefault="00155690" w:rsidP="00641D35">
            <w:pPr>
              <w:pStyle w:val="Tekstpodstawowywcity"/>
              <w:ind w:left="0" w:firstLine="0"/>
              <w:rPr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0" w:rsidRDefault="00155690" w:rsidP="0099053F">
            <w:pPr>
              <w:pStyle w:val="Tekstpodstawowywcity"/>
              <w:ind w:left="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Zmiany wprowadzone ustawą z dnia 14 marca 2014r. o zmianie ustawy – Prawo zamówień publicznych oraz niektórych innych ustawa </w:t>
            </w:r>
          </w:p>
        </w:tc>
      </w:tr>
    </w:tbl>
    <w:p w:rsidR="005D7A1D" w:rsidRDefault="005D7A1D"/>
    <w:p w:rsidR="005D7A1D" w:rsidRPr="005D7A1D" w:rsidRDefault="005D7A1D" w:rsidP="005D7A1D"/>
    <w:p w:rsidR="005D7A1D" w:rsidRPr="005D7A1D" w:rsidRDefault="005D7A1D" w:rsidP="005D7A1D"/>
    <w:p w:rsidR="005D7A1D" w:rsidRDefault="005D7A1D" w:rsidP="005D7A1D"/>
    <w:p w:rsidR="005D7A1D" w:rsidRPr="00250C08" w:rsidRDefault="005D7A1D" w:rsidP="005D7A1D">
      <w:pPr>
        <w:rPr>
          <w:sz w:val="28"/>
          <w:szCs w:val="28"/>
        </w:rPr>
      </w:pPr>
      <w:r>
        <w:tab/>
      </w:r>
    </w:p>
    <w:p w:rsidR="005D7A1D" w:rsidRPr="00250C08" w:rsidRDefault="005D7A1D" w:rsidP="00131AEF">
      <w:pPr>
        <w:tabs>
          <w:tab w:val="left" w:pos="6942"/>
        </w:tabs>
        <w:rPr>
          <w:rFonts w:ascii="Times New Roman" w:hAnsi="Times New Roman" w:cs="Times New Roman"/>
          <w:b/>
          <w:sz w:val="28"/>
          <w:szCs w:val="28"/>
        </w:rPr>
      </w:pPr>
      <w:r w:rsidRPr="00250C08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0C08">
        <w:rPr>
          <w:sz w:val="28"/>
          <w:szCs w:val="28"/>
        </w:rPr>
        <w:t xml:space="preserve"> </w:t>
      </w:r>
      <w:r w:rsidR="00131AEF">
        <w:rPr>
          <w:sz w:val="28"/>
          <w:szCs w:val="28"/>
        </w:rPr>
        <w:t xml:space="preserve">           </w:t>
      </w:r>
      <w:r w:rsidRPr="00250C08">
        <w:rPr>
          <w:rFonts w:ascii="Times New Roman" w:hAnsi="Times New Roman" w:cs="Times New Roman"/>
          <w:b/>
          <w:sz w:val="28"/>
          <w:szCs w:val="28"/>
        </w:rPr>
        <w:t xml:space="preserve">Przewodniczący Rady Powiatu </w:t>
      </w:r>
      <w:r w:rsidR="00131AEF" w:rsidRPr="00131AE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4A07FE70" wp14:editId="2FB8F14B">
            <wp:simplePos x="0" y="0"/>
            <wp:positionH relativeFrom="column">
              <wp:posOffset>4078893</wp:posOffset>
            </wp:positionH>
            <wp:positionV relativeFrom="paragraph">
              <wp:posOffset>4469</wp:posOffset>
            </wp:positionV>
            <wp:extent cx="2216785" cy="2933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A1D" w:rsidRPr="00250C08" w:rsidRDefault="005D7A1D" w:rsidP="005D7A1D">
      <w:pPr>
        <w:tabs>
          <w:tab w:val="left" w:pos="69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131AE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50C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C08">
        <w:rPr>
          <w:rFonts w:ascii="Times New Roman" w:hAnsi="Times New Roman" w:cs="Times New Roman"/>
          <w:b/>
          <w:sz w:val="28"/>
          <w:szCs w:val="28"/>
        </w:rPr>
        <w:t xml:space="preserve">  Michał Danielewicz</w:t>
      </w:r>
    </w:p>
    <w:p w:rsidR="005D7A1D" w:rsidRDefault="005D7A1D" w:rsidP="005D7A1D">
      <w:pPr>
        <w:tabs>
          <w:tab w:val="left" w:pos="6942"/>
          <w:tab w:val="left" w:pos="7064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6C63" w:rsidRPr="005D7A1D" w:rsidRDefault="00666C63" w:rsidP="005D7A1D">
      <w:pPr>
        <w:tabs>
          <w:tab w:val="left" w:pos="7010"/>
        </w:tabs>
      </w:pPr>
    </w:p>
    <w:sectPr w:rsidR="00666C63" w:rsidRPr="005D7A1D" w:rsidSect="00FD5FD7">
      <w:footerReference w:type="default" r:id="rId10"/>
      <w:pgSz w:w="11900" w:h="17340"/>
      <w:pgMar w:top="851" w:right="902" w:bottom="1690" w:left="1089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95" w:rsidRDefault="000C5795" w:rsidP="00521B73">
      <w:pPr>
        <w:spacing w:after="0" w:line="240" w:lineRule="auto"/>
      </w:pPr>
      <w:r>
        <w:separator/>
      </w:r>
    </w:p>
  </w:endnote>
  <w:endnote w:type="continuationSeparator" w:id="0">
    <w:p w:rsidR="000C5795" w:rsidRDefault="000C5795" w:rsidP="0052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35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81E94" w:rsidRDefault="00C81E94" w:rsidP="00521B73">
            <w:pPr>
              <w:pStyle w:val="Stopka"/>
              <w:jc w:val="center"/>
            </w:pPr>
            <w:r>
              <w:t xml:space="preserve">Strona </w:t>
            </w:r>
            <w:r w:rsidR="00624E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4EE4">
              <w:rPr>
                <w:b/>
                <w:sz w:val="24"/>
                <w:szCs w:val="24"/>
              </w:rPr>
              <w:fldChar w:fldCharType="separate"/>
            </w:r>
            <w:r w:rsidR="00131AEF">
              <w:rPr>
                <w:b/>
                <w:noProof/>
              </w:rPr>
              <w:t>6</w:t>
            </w:r>
            <w:r w:rsidR="00624EE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4E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4EE4">
              <w:rPr>
                <w:b/>
                <w:sz w:val="24"/>
                <w:szCs w:val="24"/>
              </w:rPr>
              <w:fldChar w:fldCharType="separate"/>
            </w:r>
            <w:r w:rsidR="00131AEF">
              <w:rPr>
                <w:b/>
                <w:noProof/>
              </w:rPr>
              <w:t>6</w:t>
            </w:r>
            <w:r w:rsidR="00624E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1E94" w:rsidRDefault="00C81E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95" w:rsidRDefault="000C5795" w:rsidP="00521B73">
      <w:pPr>
        <w:spacing w:after="0" w:line="240" w:lineRule="auto"/>
      </w:pPr>
      <w:r>
        <w:separator/>
      </w:r>
    </w:p>
  </w:footnote>
  <w:footnote w:type="continuationSeparator" w:id="0">
    <w:p w:rsidR="000C5795" w:rsidRDefault="000C5795" w:rsidP="0052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F72"/>
    <w:multiLevelType w:val="hybridMultilevel"/>
    <w:tmpl w:val="A3184856"/>
    <w:lvl w:ilvl="0" w:tplc="7E225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00CC50">
      <w:start w:val="2"/>
      <w:numFmt w:val="decimal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F43B3"/>
    <w:multiLevelType w:val="hybridMultilevel"/>
    <w:tmpl w:val="7D4E8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C6D58"/>
    <w:multiLevelType w:val="hybridMultilevel"/>
    <w:tmpl w:val="32D23170"/>
    <w:lvl w:ilvl="0" w:tplc="5858B1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D20093"/>
    <w:multiLevelType w:val="hybridMultilevel"/>
    <w:tmpl w:val="6AAE1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B4CF5"/>
    <w:multiLevelType w:val="hybridMultilevel"/>
    <w:tmpl w:val="D72AE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45"/>
    <w:rsid w:val="00066200"/>
    <w:rsid w:val="000942A3"/>
    <w:rsid w:val="000C5408"/>
    <w:rsid w:val="000C5795"/>
    <w:rsid w:val="000E0972"/>
    <w:rsid w:val="00131AEF"/>
    <w:rsid w:val="00155690"/>
    <w:rsid w:val="001705DF"/>
    <w:rsid w:val="00175DAC"/>
    <w:rsid w:val="001A6C76"/>
    <w:rsid w:val="001D1166"/>
    <w:rsid w:val="001D5398"/>
    <w:rsid w:val="00252375"/>
    <w:rsid w:val="003321BD"/>
    <w:rsid w:val="0034005E"/>
    <w:rsid w:val="00345139"/>
    <w:rsid w:val="0037288C"/>
    <w:rsid w:val="00372A13"/>
    <w:rsid w:val="00384B75"/>
    <w:rsid w:val="00391597"/>
    <w:rsid w:val="003B0B0A"/>
    <w:rsid w:val="003D520A"/>
    <w:rsid w:val="003D5C82"/>
    <w:rsid w:val="003D698F"/>
    <w:rsid w:val="00434D5F"/>
    <w:rsid w:val="004704AD"/>
    <w:rsid w:val="00475764"/>
    <w:rsid w:val="004A2C29"/>
    <w:rsid w:val="004B2FC5"/>
    <w:rsid w:val="004B6793"/>
    <w:rsid w:val="004E14C2"/>
    <w:rsid w:val="004E5750"/>
    <w:rsid w:val="00506400"/>
    <w:rsid w:val="00521B73"/>
    <w:rsid w:val="00563910"/>
    <w:rsid w:val="00585B23"/>
    <w:rsid w:val="00586BA6"/>
    <w:rsid w:val="005D7A1D"/>
    <w:rsid w:val="005E33A9"/>
    <w:rsid w:val="005F5ACF"/>
    <w:rsid w:val="00613679"/>
    <w:rsid w:val="006176F3"/>
    <w:rsid w:val="00624EE4"/>
    <w:rsid w:val="00641D35"/>
    <w:rsid w:val="00666C63"/>
    <w:rsid w:val="00692D0F"/>
    <w:rsid w:val="006C5EF0"/>
    <w:rsid w:val="006C704A"/>
    <w:rsid w:val="006E26E8"/>
    <w:rsid w:val="0074376F"/>
    <w:rsid w:val="007E4F52"/>
    <w:rsid w:val="007F35A8"/>
    <w:rsid w:val="00801D62"/>
    <w:rsid w:val="0081380A"/>
    <w:rsid w:val="00830DBA"/>
    <w:rsid w:val="00861A1C"/>
    <w:rsid w:val="00861B62"/>
    <w:rsid w:val="00862927"/>
    <w:rsid w:val="008D0732"/>
    <w:rsid w:val="00932C09"/>
    <w:rsid w:val="00954A97"/>
    <w:rsid w:val="00956ECA"/>
    <w:rsid w:val="00982FC3"/>
    <w:rsid w:val="0099053F"/>
    <w:rsid w:val="00990CA8"/>
    <w:rsid w:val="009A5CC6"/>
    <w:rsid w:val="00A077E3"/>
    <w:rsid w:val="00A865DF"/>
    <w:rsid w:val="00A92A4D"/>
    <w:rsid w:val="00AD28EE"/>
    <w:rsid w:val="00B226EF"/>
    <w:rsid w:val="00B5386A"/>
    <w:rsid w:val="00BC5D98"/>
    <w:rsid w:val="00C14534"/>
    <w:rsid w:val="00C15CD8"/>
    <w:rsid w:val="00C63441"/>
    <w:rsid w:val="00C81E94"/>
    <w:rsid w:val="00C9673E"/>
    <w:rsid w:val="00CB15C9"/>
    <w:rsid w:val="00CB4D05"/>
    <w:rsid w:val="00CD03D1"/>
    <w:rsid w:val="00CE52E5"/>
    <w:rsid w:val="00CF31E4"/>
    <w:rsid w:val="00CF3624"/>
    <w:rsid w:val="00CF7288"/>
    <w:rsid w:val="00D20145"/>
    <w:rsid w:val="00D270E1"/>
    <w:rsid w:val="00D6363C"/>
    <w:rsid w:val="00D6502B"/>
    <w:rsid w:val="00D916B6"/>
    <w:rsid w:val="00D93D27"/>
    <w:rsid w:val="00DA5E5B"/>
    <w:rsid w:val="00DE24A6"/>
    <w:rsid w:val="00DF40F3"/>
    <w:rsid w:val="00E14ABC"/>
    <w:rsid w:val="00E35031"/>
    <w:rsid w:val="00E37DB0"/>
    <w:rsid w:val="00E86C42"/>
    <w:rsid w:val="00EA69E6"/>
    <w:rsid w:val="00EB433A"/>
    <w:rsid w:val="00EC6D9B"/>
    <w:rsid w:val="00ED3FDC"/>
    <w:rsid w:val="00ED537A"/>
    <w:rsid w:val="00EE7C2A"/>
    <w:rsid w:val="00F5758A"/>
    <w:rsid w:val="00F6310C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20145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1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CF31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31E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3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8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14AB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52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B73"/>
  </w:style>
  <w:style w:type="paragraph" w:styleId="Stopka">
    <w:name w:val="footer"/>
    <w:basedOn w:val="Normalny"/>
    <w:link w:val="StopkaZnak"/>
    <w:uiPriority w:val="99"/>
    <w:unhideWhenUsed/>
    <w:rsid w:val="0052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20145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01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2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CF31E4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CF31E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31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8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14AB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52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B73"/>
  </w:style>
  <w:style w:type="paragraph" w:styleId="Stopka">
    <w:name w:val="footer"/>
    <w:basedOn w:val="Normalny"/>
    <w:link w:val="StopkaZnak"/>
    <w:uiPriority w:val="99"/>
    <w:unhideWhenUsed/>
    <w:rsid w:val="0052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4E2F1-D4A7-4B1D-A88E-A7C761CA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Joanna Marcinkowska</cp:lastModifiedBy>
  <cp:revision>3</cp:revision>
  <cp:lastPrinted>2014-10-16T12:26:00Z</cp:lastPrinted>
  <dcterms:created xsi:type="dcterms:W3CDTF">2014-10-20T10:19:00Z</dcterms:created>
  <dcterms:modified xsi:type="dcterms:W3CDTF">2014-10-30T13:53:00Z</dcterms:modified>
</cp:coreProperties>
</file>