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50" w:rsidRPr="00724F50" w:rsidRDefault="00724F50" w:rsidP="00724F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94C2D">
        <w:rPr>
          <w:rFonts w:ascii="Times New Roman" w:hAnsi="Times New Roman" w:cs="Times New Roman"/>
          <w:sz w:val="20"/>
          <w:szCs w:val="20"/>
        </w:rPr>
        <w:t xml:space="preserve"> </w:t>
      </w:r>
      <w:r w:rsidRPr="00724F50">
        <w:rPr>
          <w:rFonts w:ascii="Times New Roman" w:hAnsi="Times New Roman" w:cs="Times New Roman"/>
          <w:sz w:val="20"/>
          <w:szCs w:val="20"/>
        </w:rPr>
        <w:t xml:space="preserve">Załącznik nr </w:t>
      </w:r>
      <w:r>
        <w:rPr>
          <w:rFonts w:ascii="Times New Roman" w:hAnsi="Times New Roman" w:cs="Times New Roman"/>
          <w:sz w:val="20"/>
          <w:szCs w:val="20"/>
        </w:rPr>
        <w:t>3</w:t>
      </w:r>
    </w:p>
    <w:p w:rsidR="00724F50" w:rsidRPr="00724F50" w:rsidRDefault="00724F50" w:rsidP="00724F50">
      <w:pPr>
        <w:autoSpaceDE w:val="0"/>
        <w:autoSpaceDN w:val="0"/>
        <w:adjustRightInd w:val="0"/>
        <w:spacing w:after="0" w:line="240" w:lineRule="auto"/>
        <w:rPr>
          <w:rFonts w:ascii="Times New Roman" w:hAnsi="Times New Roman" w:cs="Times New Roman"/>
          <w:sz w:val="20"/>
          <w:szCs w:val="20"/>
        </w:rPr>
      </w:pPr>
      <w:r w:rsidRPr="00724F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24F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24F50">
        <w:rPr>
          <w:rFonts w:ascii="Times New Roman" w:hAnsi="Times New Roman" w:cs="Times New Roman"/>
          <w:sz w:val="20"/>
          <w:szCs w:val="20"/>
        </w:rPr>
        <w:t xml:space="preserve">  do raportu </w:t>
      </w:r>
    </w:p>
    <w:p w:rsidR="00724F50" w:rsidRPr="00724F50" w:rsidRDefault="00724F50" w:rsidP="00724F50">
      <w:pPr>
        <w:autoSpaceDE w:val="0"/>
        <w:autoSpaceDN w:val="0"/>
        <w:adjustRightInd w:val="0"/>
        <w:spacing w:after="0" w:line="240" w:lineRule="auto"/>
        <w:jc w:val="center"/>
        <w:rPr>
          <w:rFonts w:ascii="Times New Roman" w:hAnsi="Times New Roman" w:cs="Times New Roman"/>
          <w:sz w:val="20"/>
          <w:szCs w:val="20"/>
        </w:rPr>
      </w:pPr>
      <w:r w:rsidRPr="00724F50">
        <w:rPr>
          <w:rFonts w:ascii="Times New Roman" w:hAnsi="Times New Roman" w:cs="Times New Roman"/>
          <w:sz w:val="20"/>
          <w:szCs w:val="20"/>
        </w:rPr>
        <w:t xml:space="preserve">                                                                                                                                         </w:t>
      </w:r>
      <w:r w:rsidR="00094C2D">
        <w:rPr>
          <w:rFonts w:ascii="Times New Roman" w:hAnsi="Times New Roman" w:cs="Times New Roman"/>
          <w:sz w:val="20"/>
          <w:szCs w:val="20"/>
        </w:rPr>
        <w:t xml:space="preserve"> </w:t>
      </w:r>
      <w:r w:rsidRPr="00724F50">
        <w:rPr>
          <w:rFonts w:ascii="Times New Roman" w:hAnsi="Times New Roman" w:cs="Times New Roman"/>
          <w:sz w:val="20"/>
          <w:szCs w:val="20"/>
        </w:rPr>
        <w:t xml:space="preserve">   z przeprowadzonej </w:t>
      </w:r>
    </w:p>
    <w:p w:rsidR="00724F50" w:rsidRPr="00724F50" w:rsidRDefault="00724F50" w:rsidP="00724F50">
      <w:pPr>
        <w:autoSpaceDE w:val="0"/>
        <w:autoSpaceDN w:val="0"/>
        <w:adjustRightInd w:val="0"/>
        <w:spacing w:after="0" w:line="240" w:lineRule="auto"/>
        <w:jc w:val="center"/>
        <w:rPr>
          <w:rFonts w:ascii="Times New Roman" w:hAnsi="Times New Roman" w:cs="Times New Roman"/>
          <w:sz w:val="20"/>
          <w:szCs w:val="20"/>
        </w:rPr>
      </w:pPr>
      <w:r w:rsidRPr="00724F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24F50">
        <w:rPr>
          <w:rFonts w:ascii="Times New Roman" w:hAnsi="Times New Roman" w:cs="Times New Roman"/>
          <w:sz w:val="20"/>
          <w:szCs w:val="20"/>
        </w:rPr>
        <w:t xml:space="preserve">  </w:t>
      </w:r>
      <w:r w:rsidR="00094C2D">
        <w:rPr>
          <w:rFonts w:ascii="Times New Roman" w:hAnsi="Times New Roman" w:cs="Times New Roman"/>
          <w:sz w:val="20"/>
          <w:szCs w:val="20"/>
        </w:rPr>
        <w:t xml:space="preserve"> </w:t>
      </w:r>
      <w:r w:rsidRPr="00724F50">
        <w:rPr>
          <w:rFonts w:ascii="Times New Roman" w:hAnsi="Times New Roman" w:cs="Times New Roman"/>
          <w:sz w:val="20"/>
          <w:szCs w:val="20"/>
        </w:rPr>
        <w:t xml:space="preserve">  samooceny </w:t>
      </w:r>
    </w:p>
    <w:p w:rsidR="00724F50" w:rsidRPr="00724F50" w:rsidRDefault="00724F50" w:rsidP="00724F50">
      <w:pPr>
        <w:pStyle w:val="Akapitzlist"/>
        <w:jc w:val="both"/>
        <w:rPr>
          <w:rFonts w:ascii="Times New Roman" w:hAnsi="Times New Roman" w:cs="Times New Roman"/>
        </w:rPr>
      </w:pPr>
    </w:p>
    <w:p w:rsidR="00724F50" w:rsidRPr="00724F50" w:rsidRDefault="00724F50" w:rsidP="00724F50">
      <w:pPr>
        <w:pStyle w:val="Akapitzlist"/>
        <w:spacing w:line="360" w:lineRule="auto"/>
        <w:jc w:val="both"/>
        <w:rPr>
          <w:rFonts w:ascii="Times New Roman" w:hAnsi="Times New Roman" w:cs="Times New Roman"/>
        </w:rPr>
      </w:pPr>
    </w:p>
    <w:p w:rsidR="00724F50" w:rsidRPr="00724F50" w:rsidRDefault="00724F50" w:rsidP="00724F50">
      <w:pPr>
        <w:pStyle w:val="Akapitzlist"/>
        <w:spacing w:line="360" w:lineRule="auto"/>
        <w:jc w:val="both"/>
        <w:rPr>
          <w:rFonts w:ascii="Times New Roman" w:hAnsi="Times New Roman" w:cs="Times New Roman"/>
          <w:sz w:val="24"/>
          <w:szCs w:val="24"/>
        </w:rPr>
      </w:pPr>
    </w:p>
    <w:p w:rsidR="00724F50" w:rsidRDefault="00724F50" w:rsidP="00AB355B">
      <w:pPr>
        <w:pStyle w:val="Akapitzlist"/>
        <w:spacing w:line="360" w:lineRule="auto"/>
        <w:jc w:val="center"/>
        <w:rPr>
          <w:rFonts w:ascii="Times New Roman" w:hAnsi="Times New Roman" w:cs="Times New Roman"/>
          <w:b/>
          <w:sz w:val="24"/>
          <w:szCs w:val="24"/>
        </w:rPr>
      </w:pPr>
      <w:r w:rsidRPr="00724F50">
        <w:rPr>
          <w:rFonts w:ascii="Times New Roman" w:hAnsi="Times New Roman" w:cs="Times New Roman"/>
          <w:b/>
          <w:sz w:val="24"/>
          <w:szCs w:val="24"/>
        </w:rPr>
        <w:t>OGOLNA OCENA STANU KONTROLI ZARZĄDZC</w:t>
      </w:r>
      <w:r w:rsidR="00646BA5">
        <w:rPr>
          <w:rFonts w:ascii="Times New Roman" w:hAnsi="Times New Roman" w:cs="Times New Roman"/>
          <w:b/>
          <w:sz w:val="24"/>
          <w:szCs w:val="24"/>
        </w:rPr>
        <w:t>Z</w:t>
      </w:r>
      <w:r w:rsidRPr="00724F50">
        <w:rPr>
          <w:rFonts w:ascii="Times New Roman" w:hAnsi="Times New Roman" w:cs="Times New Roman"/>
          <w:b/>
          <w:sz w:val="24"/>
          <w:szCs w:val="24"/>
        </w:rPr>
        <w:t>EJ</w:t>
      </w:r>
      <w:r>
        <w:rPr>
          <w:rFonts w:ascii="Times New Roman" w:hAnsi="Times New Roman" w:cs="Times New Roman"/>
          <w:b/>
          <w:sz w:val="24"/>
          <w:szCs w:val="24"/>
        </w:rPr>
        <w:t xml:space="preserve">                                              W STAROSTWIE POWIATOWYM W MŁAWIE</w:t>
      </w:r>
    </w:p>
    <w:p w:rsidR="00AB355B" w:rsidRPr="00AB355B" w:rsidRDefault="00AB355B" w:rsidP="00AB355B">
      <w:pPr>
        <w:pStyle w:val="Akapitzlist"/>
        <w:spacing w:line="360" w:lineRule="auto"/>
        <w:jc w:val="center"/>
        <w:rPr>
          <w:rFonts w:ascii="Times New Roman" w:hAnsi="Times New Roman" w:cs="Times New Roman"/>
          <w:b/>
          <w:sz w:val="24"/>
          <w:szCs w:val="24"/>
        </w:rPr>
      </w:pPr>
    </w:p>
    <w:p w:rsidR="00724F50" w:rsidRDefault="00724F50" w:rsidP="00533A61">
      <w:pPr>
        <w:pStyle w:val="Akapitzlist"/>
        <w:numPr>
          <w:ilvl w:val="0"/>
          <w:numId w:val="5"/>
        </w:numPr>
        <w:spacing w:line="360" w:lineRule="auto"/>
        <w:jc w:val="both"/>
        <w:rPr>
          <w:rFonts w:ascii="Times New Roman" w:hAnsi="Times New Roman" w:cs="Times New Roman"/>
          <w:b/>
          <w:sz w:val="24"/>
          <w:szCs w:val="24"/>
        </w:rPr>
      </w:pPr>
      <w:r w:rsidRPr="00533A61">
        <w:rPr>
          <w:rFonts w:ascii="Times New Roman" w:hAnsi="Times New Roman" w:cs="Times New Roman"/>
          <w:b/>
          <w:sz w:val="24"/>
          <w:szCs w:val="24"/>
        </w:rPr>
        <w:t>Środowisko wewnętrzne</w:t>
      </w:r>
    </w:p>
    <w:p w:rsidR="00F24A32" w:rsidRPr="00F24A32" w:rsidRDefault="00F24A32" w:rsidP="00F24A32">
      <w:pPr>
        <w:pStyle w:val="Akapitzlist"/>
        <w:spacing w:line="360" w:lineRule="auto"/>
        <w:jc w:val="both"/>
        <w:rPr>
          <w:rFonts w:ascii="Times New Roman" w:hAnsi="Times New Roman" w:cs="Times New Roman"/>
          <w:i/>
          <w:sz w:val="24"/>
          <w:szCs w:val="24"/>
        </w:rPr>
      </w:pPr>
      <w:r>
        <w:rPr>
          <w:rFonts w:ascii="Times New Roman" w:hAnsi="Times New Roman" w:cs="Times New Roman"/>
          <w:i/>
          <w:sz w:val="24"/>
          <w:szCs w:val="24"/>
        </w:rPr>
        <w:t>Właściwe środowisko wewnętrzne w sposób zasadniczy wpływa na jakość kontroli zarządczej</w:t>
      </w:r>
    </w:p>
    <w:p w:rsidR="00724F50" w:rsidRPr="00533A61" w:rsidRDefault="00724F50" w:rsidP="00533A61">
      <w:pPr>
        <w:pStyle w:val="Akapitzlist"/>
        <w:numPr>
          <w:ilvl w:val="0"/>
          <w:numId w:val="6"/>
        </w:numPr>
        <w:spacing w:line="360" w:lineRule="auto"/>
        <w:jc w:val="both"/>
        <w:rPr>
          <w:rFonts w:ascii="Times New Roman" w:hAnsi="Times New Roman" w:cs="Times New Roman"/>
          <w:b/>
          <w:sz w:val="24"/>
          <w:szCs w:val="24"/>
        </w:rPr>
      </w:pPr>
      <w:r w:rsidRPr="00533A61">
        <w:rPr>
          <w:rFonts w:ascii="Times New Roman" w:hAnsi="Times New Roman" w:cs="Times New Roman"/>
          <w:b/>
          <w:sz w:val="24"/>
          <w:szCs w:val="24"/>
        </w:rPr>
        <w:t>Przestrzeganie wartości etycznych</w:t>
      </w:r>
    </w:p>
    <w:p w:rsidR="00AC2EE6" w:rsidRPr="00533A61" w:rsidRDefault="00724F50" w:rsidP="00533A61">
      <w:pPr>
        <w:spacing w:line="360" w:lineRule="auto"/>
        <w:jc w:val="both"/>
        <w:rPr>
          <w:rFonts w:ascii="Times New Roman" w:hAnsi="Times New Roman" w:cs="Times New Roman"/>
          <w:i/>
          <w:sz w:val="24"/>
          <w:szCs w:val="24"/>
        </w:rPr>
      </w:pPr>
      <w:r w:rsidRPr="00533A61">
        <w:rPr>
          <w:rFonts w:ascii="Times New Roman" w:hAnsi="Times New Roman" w:cs="Times New Roman"/>
          <w:i/>
          <w:sz w:val="24"/>
          <w:szCs w:val="24"/>
        </w:rPr>
        <w:t>Osoby zarządzające i pracownicy powinni być świadomi wartości etycznych przyjętych</w:t>
      </w:r>
      <w:r w:rsidR="00533A61">
        <w:rPr>
          <w:rFonts w:ascii="Times New Roman" w:hAnsi="Times New Roman" w:cs="Times New Roman"/>
          <w:i/>
          <w:sz w:val="24"/>
          <w:szCs w:val="24"/>
        </w:rPr>
        <w:t xml:space="preserve">                  </w:t>
      </w:r>
      <w:r w:rsidRPr="00533A61">
        <w:rPr>
          <w:rFonts w:ascii="Times New Roman" w:hAnsi="Times New Roman" w:cs="Times New Roman"/>
          <w:i/>
          <w:sz w:val="24"/>
          <w:szCs w:val="24"/>
        </w:rPr>
        <w:t xml:space="preserve"> w jednostce i przestrzegać ich przy wykonywaniu powierzonych zadań. Osoby zarządzające powinny wspierać i promować przestrzeganie wartości etycznych dając dobry przykład codziennym postęp</w:t>
      </w:r>
      <w:r w:rsidR="00533A61">
        <w:rPr>
          <w:rFonts w:ascii="Times New Roman" w:hAnsi="Times New Roman" w:cs="Times New Roman"/>
          <w:i/>
          <w:sz w:val="24"/>
          <w:szCs w:val="24"/>
        </w:rPr>
        <w:t xml:space="preserve">owaniem </w:t>
      </w:r>
      <w:r w:rsidRPr="00533A61">
        <w:rPr>
          <w:rFonts w:ascii="Times New Roman" w:hAnsi="Times New Roman" w:cs="Times New Roman"/>
          <w:i/>
          <w:sz w:val="24"/>
          <w:szCs w:val="24"/>
        </w:rPr>
        <w:t xml:space="preserve"> i podejmowanymi decyzjami. </w:t>
      </w:r>
    </w:p>
    <w:p w:rsidR="00AB355B" w:rsidRPr="00533A61" w:rsidRDefault="00AC2EE6" w:rsidP="00533A61">
      <w:pPr>
        <w:spacing w:line="360" w:lineRule="auto"/>
        <w:jc w:val="both"/>
        <w:rPr>
          <w:rFonts w:ascii="Times New Roman" w:hAnsi="Times New Roman" w:cs="Times New Roman"/>
          <w:sz w:val="24"/>
          <w:szCs w:val="24"/>
        </w:rPr>
      </w:pPr>
      <w:r w:rsidRPr="00533A61">
        <w:rPr>
          <w:rFonts w:ascii="Times New Roman" w:hAnsi="Times New Roman" w:cs="Times New Roman"/>
          <w:sz w:val="24"/>
          <w:szCs w:val="24"/>
        </w:rPr>
        <w:t xml:space="preserve">Zasady etyczne dla pracowników Starostwa, będących pracownikami samorządowymi określają przepisy odrębne, w szczególności ustawa o pracownikach samorządowych. </w:t>
      </w:r>
      <w:r w:rsidR="00533A61">
        <w:rPr>
          <w:rFonts w:ascii="Times New Roman" w:hAnsi="Times New Roman" w:cs="Times New Roman"/>
          <w:sz w:val="24"/>
          <w:szCs w:val="24"/>
        </w:rPr>
        <w:t xml:space="preserve">              </w:t>
      </w:r>
      <w:r w:rsidRPr="00533A61">
        <w:rPr>
          <w:rFonts w:ascii="Times New Roman" w:hAnsi="Times New Roman" w:cs="Times New Roman"/>
          <w:sz w:val="24"/>
          <w:szCs w:val="24"/>
        </w:rPr>
        <w:t xml:space="preserve">Zasady </w:t>
      </w:r>
      <w:r w:rsidR="006F33B3" w:rsidRPr="00533A61">
        <w:rPr>
          <w:rFonts w:ascii="Times New Roman" w:hAnsi="Times New Roman" w:cs="Times New Roman"/>
          <w:sz w:val="24"/>
          <w:szCs w:val="24"/>
        </w:rPr>
        <w:t xml:space="preserve">etyczne dla pracowników określa także Zarządzenie Nr 18/2010 Starosty Mławskiego z dnia 10.06.2010r. w sprawie </w:t>
      </w:r>
      <w:r w:rsidR="001811A6" w:rsidRPr="00533A61">
        <w:rPr>
          <w:rFonts w:ascii="Times New Roman" w:hAnsi="Times New Roman" w:cs="Times New Roman"/>
          <w:sz w:val="24"/>
          <w:szCs w:val="24"/>
        </w:rPr>
        <w:t>ustanowienia Kodeksu Etycznego dla Pracowników samorządowych zatrudnionych w Starostwie Powiatowym w Mławie. Kodeks  określa  zasady, reguły</w:t>
      </w:r>
      <w:r w:rsidR="00430F2C" w:rsidRPr="00533A61">
        <w:rPr>
          <w:rFonts w:ascii="Times New Roman" w:hAnsi="Times New Roman" w:cs="Times New Roman"/>
          <w:sz w:val="24"/>
          <w:szCs w:val="24"/>
        </w:rPr>
        <w:t xml:space="preserve"> postępowania i określa</w:t>
      </w:r>
      <w:r w:rsidR="001811A6" w:rsidRPr="00533A61">
        <w:rPr>
          <w:rFonts w:ascii="Times New Roman" w:hAnsi="Times New Roman" w:cs="Times New Roman"/>
          <w:sz w:val="24"/>
          <w:szCs w:val="24"/>
        </w:rPr>
        <w:t xml:space="preserve"> wartości etyczno</w:t>
      </w:r>
      <w:r w:rsidR="001811A6" w:rsidRPr="00533A61">
        <w:rPr>
          <w:rFonts w:ascii="Times New Roman" w:hAnsi="Times New Roman" w:cs="Times New Roman"/>
          <w:sz w:val="24"/>
          <w:szCs w:val="24"/>
        </w:rPr>
        <w:noBreakHyphen/>
        <w:t xml:space="preserve"> </w:t>
      </w:r>
      <w:r w:rsidR="00430F2C" w:rsidRPr="00533A61">
        <w:rPr>
          <w:rFonts w:ascii="Times New Roman" w:hAnsi="Times New Roman" w:cs="Times New Roman"/>
          <w:sz w:val="24"/>
          <w:szCs w:val="24"/>
        </w:rPr>
        <w:t>moralnych i zawodowe</w:t>
      </w:r>
      <w:r w:rsidR="001811A6" w:rsidRPr="00533A61">
        <w:rPr>
          <w:rFonts w:ascii="Times New Roman" w:hAnsi="Times New Roman" w:cs="Times New Roman"/>
          <w:sz w:val="24"/>
          <w:szCs w:val="24"/>
        </w:rPr>
        <w:t>, jakimi powinien się kierować każdy urzędnik samorządowy w codziennej pracy, jak i po jej zakończeniu. Określa postawy i zachowania uważane za naganne w postępowaniu pracowników jako osób publicznych reprezentujących Starostwo Powiatowe w Mławie</w:t>
      </w:r>
      <w:r w:rsidR="00430F2C" w:rsidRPr="00533A61">
        <w:rPr>
          <w:rFonts w:ascii="Times New Roman" w:hAnsi="Times New Roman" w:cs="Times New Roman"/>
          <w:sz w:val="24"/>
          <w:szCs w:val="24"/>
        </w:rPr>
        <w:t>.</w:t>
      </w:r>
      <w:r w:rsidR="00533A61">
        <w:rPr>
          <w:rFonts w:ascii="Times New Roman" w:hAnsi="Times New Roman" w:cs="Times New Roman"/>
          <w:sz w:val="24"/>
          <w:szCs w:val="24"/>
        </w:rPr>
        <w:t xml:space="preserve">                                                                                                                       </w:t>
      </w:r>
      <w:r w:rsidR="00AB355B" w:rsidRPr="00533A61">
        <w:rPr>
          <w:rFonts w:ascii="Times New Roman" w:hAnsi="Times New Roman" w:cs="Times New Roman"/>
          <w:sz w:val="24"/>
          <w:szCs w:val="24"/>
        </w:rPr>
        <w:t xml:space="preserve">90,8% </w:t>
      </w:r>
      <w:r w:rsidR="00BD5B25" w:rsidRPr="00533A61">
        <w:rPr>
          <w:rFonts w:ascii="Times New Roman" w:hAnsi="Times New Roman" w:cs="Times New Roman"/>
          <w:sz w:val="24"/>
          <w:szCs w:val="24"/>
        </w:rPr>
        <w:t xml:space="preserve">pracowników </w:t>
      </w:r>
      <w:r w:rsidR="00AB355B" w:rsidRPr="00533A61">
        <w:rPr>
          <w:rFonts w:ascii="Times New Roman" w:hAnsi="Times New Roman" w:cs="Times New Roman"/>
          <w:sz w:val="24"/>
          <w:szCs w:val="24"/>
        </w:rPr>
        <w:t xml:space="preserve">wskazało, że wie jakie zachowania pracowników </w:t>
      </w:r>
      <w:r w:rsidR="00E33E38" w:rsidRPr="00533A61">
        <w:rPr>
          <w:rFonts w:ascii="Times New Roman" w:hAnsi="Times New Roman" w:cs="Times New Roman"/>
          <w:sz w:val="24"/>
          <w:szCs w:val="24"/>
        </w:rPr>
        <w:t xml:space="preserve">uznawane są nieetyczne (pracownicy również w wypełnianych ankietach przytoczyli zarządzenie odnośnie kodeksu etycznego funkcjonującego w Starostwie). </w:t>
      </w:r>
      <w:r w:rsidR="00BD5B25" w:rsidRPr="00533A61">
        <w:rPr>
          <w:rFonts w:ascii="Times New Roman" w:hAnsi="Times New Roman" w:cs="Times New Roman"/>
          <w:sz w:val="24"/>
          <w:szCs w:val="24"/>
        </w:rPr>
        <w:t xml:space="preserve">57% wskazało, ze przy wykonywaniu powierzonych zadań przestrzegane są wartości etyczne, natomiast 4,62% - że nie są. 100% osób kierujących pracownikami wskazało, że wie jak zachować się w przypadku, gdy będą świadkami poważnych naruszeń zasad etycznych. </w:t>
      </w:r>
    </w:p>
    <w:p w:rsidR="00131067" w:rsidRPr="00533A61" w:rsidRDefault="00BD5B25" w:rsidP="00533A61">
      <w:pPr>
        <w:spacing w:line="360" w:lineRule="auto"/>
        <w:jc w:val="both"/>
        <w:rPr>
          <w:rFonts w:ascii="Times New Roman" w:hAnsi="Times New Roman" w:cs="Times New Roman"/>
          <w:sz w:val="24"/>
          <w:szCs w:val="24"/>
        </w:rPr>
      </w:pPr>
      <w:r w:rsidRPr="00533A61">
        <w:rPr>
          <w:rFonts w:ascii="Times New Roman" w:hAnsi="Times New Roman" w:cs="Times New Roman"/>
          <w:sz w:val="24"/>
          <w:szCs w:val="24"/>
        </w:rPr>
        <w:lastRenderedPageBreak/>
        <w:t>Od momentu wprowadzenia kodeksu nie zaobserwowano naruszenia obowiązujących norm etycznych. Do Starostwa nie wpłynęł</w:t>
      </w:r>
      <w:r w:rsidR="00533A61">
        <w:rPr>
          <w:rFonts w:ascii="Times New Roman" w:hAnsi="Times New Roman" w:cs="Times New Roman"/>
          <w:sz w:val="24"/>
          <w:szCs w:val="24"/>
        </w:rPr>
        <w:t xml:space="preserve">y także skargi </w:t>
      </w:r>
      <w:r w:rsidRPr="00533A61">
        <w:rPr>
          <w:rFonts w:ascii="Times New Roman" w:hAnsi="Times New Roman" w:cs="Times New Roman"/>
          <w:sz w:val="24"/>
          <w:szCs w:val="24"/>
        </w:rPr>
        <w:t xml:space="preserve">i wnioski związane z łamaniem zasad etycznych przez pracowników. </w:t>
      </w:r>
    </w:p>
    <w:p w:rsidR="00721E94" w:rsidRPr="00533A61" w:rsidRDefault="00721E94" w:rsidP="00533A61">
      <w:pPr>
        <w:pStyle w:val="Akapitzlist"/>
        <w:numPr>
          <w:ilvl w:val="0"/>
          <w:numId w:val="6"/>
        </w:numPr>
        <w:spacing w:line="360" w:lineRule="auto"/>
        <w:jc w:val="both"/>
        <w:rPr>
          <w:rFonts w:ascii="Times New Roman" w:hAnsi="Times New Roman" w:cs="Times New Roman"/>
          <w:b/>
          <w:sz w:val="24"/>
          <w:szCs w:val="24"/>
        </w:rPr>
      </w:pPr>
      <w:r w:rsidRPr="00533A61">
        <w:rPr>
          <w:rFonts w:ascii="Times New Roman" w:hAnsi="Times New Roman" w:cs="Times New Roman"/>
          <w:b/>
          <w:sz w:val="24"/>
          <w:szCs w:val="24"/>
        </w:rPr>
        <w:t>Kompetencje zawodowe</w:t>
      </w:r>
    </w:p>
    <w:p w:rsidR="00721E94" w:rsidRPr="00533A61" w:rsidRDefault="00721E94" w:rsidP="00533A61">
      <w:pPr>
        <w:spacing w:line="360" w:lineRule="auto"/>
        <w:jc w:val="both"/>
        <w:rPr>
          <w:rFonts w:ascii="Times New Roman" w:hAnsi="Times New Roman" w:cs="Times New Roman"/>
          <w:i/>
          <w:sz w:val="24"/>
          <w:szCs w:val="24"/>
        </w:rPr>
      </w:pPr>
      <w:r w:rsidRPr="00533A61">
        <w:rPr>
          <w:rFonts w:ascii="Times New Roman" w:hAnsi="Times New Roman" w:cs="Times New Roman"/>
          <w:i/>
          <w:sz w:val="24"/>
          <w:szCs w:val="24"/>
        </w:rPr>
        <w:t xml:space="preserve">Należy zadbać, aby osoby zarządzające i pracownicy posiadali władzę, umiejętności </w:t>
      </w:r>
      <w:r w:rsidR="00533A61">
        <w:rPr>
          <w:rFonts w:ascii="Times New Roman" w:hAnsi="Times New Roman" w:cs="Times New Roman"/>
          <w:i/>
          <w:sz w:val="24"/>
          <w:szCs w:val="24"/>
        </w:rPr>
        <w:t xml:space="preserve">                         </w:t>
      </w:r>
      <w:r w:rsidRPr="00533A61">
        <w:rPr>
          <w:rFonts w:ascii="Times New Roman" w:hAnsi="Times New Roman" w:cs="Times New Roman"/>
          <w:i/>
          <w:sz w:val="24"/>
          <w:szCs w:val="24"/>
        </w:rPr>
        <w:t xml:space="preserve">i doświadczenie pozwalające systematycznie i efektywnie wypełniać powierzone zadania. Proces zatrudnienia powinien być prowadzony w sposób zapewniający wybór najlepszego kandydata na dane stanowisko pracy. Należy zapewnić rozwój kompetencji zawodowych pracowników jednostki i osób zarządzających. </w:t>
      </w:r>
    </w:p>
    <w:p w:rsidR="004607EB" w:rsidRPr="00533A61" w:rsidRDefault="00721E94" w:rsidP="00F24A32">
      <w:pPr>
        <w:spacing w:after="0" w:line="360" w:lineRule="auto"/>
        <w:jc w:val="both"/>
        <w:rPr>
          <w:rFonts w:ascii="Times New Roman" w:hAnsi="Times New Roman" w:cs="Times New Roman"/>
          <w:sz w:val="24"/>
          <w:szCs w:val="24"/>
        </w:rPr>
      </w:pPr>
      <w:r w:rsidRPr="00533A61">
        <w:rPr>
          <w:rFonts w:ascii="Times New Roman" w:hAnsi="Times New Roman" w:cs="Times New Roman"/>
          <w:sz w:val="24"/>
          <w:szCs w:val="24"/>
        </w:rPr>
        <w:t xml:space="preserve">W Starostwie Powiatowym w Mlawie w roku 2011 zatrudniane były wyłącznie osoby posiadające stosowną wiedzę, umiejętności i doświadczenie. </w:t>
      </w:r>
      <w:r w:rsidR="004607EB" w:rsidRPr="00533A61">
        <w:rPr>
          <w:rFonts w:ascii="Times New Roman" w:hAnsi="Times New Roman" w:cs="Times New Roman"/>
          <w:sz w:val="24"/>
          <w:szCs w:val="24"/>
        </w:rPr>
        <w:t>Przeprowadzono konkursy na stanowiska urzędnicze w:</w:t>
      </w:r>
    </w:p>
    <w:p w:rsidR="004607EB" w:rsidRPr="00533A61" w:rsidRDefault="008C4DEF" w:rsidP="00F24A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Wydziale Geodezji, K</w:t>
      </w:r>
      <w:r w:rsidR="004607EB" w:rsidRPr="00533A61">
        <w:rPr>
          <w:rFonts w:ascii="Times New Roman" w:hAnsi="Times New Roman" w:cs="Times New Roman"/>
          <w:sz w:val="24"/>
          <w:szCs w:val="24"/>
        </w:rPr>
        <w:t>atastru i Gospodarki Nieruchomościami,</w:t>
      </w:r>
    </w:p>
    <w:p w:rsidR="004607EB" w:rsidRPr="00533A61" w:rsidRDefault="004607EB" w:rsidP="00F24A32">
      <w:pPr>
        <w:spacing w:after="0" w:line="360" w:lineRule="auto"/>
        <w:jc w:val="both"/>
        <w:rPr>
          <w:rFonts w:ascii="Times New Roman" w:hAnsi="Times New Roman" w:cs="Times New Roman"/>
          <w:sz w:val="24"/>
          <w:szCs w:val="24"/>
        </w:rPr>
      </w:pPr>
      <w:r w:rsidRPr="00533A61">
        <w:rPr>
          <w:rFonts w:ascii="Times New Roman" w:hAnsi="Times New Roman" w:cs="Times New Roman"/>
          <w:sz w:val="24"/>
          <w:szCs w:val="24"/>
        </w:rPr>
        <w:t>- Wydziale Komunikacji,</w:t>
      </w:r>
    </w:p>
    <w:p w:rsidR="004607EB" w:rsidRPr="00533A61" w:rsidRDefault="004607EB" w:rsidP="00F24A32">
      <w:pPr>
        <w:spacing w:after="0" w:line="360" w:lineRule="auto"/>
        <w:jc w:val="both"/>
        <w:rPr>
          <w:rFonts w:ascii="Times New Roman" w:hAnsi="Times New Roman" w:cs="Times New Roman"/>
          <w:sz w:val="24"/>
          <w:szCs w:val="24"/>
        </w:rPr>
      </w:pPr>
      <w:r w:rsidRPr="00533A61">
        <w:rPr>
          <w:rFonts w:ascii="Times New Roman" w:hAnsi="Times New Roman" w:cs="Times New Roman"/>
          <w:sz w:val="24"/>
          <w:szCs w:val="24"/>
        </w:rPr>
        <w:t>- Wydziale Organizacyjnym i Spraw Obywatelskich,</w:t>
      </w:r>
    </w:p>
    <w:p w:rsidR="004607EB" w:rsidRPr="00533A61" w:rsidRDefault="004607EB" w:rsidP="00F24A32">
      <w:pPr>
        <w:spacing w:after="0" w:line="360" w:lineRule="auto"/>
        <w:jc w:val="both"/>
        <w:rPr>
          <w:rFonts w:ascii="Times New Roman" w:hAnsi="Times New Roman" w:cs="Times New Roman"/>
          <w:sz w:val="24"/>
          <w:szCs w:val="24"/>
        </w:rPr>
      </w:pPr>
      <w:r w:rsidRPr="00533A61">
        <w:rPr>
          <w:rFonts w:ascii="Times New Roman" w:hAnsi="Times New Roman" w:cs="Times New Roman"/>
          <w:sz w:val="24"/>
          <w:szCs w:val="24"/>
        </w:rPr>
        <w:t xml:space="preserve"> - Zespole Radców Prawnych.</w:t>
      </w:r>
      <w:r w:rsidR="00FD0DF9" w:rsidRPr="00533A61">
        <w:rPr>
          <w:rFonts w:ascii="Times New Roman" w:hAnsi="Times New Roman" w:cs="Times New Roman"/>
          <w:sz w:val="24"/>
          <w:szCs w:val="24"/>
        </w:rPr>
        <w:t xml:space="preserve"> </w:t>
      </w:r>
    </w:p>
    <w:p w:rsidR="00533A61" w:rsidRDefault="004607EB" w:rsidP="00533A61">
      <w:pPr>
        <w:spacing w:line="360" w:lineRule="auto"/>
        <w:jc w:val="both"/>
        <w:rPr>
          <w:rFonts w:ascii="Times New Roman" w:hAnsi="Times New Roman" w:cs="Times New Roman"/>
          <w:snapToGrid w:val="0"/>
          <w:sz w:val="24"/>
          <w:szCs w:val="24"/>
        </w:rPr>
      </w:pPr>
      <w:r w:rsidRPr="00533A61">
        <w:rPr>
          <w:rFonts w:ascii="Times New Roman" w:hAnsi="Times New Roman" w:cs="Times New Roman"/>
          <w:sz w:val="24"/>
          <w:szCs w:val="24"/>
        </w:rPr>
        <w:t>Zasady zatrudniania określają przepisy ustawy o pracowniach samorządowych i</w:t>
      </w:r>
      <w:r w:rsidR="00FD0DF9" w:rsidRPr="00533A61">
        <w:rPr>
          <w:rFonts w:ascii="Times New Roman" w:hAnsi="Times New Roman" w:cs="Times New Roman"/>
          <w:sz w:val="24"/>
          <w:szCs w:val="24"/>
        </w:rPr>
        <w:t xml:space="preserve"> </w:t>
      </w:r>
      <w:r w:rsidRPr="00533A61">
        <w:rPr>
          <w:rFonts w:ascii="Times New Roman" w:hAnsi="Times New Roman" w:cs="Times New Roman"/>
          <w:sz w:val="24"/>
          <w:szCs w:val="24"/>
        </w:rPr>
        <w:t>wewnętrzne</w:t>
      </w:r>
      <w:r w:rsidR="00FD0DF9" w:rsidRPr="00533A61">
        <w:rPr>
          <w:rFonts w:ascii="Times New Roman" w:hAnsi="Times New Roman" w:cs="Times New Roman"/>
          <w:sz w:val="24"/>
          <w:szCs w:val="24"/>
        </w:rPr>
        <w:t xml:space="preserve"> </w:t>
      </w:r>
      <w:r w:rsidR="00FD0DF9" w:rsidRPr="00533A61">
        <w:rPr>
          <w:rFonts w:ascii="Times New Roman" w:hAnsi="Times New Roman" w:cs="Times New Roman"/>
          <w:snapToGrid w:val="0"/>
          <w:sz w:val="24"/>
          <w:szCs w:val="24"/>
        </w:rPr>
        <w:t>Zarządzenie Nr 17/2009 Starosty Mławskiego z dnia 30.04.2009r. w sprawie ustalenia naboru na wolne stanowiska urzędnicze</w:t>
      </w:r>
      <w:r w:rsidR="00533A61">
        <w:rPr>
          <w:rFonts w:ascii="Times New Roman" w:hAnsi="Times New Roman" w:cs="Times New Roman"/>
          <w:snapToGrid w:val="0"/>
          <w:sz w:val="24"/>
          <w:szCs w:val="24"/>
        </w:rPr>
        <w:t xml:space="preserve"> </w:t>
      </w:r>
      <w:r w:rsidR="00FD0DF9" w:rsidRPr="00533A61">
        <w:rPr>
          <w:rFonts w:ascii="Times New Roman" w:hAnsi="Times New Roman" w:cs="Times New Roman"/>
          <w:snapToGrid w:val="0"/>
          <w:sz w:val="24"/>
          <w:szCs w:val="24"/>
        </w:rPr>
        <w:t xml:space="preserve"> w Starostwie Powiatowym w Mławie Zmiana: Zarządzenie Nr 47/2011 z dnia 10.11.2011r.</w:t>
      </w:r>
      <w:r w:rsidR="003641EE">
        <w:rPr>
          <w:rFonts w:ascii="Times New Roman" w:hAnsi="Times New Roman" w:cs="Times New Roman"/>
          <w:snapToGrid w:val="0"/>
          <w:sz w:val="24"/>
          <w:szCs w:val="24"/>
        </w:rPr>
        <w:t xml:space="preserve"> Proces rekrutacji jest jawny i otwarty dla wszystkich, informacje o rozpoczęciu rekrutacji publikowane są na stronie Biuletynu Informacji Publicznej Starostwa Powiatowego w Mławie oraz wywieszane są w siedzibie jednostki. </w:t>
      </w:r>
      <w:r w:rsidR="00533A61">
        <w:rPr>
          <w:rFonts w:ascii="Times New Roman" w:hAnsi="Times New Roman" w:cs="Times New Roman"/>
          <w:snapToGrid w:val="0"/>
          <w:sz w:val="24"/>
          <w:szCs w:val="24"/>
        </w:rPr>
        <w:t xml:space="preserve">                                                                                          </w:t>
      </w:r>
      <w:r w:rsidR="00FD0DF9" w:rsidRPr="00533A61">
        <w:rPr>
          <w:rFonts w:ascii="Times New Roman" w:hAnsi="Times New Roman" w:cs="Times New Roman"/>
          <w:sz w:val="24"/>
          <w:szCs w:val="24"/>
        </w:rPr>
        <w:t>Prowadzone nabory na wolne stanowiska urzędnicze w roku 2011 były zgodne z zasadami określonymi w w/w ustawie i zarządzeniu starosty.</w:t>
      </w:r>
      <w:r w:rsidR="00533A61">
        <w:rPr>
          <w:rFonts w:ascii="Times New Roman" w:hAnsi="Times New Roman" w:cs="Times New Roman"/>
          <w:snapToGrid w:val="0"/>
          <w:sz w:val="24"/>
          <w:szCs w:val="24"/>
        </w:rPr>
        <w:t xml:space="preserve">                                                             </w:t>
      </w:r>
    </w:p>
    <w:p w:rsidR="00F34B5F" w:rsidRDefault="00094C2D" w:rsidP="00533A61">
      <w:pPr>
        <w:spacing w:line="360" w:lineRule="auto"/>
        <w:jc w:val="both"/>
        <w:rPr>
          <w:rFonts w:ascii="Times New Roman" w:hAnsi="Times New Roman" w:cs="Times New Roman"/>
          <w:snapToGrid w:val="0"/>
          <w:sz w:val="24"/>
          <w:szCs w:val="24"/>
        </w:rPr>
      </w:pPr>
      <w:r w:rsidRPr="00533A61">
        <w:rPr>
          <w:rFonts w:ascii="Times New Roman" w:hAnsi="Times New Roman" w:cs="Times New Roman"/>
          <w:sz w:val="24"/>
          <w:szCs w:val="24"/>
        </w:rPr>
        <w:t>91,7% respondentów (osoby kierujące pracownikami) uz</w:t>
      </w:r>
      <w:r w:rsidR="00533A61">
        <w:rPr>
          <w:rFonts w:ascii="Times New Roman" w:hAnsi="Times New Roman" w:cs="Times New Roman"/>
          <w:sz w:val="24"/>
          <w:szCs w:val="24"/>
        </w:rPr>
        <w:t xml:space="preserve">nało, że istniejące </w:t>
      </w:r>
      <w:r w:rsidRPr="00533A61">
        <w:rPr>
          <w:rFonts w:ascii="Times New Roman" w:hAnsi="Times New Roman" w:cs="Times New Roman"/>
          <w:sz w:val="24"/>
          <w:szCs w:val="24"/>
        </w:rPr>
        <w:t xml:space="preserve">w Starostwie Powiatowym w Mławie procedury zatrudniania prowadzą do zatrudnienia osób, które posiadają pożądane </w:t>
      </w:r>
      <w:r w:rsidR="00F34B5F">
        <w:rPr>
          <w:rFonts w:ascii="Times New Roman" w:hAnsi="Times New Roman" w:cs="Times New Roman"/>
          <w:sz w:val="24"/>
          <w:szCs w:val="24"/>
        </w:rPr>
        <w:t>na danym stanowisku pracy wiedzę</w:t>
      </w:r>
      <w:r w:rsidRPr="00533A61">
        <w:rPr>
          <w:rFonts w:ascii="Times New Roman" w:hAnsi="Times New Roman" w:cs="Times New Roman"/>
          <w:sz w:val="24"/>
          <w:szCs w:val="24"/>
        </w:rPr>
        <w:t xml:space="preserve"> i umiejętności. </w:t>
      </w:r>
      <w:r w:rsidR="00533A61">
        <w:rPr>
          <w:rFonts w:ascii="Times New Roman" w:hAnsi="Times New Roman" w:cs="Times New Roman"/>
          <w:snapToGrid w:val="0"/>
          <w:sz w:val="24"/>
          <w:szCs w:val="24"/>
        </w:rPr>
        <w:t xml:space="preserve">                                   </w:t>
      </w:r>
    </w:p>
    <w:p w:rsidR="00AC2EE6" w:rsidRPr="00731B3C" w:rsidRDefault="00094C2D" w:rsidP="00533A61">
      <w:pPr>
        <w:spacing w:line="360" w:lineRule="auto"/>
        <w:jc w:val="both"/>
        <w:rPr>
          <w:rFonts w:ascii="Times New Roman" w:hAnsi="Times New Roman" w:cs="Times New Roman"/>
          <w:snapToGrid w:val="0"/>
          <w:sz w:val="24"/>
          <w:szCs w:val="24"/>
        </w:rPr>
      </w:pPr>
      <w:r w:rsidRPr="00533A61">
        <w:rPr>
          <w:rFonts w:ascii="Times New Roman" w:hAnsi="Times New Roman" w:cs="Times New Roman"/>
          <w:sz w:val="24"/>
          <w:szCs w:val="24"/>
        </w:rPr>
        <w:t>Rozwój kompetencji zawodowych odbywał się w minionym roku poprzez szkolenia pracowników, realizowane zgodnie z zasadami wprowadzonymi Zarządzeniem Starosty</w:t>
      </w:r>
      <w:r w:rsidR="00F34B5F">
        <w:rPr>
          <w:rFonts w:ascii="Times New Roman" w:hAnsi="Times New Roman" w:cs="Times New Roman"/>
          <w:sz w:val="24"/>
          <w:szCs w:val="24"/>
        </w:rPr>
        <w:t xml:space="preserve">                  </w:t>
      </w:r>
      <w:r w:rsidRPr="00533A61">
        <w:rPr>
          <w:rFonts w:ascii="Times New Roman" w:hAnsi="Times New Roman" w:cs="Times New Roman"/>
          <w:sz w:val="24"/>
          <w:szCs w:val="24"/>
        </w:rPr>
        <w:t xml:space="preserve"> Nr </w:t>
      </w:r>
      <w:r w:rsidRPr="00533A61">
        <w:rPr>
          <w:rFonts w:ascii="Times New Roman" w:hAnsi="Times New Roman" w:cs="Times New Roman"/>
          <w:snapToGrid w:val="0"/>
          <w:sz w:val="24"/>
          <w:szCs w:val="24"/>
        </w:rPr>
        <w:t xml:space="preserve">24/2010 Starosty Mławskiego z </w:t>
      </w:r>
      <w:r w:rsidR="00533A61">
        <w:rPr>
          <w:rFonts w:ascii="Times New Roman" w:hAnsi="Times New Roman" w:cs="Times New Roman"/>
          <w:snapToGrid w:val="0"/>
          <w:sz w:val="24"/>
          <w:szCs w:val="24"/>
        </w:rPr>
        <w:t xml:space="preserve">dnia 23.08.2010r. </w:t>
      </w:r>
      <w:r w:rsidRPr="00533A61">
        <w:rPr>
          <w:rFonts w:ascii="Times New Roman" w:hAnsi="Times New Roman" w:cs="Times New Roman"/>
          <w:snapToGrid w:val="0"/>
          <w:sz w:val="24"/>
          <w:szCs w:val="24"/>
        </w:rPr>
        <w:t>w sprawie wprowadzenia regulaminu podnoszenia kwalifi</w:t>
      </w:r>
      <w:r w:rsidR="00533A61">
        <w:rPr>
          <w:rFonts w:ascii="Times New Roman" w:hAnsi="Times New Roman" w:cs="Times New Roman"/>
          <w:snapToGrid w:val="0"/>
          <w:sz w:val="24"/>
          <w:szCs w:val="24"/>
        </w:rPr>
        <w:t xml:space="preserve">kacji zawodowych </w:t>
      </w:r>
      <w:r w:rsidRPr="00533A61">
        <w:rPr>
          <w:rFonts w:ascii="Times New Roman" w:hAnsi="Times New Roman" w:cs="Times New Roman"/>
          <w:snapToGrid w:val="0"/>
          <w:sz w:val="24"/>
          <w:szCs w:val="24"/>
        </w:rPr>
        <w:t>w Starostwie Powiatowym w Mławie oraz Zarządzeniem</w:t>
      </w:r>
      <w:r w:rsidR="00513D67" w:rsidRPr="00533A61">
        <w:rPr>
          <w:rFonts w:ascii="Times New Roman" w:hAnsi="Times New Roman" w:cs="Times New Roman"/>
          <w:snapToGrid w:val="0"/>
          <w:sz w:val="24"/>
          <w:szCs w:val="24"/>
        </w:rPr>
        <w:t xml:space="preserve"> </w:t>
      </w:r>
      <w:r w:rsidRPr="00533A61">
        <w:rPr>
          <w:rFonts w:ascii="Times New Roman" w:hAnsi="Times New Roman" w:cs="Times New Roman"/>
          <w:snapToGrid w:val="0"/>
          <w:sz w:val="24"/>
          <w:szCs w:val="24"/>
        </w:rPr>
        <w:t xml:space="preserve">Nr </w:t>
      </w:r>
      <w:r w:rsidR="00513D67" w:rsidRPr="00533A61">
        <w:rPr>
          <w:rFonts w:ascii="Times New Roman" w:hAnsi="Times New Roman" w:cs="Times New Roman"/>
          <w:snapToGrid w:val="0"/>
          <w:sz w:val="24"/>
          <w:szCs w:val="24"/>
        </w:rPr>
        <w:t xml:space="preserve">23/2011 Starosty Mławskiego z dnia 16.05.2011r. w sprawie </w:t>
      </w:r>
      <w:r w:rsidR="00513D67" w:rsidRPr="00533A61">
        <w:rPr>
          <w:rFonts w:ascii="Times New Roman" w:hAnsi="Times New Roman" w:cs="Times New Roman"/>
          <w:sz w:val="24"/>
          <w:szCs w:val="24"/>
        </w:rPr>
        <w:t xml:space="preserve">zatwierdzenia </w:t>
      </w:r>
      <w:r w:rsidR="00513D67" w:rsidRPr="00533A61">
        <w:rPr>
          <w:rFonts w:ascii="Times New Roman" w:hAnsi="Times New Roman" w:cs="Times New Roman"/>
          <w:sz w:val="24"/>
          <w:szCs w:val="24"/>
        </w:rPr>
        <w:lastRenderedPageBreak/>
        <w:t>planu szkoleń dla pracowników Starostwa Powiatowego w Mławie na II półrocze 2011r.</w:t>
      </w:r>
      <w:r w:rsidR="00F34B5F">
        <w:rPr>
          <w:rFonts w:ascii="Times New Roman" w:hAnsi="Times New Roman" w:cs="Times New Roman"/>
          <w:sz w:val="24"/>
          <w:szCs w:val="24"/>
        </w:rPr>
        <w:t xml:space="preserve">                </w:t>
      </w:r>
      <w:r w:rsidR="00F34B5F" w:rsidRPr="00731B3C">
        <w:rPr>
          <w:rFonts w:ascii="Times New Roman" w:hAnsi="Times New Roman" w:cs="Times New Roman"/>
          <w:sz w:val="24"/>
          <w:szCs w:val="24"/>
        </w:rPr>
        <w:t xml:space="preserve">Plan szkoleń został wykonany w </w:t>
      </w:r>
      <w:r w:rsidR="00731B3C" w:rsidRPr="00731B3C">
        <w:rPr>
          <w:rFonts w:ascii="Times New Roman" w:hAnsi="Times New Roman" w:cs="Times New Roman"/>
          <w:sz w:val="24"/>
          <w:szCs w:val="24"/>
        </w:rPr>
        <w:t>48,2% przy założeniu wykonania planu w 30%.</w:t>
      </w:r>
    </w:p>
    <w:p w:rsidR="0019610D" w:rsidRPr="00533A61" w:rsidRDefault="0019610D" w:rsidP="00533A61">
      <w:pPr>
        <w:spacing w:line="360" w:lineRule="auto"/>
        <w:jc w:val="both"/>
        <w:rPr>
          <w:rFonts w:ascii="Times New Roman" w:hAnsi="Times New Roman" w:cs="Times New Roman"/>
          <w:sz w:val="24"/>
          <w:szCs w:val="24"/>
        </w:rPr>
      </w:pPr>
      <w:r w:rsidRPr="00533A61">
        <w:rPr>
          <w:rFonts w:ascii="Times New Roman" w:hAnsi="Times New Roman" w:cs="Times New Roman"/>
          <w:sz w:val="24"/>
          <w:szCs w:val="24"/>
        </w:rPr>
        <w:t>67,7% pracowników na pytanie: czy bierze Pani/Pan udz</w:t>
      </w:r>
      <w:r w:rsidR="00533A61">
        <w:rPr>
          <w:rFonts w:ascii="Times New Roman" w:hAnsi="Times New Roman" w:cs="Times New Roman"/>
          <w:sz w:val="24"/>
          <w:szCs w:val="24"/>
        </w:rPr>
        <w:t xml:space="preserve">iał w szkoleniach  </w:t>
      </w:r>
      <w:r w:rsidRPr="00533A61">
        <w:rPr>
          <w:rFonts w:ascii="Times New Roman" w:hAnsi="Times New Roman" w:cs="Times New Roman"/>
          <w:sz w:val="24"/>
          <w:szCs w:val="24"/>
        </w:rPr>
        <w:t xml:space="preserve">w wystarczającym stopniu, aby skutecznie realizować powierzone zadania odpowiedziało – Tak; 92,3% - przyznało, że szkolenia są przydatne na zajmowanym stanowisku pracy. </w:t>
      </w:r>
      <w:r w:rsidR="002D313F">
        <w:rPr>
          <w:rFonts w:ascii="Times New Roman" w:hAnsi="Times New Roman" w:cs="Times New Roman"/>
          <w:sz w:val="24"/>
          <w:szCs w:val="24"/>
        </w:rPr>
        <w:t xml:space="preserve">Natomiast kadra kierownicza w 100%  potwierdziła, że pracownicy mają zapewniony dostęp do szkoleń niezbędnych na zajmowanym stanowisku pracy. </w:t>
      </w:r>
    </w:p>
    <w:p w:rsidR="0019610D" w:rsidRDefault="0040480E" w:rsidP="00533A61">
      <w:pPr>
        <w:spacing w:line="360" w:lineRule="auto"/>
        <w:jc w:val="both"/>
        <w:rPr>
          <w:rFonts w:ascii="Times New Roman" w:hAnsi="Times New Roman" w:cs="Times New Roman"/>
          <w:sz w:val="24"/>
          <w:szCs w:val="24"/>
        </w:rPr>
      </w:pPr>
      <w:r w:rsidRPr="00533A61">
        <w:rPr>
          <w:rFonts w:ascii="Times New Roman" w:hAnsi="Times New Roman" w:cs="Times New Roman"/>
          <w:sz w:val="24"/>
          <w:szCs w:val="24"/>
        </w:rPr>
        <w:t>W Starostwie Powiatowym w Mławie funkcjonuje proces dokonywa</w:t>
      </w:r>
      <w:r w:rsidR="00062910">
        <w:rPr>
          <w:rFonts w:ascii="Times New Roman" w:hAnsi="Times New Roman" w:cs="Times New Roman"/>
          <w:sz w:val="24"/>
          <w:szCs w:val="24"/>
        </w:rPr>
        <w:t xml:space="preserve">nia okresowej oceny pracowników. Kwestie te uregulowane zostały Zarządzeniem Starosty Mławskiego                    Nr 15/2009 z dnia 03.04.2009r. w sprawie wprowadzenia w Starostwie Powiatowym                   w Mławie  regulaminu okresowej oceny pracowników. 03.01.2012.r zostało wprowadzone nowe Zarządzenie Starosty Mławskiego w sprawie wprowadzenia w Starostwie Powiatowym w Mławie regulaminu okresowej oceny pracowników samorządowych zatrudnionych                       na stanowiskach urzędniczych w tym kierowniczych stanowiskach urzędniczych. Okresowe oceny pracowników zatrudnionych na stanowiskach urzędniczych w Starostwie zostały przeprowadzone do końca stycznia 2012r. </w:t>
      </w:r>
    </w:p>
    <w:p w:rsidR="002D313F" w:rsidRDefault="002D313F" w:rsidP="00533A61">
      <w:pPr>
        <w:spacing w:line="360" w:lineRule="auto"/>
        <w:jc w:val="both"/>
        <w:rPr>
          <w:rFonts w:ascii="Times New Roman" w:hAnsi="Times New Roman" w:cs="Times New Roman"/>
          <w:sz w:val="24"/>
          <w:szCs w:val="24"/>
        </w:rPr>
      </w:pPr>
      <w:r>
        <w:rPr>
          <w:rFonts w:ascii="Times New Roman" w:hAnsi="Times New Roman" w:cs="Times New Roman"/>
          <w:sz w:val="24"/>
          <w:szCs w:val="24"/>
        </w:rPr>
        <w:t>66,7% respondentów, którzy są uprawnieni do dokonywania okresowej oceny pracowników, odpowiedziało, że dokonuje takiej oceny, pozostałe 33.3% odpowiedzi udzielonych jako NIE oznacza, że są to osoby które nie maja takich uprawnień (są to osoby zatrudnione na stanowiskach zastępcy dyrektorów wydziałów)</w:t>
      </w:r>
      <w:r w:rsidR="00E40911">
        <w:rPr>
          <w:rFonts w:ascii="Times New Roman" w:hAnsi="Times New Roman" w:cs="Times New Roman"/>
          <w:sz w:val="24"/>
          <w:szCs w:val="24"/>
        </w:rPr>
        <w:t xml:space="preserve">. Pracownicy natomiast przyznali w 84.62%, że znane są im kryteria za pomocą których są oceniani, a 87,7%, że są informowani przez bezpośredniego przełożonego o wynikach okresowej oceny. </w:t>
      </w:r>
    </w:p>
    <w:p w:rsidR="00935B97" w:rsidRDefault="00935B97" w:rsidP="00935B97">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Struktura organizacyjna</w:t>
      </w:r>
    </w:p>
    <w:p w:rsidR="00935B97" w:rsidRDefault="00935B97" w:rsidP="00935B97">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Struktura organizacyjna jednostki powinna być dostosowana </w:t>
      </w:r>
      <w:r w:rsidR="00A05F94">
        <w:rPr>
          <w:rFonts w:ascii="Times New Roman" w:hAnsi="Times New Roman" w:cs="Times New Roman"/>
          <w:i/>
          <w:sz w:val="24"/>
          <w:szCs w:val="24"/>
        </w:rPr>
        <w:t xml:space="preserve"> do aktualnych celów i zadań. Zakres zadań, uprawnień i odpowiedzialności jednostek, poszczególnych komórek organizacyjnych jednostki oraz zakres podległości pracowników powinien być  określony                w formie pisemnej w sposób przejrzysty i spójny. Aktualny zakres obowiązków, uprawnień               i odpowiedzialności powinien być określony dla każdego pracownika.  </w:t>
      </w:r>
    </w:p>
    <w:p w:rsidR="00A05F94" w:rsidRDefault="00CB0810" w:rsidP="00935B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Strukturę organizacyjną określa Regulamin Organizacyjny Starostwa stanowiący załącznik do uchwały Nr IV/24/2011 Rady Powiatu Mławskiego z dnia 23.02.2011r. w sprawie uchwalenia Regulaminu Organizacyjnego Starostwa Powiatowego w Mławie. Struktura organizacyjna </w:t>
      </w:r>
      <w:r>
        <w:rPr>
          <w:rFonts w:ascii="Times New Roman" w:hAnsi="Times New Roman" w:cs="Times New Roman"/>
          <w:sz w:val="24"/>
          <w:szCs w:val="24"/>
        </w:rPr>
        <w:lastRenderedPageBreak/>
        <w:t>jest adekwatna do wielkości i charakteru jej działalności. Potwierdziło to 91,7</w:t>
      </w:r>
      <w:r w:rsidR="001B50F0">
        <w:rPr>
          <w:rFonts w:ascii="Times New Roman" w:hAnsi="Times New Roman" w:cs="Times New Roman"/>
          <w:sz w:val="24"/>
          <w:szCs w:val="24"/>
        </w:rPr>
        <w:t xml:space="preserve">% kadry kierowniczej ale 75% uznało, że liczba zatrudnionych pracowników w jego komórce organizacyjnej jest odpowiednia w odniesieniu do celów i zadań komórki, pozostałe 25% uznało, że jest nie odpowiednia. </w:t>
      </w:r>
    </w:p>
    <w:p w:rsidR="009852FB" w:rsidRDefault="001B50F0" w:rsidP="00935B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Zakres zadań, uprawnień i odpowiedzialności najwyższego kierownictwa oraz poszczególnych komórek organizacyjnych został określony w jasny, przejrzysty i spójny sposób. Każdy pracownik na dostęp do aktualnego regulaminu organizacyjnego jednostki zawierającego zakres obowiązków i odpowiedzialności kierownictwa i poszczególnych komórek organizacyjnych. </w:t>
      </w:r>
      <w:r w:rsidRPr="00646BA5">
        <w:rPr>
          <w:rFonts w:ascii="Times New Roman" w:hAnsi="Times New Roman" w:cs="Times New Roman"/>
          <w:sz w:val="24"/>
          <w:szCs w:val="24"/>
        </w:rPr>
        <w:t>Uszczegółowienie Regulaminu stanowią zakresy czynności poszczególnych pracowników.</w:t>
      </w:r>
      <w:r>
        <w:rPr>
          <w:rFonts w:ascii="Times New Roman" w:hAnsi="Times New Roman" w:cs="Times New Roman"/>
          <w:sz w:val="24"/>
          <w:szCs w:val="24"/>
        </w:rPr>
        <w:t xml:space="preserve"> Zakresy czynności dostępne są w aktach osobowych pracowników. 97% pracowników potwierdziło w ankietach, że istnieje dokument</w:t>
      </w:r>
      <w:r w:rsidR="009852FB">
        <w:rPr>
          <w:rFonts w:ascii="Times New Roman" w:hAnsi="Times New Roman" w:cs="Times New Roman"/>
          <w:sz w:val="24"/>
          <w:szCs w:val="24"/>
        </w:rPr>
        <w:t xml:space="preserve"> określający wykonywanie zadań na stanowisku pracy przytaczając jako dowód – zakres czynności. </w:t>
      </w:r>
    </w:p>
    <w:p w:rsidR="00646BA5" w:rsidRPr="009A5357" w:rsidRDefault="00646BA5" w:rsidP="00646BA5">
      <w:pPr>
        <w:spacing w:line="360" w:lineRule="auto"/>
        <w:jc w:val="both"/>
        <w:rPr>
          <w:rFonts w:ascii="Times New Roman" w:hAnsi="Times New Roman" w:cs="Times New Roman"/>
          <w:sz w:val="24"/>
          <w:szCs w:val="24"/>
        </w:rPr>
      </w:pPr>
      <w:r w:rsidRPr="009A5357">
        <w:rPr>
          <w:rFonts w:ascii="Times New Roman" w:hAnsi="Times New Roman" w:cs="Times New Roman"/>
          <w:sz w:val="24"/>
          <w:szCs w:val="24"/>
        </w:rPr>
        <w:t>Należy dokonać aktualizacji zakresów czynności pracowników.</w:t>
      </w:r>
    </w:p>
    <w:p w:rsidR="000001A9" w:rsidRDefault="000001A9" w:rsidP="000001A9">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Delegowanie uprawnień</w:t>
      </w:r>
    </w:p>
    <w:p w:rsidR="000001A9" w:rsidRDefault="000001A9" w:rsidP="000001A9">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Należy precyzyjnie określić zakres uprawnień delegowanych poszczególnym osobom zarządzającym lub pracownikom. Zakres delegowanych uprawnień powinien być odpowiedni do wagi podejmowanych decyzji, stopnia ich skomplikowania i ryzyka z nimi związanego. Zaleca się delegowanie uprawnień do podejmowania decyzji, zwłaszcza tych o bieżącym charakterze. Przyjecie de4legowanych uprawnień powinno być potwierdzone podpisem. </w:t>
      </w:r>
    </w:p>
    <w:p w:rsidR="00EB338B" w:rsidRPr="00131067" w:rsidRDefault="008924D1" w:rsidP="000001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Pracownicy Starostwa Powiatowego w Mławie posiadają zakresy czynności regulujące ich obowiązki i uprawnienia. </w:t>
      </w:r>
      <w:r w:rsidR="00206A2B">
        <w:rPr>
          <w:rFonts w:ascii="Times New Roman" w:hAnsi="Times New Roman" w:cs="Times New Roman"/>
          <w:sz w:val="24"/>
          <w:szCs w:val="24"/>
        </w:rPr>
        <w:t xml:space="preserve">Ponadto Starosta pisemnie upoważnił imiennie określonych pracowników do wykonywania określonych czynności np. do wydawania w jego imieniu decyzji administracyjnych oraz podpisywania określonych dokumentów. </w:t>
      </w:r>
      <w:r w:rsidR="001C0BED">
        <w:rPr>
          <w:rFonts w:ascii="Times New Roman" w:hAnsi="Times New Roman" w:cs="Times New Roman"/>
          <w:sz w:val="24"/>
          <w:szCs w:val="24"/>
        </w:rPr>
        <w:t xml:space="preserve">Zakres udzielonych uprawnień lub obowiązków jest odpowiedni do zakresu ponoszonej odpowiedzialności.               </w:t>
      </w:r>
      <w:r w:rsidR="00206A2B">
        <w:rPr>
          <w:rFonts w:ascii="Times New Roman" w:hAnsi="Times New Roman" w:cs="Times New Roman"/>
          <w:sz w:val="24"/>
          <w:szCs w:val="24"/>
        </w:rPr>
        <w:t>W Starostwie Powiatowym w Mławie prowadzi się rejestr wszystkich upoważnień</w:t>
      </w:r>
      <w:r w:rsidR="001C0BED">
        <w:rPr>
          <w:rFonts w:ascii="Times New Roman" w:hAnsi="Times New Roman" w:cs="Times New Roman"/>
          <w:sz w:val="24"/>
          <w:szCs w:val="24"/>
        </w:rPr>
        <w:t xml:space="preserve">                             </w:t>
      </w:r>
      <w:r w:rsidR="00206A2B">
        <w:rPr>
          <w:rFonts w:ascii="Times New Roman" w:hAnsi="Times New Roman" w:cs="Times New Roman"/>
          <w:sz w:val="24"/>
          <w:szCs w:val="24"/>
        </w:rPr>
        <w:t xml:space="preserve"> i pełnomocnictw zarówno dla pracowników Starostwa jaki i dla kierowników jednostek organizacyjnych powiatu. Rejestr ten prowadzony jest przez pracownika Wydziału Organizacyjnego i Spraw Obywatel kich. </w:t>
      </w:r>
    </w:p>
    <w:p w:rsidR="00EB338B" w:rsidRDefault="00EB338B" w:rsidP="000001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90,8% pracowników oceniło powierzenie uprawnień lub dokonywanie obowiązków następuje w drodze pisemnej.  </w:t>
      </w:r>
    </w:p>
    <w:p w:rsidR="005249B9" w:rsidRPr="000001A9" w:rsidRDefault="005249B9" w:rsidP="000001A9">
      <w:pPr>
        <w:spacing w:line="360" w:lineRule="auto"/>
        <w:jc w:val="both"/>
        <w:rPr>
          <w:rFonts w:ascii="Times New Roman" w:hAnsi="Times New Roman" w:cs="Times New Roman"/>
          <w:sz w:val="24"/>
          <w:szCs w:val="24"/>
        </w:rPr>
      </w:pPr>
    </w:p>
    <w:p w:rsidR="00724F50" w:rsidRDefault="005E1C04" w:rsidP="005E1C04">
      <w:pPr>
        <w:pStyle w:val="Akapitzlist"/>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Cele i zarządzanie ryzykiem</w:t>
      </w:r>
    </w:p>
    <w:p w:rsidR="00F24A32" w:rsidRPr="00F24A32" w:rsidRDefault="00F24A32" w:rsidP="00F24A32">
      <w:pPr>
        <w:spacing w:line="360" w:lineRule="auto"/>
        <w:jc w:val="both"/>
        <w:rPr>
          <w:rFonts w:ascii="Times New Roman" w:hAnsi="Times New Roman" w:cs="Times New Roman"/>
          <w:i/>
          <w:sz w:val="24"/>
          <w:szCs w:val="24"/>
        </w:rPr>
      </w:pPr>
      <w:r w:rsidRPr="00F24A32">
        <w:rPr>
          <w:rFonts w:ascii="Times New Roman" w:hAnsi="Times New Roman" w:cs="Times New Roman"/>
          <w:i/>
          <w:sz w:val="24"/>
          <w:szCs w:val="24"/>
        </w:rPr>
        <w:t>Jasne określenie misji może sprzyjać ustaleniu hierarchii celów i zadań oraz efektywnemu zarządzaniu ryzykiem. Zarządzanie ryzykiem ma na celu zwiększenie prawdopodobieństwa osiągnięcia celów i realizacji zadań. Proces zarządzania ryzykiem powinien być udokumentowany.</w:t>
      </w:r>
    </w:p>
    <w:p w:rsidR="005E1C04" w:rsidRDefault="005E1C04" w:rsidP="005E1C04">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Misja</w:t>
      </w:r>
    </w:p>
    <w:p w:rsidR="00D16037" w:rsidRDefault="00F24A32" w:rsidP="00F242F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Należy rozważyć możliwość wskazania celu istnienia jednostki w postaci krótkiego</w:t>
      </w:r>
      <w:r w:rsidR="00F95F97">
        <w:rPr>
          <w:rFonts w:ascii="Times New Roman" w:hAnsi="Times New Roman" w:cs="Times New Roman"/>
          <w:i/>
          <w:sz w:val="24"/>
          <w:szCs w:val="24"/>
        </w:rPr>
        <w:t xml:space="preserve">                           </w:t>
      </w:r>
      <w:r>
        <w:rPr>
          <w:rFonts w:ascii="Times New Roman" w:hAnsi="Times New Roman" w:cs="Times New Roman"/>
          <w:i/>
          <w:sz w:val="24"/>
          <w:szCs w:val="24"/>
        </w:rPr>
        <w:t xml:space="preserve"> i syntetycznego opisu misji. Misja</w:t>
      </w:r>
      <w:r w:rsidR="00F95F97">
        <w:rPr>
          <w:rFonts w:ascii="Times New Roman" w:hAnsi="Times New Roman" w:cs="Times New Roman"/>
          <w:i/>
          <w:sz w:val="24"/>
          <w:szCs w:val="24"/>
        </w:rPr>
        <w:t xml:space="preserve"> ministerstwa </w:t>
      </w:r>
      <w:r>
        <w:rPr>
          <w:rFonts w:ascii="Times New Roman" w:hAnsi="Times New Roman" w:cs="Times New Roman"/>
          <w:i/>
          <w:sz w:val="24"/>
          <w:szCs w:val="24"/>
        </w:rPr>
        <w:t xml:space="preserve"> </w:t>
      </w:r>
      <w:r w:rsidR="00F95F97">
        <w:rPr>
          <w:rFonts w:ascii="Times New Roman" w:hAnsi="Times New Roman" w:cs="Times New Roman"/>
          <w:i/>
          <w:sz w:val="24"/>
          <w:szCs w:val="24"/>
        </w:rPr>
        <w:t xml:space="preserve">powinna odnosić się </w:t>
      </w:r>
      <w:r>
        <w:rPr>
          <w:rFonts w:ascii="Times New Roman" w:hAnsi="Times New Roman" w:cs="Times New Roman"/>
          <w:i/>
          <w:sz w:val="24"/>
          <w:szCs w:val="24"/>
        </w:rPr>
        <w:t xml:space="preserve"> </w:t>
      </w:r>
      <w:r w:rsidR="00F95F97">
        <w:rPr>
          <w:rFonts w:ascii="Times New Roman" w:hAnsi="Times New Roman" w:cs="Times New Roman"/>
          <w:i/>
          <w:sz w:val="24"/>
          <w:szCs w:val="24"/>
        </w:rPr>
        <w:t xml:space="preserve">do działów administracji rządowej kierowanych przez ministra, a misja urzędu jednostki samorządu terytorialnego odpowiednio do tej jednostki. </w:t>
      </w:r>
    </w:p>
    <w:p w:rsidR="005E1C04" w:rsidRDefault="00D16037" w:rsidP="00BE0ED2">
      <w:pPr>
        <w:spacing w:after="0" w:line="360" w:lineRule="auto"/>
        <w:jc w:val="both"/>
        <w:rPr>
          <w:rFonts w:ascii="Times New Roman" w:hAnsi="Times New Roman" w:cs="Times New Roman"/>
          <w:sz w:val="24"/>
          <w:szCs w:val="24"/>
        </w:rPr>
      </w:pPr>
      <w:r w:rsidRPr="00F242F8">
        <w:rPr>
          <w:rFonts w:ascii="Times New Roman" w:hAnsi="Times New Roman" w:cs="Times New Roman"/>
          <w:sz w:val="24"/>
          <w:szCs w:val="24"/>
        </w:rPr>
        <w:t xml:space="preserve">Zarządzeniem Nr 8/2010 z dnia 12.04.2010r. </w:t>
      </w:r>
      <w:r w:rsidR="00F242F8">
        <w:rPr>
          <w:rFonts w:ascii="Times New Roman" w:hAnsi="Times New Roman" w:cs="Times New Roman"/>
          <w:sz w:val="24"/>
          <w:szCs w:val="24"/>
        </w:rPr>
        <w:t xml:space="preserve">Starosta Mławski </w:t>
      </w:r>
      <w:r w:rsidRPr="00F242F8">
        <w:rPr>
          <w:rFonts w:ascii="Times New Roman" w:hAnsi="Times New Roman" w:cs="Times New Roman"/>
          <w:sz w:val="24"/>
          <w:szCs w:val="24"/>
        </w:rPr>
        <w:t>ustanowi</w:t>
      </w:r>
      <w:r w:rsidR="00F242F8">
        <w:rPr>
          <w:rFonts w:ascii="Times New Roman" w:hAnsi="Times New Roman" w:cs="Times New Roman"/>
          <w:sz w:val="24"/>
          <w:szCs w:val="24"/>
        </w:rPr>
        <w:t>ł</w:t>
      </w:r>
      <w:r w:rsidRPr="00F242F8">
        <w:rPr>
          <w:rFonts w:ascii="Times New Roman" w:hAnsi="Times New Roman" w:cs="Times New Roman"/>
          <w:sz w:val="24"/>
          <w:szCs w:val="24"/>
        </w:rPr>
        <w:t xml:space="preserve"> Politykę Jakości</w:t>
      </w:r>
      <w:r w:rsidR="00F242F8">
        <w:rPr>
          <w:rFonts w:ascii="Times New Roman" w:hAnsi="Times New Roman" w:cs="Times New Roman"/>
          <w:sz w:val="24"/>
          <w:szCs w:val="24"/>
        </w:rPr>
        <w:t xml:space="preserve">              </w:t>
      </w:r>
      <w:r w:rsidRPr="00F242F8">
        <w:rPr>
          <w:rFonts w:ascii="Times New Roman" w:hAnsi="Times New Roman" w:cs="Times New Roman"/>
          <w:sz w:val="24"/>
          <w:szCs w:val="24"/>
        </w:rPr>
        <w:t xml:space="preserve"> w Starostwie Powiatowym</w:t>
      </w:r>
      <w:r w:rsidR="00F242F8">
        <w:rPr>
          <w:rFonts w:ascii="Times New Roman" w:hAnsi="Times New Roman" w:cs="Times New Roman"/>
          <w:sz w:val="24"/>
          <w:szCs w:val="24"/>
        </w:rPr>
        <w:t xml:space="preserve"> w Mławie, w której zadeklarował,</w:t>
      </w:r>
      <w:r w:rsidR="00D12BA8">
        <w:rPr>
          <w:rFonts w:ascii="Times New Roman" w:hAnsi="Times New Roman" w:cs="Times New Roman"/>
          <w:sz w:val="24"/>
          <w:szCs w:val="24"/>
        </w:rPr>
        <w:t xml:space="preserve"> </w:t>
      </w:r>
      <w:r w:rsidR="00F242F8">
        <w:rPr>
          <w:rFonts w:ascii="Times New Roman" w:hAnsi="Times New Roman" w:cs="Times New Roman"/>
          <w:sz w:val="24"/>
          <w:szCs w:val="24"/>
        </w:rPr>
        <w:t>że n</w:t>
      </w:r>
      <w:r w:rsidR="00F242F8" w:rsidRPr="00F242F8">
        <w:rPr>
          <w:rFonts w:ascii="Times New Roman" w:eastAsia="Calibri" w:hAnsi="Times New Roman" w:cs="Times New Roman"/>
          <w:sz w:val="24"/>
          <w:szCs w:val="24"/>
        </w:rPr>
        <w:t>adrzędnym celem Starostwa Powiatowego w Mławie jest realizacja zbiorowych</w:t>
      </w:r>
      <w:r w:rsidR="00F242F8">
        <w:rPr>
          <w:rFonts w:ascii="Times New Roman" w:hAnsi="Times New Roman" w:cs="Times New Roman"/>
          <w:sz w:val="24"/>
          <w:szCs w:val="24"/>
        </w:rPr>
        <w:t xml:space="preserve"> </w:t>
      </w:r>
      <w:r w:rsidR="00F242F8" w:rsidRPr="00F242F8">
        <w:rPr>
          <w:rFonts w:ascii="Times New Roman" w:eastAsia="Calibri" w:hAnsi="Times New Roman" w:cs="Times New Roman"/>
          <w:sz w:val="24"/>
          <w:szCs w:val="24"/>
        </w:rPr>
        <w:t>potrzeb mieszkańców powiatu oraz profesjonalne świadczenie usług zaspakajając</w:t>
      </w:r>
      <w:r w:rsidR="00F242F8">
        <w:rPr>
          <w:rFonts w:ascii="Times New Roman" w:hAnsi="Times New Roman" w:cs="Times New Roman"/>
          <w:sz w:val="24"/>
          <w:szCs w:val="24"/>
        </w:rPr>
        <w:t xml:space="preserve">ych wymagania i </w:t>
      </w:r>
      <w:r w:rsidR="00F242F8" w:rsidRPr="00F242F8">
        <w:rPr>
          <w:rFonts w:ascii="Times New Roman" w:eastAsia="Calibri" w:hAnsi="Times New Roman" w:cs="Times New Roman"/>
          <w:sz w:val="24"/>
          <w:szCs w:val="24"/>
        </w:rPr>
        <w:t>oczekiwania naszych klientów, co przyczynia się zarówno do zwiększenia ich zadowolenia jak i umacniania roli Starostwa jako instytuc</w:t>
      </w:r>
      <w:r w:rsidR="00F242F8">
        <w:rPr>
          <w:rFonts w:ascii="Times New Roman" w:hAnsi="Times New Roman" w:cs="Times New Roman"/>
          <w:sz w:val="24"/>
          <w:szCs w:val="24"/>
        </w:rPr>
        <w:t xml:space="preserve">ji pełniącej służbę publiczną. </w:t>
      </w:r>
    </w:p>
    <w:p w:rsidR="00D12BA8" w:rsidRDefault="00D12BA8" w:rsidP="00BE0E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Polityka Jakości jest uaktualnia w trybie rocznych przeglądów Systemu Zarządzania Jakością. W 2011 roku </w:t>
      </w:r>
      <w:r w:rsidR="006E4A3F">
        <w:rPr>
          <w:rFonts w:ascii="Times New Roman" w:hAnsi="Times New Roman" w:cs="Times New Roman"/>
          <w:sz w:val="24"/>
          <w:szCs w:val="24"/>
        </w:rPr>
        <w:t xml:space="preserve">przegląd SZJ odbył się 30 marca. Na rok 2012  przegląd ZSJ jest zaplanowany na 10 lutego. </w:t>
      </w:r>
    </w:p>
    <w:p w:rsidR="00443075" w:rsidRDefault="00F25990" w:rsidP="00443075">
      <w:pPr>
        <w:spacing w:line="360" w:lineRule="auto"/>
        <w:jc w:val="both"/>
        <w:rPr>
          <w:rFonts w:ascii="Times New Roman" w:hAnsi="Times New Roman" w:cs="Times New Roman"/>
          <w:sz w:val="24"/>
          <w:szCs w:val="24"/>
        </w:rPr>
      </w:pPr>
      <w:r>
        <w:rPr>
          <w:rFonts w:ascii="Times New Roman" w:hAnsi="Times New Roman" w:cs="Times New Roman"/>
          <w:sz w:val="24"/>
          <w:szCs w:val="24"/>
        </w:rPr>
        <w:t>W badaniu ankietowym ponad 97% respondentów potwierdziło, że zna najważniejsze cele istnienia jednostki przytaczając jako dowód Politykę Jakości</w:t>
      </w:r>
      <w:r w:rsidR="00443075">
        <w:rPr>
          <w:rFonts w:ascii="Times New Roman" w:hAnsi="Times New Roman" w:cs="Times New Roman"/>
          <w:sz w:val="24"/>
          <w:szCs w:val="24"/>
        </w:rPr>
        <w:t>.</w:t>
      </w:r>
    </w:p>
    <w:p w:rsidR="00BE0ED2" w:rsidRPr="00443075" w:rsidRDefault="00F25990" w:rsidP="00BE0ED2">
      <w:pPr>
        <w:pStyle w:val="Akapitzlist"/>
        <w:numPr>
          <w:ilvl w:val="0"/>
          <w:numId w:val="6"/>
        </w:numPr>
        <w:spacing w:line="360" w:lineRule="auto"/>
        <w:jc w:val="both"/>
        <w:rPr>
          <w:rFonts w:ascii="Times New Roman" w:hAnsi="Times New Roman" w:cs="Times New Roman"/>
          <w:b/>
          <w:sz w:val="24"/>
          <w:szCs w:val="24"/>
        </w:rPr>
      </w:pPr>
      <w:r w:rsidRPr="00443075">
        <w:rPr>
          <w:rFonts w:ascii="Times New Roman" w:hAnsi="Times New Roman" w:cs="Times New Roman"/>
          <w:b/>
          <w:sz w:val="24"/>
          <w:szCs w:val="24"/>
        </w:rPr>
        <w:t>Określenie celów i zadań, monitorowanie i ocena ich realizacji</w:t>
      </w:r>
    </w:p>
    <w:p w:rsidR="00BE0ED2" w:rsidRPr="00BE0ED2" w:rsidRDefault="00BE0ED2" w:rsidP="00BE0ED2">
      <w:pPr>
        <w:jc w:val="both"/>
        <w:rPr>
          <w:rFonts w:ascii="Times New Roman" w:hAnsi="Times New Roman" w:cs="Times New Roman"/>
          <w:b/>
          <w:sz w:val="24"/>
          <w:szCs w:val="24"/>
        </w:rPr>
      </w:pPr>
      <w:r w:rsidRPr="00BE0ED2">
        <w:rPr>
          <w:rFonts w:ascii="Times New Roman" w:hAnsi="Times New Roman" w:cs="Times New Roman"/>
          <w:i/>
          <w:sz w:val="24"/>
          <w:szCs w:val="24"/>
        </w:rPr>
        <w:t xml:space="preserve">Cele i zadania należy określić jasno i w co najmniej rocznej perspektywie. Ich wykonanie </w:t>
      </w:r>
      <w:r w:rsidR="006E4A3F">
        <w:rPr>
          <w:rFonts w:ascii="Times New Roman" w:hAnsi="Times New Roman" w:cs="Times New Roman"/>
          <w:i/>
          <w:sz w:val="24"/>
          <w:szCs w:val="24"/>
        </w:rPr>
        <w:t xml:space="preserve">            na</w:t>
      </w:r>
      <w:r w:rsidRPr="00BE0ED2">
        <w:rPr>
          <w:rFonts w:ascii="Times New Roman" w:hAnsi="Times New Roman" w:cs="Times New Roman"/>
          <w:i/>
          <w:sz w:val="24"/>
          <w:szCs w:val="24"/>
        </w:rPr>
        <w:t>leży monitor</w:t>
      </w:r>
      <w:r w:rsidR="00416A6B">
        <w:rPr>
          <w:rFonts w:ascii="Times New Roman" w:hAnsi="Times New Roman" w:cs="Times New Roman"/>
          <w:i/>
          <w:sz w:val="24"/>
          <w:szCs w:val="24"/>
        </w:rPr>
        <w:t xml:space="preserve">ować za pomocą wyznaczonych </w:t>
      </w:r>
      <w:r w:rsidR="00D12BA8">
        <w:rPr>
          <w:rFonts w:ascii="Times New Roman" w:hAnsi="Times New Roman" w:cs="Times New Roman"/>
          <w:i/>
          <w:sz w:val="24"/>
          <w:szCs w:val="24"/>
        </w:rPr>
        <w:t>mie</w:t>
      </w:r>
      <w:r w:rsidR="00D12BA8" w:rsidRPr="00BE0ED2">
        <w:rPr>
          <w:rFonts w:ascii="Times New Roman" w:hAnsi="Times New Roman" w:cs="Times New Roman"/>
          <w:i/>
          <w:sz w:val="24"/>
          <w:szCs w:val="24"/>
        </w:rPr>
        <w:t>rników</w:t>
      </w:r>
      <w:r w:rsidRPr="00BE0ED2">
        <w:rPr>
          <w:rFonts w:ascii="Times New Roman" w:hAnsi="Times New Roman" w:cs="Times New Roman"/>
          <w:i/>
          <w:sz w:val="24"/>
          <w:szCs w:val="24"/>
        </w:rPr>
        <w:t>.</w:t>
      </w:r>
    </w:p>
    <w:p w:rsidR="00F25990" w:rsidRDefault="00BE0ED2" w:rsidP="00BE0ED2">
      <w:pPr>
        <w:jc w:val="both"/>
        <w:rPr>
          <w:rFonts w:ascii="Times New Roman" w:hAnsi="Times New Roman" w:cs="Times New Roman"/>
          <w:i/>
          <w:sz w:val="24"/>
          <w:szCs w:val="24"/>
        </w:rPr>
      </w:pPr>
      <w:r>
        <w:rPr>
          <w:rFonts w:ascii="Times New Roman" w:hAnsi="Times New Roman" w:cs="Times New Roman"/>
          <w:i/>
          <w:sz w:val="24"/>
          <w:szCs w:val="24"/>
        </w:rPr>
        <w:t xml:space="preserve">W jednostce nadrzędnej lub nadzorującej należy zapewnić odpowiedni system monitorowania realizacji celów i zadań przez jednostki podległe lub nadzorowane.  </w:t>
      </w:r>
    </w:p>
    <w:p w:rsidR="00BE0ED2" w:rsidRDefault="00BE0ED2" w:rsidP="00BE0ED2">
      <w:pPr>
        <w:jc w:val="both"/>
        <w:rPr>
          <w:rFonts w:ascii="Times New Roman" w:hAnsi="Times New Roman" w:cs="Times New Roman"/>
          <w:i/>
          <w:sz w:val="24"/>
          <w:szCs w:val="24"/>
        </w:rPr>
      </w:pPr>
      <w:r>
        <w:rPr>
          <w:rFonts w:ascii="Times New Roman" w:hAnsi="Times New Roman" w:cs="Times New Roman"/>
          <w:i/>
          <w:sz w:val="24"/>
          <w:szCs w:val="24"/>
        </w:rPr>
        <w:t xml:space="preserve">Zaleca się przeprowadzenie oceny realizacji celów i zadań uwzględniając kryterium oszczędności, efektywności i skuteczności. </w:t>
      </w:r>
    </w:p>
    <w:p w:rsidR="00BE0ED2" w:rsidRPr="00F25990" w:rsidRDefault="00BE0ED2" w:rsidP="00BE0ED2">
      <w:pPr>
        <w:jc w:val="both"/>
        <w:rPr>
          <w:rFonts w:ascii="Times New Roman" w:hAnsi="Times New Roman" w:cs="Times New Roman"/>
          <w:i/>
          <w:sz w:val="24"/>
          <w:szCs w:val="24"/>
        </w:rPr>
      </w:pPr>
      <w:r>
        <w:rPr>
          <w:rFonts w:ascii="Times New Roman" w:hAnsi="Times New Roman" w:cs="Times New Roman"/>
          <w:i/>
          <w:sz w:val="24"/>
          <w:szCs w:val="24"/>
        </w:rPr>
        <w:t xml:space="preserve">Należy zadbać, aby określając cele i zadania wskazać także jednostki, komórki organizacyjne lub osoby odpowiedzialne bezpośrednio za ich wykonanie oraz zasoby przeznaczone do ich realizacji.  </w:t>
      </w:r>
    </w:p>
    <w:p w:rsidR="009908B9" w:rsidRPr="009908B9" w:rsidRDefault="009908B9" w:rsidP="009908B9">
      <w:pPr>
        <w:spacing w:after="0" w:line="360" w:lineRule="auto"/>
        <w:jc w:val="both"/>
        <w:rPr>
          <w:rFonts w:ascii="Times New Roman" w:eastAsia="Calibri" w:hAnsi="Times New Roman" w:cs="Times New Roman"/>
          <w:sz w:val="24"/>
          <w:szCs w:val="24"/>
        </w:rPr>
      </w:pPr>
      <w:r w:rsidRPr="009908B9">
        <w:rPr>
          <w:rFonts w:ascii="Times New Roman" w:eastAsia="Calibri" w:hAnsi="Times New Roman" w:cs="Times New Roman"/>
          <w:sz w:val="24"/>
          <w:szCs w:val="24"/>
        </w:rPr>
        <w:t>W Starostwie Powiatowym w Mławie w 2010 roku został ustanowiony, wdrożony i jest utrzymywany oraz doskonalony System Zarządzania Jako</w:t>
      </w:r>
      <w:r>
        <w:rPr>
          <w:rFonts w:ascii="Times New Roman" w:hAnsi="Times New Roman" w:cs="Times New Roman"/>
          <w:sz w:val="24"/>
          <w:szCs w:val="24"/>
        </w:rPr>
        <w:t xml:space="preserve">ścią zgodnie  </w:t>
      </w:r>
      <w:r w:rsidRPr="009908B9">
        <w:rPr>
          <w:rFonts w:ascii="Times New Roman" w:eastAsia="Calibri" w:hAnsi="Times New Roman" w:cs="Times New Roman"/>
          <w:sz w:val="24"/>
          <w:szCs w:val="24"/>
        </w:rPr>
        <w:t xml:space="preserve">z wymogami Normy </w:t>
      </w:r>
      <w:r w:rsidRPr="009908B9">
        <w:rPr>
          <w:rFonts w:ascii="Times New Roman" w:eastAsia="Calibri" w:hAnsi="Times New Roman" w:cs="Times New Roman"/>
          <w:sz w:val="24"/>
          <w:szCs w:val="24"/>
        </w:rPr>
        <w:lastRenderedPageBreak/>
        <w:t>PN-EN ISO 9001:2009. Jego celem jest zdob</w:t>
      </w:r>
      <w:r>
        <w:rPr>
          <w:rFonts w:ascii="Times New Roman" w:hAnsi="Times New Roman" w:cs="Times New Roman"/>
          <w:sz w:val="24"/>
          <w:szCs w:val="24"/>
        </w:rPr>
        <w:t xml:space="preserve">ycie </w:t>
      </w:r>
      <w:r w:rsidRPr="009908B9">
        <w:rPr>
          <w:rFonts w:ascii="Times New Roman" w:eastAsia="Calibri" w:hAnsi="Times New Roman" w:cs="Times New Roman"/>
          <w:sz w:val="24"/>
          <w:szCs w:val="24"/>
        </w:rPr>
        <w:t>i podtrzymanie zaufania mieszkańców,</w:t>
      </w:r>
      <w:r>
        <w:rPr>
          <w:rFonts w:ascii="Times New Roman" w:hAnsi="Times New Roman" w:cs="Times New Roman"/>
          <w:sz w:val="24"/>
          <w:szCs w:val="24"/>
        </w:rPr>
        <w:t xml:space="preserve">                  </w:t>
      </w:r>
      <w:r w:rsidRPr="009908B9">
        <w:rPr>
          <w:rFonts w:ascii="Times New Roman" w:eastAsia="Calibri" w:hAnsi="Times New Roman" w:cs="Times New Roman"/>
          <w:sz w:val="24"/>
          <w:szCs w:val="24"/>
        </w:rPr>
        <w:t xml:space="preserve"> a także poprawa organizacji pracy osób zatrudnionych w Starostwie.</w:t>
      </w:r>
    </w:p>
    <w:p w:rsidR="009908B9" w:rsidRPr="00CF4191" w:rsidRDefault="009908B9" w:rsidP="009908B9">
      <w:pPr>
        <w:tabs>
          <w:tab w:val="left" w:pos="945"/>
        </w:tabs>
        <w:spacing w:after="0" w:line="360" w:lineRule="auto"/>
        <w:jc w:val="both"/>
        <w:rPr>
          <w:rFonts w:ascii="Times New Roman" w:eastAsia="Calibri" w:hAnsi="Times New Roman" w:cs="Times New Roman"/>
          <w:sz w:val="24"/>
          <w:szCs w:val="24"/>
        </w:rPr>
      </w:pPr>
      <w:r w:rsidRPr="009908B9">
        <w:rPr>
          <w:rFonts w:ascii="Times New Roman" w:eastAsia="Calibri" w:hAnsi="Times New Roman" w:cs="Times New Roman"/>
          <w:sz w:val="24"/>
          <w:szCs w:val="24"/>
        </w:rPr>
        <w:t>Strateg</w:t>
      </w:r>
      <w:r>
        <w:rPr>
          <w:rFonts w:ascii="Times New Roman" w:hAnsi="Times New Roman" w:cs="Times New Roman"/>
          <w:sz w:val="24"/>
          <w:szCs w:val="24"/>
        </w:rPr>
        <w:t xml:space="preserve">iczne cele jakości, które zostały wskazane </w:t>
      </w:r>
      <w:r w:rsidRPr="009908B9">
        <w:rPr>
          <w:rFonts w:ascii="Times New Roman" w:eastAsia="Calibri" w:hAnsi="Times New Roman" w:cs="Times New Roman"/>
          <w:sz w:val="24"/>
          <w:szCs w:val="24"/>
        </w:rPr>
        <w:t xml:space="preserve">w Polityce Jakości </w:t>
      </w:r>
      <w:r>
        <w:rPr>
          <w:rFonts w:ascii="Times New Roman" w:hAnsi="Times New Roman" w:cs="Times New Roman"/>
          <w:sz w:val="24"/>
          <w:szCs w:val="24"/>
        </w:rPr>
        <w:t>są podstawą do</w:t>
      </w:r>
      <w:r w:rsidRPr="009908B9">
        <w:rPr>
          <w:rFonts w:ascii="Times New Roman" w:eastAsia="Calibri" w:hAnsi="Times New Roman" w:cs="Times New Roman"/>
          <w:sz w:val="24"/>
          <w:szCs w:val="24"/>
        </w:rPr>
        <w:t xml:space="preserve"> </w:t>
      </w:r>
      <w:r>
        <w:rPr>
          <w:rFonts w:ascii="Times New Roman" w:hAnsi="Times New Roman" w:cs="Times New Roman"/>
          <w:sz w:val="24"/>
          <w:szCs w:val="24"/>
        </w:rPr>
        <w:t xml:space="preserve">ustanowienia celów operacyjnych </w:t>
      </w:r>
      <w:r w:rsidRPr="009908B9">
        <w:rPr>
          <w:rFonts w:ascii="Times New Roman" w:eastAsia="Calibri" w:hAnsi="Times New Roman" w:cs="Times New Roman"/>
          <w:sz w:val="24"/>
          <w:szCs w:val="24"/>
        </w:rPr>
        <w:t xml:space="preserve">dla komórek organizacyjnych. Dyrektorzy oraz Kierownicy Biur, co roku do dnia 10 grudnia składają swoje propozycje celów operacyjnych na kolejny rok. Cele muszą być mierzalne i realne do wykonania. Cele są przedstawione Pełnomocnikowi ds. SZJ w formie pisemnej. Pełnomocnik sprawdza propozycje celów pod kątem: </w:t>
      </w:r>
      <w:r w:rsidR="00CF4191">
        <w:rPr>
          <w:rFonts w:ascii="Times New Roman" w:hAnsi="Times New Roman" w:cs="Times New Roman"/>
          <w:sz w:val="24"/>
          <w:szCs w:val="24"/>
        </w:rPr>
        <w:t xml:space="preserve"> </w:t>
      </w:r>
      <w:r w:rsidRPr="009908B9">
        <w:rPr>
          <w:rFonts w:ascii="Times New Roman" w:eastAsia="Calibri" w:hAnsi="Times New Roman" w:cs="Times New Roman"/>
          <w:sz w:val="24"/>
          <w:szCs w:val="24"/>
        </w:rPr>
        <w:t>zgodności z zakresem działań komórki organizacyjnej,</w:t>
      </w:r>
      <w:r w:rsidR="00CF4191">
        <w:rPr>
          <w:rFonts w:ascii="Times New Roman" w:hAnsi="Times New Roman" w:cs="Times New Roman"/>
          <w:sz w:val="24"/>
          <w:szCs w:val="24"/>
        </w:rPr>
        <w:t xml:space="preserve"> </w:t>
      </w:r>
      <w:r w:rsidRPr="009908B9">
        <w:rPr>
          <w:rFonts w:ascii="Times New Roman" w:eastAsia="Calibri" w:hAnsi="Times New Roman" w:cs="Times New Roman"/>
          <w:sz w:val="24"/>
          <w:szCs w:val="24"/>
        </w:rPr>
        <w:t>spójności z Polityką Jakości</w:t>
      </w:r>
      <w:r w:rsidR="00CF4191">
        <w:rPr>
          <w:rFonts w:ascii="Times New Roman" w:hAnsi="Times New Roman" w:cs="Times New Roman"/>
          <w:sz w:val="24"/>
          <w:szCs w:val="24"/>
        </w:rPr>
        <w:t>,</w:t>
      </w:r>
    </w:p>
    <w:p w:rsidR="009908B9" w:rsidRPr="00416A6B" w:rsidRDefault="009908B9" w:rsidP="009908B9">
      <w:pPr>
        <w:tabs>
          <w:tab w:val="left" w:pos="945"/>
        </w:tabs>
        <w:spacing w:after="0" w:line="360" w:lineRule="auto"/>
        <w:jc w:val="both"/>
        <w:rPr>
          <w:rFonts w:ascii="Times New Roman" w:eastAsia="Calibri" w:hAnsi="Times New Roman" w:cs="Times New Roman"/>
          <w:b/>
          <w:sz w:val="24"/>
          <w:szCs w:val="24"/>
        </w:rPr>
      </w:pPr>
      <w:r w:rsidRPr="009908B9">
        <w:rPr>
          <w:rFonts w:ascii="Times New Roman" w:eastAsia="Calibri" w:hAnsi="Times New Roman" w:cs="Times New Roman"/>
          <w:sz w:val="24"/>
          <w:szCs w:val="24"/>
        </w:rPr>
        <w:t>realności wykonania,</w:t>
      </w:r>
      <w:r w:rsidR="00CF4191">
        <w:rPr>
          <w:rFonts w:ascii="Times New Roman" w:hAnsi="Times New Roman" w:cs="Times New Roman"/>
          <w:sz w:val="24"/>
          <w:szCs w:val="24"/>
        </w:rPr>
        <w:t xml:space="preserve"> </w:t>
      </w:r>
      <w:r w:rsidRPr="009908B9">
        <w:rPr>
          <w:rFonts w:ascii="Times New Roman" w:eastAsia="Calibri" w:hAnsi="Times New Roman" w:cs="Times New Roman"/>
          <w:sz w:val="24"/>
          <w:szCs w:val="24"/>
        </w:rPr>
        <w:t>mierzalności.</w:t>
      </w:r>
      <w:r w:rsidR="00CF4191">
        <w:rPr>
          <w:rFonts w:ascii="Times New Roman" w:hAnsi="Times New Roman" w:cs="Times New Roman"/>
          <w:sz w:val="24"/>
          <w:szCs w:val="24"/>
        </w:rPr>
        <w:t xml:space="preserve"> </w:t>
      </w:r>
      <w:r w:rsidRPr="009908B9">
        <w:rPr>
          <w:rFonts w:ascii="Times New Roman" w:eastAsia="Calibri" w:hAnsi="Times New Roman" w:cs="Times New Roman"/>
          <w:sz w:val="24"/>
          <w:szCs w:val="24"/>
        </w:rPr>
        <w:t>W terminie do 20 grudnia</w:t>
      </w:r>
      <w:r w:rsidR="00CF4191">
        <w:rPr>
          <w:rFonts w:ascii="Times New Roman" w:hAnsi="Times New Roman" w:cs="Times New Roman"/>
          <w:sz w:val="24"/>
          <w:szCs w:val="24"/>
        </w:rPr>
        <w:t xml:space="preserve"> każdego roku</w:t>
      </w:r>
      <w:r w:rsidRPr="009908B9">
        <w:rPr>
          <w:rFonts w:ascii="Times New Roman" w:eastAsia="Calibri" w:hAnsi="Times New Roman" w:cs="Times New Roman"/>
          <w:sz w:val="24"/>
          <w:szCs w:val="24"/>
        </w:rPr>
        <w:t xml:space="preserve">  Pełnomocnik ds. SZJ przedkłada zestawienie celów w for</w:t>
      </w:r>
      <w:r w:rsidR="00CF4191">
        <w:rPr>
          <w:rFonts w:ascii="Times New Roman" w:hAnsi="Times New Roman" w:cs="Times New Roman"/>
          <w:sz w:val="24"/>
          <w:szCs w:val="24"/>
        </w:rPr>
        <w:t xml:space="preserve">mie pisemnej </w:t>
      </w:r>
      <w:r w:rsidRPr="009908B9">
        <w:rPr>
          <w:rFonts w:ascii="Times New Roman" w:eastAsia="Calibri" w:hAnsi="Times New Roman" w:cs="Times New Roman"/>
          <w:sz w:val="24"/>
          <w:szCs w:val="24"/>
        </w:rPr>
        <w:t>do decyzji Starosty, który biorąc pod uwagę pri</w:t>
      </w:r>
      <w:r>
        <w:rPr>
          <w:rFonts w:ascii="Times New Roman" w:hAnsi="Times New Roman" w:cs="Times New Roman"/>
          <w:sz w:val="24"/>
          <w:szCs w:val="24"/>
        </w:rPr>
        <w:t xml:space="preserve">orytety </w:t>
      </w:r>
      <w:r w:rsidRPr="009908B9">
        <w:rPr>
          <w:rFonts w:ascii="Times New Roman" w:eastAsia="Calibri" w:hAnsi="Times New Roman" w:cs="Times New Roman"/>
          <w:sz w:val="24"/>
          <w:szCs w:val="24"/>
        </w:rPr>
        <w:t>w działalności Starostwa zatwierdza je do realizacji.</w:t>
      </w:r>
    </w:p>
    <w:p w:rsidR="00BE0ED2" w:rsidRPr="00F242F8" w:rsidRDefault="00BE0ED2" w:rsidP="00BE0ED2">
      <w:pPr>
        <w:spacing w:after="0" w:line="360" w:lineRule="auto"/>
        <w:jc w:val="both"/>
        <w:rPr>
          <w:rFonts w:ascii="Times New Roman" w:eastAsia="Calibri" w:hAnsi="Times New Roman" w:cs="Times New Roman"/>
          <w:sz w:val="24"/>
          <w:szCs w:val="24"/>
        </w:rPr>
      </w:pPr>
      <w:r w:rsidRPr="00F242F8">
        <w:rPr>
          <w:rFonts w:ascii="Times New Roman" w:eastAsia="Calibri" w:hAnsi="Times New Roman" w:cs="Times New Roman"/>
          <w:sz w:val="24"/>
          <w:szCs w:val="24"/>
        </w:rPr>
        <w:t>Dla skutecznej realiz</w:t>
      </w:r>
      <w:r>
        <w:rPr>
          <w:rFonts w:ascii="Times New Roman" w:hAnsi="Times New Roman" w:cs="Times New Roman"/>
          <w:sz w:val="24"/>
          <w:szCs w:val="24"/>
        </w:rPr>
        <w:t>acji Polityki Jakości Starosta Mławski wyznaczył</w:t>
      </w:r>
      <w:r w:rsidRPr="00F242F8">
        <w:rPr>
          <w:rFonts w:ascii="Times New Roman" w:eastAsia="Calibri" w:hAnsi="Times New Roman" w:cs="Times New Roman"/>
          <w:sz w:val="24"/>
          <w:szCs w:val="24"/>
        </w:rPr>
        <w:t xml:space="preserve"> następujące cele:</w:t>
      </w:r>
    </w:p>
    <w:p w:rsidR="00BE0ED2" w:rsidRPr="00F242F8" w:rsidRDefault="00BE0ED2" w:rsidP="00BE0ED2">
      <w:pPr>
        <w:pStyle w:val="Akapitzlist"/>
        <w:numPr>
          <w:ilvl w:val="0"/>
          <w:numId w:val="9"/>
        </w:numPr>
        <w:spacing w:line="360" w:lineRule="auto"/>
        <w:jc w:val="both"/>
        <w:rPr>
          <w:rFonts w:ascii="Times New Roman" w:hAnsi="Times New Roman" w:cs="Times New Roman"/>
          <w:sz w:val="24"/>
          <w:szCs w:val="24"/>
        </w:rPr>
      </w:pPr>
      <w:r w:rsidRPr="00F242F8">
        <w:rPr>
          <w:rFonts w:ascii="Times New Roman" w:hAnsi="Times New Roman" w:cs="Times New Roman"/>
          <w:sz w:val="24"/>
          <w:szCs w:val="24"/>
        </w:rPr>
        <w:t>podnoszenie poziomu jakości świadczonych usług w sposób zapewniający zadowolenie klientów Starostwa, głównie w zakresie jakości organizacyjnych                           i technicznych warunków obsługi, a także dotrzymywania wymaganych przepisami terminów załatwiania spraw,</w:t>
      </w:r>
    </w:p>
    <w:p w:rsidR="00BE0ED2" w:rsidRPr="00F242F8" w:rsidRDefault="00BE0ED2" w:rsidP="00BE0ED2">
      <w:pPr>
        <w:numPr>
          <w:ilvl w:val="0"/>
          <w:numId w:val="9"/>
        </w:numPr>
        <w:spacing w:after="0" w:line="360" w:lineRule="auto"/>
        <w:jc w:val="both"/>
        <w:rPr>
          <w:rFonts w:ascii="Times New Roman" w:eastAsia="Calibri" w:hAnsi="Times New Roman" w:cs="Times New Roman"/>
          <w:sz w:val="24"/>
          <w:szCs w:val="24"/>
        </w:rPr>
      </w:pPr>
      <w:r w:rsidRPr="00F242F8">
        <w:rPr>
          <w:rFonts w:ascii="Times New Roman" w:eastAsia="Calibri" w:hAnsi="Times New Roman" w:cs="Times New Roman"/>
          <w:sz w:val="24"/>
          <w:szCs w:val="24"/>
        </w:rPr>
        <w:t>zapewnienie sprawnego przepływu informacji wewnątrz organizacji                               i w kontaktach z otoczeniem,</w:t>
      </w:r>
    </w:p>
    <w:p w:rsidR="00BE0ED2" w:rsidRPr="00F242F8" w:rsidRDefault="00BE0ED2" w:rsidP="00BE0ED2">
      <w:pPr>
        <w:numPr>
          <w:ilvl w:val="0"/>
          <w:numId w:val="9"/>
        </w:numPr>
        <w:spacing w:after="0" w:line="360" w:lineRule="auto"/>
        <w:jc w:val="both"/>
        <w:rPr>
          <w:rFonts w:ascii="Times New Roman" w:eastAsia="Calibri" w:hAnsi="Times New Roman" w:cs="Times New Roman"/>
          <w:sz w:val="24"/>
          <w:szCs w:val="24"/>
        </w:rPr>
      </w:pPr>
      <w:r w:rsidRPr="00F242F8">
        <w:rPr>
          <w:rFonts w:ascii="Times New Roman" w:eastAsia="Calibri" w:hAnsi="Times New Roman" w:cs="Times New Roman"/>
          <w:sz w:val="24"/>
          <w:szCs w:val="24"/>
        </w:rPr>
        <w:t xml:space="preserve">dbałość o kwalifikacje i kompetencje pracowników Starostwa Powiatowego. </w:t>
      </w:r>
    </w:p>
    <w:p w:rsidR="00BE0ED2" w:rsidRDefault="00CF4191" w:rsidP="00BE0E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2011 rok zostało sporządzone zestawienie mierzalnych celów operacyjnych                                     i zaakceptowane przez Starostę Mławskiego w dniu 28.12.2010r. </w:t>
      </w:r>
      <w:r w:rsidR="006E4A3F">
        <w:rPr>
          <w:rFonts w:ascii="Times New Roman" w:hAnsi="Times New Roman" w:cs="Times New Roman"/>
          <w:sz w:val="24"/>
          <w:szCs w:val="24"/>
        </w:rPr>
        <w:t xml:space="preserve">Ocena realizacji celów nastąpi </w:t>
      </w:r>
      <w:r w:rsidR="00416A6B">
        <w:rPr>
          <w:rFonts w:ascii="Times New Roman" w:hAnsi="Times New Roman" w:cs="Times New Roman"/>
          <w:sz w:val="24"/>
          <w:szCs w:val="24"/>
        </w:rPr>
        <w:t xml:space="preserve">w ramach Przeglądu Systemu Zarządzania, </w:t>
      </w:r>
      <w:r w:rsidR="006E4A3F">
        <w:rPr>
          <w:rFonts w:ascii="Times New Roman" w:hAnsi="Times New Roman" w:cs="Times New Roman"/>
          <w:sz w:val="24"/>
          <w:szCs w:val="24"/>
        </w:rPr>
        <w:t xml:space="preserve">który został wyznaczony na 20.02.2012r. </w:t>
      </w:r>
      <w:r w:rsidR="00BE0ED2">
        <w:rPr>
          <w:rFonts w:ascii="Times New Roman" w:hAnsi="Times New Roman" w:cs="Times New Roman"/>
          <w:sz w:val="24"/>
          <w:szCs w:val="24"/>
        </w:rPr>
        <w:t>Ponadto określanie celów i zadań na 2011 rok następuje w:</w:t>
      </w:r>
    </w:p>
    <w:p w:rsidR="00BE0ED2" w:rsidRDefault="00BE0ED2" w:rsidP="00BE0ED2">
      <w:pPr>
        <w:pStyle w:val="Akapitzlist"/>
        <w:numPr>
          <w:ilvl w:val="0"/>
          <w:numId w:val="10"/>
        </w:numPr>
        <w:spacing w:line="360" w:lineRule="auto"/>
        <w:jc w:val="both"/>
        <w:rPr>
          <w:rFonts w:ascii="Times New Roman" w:hAnsi="Times New Roman" w:cs="Times New Roman"/>
          <w:sz w:val="24"/>
          <w:szCs w:val="24"/>
        </w:rPr>
      </w:pPr>
      <w:r w:rsidRPr="00FB0BFF">
        <w:rPr>
          <w:rFonts w:ascii="Times New Roman" w:hAnsi="Times New Roman" w:cs="Times New Roman"/>
          <w:sz w:val="24"/>
          <w:szCs w:val="24"/>
        </w:rPr>
        <w:t xml:space="preserve"> </w:t>
      </w:r>
      <w:r>
        <w:rPr>
          <w:rFonts w:ascii="Times New Roman" w:hAnsi="Times New Roman" w:cs="Times New Roman"/>
          <w:sz w:val="24"/>
          <w:szCs w:val="24"/>
        </w:rPr>
        <w:t>Strategii Rozwoju Powiatu Mławskiego na lata 2007-2013 (ostatnia aktualizacja – Uchwała Nr IX/54/2007 Rady Powiatu Mławskiego z dnia 13.08.207r);</w:t>
      </w:r>
    </w:p>
    <w:p w:rsidR="00BE0ED2" w:rsidRPr="007B08E4" w:rsidRDefault="00BE0ED2" w:rsidP="00BE0ED2">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Wieloletnim Planie Inwestycyjnym przyjętym uchwałą Nr</w:t>
      </w:r>
      <w:r w:rsidRPr="00CB7D15">
        <w:rPr>
          <w:rFonts w:ascii="Times New Roman" w:hAnsi="Times New Roman"/>
          <w:sz w:val="24"/>
          <w:szCs w:val="24"/>
        </w:rPr>
        <w:t xml:space="preserve">  XXXIX/315/2006 Rady Powiatu Mławskiego z dnia 5 października 2006 roku w sprawie uchwalenia Wieloletniego Planu Inwestycyjno-Remontowego</w:t>
      </w:r>
      <w:r>
        <w:rPr>
          <w:rFonts w:ascii="Times New Roman" w:hAnsi="Times New Roman"/>
          <w:sz w:val="24"/>
          <w:szCs w:val="24"/>
        </w:rPr>
        <w:t xml:space="preserve"> (ostatnia aktualizacja – Uchwała  Nr XLII/274/2010 Rady Powiatu Mławskiego z dnia 29.06.2010r.);</w:t>
      </w:r>
    </w:p>
    <w:p w:rsidR="00BE0ED2" w:rsidRPr="00443075" w:rsidRDefault="00BE0ED2" w:rsidP="00BE0ED2">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sz w:val="24"/>
          <w:szCs w:val="24"/>
        </w:rPr>
        <w:t>Budżecie Powiatu na 2011 rok przyjętego uchwałą Nr III/14/2010 Rady Powiatu Mławskiego z dnia 30.12.2010r.;</w:t>
      </w:r>
    </w:p>
    <w:p w:rsidR="008721D8" w:rsidRDefault="006E4A3F" w:rsidP="004430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monitorowania wyznaczonych celów ustala się mierniki. Następuje to w formie tzw. „Tabel monitorowania procesów” Na 2011 rok wszystkie wydziały Starostwa Powiatowego  w Mławie złożyły tabele monitorowania procesów. </w:t>
      </w:r>
    </w:p>
    <w:p w:rsidR="008721D8" w:rsidRDefault="008721D8" w:rsidP="0044307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Ponad 80% respondentów oznajmiło, że w Starostwie Powiatowym w Mławie zostały określone cele do osiągnięcia i zadania do realizacji, a 72,7%  - że wyznaczone cele i zadania mają określone mierniki, za pomocą których można sprawdzić czy cele i zadania zostały zrealizowane. </w:t>
      </w:r>
    </w:p>
    <w:p w:rsidR="00BE0ED2" w:rsidRDefault="006E4A3F" w:rsidP="006E4A3F">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Identyfikacja ryzyka</w:t>
      </w:r>
    </w:p>
    <w:p w:rsidR="006E4A3F" w:rsidRDefault="006E4A3F" w:rsidP="006E4A3F">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Nie rzadziej niż raz w roku należy dokonać identyfikacji ryzyka w odniesieniu do celów                   i zadań. W przypadku działu administracji rządowej lub jednostki samorządu terytorialnego należy uwzględnić, że cele i zadania są realizowane także przez jednostki podległe lub nadzorowane. W przypadku istotnej zmiany warunków, w których funkcjonuje jednostka należy dokonać ponownej identyfikacji ryzyk. </w:t>
      </w:r>
    </w:p>
    <w:p w:rsidR="00725313" w:rsidRDefault="00FE4548" w:rsidP="006E4A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Starostwie Powiatowym w Mławie została sporządzona dokumentacja za 2011 rok, będąca wynikiem identyfikacji ryzyka. Przy identyfikacji ryzyka rozważane były czynniki sprzyjające wystąpieniu ryzyka o charakterze finansowym i niefinansowym. </w:t>
      </w:r>
    </w:p>
    <w:p w:rsidR="00FE4548" w:rsidRDefault="00FE4548" w:rsidP="006E4A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52% respondentów stwierdziło iż jest dokumentowana identyfikacja ryzyka na poziomie komórek organizacyjnych. </w:t>
      </w:r>
    </w:p>
    <w:p w:rsidR="00FE4548" w:rsidRDefault="00FE4548" w:rsidP="006E4A3F">
      <w:pPr>
        <w:spacing w:line="360" w:lineRule="auto"/>
        <w:jc w:val="both"/>
        <w:rPr>
          <w:rFonts w:ascii="Times New Roman" w:hAnsi="Times New Roman" w:cs="Times New Roman"/>
          <w:sz w:val="24"/>
          <w:szCs w:val="24"/>
        </w:rPr>
      </w:pPr>
      <w:r w:rsidRPr="00646BA5">
        <w:rPr>
          <w:rFonts w:ascii="Times New Roman" w:hAnsi="Times New Roman" w:cs="Times New Roman"/>
          <w:sz w:val="24"/>
          <w:szCs w:val="24"/>
        </w:rPr>
        <w:t xml:space="preserve">Pomimo pozytywnej oceny respondentów standard nie jest realizowany.  </w:t>
      </w:r>
    </w:p>
    <w:p w:rsidR="00646BA5" w:rsidRPr="00646BA5" w:rsidRDefault="00646BA5" w:rsidP="006E4A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Proponuje się przeprowadzenie szkoleń dla kadry kierowniczej oraz pracowników                         nt.: identyfikacji i  zarządzania ryzykiem”.  </w:t>
      </w:r>
    </w:p>
    <w:p w:rsidR="00BE0ED2" w:rsidRDefault="00FE4548" w:rsidP="00FE4548">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t>Analiza ryzyka</w:t>
      </w:r>
    </w:p>
    <w:p w:rsidR="008701AD" w:rsidRDefault="008701AD" w:rsidP="008701AD">
      <w:pPr>
        <w:pStyle w:val="Akapitzlist"/>
        <w:jc w:val="both"/>
        <w:rPr>
          <w:rFonts w:ascii="Times New Roman" w:hAnsi="Times New Roman" w:cs="Times New Roman"/>
          <w:b/>
          <w:sz w:val="24"/>
          <w:szCs w:val="24"/>
        </w:rPr>
      </w:pPr>
    </w:p>
    <w:p w:rsidR="00FE4548" w:rsidRDefault="00A916CF" w:rsidP="00A916C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Zidentyfikowane </w:t>
      </w:r>
      <w:r w:rsidR="008701AD">
        <w:rPr>
          <w:rFonts w:ascii="Times New Roman" w:hAnsi="Times New Roman" w:cs="Times New Roman"/>
          <w:i/>
          <w:sz w:val="24"/>
          <w:szCs w:val="24"/>
        </w:rPr>
        <w:t xml:space="preserve">ryzyka należy poddać analizie mającej na celu określenie prawdopodobieństwa wystąpienia danego ryzyka i możliwych jego skutków. Należy określić akceptowany poziom ryzyka. </w:t>
      </w:r>
    </w:p>
    <w:p w:rsidR="000E1255" w:rsidRDefault="008701AD" w:rsidP="00A916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Wszystkie zidentyfikowane w 2011 roku ryzyka w Starostwie Powiatowym w Mławie zostały poddane analizie. Miała ona na celu oszacowanie istotności ryzyka poprzez określenie </w:t>
      </w:r>
      <w:r w:rsidR="009E470E">
        <w:rPr>
          <w:rFonts w:ascii="Times New Roman" w:hAnsi="Times New Roman" w:cs="Times New Roman"/>
          <w:sz w:val="24"/>
          <w:szCs w:val="24"/>
        </w:rPr>
        <w:t xml:space="preserve">prawdopodobieństwa  jego wystąpienia oraz oddziaływania, jakie będzie </w:t>
      </w:r>
      <w:r w:rsidR="00A916CF">
        <w:rPr>
          <w:rFonts w:ascii="Times New Roman" w:hAnsi="Times New Roman" w:cs="Times New Roman"/>
          <w:sz w:val="24"/>
          <w:szCs w:val="24"/>
        </w:rPr>
        <w:t>miało</w:t>
      </w:r>
      <w:r w:rsidR="009E470E">
        <w:rPr>
          <w:rFonts w:ascii="Times New Roman" w:hAnsi="Times New Roman" w:cs="Times New Roman"/>
          <w:sz w:val="24"/>
          <w:szCs w:val="24"/>
        </w:rPr>
        <w:t xml:space="preserve"> ewentualne wystąpienie danego ryzyka. </w:t>
      </w:r>
      <w:r w:rsidR="00A916CF">
        <w:rPr>
          <w:rFonts w:ascii="Times New Roman" w:hAnsi="Times New Roman" w:cs="Times New Roman"/>
          <w:sz w:val="24"/>
          <w:szCs w:val="24"/>
        </w:rPr>
        <w:t xml:space="preserve">Do określenia ryzyka stosuję się ustaloną w Zarządzeniem Starosty Mławskiego – punktację.  Dokonana analiza ryzyka na 2011 rok dostępna jest                 w Wydziale Organizacyjnym i Spraw Obywatelskich. </w:t>
      </w:r>
    </w:p>
    <w:p w:rsidR="000E1255" w:rsidRDefault="000E1255" w:rsidP="00A916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analizy ankiet wynika, że pracownicy jak i kierownicy komórek organizacyjnych posiadają niedostateczną wiedze na temat analizy ryzyka. Tylko 31% respondentów odpowiedziało, że </w:t>
      </w:r>
      <w:r>
        <w:rPr>
          <w:rFonts w:ascii="Times New Roman" w:hAnsi="Times New Roman" w:cs="Times New Roman"/>
          <w:sz w:val="24"/>
          <w:szCs w:val="24"/>
        </w:rPr>
        <w:lastRenderedPageBreak/>
        <w:t xml:space="preserve">wśród zidentyfikowanych ryzyk wskazuje się ryzyka istotne, które w znaczący sposób mogą przeszkodzić w realizacji celów i zadań.  </w:t>
      </w:r>
    </w:p>
    <w:p w:rsidR="000E1255" w:rsidRDefault="000E1255" w:rsidP="00A916CF">
      <w:pPr>
        <w:spacing w:after="0" w:line="360" w:lineRule="auto"/>
        <w:jc w:val="both"/>
        <w:rPr>
          <w:rFonts w:ascii="Times New Roman" w:hAnsi="Times New Roman" w:cs="Times New Roman"/>
          <w:sz w:val="24"/>
          <w:szCs w:val="24"/>
        </w:rPr>
      </w:pPr>
      <w:r w:rsidRPr="00646BA5">
        <w:rPr>
          <w:rFonts w:ascii="Times New Roman" w:hAnsi="Times New Roman" w:cs="Times New Roman"/>
          <w:sz w:val="24"/>
          <w:szCs w:val="24"/>
        </w:rPr>
        <w:t xml:space="preserve">Standard nie jest realizowany </w:t>
      </w:r>
    </w:p>
    <w:p w:rsidR="00646BA5" w:rsidRPr="00646BA5" w:rsidRDefault="00646BA5" w:rsidP="00646B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Proponuje się przeprowadzenie szkoleń dla kadry kierowniczej oraz pracowników                         nt.: identyfikacji i  zarządzania ryzykiem”.  </w:t>
      </w:r>
    </w:p>
    <w:p w:rsidR="00646BA5" w:rsidRPr="00646BA5" w:rsidRDefault="00646BA5" w:rsidP="00A916CF">
      <w:pPr>
        <w:spacing w:after="0" w:line="360" w:lineRule="auto"/>
        <w:jc w:val="both"/>
        <w:rPr>
          <w:rFonts w:ascii="Times New Roman" w:hAnsi="Times New Roman" w:cs="Times New Roman"/>
          <w:sz w:val="24"/>
          <w:szCs w:val="24"/>
        </w:rPr>
      </w:pPr>
    </w:p>
    <w:p w:rsidR="000E1255" w:rsidRDefault="000E1255" w:rsidP="000E1255">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Reakcja na ryzyko</w:t>
      </w:r>
    </w:p>
    <w:p w:rsidR="000E1255" w:rsidRDefault="006A0D16" w:rsidP="000E1255">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W stosunku do każdego istotnego ryzyka powinno się określić rodzaj </w:t>
      </w:r>
      <w:r w:rsidR="00886B68">
        <w:rPr>
          <w:rFonts w:ascii="Times New Roman" w:hAnsi="Times New Roman" w:cs="Times New Roman"/>
          <w:i/>
          <w:sz w:val="24"/>
          <w:szCs w:val="24"/>
        </w:rPr>
        <w:t xml:space="preserve">reakcji </w:t>
      </w:r>
      <w:r>
        <w:rPr>
          <w:rFonts w:ascii="Times New Roman" w:hAnsi="Times New Roman" w:cs="Times New Roman"/>
          <w:i/>
          <w:sz w:val="24"/>
          <w:szCs w:val="24"/>
        </w:rPr>
        <w:t xml:space="preserve">(tolerowanie, przeniesienie, wycofanie się, </w:t>
      </w:r>
      <w:r w:rsidR="003916F6">
        <w:rPr>
          <w:rFonts w:ascii="Times New Roman" w:hAnsi="Times New Roman" w:cs="Times New Roman"/>
          <w:i/>
          <w:sz w:val="24"/>
          <w:szCs w:val="24"/>
        </w:rPr>
        <w:t>działanie</w:t>
      </w:r>
      <w:r>
        <w:rPr>
          <w:rFonts w:ascii="Times New Roman" w:hAnsi="Times New Roman" w:cs="Times New Roman"/>
          <w:i/>
          <w:sz w:val="24"/>
          <w:szCs w:val="24"/>
        </w:rPr>
        <w:t xml:space="preserve">). Należy określić działania które należy podjąć w celu zmniejszenia danego ryzyka do akceptowanego poziomu. </w:t>
      </w:r>
    </w:p>
    <w:p w:rsidR="00886B68" w:rsidRDefault="00886B68" w:rsidP="000E1255">
      <w:pPr>
        <w:spacing w:line="360" w:lineRule="auto"/>
        <w:jc w:val="both"/>
        <w:rPr>
          <w:rFonts w:ascii="Times New Roman" w:hAnsi="Times New Roman" w:cs="Times New Roman"/>
          <w:sz w:val="24"/>
          <w:szCs w:val="24"/>
        </w:rPr>
      </w:pPr>
      <w:r>
        <w:rPr>
          <w:rFonts w:ascii="Times New Roman" w:hAnsi="Times New Roman" w:cs="Times New Roman"/>
          <w:sz w:val="24"/>
          <w:szCs w:val="24"/>
        </w:rPr>
        <w:t>W stosunku do zidentyfikowanych ryzyk w Starostwie Powiatowym w Mławie w roku 2011 określono do każdego ryzyka rodzaj reakcji. Reakcja została wskazana w arkuszu „Hierarchizacja ryzyka rezydualnego na 2011r.” sporządzona w dniu 31.01.</w:t>
      </w:r>
      <w:r w:rsidR="00A24F04">
        <w:rPr>
          <w:rFonts w:ascii="Times New Roman" w:hAnsi="Times New Roman" w:cs="Times New Roman"/>
          <w:sz w:val="24"/>
          <w:szCs w:val="24"/>
        </w:rPr>
        <w:t xml:space="preserve">2011r. </w:t>
      </w:r>
    </w:p>
    <w:p w:rsidR="00A24F04" w:rsidRPr="00886B68" w:rsidRDefault="00A24F04" w:rsidP="000E1255">
      <w:pPr>
        <w:spacing w:line="360" w:lineRule="auto"/>
        <w:jc w:val="both"/>
        <w:rPr>
          <w:rFonts w:ascii="Times New Roman" w:hAnsi="Times New Roman" w:cs="Times New Roman"/>
          <w:sz w:val="24"/>
          <w:szCs w:val="24"/>
        </w:rPr>
      </w:pPr>
      <w:r>
        <w:rPr>
          <w:rFonts w:ascii="Times New Roman" w:hAnsi="Times New Roman" w:cs="Times New Roman"/>
          <w:sz w:val="24"/>
          <w:szCs w:val="24"/>
        </w:rPr>
        <w:t>Ponad 36% respondentów na pytanie dotyczące określenia reakcji i działań mających na celu ograniczenie ryzyka odpowiedziało, że nie wie czy w jego komórce organizacyjnej podejmuje się takie działania</w:t>
      </w:r>
      <w:r w:rsidR="00926A7D">
        <w:rPr>
          <w:rFonts w:ascii="Times New Roman" w:hAnsi="Times New Roman" w:cs="Times New Roman"/>
          <w:sz w:val="24"/>
          <w:szCs w:val="24"/>
        </w:rPr>
        <w:t>,</w:t>
      </w:r>
      <w:r>
        <w:rPr>
          <w:rFonts w:ascii="Times New Roman" w:hAnsi="Times New Roman" w:cs="Times New Roman"/>
          <w:sz w:val="24"/>
          <w:szCs w:val="24"/>
        </w:rPr>
        <w:t xml:space="preserve"> 13% odpowiedziało, że nie podejmuje się takich działań</w:t>
      </w:r>
      <w:r w:rsidR="00926A7D">
        <w:rPr>
          <w:rFonts w:ascii="Times New Roman" w:hAnsi="Times New Roman" w:cs="Times New Roman"/>
          <w:sz w:val="24"/>
          <w:szCs w:val="24"/>
        </w:rPr>
        <w:t xml:space="preserve">, pond 2% nie udzieliło odpowiedzi na to pytanie, a 48% respondentów stwierdziło, ze podejmowane są działania w celu zmniejszenia ryzyka.  </w:t>
      </w:r>
      <w:r>
        <w:rPr>
          <w:rFonts w:ascii="Times New Roman" w:hAnsi="Times New Roman" w:cs="Times New Roman"/>
          <w:sz w:val="24"/>
          <w:szCs w:val="24"/>
        </w:rPr>
        <w:t xml:space="preserve"> </w:t>
      </w:r>
    </w:p>
    <w:p w:rsidR="00926A7D" w:rsidRPr="00646BA5" w:rsidRDefault="00926A7D" w:rsidP="00A24F04">
      <w:pPr>
        <w:spacing w:after="0" w:line="360" w:lineRule="auto"/>
        <w:jc w:val="both"/>
        <w:rPr>
          <w:rFonts w:ascii="Times New Roman" w:hAnsi="Times New Roman" w:cs="Times New Roman"/>
          <w:sz w:val="24"/>
          <w:szCs w:val="24"/>
        </w:rPr>
      </w:pPr>
      <w:r w:rsidRPr="00646BA5">
        <w:rPr>
          <w:rFonts w:ascii="Times New Roman" w:hAnsi="Times New Roman" w:cs="Times New Roman"/>
          <w:sz w:val="24"/>
          <w:szCs w:val="24"/>
        </w:rPr>
        <w:t xml:space="preserve">Oceniając powyższe – standard nie jest realizowany. </w:t>
      </w:r>
    </w:p>
    <w:p w:rsidR="00A24F04" w:rsidRPr="00646BA5" w:rsidRDefault="001372DB" w:rsidP="00A24F04">
      <w:pPr>
        <w:spacing w:after="0" w:line="360" w:lineRule="auto"/>
        <w:jc w:val="both"/>
        <w:rPr>
          <w:rFonts w:ascii="Times New Roman" w:hAnsi="Times New Roman" w:cs="Times New Roman"/>
          <w:sz w:val="24"/>
          <w:szCs w:val="24"/>
        </w:rPr>
      </w:pPr>
      <w:r w:rsidRPr="00646BA5">
        <w:rPr>
          <w:rFonts w:ascii="Times New Roman" w:hAnsi="Times New Roman" w:cs="Times New Roman"/>
          <w:sz w:val="24"/>
          <w:szCs w:val="24"/>
        </w:rPr>
        <w:t>Podsumowując powyższe standardy odnoszące się ryzyka p</w:t>
      </w:r>
      <w:r w:rsidR="00A24F04" w:rsidRPr="00646BA5">
        <w:rPr>
          <w:rFonts w:ascii="Times New Roman" w:hAnsi="Times New Roman" w:cs="Times New Roman"/>
          <w:sz w:val="24"/>
          <w:szCs w:val="24"/>
        </w:rPr>
        <w:t xml:space="preserve">roponuje </w:t>
      </w:r>
      <w:r w:rsidRPr="00646BA5">
        <w:rPr>
          <w:rFonts w:ascii="Times New Roman" w:hAnsi="Times New Roman" w:cs="Times New Roman"/>
          <w:sz w:val="24"/>
          <w:szCs w:val="24"/>
        </w:rPr>
        <w:t>przeprowadzenie</w:t>
      </w:r>
      <w:r w:rsidR="00A24F04" w:rsidRPr="00646BA5">
        <w:rPr>
          <w:rFonts w:ascii="Times New Roman" w:hAnsi="Times New Roman" w:cs="Times New Roman"/>
          <w:sz w:val="24"/>
          <w:szCs w:val="24"/>
        </w:rPr>
        <w:t xml:space="preserve"> narad, szkoleń nt.</w:t>
      </w:r>
      <w:r w:rsidRPr="00646BA5">
        <w:rPr>
          <w:rFonts w:ascii="Times New Roman" w:hAnsi="Times New Roman" w:cs="Times New Roman"/>
          <w:sz w:val="24"/>
          <w:szCs w:val="24"/>
        </w:rPr>
        <w:t xml:space="preserve"> identyfikacji, analizy i reakcji na ryzyko. </w:t>
      </w:r>
    </w:p>
    <w:p w:rsidR="004B14DD" w:rsidRDefault="004B14DD" w:rsidP="00A24F04">
      <w:pPr>
        <w:spacing w:after="0" w:line="360" w:lineRule="auto"/>
        <w:jc w:val="both"/>
        <w:rPr>
          <w:rFonts w:ascii="Times New Roman" w:hAnsi="Times New Roman" w:cs="Times New Roman"/>
          <w:color w:val="C00000"/>
          <w:sz w:val="24"/>
          <w:szCs w:val="24"/>
        </w:rPr>
      </w:pPr>
    </w:p>
    <w:p w:rsidR="004B14DD" w:rsidRDefault="004B14DD" w:rsidP="004B14DD">
      <w:pPr>
        <w:pStyle w:val="Akapitzlist"/>
        <w:numPr>
          <w:ilvl w:val="0"/>
          <w:numId w:val="5"/>
        </w:numPr>
        <w:spacing w:line="360" w:lineRule="auto"/>
        <w:jc w:val="both"/>
        <w:rPr>
          <w:rFonts w:ascii="Times New Roman" w:hAnsi="Times New Roman" w:cs="Times New Roman"/>
          <w:b/>
          <w:sz w:val="24"/>
          <w:szCs w:val="24"/>
        </w:rPr>
      </w:pPr>
      <w:r w:rsidRPr="004B14DD">
        <w:rPr>
          <w:rFonts w:ascii="Times New Roman" w:hAnsi="Times New Roman" w:cs="Times New Roman"/>
          <w:b/>
          <w:sz w:val="24"/>
          <w:szCs w:val="24"/>
        </w:rPr>
        <w:t>Mechanizmy kontroli</w:t>
      </w:r>
    </w:p>
    <w:p w:rsidR="004B14DD" w:rsidRDefault="004B14DD" w:rsidP="004B14DD">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Dokumentowanie systemu kontroli zarządczej</w:t>
      </w:r>
    </w:p>
    <w:p w:rsidR="001D1BFF" w:rsidRPr="005249B9" w:rsidRDefault="004B14DD" w:rsidP="004B14DD">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Procedury wewnętrzne, instrukcje, wytyczne dokumenty określające zakres obowiązków, upoważnień i odpowiedzialności pracowników i inne dokumenty wewnętrzne stanowią dokumentację systemu kontroli zarządczej. Dokumentacja powinna być spójna i dostępna dla wszystkich osób, dla których </w:t>
      </w:r>
      <w:r w:rsidR="001D1BFF">
        <w:rPr>
          <w:rFonts w:ascii="Times New Roman" w:hAnsi="Times New Roman" w:cs="Times New Roman"/>
          <w:i/>
          <w:sz w:val="24"/>
          <w:szCs w:val="24"/>
        </w:rPr>
        <w:t>jest</w:t>
      </w:r>
      <w:r>
        <w:rPr>
          <w:rFonts w:ascii="Times New Roman" w:hAnsi="Times New Roman" w:cs="Times New Roman"/>
          <w:i/>
          <w:sz w:val="24"/>
          <w:szCs w:val="24"/>
        </w:rPr>
        <w:t xml:space="preserve"> niezbędna. </w:t>
      </w:r>
    </w:p>
    <w:p w:rsidR="00C76910" w:rsidRDefault="004551BD" w:rsidP="00C76910">
      <w:pPr>
        <w:spacing w:after="0" w:line="360" w:lineRule="auto"/>
        <w:jc w:val="both"/>
        <w:rPr>
          <w:rFonts w:ascii="Times New Roman" w:hAnsi="Times New Roman" w:cs="Times New Roman"/>
          <w:sz w:val="24"/>
          <w:szCs w:val="24"/>
        </w:rPr>
      </w:pPr>
      <w:r w:rsidRPr="004551BD">
        <w:rPr>
          <w:rFonts w:ascii="Times New Roman" w:hAnsi="Times New Roman" w:cs="Times New Roman"/>
          <w:sz w:val="24"/>
          <w:szCs w:val="24"/>
        </w:rPr>
        <w:t>Dokumentacja systemu kontroli zarządczej</w:t>
      </w:r>
      <w:r>
        <w:rPr>
          <w:rFonts w:ascii="Times New Roman" w:hAnsi="Times New Roman" w:cs="Times New Roman"/>
          <w:sz w:val="24"/>
          <w:szCs w:val="24"/>
        </w:rPr>
        <w:t>, jest prowadzona w formie pisemnej i</w:t>
      </w:r>
      <w:r w:rsidRPr="004551BD">
        <w:rPr>
          <w:rFonts w:ascii="Times New Roman" w:hAnsi="Times New Roman" w:cs="Times New Roman"/>
          <w:sz w:val="24"/>
          <w:szCs w:val="24"/>
        </w:rPr>
        <w:t xml:space="preserve"> </w:t>
      </w:r>
      <w:r>
        <w:rPr>
          <w:rFonts w:ascii="Times New Roman" w:hAnsi="Times New Roman" w:cs="Times New Roman"/>
          <w:sz w:val="24"/>
          <w:szCs w:val="24"/>
        </w:rPr>
        <w:t>obejmuje procedury, instrukcje, wytyczne kierownictwa, zakresy obowiązków, a także inne dokumenty związane z systemem kontroli. Część dokumentacji jest publiko</w:t>
      </w:r>
      <w:r w:rsidR="00C76910">
        <w:rPr>
          <w:rFonts w:ascii="Times New Roman" w:hAnsi="Times New Roman" w:cs="Times New Roman"/>
          <w:sz w:val="24"/>
          <w:szCs w:val="24"/>
        </w:rPr>
        <w:t xml:space="preserve">wana i dostępna dla </w:t>
      </w:r>
      <w:r w:rsidR="00C76910">
        <w:rPr>
          <w:rFonts w:ascii="Times New Roman" w:hAnsi="Times New Roman" w:cs="Times New Roman"/>
          <w:sz w:val="24"/>
          <w:szCs w:val="24"/>
        </w:rPr>
        <w:lastRenderedPageBreak/>
        <w:t>pracowników w BIP Starostwa.</w:t>
      </w:r>
      <w:r w:rsidR="00AE21C3">
        <w:rPr>
          <w:rFonts w:ascii="Times New Roman" w:hAnsi="Times New Roman" w:cs="Times New Roman"/>
          <w:sz w:val="24"/>
          <w:szCs w:val="24"/>
        </w:rPr>
        <w:t xml:space="preserve"> Pozostałe dostępne są w formie papierowej w Wydziale Organizacyjnym i Spraw Obywatelskich. </w:t>
      </w:r>
      <w:r w:rsidR="00C76910">
        <w:rPr>
          <w:rFonts w:ascii="Times New Roman" w:hAnsi="Times New Roman" w:cs="Times New Roman"/>
          <w:sz w:val="24"/>
          <w:szCs w:val="24"/>
        </w:rPr>
        <w:t xml:space="preserve">Pracownik </w:t>
      </w:r>
      <w:r w:rsidR="00AE21C3">
        <w:rPr>
          <w:rFonts w:ascii="Times New Roman" w:hAnsi="Times New Roman" w:cs="Times New Roman"/>
          <w:sz w:val="24"/>
          <w:szCs w:val="24"/>
        </w:rPr>
        <w:t>tego w</w:t>
      </w:r>
      <w:r w:rsidR="00C76910">
        <w:rPr>
          <w:rFonts w:ascii="Times New Roman" w:hAnsi="Times New Roman" w:cs="Times New Roman"/>
          <w:sz w:val="24"/>
          <w:szCs w:val="24"/>
        </w:rPr>
        <w:t>ydziału prowadzi w formie elektronicznej „</w:t>
      </w:r>
      <w:r w:rsidR="00C76910" w:rsidRPr="00C76910">
        <w:rPr>
          <w:rFonts w:ascii="Times New Roman" w:hAnsi="Times New Roman" w:cs="Times New Roman"/>
          <w:sz w:val="24"/>
          <w:szCs w:val="24"/>
        </w:rPr>
        <w:t>Wykaz regulaminów, instrukcji i procedur</w:t>
      </w:r>
      <w:r w:rsidR="00C76910">
        <w:rPr>
          <w:rFonts w:ascii="Times New Roman" w:hAnsi="Times New Roman" w:cs="Times New Roman"/>
          <w:sz w:val="24"/>
          <w:szCs w:val="24"/>
        </w:rPr>
        <w:t xml:space="preserve"> stanowiących dokumentacje systemu kontroli zarządczej w Starostwie Powiatowym w Mławie”, który to wykaz jest aktualizowany na bieżąco i udostępni</w:t>
      </w:r>
      <w:r w:rsidR="00AE21C3">
        <w:rPr>
          <w:rFonts w:ascii="Times New Roman" w:hAnsi="Times New Roman" w:cs="Times New Roman"/>
          <w:sz w:val="24"/>
          <w:szCs w:val="24"/>
        </w:rPr>
        <w:t xml:space="preserve">ony jest w E-Obiegu. </w:t>
      </w:r>
    </w:p>
    <w:p w:rsidR="00CF7297" w:rsidRDefault="000F7010" w:rsidP="00CF72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96% respondentów odpowiedziało, że posiada bieżący dostęp do procedur/instrukcji </w:t>
      </w:r>
      <w:r w:rsidR="00BF1CBD">
        <w:rPr>
          <w:rFonts w:ascii="Times New Roman" w:hAnsi="Times New Roman" w:cs="Times New Roman"/>
          <w:sz w:val="24"/>
          <w:szCs w:val="24"/>
        </w:rPr>
        <w:t>obowiązujących w Starostwie Powiatowym w Mławie.</w:t>
      </w:r>
    </w:p>
    <w:p w:rsidR="00646BA5" w:rsidRDefault="00646BA5" w:rsidP="00CF7297">
      <w:pPr>
        <w:spacing w:after="0" w:line="360" w:lineRule="auto"/>
        <w:jc w:val="both"/>
        <w:rPr>
          <w:rFonts w:ascii="Times New Roman" w:hAnsi="Times New Roman" w:cs="Times New Roman"/>
          <w:sz w:val="24"/>
          <w:szCs w:val="24"/>
        </w:rPr>
      </w:pPr>
    </w:p>
    <w:p w:rsidR="00BF1CBD" w:rsidRDefault="00BF1CBD" w:rsidP="00BF1CBD">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Nadzór</w:t>
      </w:r>
    </w:p>
    <w:p w:rsidR="00BF1CBD" w:rsidRDefault="00BF1CBD" w:rsidP="00BF1CBD">
      <w:pPr>
        <w:spacing w:line="360" w:lineRule="auto"/>
        <w:jc w:val="both"/>
        <w:rPr>
          <w:rFonts w:ascii="Times New Roman" w:hAnsi="Times New Roman" w:cs="Times New Roman"/>
          <w:i/>
          <w:sz w:val="24"/>
          <w:szCs w:val="24"/>
        </w:rPr>
      </w:pPr>
      <w:r>
        <w:rPr>
          <w:rFonts w:ascii="Times New Roman" w:hAnsi="Times New Roman" w:cs="Times New Roman"/>
          <w:i/>
          <w:sz w:val="24"/>
          <w:szCs w:val="24"/>
        </w:rPr>
        <w:t>Należy prowadzić nadzór nad wykonywaniem zadań w celu ich oszczędnej, efektywnej                            i skutecznej realizacji.</w:t>
      </w:r>
    </w:p>
    <w:p w:rsidR="00CF7297" w:rsidRDefault="001B358B" w:rsidP="00BF1CBD">
      <w:pPr>
        <w:spacing w:line="360" w:lineRule="auto"/>
        <w:jc w:val="both"/>
        <w:rPr>
          <w:rFonts w:ascii="Times New Roman" w:hAnsi="Times New Roman" w:cs="Times New Roman"/>
          <w:sz w:val="24"/>
          <w:szCs w:val="24"/>
        </w:rPr>
      </w:pPr>
      <w:r>
        <w:rPr>
          <w:rFonts w:ascii="Times New Roman" w:hAnsi="Times New Roman" w:cs="Times New Roman"/>
          <w:sz w:val="24"/>
          <w:szCs w:val="24"/>
        </w:rPr>
        <w:t>Przełożeni w jasny sposób komunikują podległym pracownikom zakres ich obowiązków                 i odpowiedzialności.</w:t>
      </w:r>
      <w:r w:rsidR="003F137F">
        <w:rPr>
          <w:rFonts w:ascii="Times New Roman" w:hAnsi="Times New Roman" w:cs="Times New Roman"/>
          <w:sz w:val="24"/>
          <w:szCs w:val="24"/>
        </w:rPr>
        <w:t xml:space="preserve"> 89% pracowników przyznało, że nadzór</w:t>
      </w:r>
      <w:r>
        <w:rPr>
          <w:rFonts w:ascii="Times New Roman" w:hAnsi="Times New Roman" w:cs="Times New Roman"/>
          <w:sz w:val="24"/>
          <w:szCs w:val="24"/>
        </w:rPr>
        <w:t xml:space="preserve"> ze strony przełożonych zapewnia skuteczną realizację zadań. Przełożeni zapewniają (91%), że na bieżąco monitorują stan zaawansowania realizacji powierzonych pracownikom zadań. Odbywa się to poprzez akceptacje wyników pracy w kluczowych punktach, zatwierdzanie projektów, dokumentów. </w:t>
      </w:r>
    </w:p>
    <w:p w:rsidR="001B358B" w:rsidRDefault="001B358B" w:rsidP="001B358B">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Ciągłość działalności</w:t>
      </w:r>
    </w:p>
    <w:p w:rsidR="001B358B" w:rsidRDefault="00BF4953" w:rsidP="001B358B">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Należy zapewnić istnienie mechanizmów służących utrzymaniu ciągłości </w:t>
      </w:r>
      <w:r w:rsidR="00CF7297">
        <w:rPr>
          <w:rFonts w:ascii="Times New Roman" w:hAnsi="Times New Roman" w:cs="Times New Roman"/>
          <w:i/>
          <w:sz w:val="24"/>
          <w:szCs w:val="24"/>
        </w:rPr>
        <w:t xml:space="preserve">działalności jednostki sektora finansów publicznych wykorzystując, między innymi, wyniki analizy ryzyka. </w:t>
      </w:r>
    </w:p>
    <w:p w:rsidR="00CF7297" w:rsidRDefault="003724F6" w:rsidP="001B35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zakresie swojej działalności poszczególne komórki organizacyjne Starostwa Powiatowego w Mławie podejmowały działania zmierzające do zapewnienia ciągłości działalności jednostki w szczególności poprzez np. ubezpieczenie majątku, analizowanie zawartych umów i wnioskowanie o zawarcie nowych, ochronę mienia i jego wykorzystanie zgodnie z zasadami prawidłowej gospodarki, ochronę dostępu do informacji, zabezpieczenie pracownikom bezpiecznych i higienicznych warunków pracy. </w:t>
      </w:r>
      <w:r w:rsidR="004C56F8">
        <w:rPr>
          <w:rFonts w:ascii="Times New Roman" w:hAnsi="Times New Roman" w:cs="Times New Roman"/>
          <w:sz w:val="24"/>
          <w:szCs w:val="24"/>
        </w:rPr>
        <w:t xml:space="preserve">W Starostwie zostały ustalone również zastępstwa pracowników </w:t>
      </w:r>
      <w:r w:rsidR="00381B27">
        <w:rPr>
          <w:rFonts w:ascii="Times New Roman" w:hAnsi="Times New Roman" w:cs="Times New Roman"/>
          <w:sz w:val="24"/>
          <w:szCs w:val="24"/>
        </w:rPr>
        <w:t xml:space="preserve">ustalone w zakresach czynności (co potwierdziło ten fakt                          w ankietach ponad 70% pracowników). </w:t>
      </w:r>
    </w:p>
    <w:p w:rsidR="00381B27" w:rsidRDefault="00381B27" w:rsidP="001B358B">
      <w:pPr>
        <w:spacing w:line="360" w:lineRule="auto"/>
        <w:jc w:val="both"/>
        <w:rPr>
          <w:rFonts w:ascii="Times New Roman" w:hAnsi="Times New Roman" w:cs="Times New Roman"/>
          <w:sz w:val="24"/>
          <w:szCs w:val="24"/>
        </w:rPr>
      </w:pPr>
      <w:r>
        <w:rPr>
          <w:rFonts w:ascii="Times New Roman" w:hAnsi="Times New Roman" w:cs="Times New Roman"/>
          <w:sz w:val="24"/>
          <w:szCs w:val="24"/>
        </w:rPr>
        <w:t>Urlopy p</w:t>
      </w:r>
      <w:r w:rsidR="00BC4FDF">
        <w:rPr>
          <w:rFonts w:ascii="Times New Roman" w:hAnsi="Times New Roman" w:cs="Times New Roman"/>
          <w:sz w:val="24"/>
          <w:szCs w:val="24"/>
        </w:rPr>
        <w:t>racownicze w Starostwie Powiatowym w Mławie są odpowiednio planowane.              Plany urlopów na 2011r. zostały złożone przez dyrektorów komórek organizacyjnych do kadr. Urlopy są corocznie wykorzystywane przez pracowników. Stan urlopów pracowników Starostwa na dzień 31.01.2012r. przedstawia się następująco:</w:t>
      </w:r>
    </w:p>
    <w:p w:rsidR="00BC4FDF" w:rsidRPr="00322C0B" w:rsidRDefault="00BC4FDF" w:rsidP="00BC4FDF">
      <w:pPr>
        <w:pStyle w:val="Akapitzlist"/>
        <w:numPr>
          <w:ilvl w:val="0"/>
          <w:numId w:val="14"/>
        </w:numPr>
        <w:spacing w:line="360" w:lineRule="auto"/>
        <w:jc w:val="both"/>
        <w:rPr>
          <w:rFonts w:ascii="Times New Roman" w:hAnsi="Times New Roman" w:cs="Times New Roman"/>
          <w:sz w:val="24"/>
          <w:szCs w:val="24"/>
        </w:rPr>
      </w:pPr>
      <w:r w:rsidRPr="00322C0B">
        <w:rPr>
          <w:rFonts w:ascii="Times New Roman" w:hAnsi="Times New Roman" w:cs="Times New Roman"/>
          <w:sz w:val="24"/>
          <w:szCs w:val="24"/>
        </w:rPr>
        <w:lastRenderedPageBreak/>
        <w:t xml:space="preserve">urlopy zaległe pracowników – </w:t>
      </w:r>
      <w:r w:rsidR="004B7CC3" w:rsidRPr="00322C0B">
        <w:rPr>
          <w:rFonts w:ascii="Times New Roman" w:hAnsi="Times New Roman" w:cs="Times New Roman"/>
          <w:sz w:val="24"/>
          <w:szCs w:val="24"/>
        </w:rPr>
        <w:t>692 dni</w:t>
      </w:r>
    </w:p>
    <w:p w:rsidR="005249B9" w:rsidRPr="00322C0B" w:rsidRDefault="00BC4FDF" w:rsidP="00646BA5">
      <w:pPr>
        <w:pStyle w:val="Akapitzlist"/>
        <w:numPr>
          <w:ilvl w:val="0"/>
          <w:numId w:val="14"/>
        </w:numPr>
        <w:spacing w:line="360" w:lineRule="auto"/>
        <w:jc w:val="both"/>
        <w:rPr>
          <w:rFonts w:ascii="Times New Roman" w:hAnsi="Times New Roman" w:cs="Times New Roman"/>
          <w:sz w:val="24"/>
          <w:szCs w:val="24"/>
        </w:rPr>
      </w:pPr>
      <w:r w:rsidRPr="00322C0B">
        <w:rPr>
          <w:rFonts w:ascii="Times New Roman" w:hAnsi="Times New Roman" w:cs="Times New Roman"/>
          <w:sz w:val="24"/>
          <w:szCs w:val="24"/>
        </w:rPr>
        <w:t xml:space="preserve">urlopy zaległe kadry kierowniczej- </w:t>
      </w:r>
      <w:r w:rsidR="004B7CC3" w:rsidRPr="00322C0B">
        <w:rPr>
          <w:rFonts w:ascii="Times New Roman" w:hAnsi="Times New Roman" w:cs="Times New Roman"/>
          <w:sz w:val="24"/>
          <w:szCs w:val="24"/>
        </w:rPr>
        <w:t>342 dni</w:t>
      </w:r>
    </w:p>
    <w:p w:rsidR="00646BA5" w:rsidRPr="00322C0B" w:rsidRDefault="00646BA5" w:rsidP="00646BA5">
      <w:pPr>
        <w:pStyle w:val="Akapitzlist"/>
        <w:spacing w:line="360" w:lineRule="auto"/>
        <w:jc w:val="both"/>
        <w:rPr>
          <w:rFonts w:ascii="Times New Roman" w:hAnsi="Times New Roman" w:cs="Times New Roman"/>
          <w:sz w:val="24"/>
          <w:szCs w:val="24"/>
        </w:rPr>
      </w:pPr>
    </w:p>
    <w:p w:rsidR="00646BA5" w:rsidRPr="00322C0B" w:rsidRDefault="00646BA5" w:rsidP="00646BA5">
      <w:pPr>
        <w:pStyle w:val="Akapitzlist"/>
        <w:spacing w:line="360" w:lineRule="auto"/>
        <w:jc w:val="both"/>
        <w:rPr>
          <w:rFonts w:ascii="Times New Roman" w:hAnsi="Times New Roman" w:cs="Times New Roman"/>
          <w:sz w:val="24"/>
          <w:szCs w:val="24"/>
        </w:rPr>
      </w:pPr>
      <w:r w:rsidRPr="00322C0B">
        <w:rPr>
          <w:rFonts w:ascii="Times New Roman" w:hAnsi="Times New Roman" w:cs="Times New Roman"/>
          <w:sz w:val="24"/>
          <w:szCs w:val="24"/>
        </w:rPr>
        <w:t xml:space="preserve">Należy </w:t>
      </w:r>
      <w:r w:rsidR="00322C0B" w:rsidRPr="00322C0B">
        <w:rPr>
          <w:rFonts w:ascii="Times New Roman" w:hAnsi="Times New Roman" w:cs="Times New Roman"/>
          <w:sz w:val="24"/>
          <w:szCs w:val="24"/>
        </w:rPr>
        <w:t>zmobilizować</w:t>
      </w:r>
      <w:r w:rsidRPr="00322C0B">
        <w:rPr>
          <w:rFonts w:ascii="Times New Roman" w:hAnsi="Times New Roman" w:cs="Times New Roman"/>
          <w:sz w:val="24"/>
          <w:szCs w:val="24"/>
        </w:rPr>
        <w:t xml:space="preserve"> pracowników do wykorzystania zaległych urlopów do</w:t>
      </w:r>
      <w:r w:rsidR="00322C0B" w:rsidRPr="00322C0B">
        <w:rPr>
          <w:rFonts w:ascii="Times New Roman" w:hAnsi="Times New Roman" w:cs="Times New Roman"/>
          <w:sz w:val="24"/>
          <w:szCs w:val="24"/>
        </w:rPr>
        <w:t xml:space="preserve"> końca września 2012r. </w:t>
      </w:r>
    </w:p>
    <w:p w:rsidR="00322C0B" w:rsidRPr="00646BA5" w:rsidRDefault="00322C0B" w:rsidP="00646BA5">
      <w:pPr>
        <w:pStyle w:val="Akapitzlist"/>
        <w:spacing w:line="360" w:lineRule="auto"/>
        <w:jc w:val="both"/>
        <w:rPr>
          <w:rFonts w:ascii="Times New Roman" w:hAnsi="Times New Roman" w:cs="Times New Roman"/>
          <w:color w:val="FF0000"/>
          <w:sz w:val="24"/>
          <w:szCs w:val="24"/>
        </w:rPr>
      </w:pPr>
    </w:p>
    <w:p w:rsidR="00BC4FDF" w:rsidRDefault="00BC4FDF" w:rsidP="00BC4FDF">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Ochrona zasobów</w:t>
      </w:r>
    </w:p>
    <w:p w:rsidR="00BC4FDF" w:rsidRDefault="00BC4FDF" w:rsidP="00BC4FDF">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Należy zadbać, aby dostęp do zasobów jednostki miały wyłącznie upoważnione osoby. </w:t>
      </w:r>
      <w:r w:rsidR="007D151A">
        <w:rPr>
          <w:rFonts w:ascii="Times New Roman" w:hAnsi="Times New Roman" w:cs="Times New Roman"/>
          <w:i/>
          <w:sz w:val="24"/>
          <w:szCs w:val="24"/>
        </w:rPr>
        <w:t xml:space="preserve">Osobom zarządzającym i pracownikom należy powierzyć odpowiedzialność za zapewnienie ochrony i właściwe wykorzystanie zasobów jednostki. </w:t>
      </w:r>
    </w:p>
    <w:p w:rsidR="00D75C10" w:rsidRDefault="003906EB" w:rsidP="004807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Dostęp </w:t>
      </w:r>
      <w:r w:rsidRPr="00480719">
        <w:rPr>
          <w:rFonts w:ascii="Times New Roman" w:hAnsi="Times New Roman" w:cs="Times New Roman"/>
          <w:sz w:val="24"/>
          <w:szCs w:val="24"/>
        </w:rPr>
        <w:t>pracowników</w:t>
      </w:r>
      <w:r w:rsidR="00480719">
        <w:rPr>
          <w:rFonts w:ascii="Times New Roman" w:hAnsi="Times New Roman" w:cs="Times New Roman"/>
          <w:sz w:val="24"/>
          <w:szCs w:val="24"/>
        </w:rPr>
        <w:t xml:space="preserve"> do siedziby</w:t>
      </w:r>
      <w:r w:rsidRPr="00480719">
        <w:rPr>
          <w:rFonts w:ascii="Times New Roman" w:hAnsi="Times New Roman" w:cs="Times New Roman"/>
          <w:sz w:val="24"/>
          <w:szCs w:val="24"/>
        </w:rPr>
        <w:t xml:space="preserve">, obiektów i pomieszczeń poza godzinami pracy jest ograniczony i kontrolowany. Pomieszczenia o istotnym znaczeniu takie jak: serwerownia, kancelaria tajna czy archiwum zakładowe, są odpowiednio chronione za pomocą zabezpieczeń technicznych a dostęp do nich mają tylko uprawnieni pracownicy. </w:t>
      </w:r>
      <w:r w:rsidR="00480719" w:rsidRPr="00480719">
        <w:rPr>
          <w:rFonts w:ascii="Times New Roman" w:hAnsi="Times New Roman" w:cs="Times New Roman"/>
          <w:sz w:val="24"/>
          <w:szCs w:val="24"/>
        </w:rPr>
        <w:t xml:space="preserve">                             </w:t>
      </w:r>
      <w:r w:rsidR="00480719">
        <w:rPr>
          <w:rFonts w:ascii="Times New Roman" w:hAnsi="Times New Roman" w:cs="Times New Roman"/>
          <w:sz w:val="24"/>
          <w:szCs w:val="24"/>
        </w:rPr>
        <w:t>Budynki</w:t>
      </w:r>
      <w:r w:rsidR="00480719" w:rsidRPr="00480719">
        <w:rPr>
          <w:rFonts w:ascii="Times New Roman" w:hAnsi="Times New Roman" w:cs="Times New Roman"/>
          <w:sz w:val="24"/>
          <w:szCs w:val="24"/>
        </w:rPr>
        <w:t xml:space="preserve"> Starostwa wyposażon</w:t>
      </w:r>
      <w:r w:rsidR="00480719">
        <w:rPr>
          <w:rFonts w:ascii="Times New Roman" w:hAnsi="Times New Roman" w:cs="Times New Roman"/>
          <w:sz w:val="24"/>
          <w:szCs w:val="24"/>
        </w:rPr>
        <w:t xml:space="preserve">e są </w:t>
      </w:r>
      <w:r w:rsidR="00480719" w:rsidRPr="00480719">
        <w:rPr>
          <w:rFonts w:ascii="Times New Roman" w:hAnsi="Times New Roman" w:cs="Times New Roman"/>
          <w:sz w:val="24"/>
          <w:szCs w:val="24"/>
        </w:rPr>
        <w:t>w system</w:t>
      </w:r>
      <w:r w:rsidR="00480719">
        <w:rPr>
          <w:rFonts w:ascii="Times New Roman" w:hAnsi="Times New Roman" w:cs="Times New Roman"/>
          <w:sz w:val="24"/>
          <w:szCs w:val="24"/>
        </w:rPr>
        <w:t>y alarmowo – antywłamaniowe. Konserwacja systemów alarmowo - antywłamaniowych</w:t>
      </w:r>
      <w:r w:rsidR="00480719" w:rsidRPr="00480719">
        <w:rPr>
          <w:rFonts w:ascii="Times New Roman" w:hAnsi="Times New Roman" w:cs="Times New Roman"/>
          <w:sz w:val="24"/>
          <w:szCs w:val="24"/>
        </w:rPr>
        <w:t xml:space="preserve"> przeprowadzana jest przez specjalistów wykonujących usługi na</w:t>
      </w:r>
      <w:r w:rsidR="00480719">
        <w:rPr>
          <w:rFonts w:ascii="Times New Roman" w:hAnsi="Times New Roman" w:cs="Times New Roman"/>
          <w:sz w:val="24"/>
          <w:szCs w:val="24"/>
        </w:rPr>
        <w:t xml:space="preserve"> podstawie umów konserwacyjnych.</w:t>
      </w:r>
    </w:p>
    <w:p w:rsidR="00D75C10" w:rsidRPr="00853D20" w:rsidRDefault="00853D20" w:rsidP="00480719">
      <w:pPr>
        <w:spacing w:after="0" w:line="360" w:lineRule="auto"/>
        <w:jc w:val="both"/>
        <w:rPr>
          <w:rFonts w:ascii="Times New Roman" w:hAnsi="Times New Roman" w:cs="Times New Roman"/>
          <w:sz w:val="24"/>
          <w:szCs w:val="24"/>
        </w:rPr>
      </w:pPr>
      <w:r w:rsidRPr="00853D20">
        <w:rPr>
          <w:rFonts w:ascii="Times New Roman" w:hAnsi="Times New Roman" w:cs="Times New Roman"/>
          <w:sz w:val="24"/>
          <w:szCs w:val="24"/>
        </w:rPr>
        <w:t xml:space="preserve">Ponadto pracownicy obsługi posiadają stosowne upoważnienia do załączania i wyłączania systemu alarmowego oraz przechowywania kluczy od pomieszczeń. </w:t>
      </w:r>
    </w:p>
    <w:p w:rsidR="00D75C10" w:rsidRDefault="00D75C10" w:rsidP="004807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Powyższe zagadnienie nie było przedmiotem badania w kwestionariuszu. </w:t>
      </w:r>
    </w:p>
    <w:p w:rsidR="00D75C10" w:rsidRDefault="00D75C10" w:rsidP="00480719">
      <w:pPr>
        <w:spacing w:after="0" w:line="360" w:lineRule="auto"/>
        <w:jc w:val="both"/>
        <w:rPr>
          <w:rFonts w:ascii="Times New Roman" w:hAnsi="Times New Roman" w:cs="Times New Roman"/>
          <w:sz w:val="24"/>
          <w:szCs w:val="24"/>
        </w:rPr>
      </w:pPr>
    </w:p>
    <w:p w:rsidR="00D75C10" w:rsidRDefault="00D75C10" w:rsidP="00D75C10">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Szczegółowe mechanizmy kontroli dotyczące operacji finansowych                                    i gospodarczych</w:t>
      </w:r>
    </w:p>
    <w:p w:rsidR="00D75C10" w:rsidRDefault="00D75C10" w:rsidP="00D75C10">
      <w:pPr>
        <w:spacing w:line="360" w:lineRule="auto"/>
        <w:jc w:val="both"/>
        <w:rPr>
          <w:rFonts w:ascii="Times New Roman" w:hAnsi="Times New Roman" w:cs="Times New Roman"/>
          <w:i/>
          <w:sz w:val="24"/>
          <w:szCs w:val="24"/>
        </w:rPr>
      </w:pPr>
      <w:r>
        <w:rPr>
          <w:rFonts w:ascii="Times New Roman" w:hAnsi="Times New Roman" w:cs="Times New Roman"/>
          <w:i/>
          <w:sz w:val="24"/>
          <w:szCs w:val="24"/>
        </w:rPr>
        <w:t>Powinny istnieć przynajmniej następujące mechanizmy kontroli dotyczące operacji finansowych i gospodarczych:</w:t>
      </w:r>
    </w:p>
    <w:p w:rsidR="00D75C10" w:rsidRDefault="00D75C10" w:rsidP="00D75C10">
      <w:pPr>
        <w:pStyle w:val="Akapitzlist"/>
        <w:numPr>
          <w:ilvl w:val="0"/>
          <w:numId w:val="16"/>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rzetelne i pełne udokumentowanie i rejestrowanie operacji finansowych                                 i gospodarczych,</w:t>
      </w:r>
    </w:p>
    <w:p w:rsidR="00D75C10" w:rsidRDefault="00D75C10" w:rsidP="00D75C10">
      <w:pPr>
        <w:pStyle w:val="Akapitzlist"/>
        <w:numPr>
          <w:ilvl w:val="0"/>
          <w:numId w:val="16"/>
        </w:numPr>
        <w:spacing w:line="360" w:lineRule="auto"/>
        <w:jc w:val="both"/>
        <w:rPr>
          <w:rFonts w:ascii="Times New Roman" w:hAnsi="Times New Roman" w:cs="Times New Roman"/>
          <w:i/>
          <w:sz w:val="24"/>
          <w:szCs w:val="24"/>
        </w:rPr>
      </w:pPr>
      <w:r>
        <w:rPr>
          <w:rFonts w:ascii="Times New Roman" w:hAnsi="Times New Roman" w:cs="Times New Roman"/>
          <w:i/>
          <w:sz w:val="24"/>
          <w:szCs w:val="24"/>
        </w:rPr>
        <w:t>zatwierdzanie (autoryzacja) operacji finansowych przez kierownika jednostki lub osoby przez niego upoważnione,</w:t>
      </w:r>
    </w:p>
    <w:p w:rsidR="00D75C10" w:rsidRDefault="00D75C10" w:rsidP="00D75C10">
      <w:pPr>
        <w:pStyle w:val="Akapitzlist"/>
        <w:numPr>
          <w:ilvl w:val="0"/>
          <w:numId w:val="16"/>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podział kluczowych obowiązków</w:t>
      </w:r>
      <w:r w:rsidR="00BE4BD2">
        <w:rPr>
          <w:rFonts w:ascii="Times New Roman" w:hAnsi="Times New Roman" w:cs="Times New Roman"/>
          <w:i/>
          <w:sz w:val="24"/>
          <w:szCs w:val="24"/>
        </w:rPr>
        <w:fldChar w:fldCharType="begin"/>
      </w:r>
      <w:r>
        <w:rPr>
          <w:rFonts w:ascii="Times New Roman" w:hAnsi="Times New Roman" w:cs="Times New Roman"/>
          <w:i/>
          <w:sz w:val="24"/>
          <w:szCs w:val="24"/>
        </w:rPr>
        <w:instrText xml:space="preserve"> LISTNUM </w:instrText>
      </w:r>
      <w:r w:rsidR="00BE4BD2">
        <w:rPr>
          <w:rFonts w:ascii="Times New Roman" w:hAnsi="Times New Roman" w:cs="Times New Roman"/>
          <w:i/>
          <w:sz w:val="24"/>
          <w:szCs w:val="24"/>
        </w:rPr>
        <w:fldChar w:fldCharType="end"/>
      </w:r>
      <w:r>
        <w:rPr>
          <w:rFonts w:ascii="Times New Roman" w:hAnsi="Times New Roman" w:cs="Times New Roman"/>
          <w:i/>
          <w:sz w:val="24"/>
          <w:szCs w:val="24"/>
        </w:rPr>
        <w:t>,</w:t>
      </w:r>
    </w:p>
    <w:p w:rsidR="00E42F52" w:rsidRPr="005249B9" w:rsidRDefault="00D75C10" w:rsidP="00D75C10">
      <w:pPr>
        <w:pStyle w:val="Akapitzlist"/>
        <w:numPr>
          <w:ilvl w:val="0"/>
          <w:numId w:val="16"/>
        </w:numPr>
        <w:spacing w:line="360" w:lineRule="auto"/>
        <w:jc w:val="both"/>
        <w:rPr>
          <w:rFonts w:ascii="Times New Roman" w:hAnsi="Times New Roman" w:cs="Times New Roman"/>
          <w:i/>
          <w:sz w:val="24"/>
          <w:szCs w:val="24"/>
        </w:rPr>
      </w:pPr>
      <w:r>
        <w:rPr>
          <w:rFonts w:ascii="Times New Roman" w:hAnsi="Times New Roman" w:cs="Times New Roman"/>
          <w:i/>
          <w:sz w:val="24"/>
          <w:szCs w:val="24"/>
        </w:rPr>
        <w:t>Weryfikacja operacji finansowych i gospodarczych przez i po realizacji.</w:t>
      </w:r>
    </w:p>
    <w:p w:rsidR="00D75C10" w:rsidRDefault="00E42F52" w:rsidP="00D75C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Starostwie Powiatowym w Mławie funkcjonują odpowiednie mechanizmy kontroli, które zapewniają, że podejmowane i realizowane są wyłącznie operacje zatwierdzane przez </w:t>
      </w:r>
      <w:r>
        <w:rPr>
          <w:rFonts w:ascii="Times New Roman" w:hAnsi="Times New Roman" w:cs="Times New Roman"/>
          <w:sz w:val="24"/>
          <w:szCs w:val="24"/>
        </w:rPr>
        <w:lastRenderedPageBreak/>
        <w:t xml:space="preserve">Kierownika jednostki lub upoważnionych pracowników działających w zakresie posiadanego upoważnienia. Zatwierdzaniu podlegają wszystkie wydatki przez </w:t>
      </w:r>
      <w:r w:rsidR="00C50D1D">
        <w:rPr>
          <w:rFonts w:ascii="Times New Roman" w:hAnsi="Times New Roman" w:cs="Times New Roman"/>
          <w:sz w:val="24"/>
          <w:szCs w:val="24"/>
        </w:rPr>
        <w:t xml:space="preserve">ich dokonaniem oraz wszystkie zobowiązania przed ich zaciągnięciem. Czynności związane z realizacją operacji finansowych lub gospodarczych są wykonywane przez osoby do tego upoważnione. </w:t>
      </w:r>
    </w:p>
    <w:p w:rsidR="00C50D1D" w:rsidRPr="00322C0B" w:rsidRDefault="00C50D1D" w:rsidP="00D75C10">
      <w:pPr>
        <w:spacing w:line="360" w:lineRule="auto"/>
        <w:jc w:val="both"/>
        <w:rPr>
          <w:rFonts w:ascii="Times New Roman" w:hAnsi="Times New Roman" w:cs="Times New Roman"/>
          <w:sz w:val="24"/>
          <w:szCs w:val="24"/>
        </w:rPr>
      </w:pPr>
      <w:r w:rsidRPr="00322C0B">
        <w:rPr>
          <w:rFonts w:ascii="Times New Roman" w:hAnsi="Times New Roman" w:cs="Times New Roman"/>
          <w:sz w:val="24"/>
          <w:szCs w:val="24"/>
        </w:rPr>
        <w:t xml:space="preserve">W w/w zakresie funkcjonują procedury regulujące sposób kontroli – Zarządzenie Nr 47/2010 Starosty Mławskiego z dnia 31.12.2010r. w sprawie ustalenia zasad procedury kontroli wydatków  oraz wstępnej oceny celowości i sposobu wykorzystania wyników kontroli; </w:t>
      </w:r>
    </w:p>
    <w:p w:rsidR="00C50D1D" w:rsidRDefault="00C50D1D" w:rsidP="00C50D1D">
      <w:pPr>
        <w:spacing w:line="240" w:lineRule="auto"/>
        <w:rPr>
          <w:rFonts w:ascii="Times New Roman" w:hAnsi="Times New Roman" w:cs="Times New Roman"/>
          <w:sz w:val="24"/>
          <w:szCs w:val="24"/>
        </w:rPr>
      </w:pPr>
      <w:r w:rsidRPr="00C50D1D">
        <w:rPr>
          <w:rFonts w:ascii="Times New Roman" w:hAnsi="Times New Roman" w:cs="Times New Roman"/>
          <w:sz w:val="24"/>
          <w:szCs w:val="24"/>
        </w:rPr>
        <w:t xml:space="preserve">Ponadto w </w:t>
      </w:r>
      <w:r w:rsidR="00340B74">
        <w:rPr>
          <w:rFonts w:ascii="Times New Roman" w:hAnsi="Times New Roman" w:cs="Times New Roman"/>
          <w:sz w:val="24"/>
          <w:szCs w:val="24"/>
        </w:rPr>
        <w:t>S</w:t>
      </w:r>
      <w:r w:rsidRPr="00C50D1D">
        <w:rPr>
          <w:rFonts w:ascii="Times New Roman" w:hAnsi="Times New Roman" w:cs="Times New Roman"/>
          <w:sz w:val="24"/>
          <w:szCs w:val="24"/>
        </w:rPr>
        <w:t xml:space="preserve">tarostwie obowiązują: </w:t>
      </w:r>
    </w:p>
    <w:p w:rsidR="00C50D1D" w:rsidRPr="00C50D1D" w:rsidRDefault="00C50D1D" w:rsidP="00340B74">
      <w:pPr>
        <w:pStyle w:val="Akapitzlist"/>
        <w:numPr>
          <w:ilvl w:val="0"/>
          <w:numId w:val="18"/>
        </w:numPr>
        <w:spacing w:line="360" w:lineRule="auto"/>
        <w:jc w:val="both"/>
        <w:rPr>
          <w:rFonts w:ascii="Times New Roman" w:hAnsi="Times New Roman" w:cs="Times New Roman"/>
          <w:sz w:val="24"/>
          <w:szCs w:val="24"/>
        </w:rPr>
      </w:pPr>
      <w:r w:rsidRPr="00C50D1D">
        <w:rPr>
          <w:rFonts w:ascii="Times New Roman" w:hAnsi="Times New Roman" w:cs="Times New Roman"/>
          <w:sz w:val="24"/>
          <w:szCs w:val="24"/>
        </w:rPr>
        <w:t>Zrządzenie Nr 26/1999 Starosty Mławskiego z dnia 31.12.1999r. instrukcji:</w:t>
      </w:r>
    </w:p>
    <w:p w:rsidR="00C50D1D" w:rsidRDefault="00C50D1D" w:rsidP="00340B74">
      <w:pPr>
        <w:pStyle w:val="Akapitzlist"/>
        <w:widowControl/>
        <w:numPr>
          <w:ilvl w:val="0"/>
          <w:numId w:val="17"/>
        </w:numPr>
        <w:autoSpaceDE/>
        <w:autoSpaceDN/>
        <w:adjustRightInd/>
        <w:spacing w:after="200" w:line="360" w:lineRule="auto"/>
        <w:jc w:val="both"/>
        <w:rPr>
          <w:rFonts w:ascii="Times New Roman" w:hAnsi="Times New Roman" w:cs="Times New Roman"/>
          <w:sz w:val="24"/>
          <w:szCs w:val="24"/>
        </w:rPr>
      </w:pPr>
      <w:r>
        <w:rPr>
          <w:rFonts w:ascii="Times New Roman" w:hAnsi="Times New Roman" w:cs="Times New Roman"/>
          <w:sz w:val="24"/>
          <w:szCs w:val="24"/>
        </w:rPr>
        <w:t>Instrukcji obiegu kontroli dokumentów</w:t>
      </w:r>
    </w:p>
    <w:p w:rsidR="00C50D1D" w:rsidRDefault="00C50D1D" w:rsidP="00340B74">
      <w:pPr>
        <w:pStyle w:val="Akapitzlist"/>
        <w:widowControl/>
        <w:numPr>
          <w:ilvl w:val="0"/>
          <w:numId w:val="17"/>
        </w:numPr>
        <w:autoSpaceDE/>
        <w:autoSpaceDN/>
        <w:adjustRightInd/>
        <w:spacing w:after="200" w:line="360" w:lineRule="auto"/>
        <w:jc w:val="both"/>
        <w:rPr>
          <w:rFonts w:ascii="Times New Roman" w:hAnsi="Times New Roman" w:cs="Times New Roman"/>
          <w:sz w:val="24"/>
          <w:szCs w:val="24"/>
        </w:rPr>
      </w:pPr>
      <w:r>
        <w:rPr>
          <w:rFonts w:ascii="Times New Roman" w:hAnsi="Times New Roman" w:cs="Times New Roman"/>
          <w:sz w:val="24"/>
          <w:szCs w:val="24"/>
        </w:rPr>
        <w:t>Instrukcji kasowej</w:t>
      </w:r>
    </w:p>
    <w:p w:rsidR="00C50D1D" w:rsidRDefault="00C50D1D" w:rsidP="00340B74">
      <w:pPr>
        <w:pStyle w:val="Akapitzlist"/>
        <w:widowControl/>
        <w:numPr>
          <w:ilvl w:val="0"/>
          <w:numId w:val="17"/>
        </w:numPr>
        <w:autoSpaceDE/>
        <w:autoSpaceDN/>
        <w:adjustRightInd/>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Instrukcji inwentaryzacyjnej, </w:t>
      </w:r>
      <w:r w:rsidRPr="00C50D1D">
        <w:rPr>
          <w:rFonts w:ascii="Times New Roman" w:hAnsi="Times New Roman" w:cs="Times New Roman"/>
          <w:sz w:val="24"/>
          <w:szCs w:val="24"/>
        </w:rPr>
        <w:t>obowiązujących w Starostwie Powiatowym w Mławie</w:t>
      </w:r>
      <w:r>
        <w:rPr>
          <w:rFonts w:ascii="Times New Roman" w:hAnsi="Times New Roman" w:cs="Times New Roman"/>
          <w:sz w:val="24"/>
          <w:szCs w:val="24"/>
        </w:rPr>
        <w:t xml:space="preserve"> (ostatnia zmiana </w:t>
      </w:r>
      <w:r w:rsidRPr="00C50D1D">
        <w:rPr>
          <w:rFonts w:ascii="Times New Roman" w:hAnsi="Times New Roman" w:cs="Times New Roman"/>
          <w:sz w:val="24"/>
          <w:szCs w:val="24"/>
        </w:rPr>
        <w:t>Zarządzenie Nr 30/2009  z dnia 31.08.2009r.</w:t>
      </w:r>
      <w:r>
        <w:rPr>
          <w:rFonts w:ascii="Times New Roman" w:hAnsi="Times New Roman" w:cs="Times New Roman"/>
          <w:sz w:val="24"/>
          <w:szCs w:val="24"/>
        </w:rPr>
        <w:t>)</w:t>
      </w:r>
    </w:p>
    <w:p w:rsidR="00C50D1D" w:rsidRDefault="00C50D1D" w:rsidP="00340B74">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Zarządzenie Nr 20/2011 Starosty Mławskiego z dnia 31.03.2011r.</w:t>
      </w:r>
      <w:r w:rsidRPr="00C50D1D">
        <w:rPr>
          <w:rFonts w:ascii="Times New Roman" w:hAnsi="Times New Roman" w:cs="Times New Roman"/>
          <w:sz w:val="24"/>
          <w:szCs w:val="24"/>
        </w:rPr>
        <w:t xml:space="preserve"> </w:t>
      </w:r>
      <w:r>
        <w:rPr>
          <w:rFonts w:ascii="Times New Roman" w:hAnsi="Times New Roman" w:cs="Times New Roman"/>
          <w:sz w:val="24"/>
          <w:szCs w:val="24"/>
        </w:rPr>
        <w:t>w sprawie gospodarki kasowej dla Starostwa Powiatowego w Mławie;</w:t>
      </w:r>
    </w:p>
    <w:p w:rsidR="0041137B" w:rsidRPr="00643DF4" w:rsidRDefault="00C50D1D" w:rsidP="0041137B">
      <w:pPr>
        <w:pStyle w:val="Akapitzlist"/>
        <w:numPr>
          <w:ilvl w:val="0"/>
          <w:numId w:val="18"/>
        </w:numPr>
        <w:spacing w:line="360" w:lineRule="auto"/>
        <w:jc w:val="both"/>
        <w:rPr>
          <w:rFonts w:ascii="Times New Roman" w:hAnsi="Times New Roman" w:cs="Times New Roman"/>
          <w:sz w:val="24"/>
          <w:szCs w:val="24"/>
        </w:rPr>
      </w:pPr>
      <w:r w:rsidRPr="00340B74">
        <w:rPr>
          <w:rFonts w:ascii="Times New Roman" w:hAnsi="Times New Roman" w:cs="Times New Roman"/>
          <w:sz w:val="24"/>
          <w:szCs w:val="24"/>
        </w:rPr>
        <w:t>Zarządzenie nr 44/2010 Starosty Mławskiego z dnia 31.12.2010r. w sprawie ustalenia dokumentacji</w:t>
      </w:r>
      <w:r w:rsidR="00643DF4">
        <w:rPr>
          <w:rFonts w:ascii="Times New Roman" w:hAnsi="Times New Roman" w:cs="Times New Roman"/>
          <w:sz w:val="24"/>
          <w:szCs w:val="24"/>
        </w:rPr>
        <w:t xml:space="preserve"> </w:t>
      </w:r>
      <w:r w:rsidRPr="00340B74">
        <w:rPr>
          <w:rFonts w:ascii="Times New Roman" w:hAnsi="Times New Roman" w:cs="Times New Roman"/>
          <w:sz w:val="24"/>
          <w:szCs w:val="24"/>
        </w:rPr>
        <w:t xml:space="preserve">przyjętych zasad /polityki/prowadzenia rachunkowości w </w:t>
      </w:r>
      <w:r w:rsidR="0041137B">
        <w:rPr>
          <w:rFonts w:ascii="Times New Roman" w:hAnsi="Times New Roman" w:cs="Times New Roman"/>
          <w:sz w:val="24"/>
          <w:szCs w:val="24"/>
        </w:rPr>
        <w:t>Starostwie Powiatowym w Mławie.</w:t>
      </w:r>
    </w:p>
    <w:p w:rsidR="0041137B" w:rsidRPr="0041137B" w:rsidRDefault="0041137B" w:rsidP="0041137B">
      <w:pPr>
        <w:spacing w:line="360" w:lineRule="auto"/>
        <w:jc w:val="both"/>
        <w:rPr>
          <w:rFonts w:ascii="Times New Roman" w:hAnsi="Times New Roman" w:cs="Times New Roman"/>
          <w:sz w:val="24"/>
          <w:szCs w:val="24"/>
        </w:rPr>
      </w:pPr>
      <w:r w:rsidRPr="0041137B">
        <w:rPr>
          <w:rFonts w:ascii="Times New Roman" w:hAnsi="Times New Roman" w:cs="Times New Roman"/>
          <w:sz w:val="24"/>
          <w:szCs w:val="24"/>
        </w:rPr>
        <w:t xml:space="preserve">Powyższe zagadnienie nie było przedmiotem badania w kwestionariuszu. </w:t>
      </w:r>
    </w:p>
    <w:p w:rsidR="0041137B" w:rsidRDefault="0041137B" w:rsidP="0041137B">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Mechanizmy kontroli dotyczące systemów informatycznych</w:t>
      </w:r>
    </w:p>
    <w:p w:rsidR="0041137B" w:rsidRDefault="00962892" w:rsidP="0041137B">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Należy określić mechanizmy służące zapewnieniu bezpieczeństwa danych i systemów informatycznych. </w:t>
      </w:r>
    </w:p>
    <w:p w:rsidR="00962892" w:rsidRDefault="00962892" w:rsidP="0041137B">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Do mechanizmów kontroli systemów informatycznych </w:t>
      </w:r>
      <w:r w:rsidR="0014663B">
        <w:rPr>
          <w:rFonts w:ascii="Times New Roman" w:hAnsi="Times New Roman" w:cs="Times New Roman"/>
          <w:sz w:val="24"/>
          <w:szCs w:val="24"/>
        </w:rPr>
        <w:t xml:space="preserve">w Starostwie Powiatowym </w:t>
      </w:r>
      <w:r w:rsidR="00B94C34">
        <w:rPr>
          <w:rFonts w:ascii="Times New Roman" w:hAnsi="Times New Roman" w:cs="Times New Roman"/>
          <w:sz w:val="24"/>
          <w:szCs w:val="24"/>
        </w:rPr>
        <w:t xml:space="preserve">                      </w:t>
      </w:r>
      <w:r w:rsidR="0014663B">
        <w:rPr>
          <w:rFonts w:ascii="Times New Roman" w:hAnsi="Times New Roman" w:cs="Times New Roman"/>
          <w:sz w:val="24"/>
          <w:szCs w:val="24"/>
        </w:rPr>
        <w:t xml:space="preserve">w Mlawie </w:t>
      </w:r>
      <w:r>
        <w:rPr>
          <w:rFonts w:ascii="Times New Roman" w:hAnsi="Times New Roman" w:cs="Times New Roman"/>
          <w:sz w:val="24"/>
          <w:szCs w:val="24"/>
        </w:rPr>
        <w:t>należą:</w:t>
      </w:r>
    </w:p>
    <w:p w:rsidR="00962892" w:rsidRDefault="0014663B" w:rsidP="00962892">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962892">
        <w:rPr>
          <w:rFonts w:ascii="Times New Roman" w:hAnsi="Times New Roman" w:cs="Times New Roman"/>
          <w:sz w:val="24"/>
          <w:szCs w:val="24"/>
        </w:rPr>
        <w:t>bowiązek zabezpieczania hasłem komputerów i szczególnie istotnych plików, sporządzanie kopii zapasowych,</w:t>
      </w:r>
    </w:p>
    <w:p w:rsidR="00962892" w:rsidRDefault="0014663B" w:rsidP="00962892">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962892">
        <w:rPr>
          <w:rFonts w:ascii="Times New Roman" w:hAnsi="Times New Roman" w:cs="Times New Roman"/>
          <w:sz w:val="24"/>
          <w:szCs w:val="24"/>
        </w:rPr>
        <w:t>ostęp do poszczególnych elementów systemu tylko upoważnionym pracownikom (bazy danych, dane księgowe);</w:t>
      </w:r>
    </w:p>
    <w:p w:rsidR="00643DF4" w:rsidRDefault="00643DF4" w:rsidP="00340B74">
      <w:pPr>
        <w:pStyle w:val="Akapitzlist"/>
        <w:spacing w:line="360" w:lineRule="auto"/>
        <w:jc w:val="both"/>
        <w:rPr>
          <w:rFonts w:ascii="Times New Roman" w:hAnsi="Times New Roman" w:cs="Times New Roman"/>
          <w:sz w:val="24"/>
          <w:szCs w:val="24"/>
        </w:rPr>
      </w:pPr>
    </w:p>
    <w:p w:rsidR="00C50D1D" w:rsidRDefault="00962892" w:rsidP="00340B74">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Powyższe zasady zostały ustalone w Zarządzeniu Nr 7/2010 Starosty Mławskiego                z dnia 16.03.2010r. w sprawie wprowadzenia polityki bezpieczeństwa i instrukcji </w:t>
      </w:r>
      <w:r>
        <w:rPr>
          <w:rFonts w:ascii="Times New Roman" w:hAnsi="Times New Roman" w:cs="Times New Roman"/>
          <w:sz w:val="24"/>
          <w:szCs w:val="24"/>
        </w:rPr>
        <w:lastRenderedPageBreak/>
        <w:t>zarządzania systemem służącym do przetwarzania danych osobowych. Zarządzenie</w:t>
      </w:r>
      <w:r w:rsidR="008B49EE">
        <w:rPr>
          <w:rFonts w:ascii="Times New Roman" w:hAnsi="Times New Roman" w:cs="Times New Roman"/>
          <w:sz w:val="24"/>
          <w:szCs w:val="24"/>
        </w:rPr>
        <w:t xml:space="preserve"> to zostało zmienione i 01.12.2011r. wprowadzono nowe Zarządzenie  Starosty Mławskiego Nr 51/2011 – regulujące kwestie związane z ochroną systemów informatycznych. </w:t>
      </w:r>
    </w:p>
    <w:p w:rsidR="00643DF4" w:rsidRDefault="00643DF4" w:rsidP="00340B74">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Starosta Mławski stosownym zarządzeniem wyznaczył również Administratora Bezpieczeństwa Informacji – zarządzenie Nr 44/2011 z dnia 02.11.2011r. oraz Administratorów Systemu Informatycznego – Zarządzenie Nr  45/2011 z dnia 02.11.2011r. </w:t>
      </w:r>
    </w:p>
    <w:p w:rsidR="00643DF4" w:rsidRDefault="00643DF4" w:rsidP="00340B74">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80% respondentów określiło w ankietach, że dokumenty, </w:t>
      </w:r>
      <w:r w:rsidR="0014663B">
        <w:rPr>
          <w:rFonts w:ascii="Times New Roman" w:hAnsi="Times New Roman" w:cs="Times New Roman"/>
          <w:sz w:val="24"/>
          <w:szCs w:val="24"/>
        </w:rPr>
        <w:t>materiały</w:t>
      </w:r>
      <w:r>
        <w:rPr>
          <w:rFonts w:ascii="Times New Roman" w:hAnsi="Times New Roman" w:cs="Times New Roman"/>
          <w:sz w:val="24"/>
          <w:szCs w:val="24"/>
        </w:rPr>
        <w:t xml:space="preserve"> i zasoby informatyczne z których korzystają w swojej pracy są odpowiednio chronione przez utratą i zniszczeniem. </w:t>
      </w:r>
    </w:p>
    <w:p w:rsidR="0014663B" w:rsidRDefault="0014663B" w:rsidP="00340B74">
      <w:pPr>
        <w:pStyle w:val="Akapitzlist"/>
        <w:spacing w:line="360" w:lineRule="auto"/>
        <w:jc w:val="both"/>
        <w:rPr>
          <w:rFonts w:ascii="Times New Roman" w:hAnsi="Times New Roman" w:cs="Times New Roman"/>
          <w:sz w:val="24"/>
          <w:szCs w:val="24"/>
        </w:rPr>
      </w:pPr>
    </w:p>
    <w:p w:rsidR="0014663B" w:rsidRDefault="0014663B" w:rsidP="0014663B">
      <w:pPr>
        <w:pStyle w:val="Akapitzlist"/>
        <w:numPr>
          <w:ilvl w:val="0"/>
          <w:numId w:val="5"/>
        </w:numPr>
        <w:spacing w:line="360" w:lineRule="auto"/>
        <w:jc w:val="both"/>
        <w:rPr>
          <w:rFonts w:ascii="Times New Roman" w:hAnsi="Times New Roman" w:cs="Times New Roman"/>
          <w:b/>
          <w:sz w:val="24"/>
          <w:szCs w:val="24"/>
        </w:rPr>
      </w:pPr>
      <w:r w:rsidRPr="0014663B">
        <w:rPr>
          <w:rFonts w:ascii="Times New Roman" w:hAnsi="Times New Roman" w:cs="Times New Roman"/>
          <w:b/>
          <w:sz w:val="24"/>
          <w:szCs w:val="24"/>
        </w:rPr>
        <w:t xml:space="preserve">Informacja i komunikacja </w:t>
      </w:r>
    </w:p>
    <w:p w:rsidR="0014663B" w:rsidRDefault="0014663B" w:rsidP="0014663B">
      <w:pPr>
        <w:pStyle w:val="Akapitzlist"/>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Osoby zarządzające oraz pracownicy powinni mieć zapewniony dostęp do informacji niezbędnych do wykonywania przez nich obowiązków. System komunikacji powinien umożliwiać przepływ potrzebnych informacji wewnątrz jednostki, zarówno w kierunku pionowym jak i poziomym. Efektywny system komunikacji powinien zapewnić nie tylko przepływ informacji, ale także ich właściwe zrozumienie przez odbiorców. </w:t>
      </w:r>
    </w:p>
    <w:p w:rsidR="00190026" w:rsidRPr="0014663B" w:rsidRDefault="00190026" w:rsidP="0014663B">
      <w:pPr>
        <w:pStyle w:val="Akapitzlist"/>
        <w:spacing w:line="360" w:lineRule="auto"/>
        <w:jc w:val="both"/>
        <w:rPr>
          <w:rFonts w:ascii="Times New Roman" w:hAnsi="Times New Roman" w:cs="Times New Roman"/>
          <w:i/>
          <w:sz w:val="24"/>
          <w:szCs w:val="24"/>
        </w:rPr>
      </w:pPr>
    </w:p>
    <w:p w:rsidR="0014663B" w:rsidRDefault="0014663B" w:rsidP="0014663B">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Bieżąca informacja</w:t>
      </w:r>
    </w:p>
    <w:p w:rsidR="003F137F" w:rsidRPr="00322C0B" w:rsidRDefault="0014663B" w:rsidP="00322C0B">
      <w:pPr>
        <w:pStyle w:val="Akapitzlist"/>
        <w:spacing w:line="360" w:lineRule="auto"/>
        <w:jc w:val="both"/>
        <w:rPr>
          <w:rFonts w:ascii="Times New Roman" w:hAnsi="Times New Roman" w:cs="Times New Roman"/>
          <w:i/>
          <w:sz w:val="24"/>
          <w:szCs w:val="24"/>
        </w:rPr>
      </w:pPr>
      <w:r>
        <w:rPr>
          <w:rFonts w:ascii="Times New Roman" w:hAnsi="Times New Roman" w:cs="Times New Roman"/>
          <w:i/>
          <w:sz w:val="24"/>
          <w:szCs w:val="24"/>
        </w:rPr>
        <w:t>Osobom zarządzającym i pracownikom należy zapewnić, w odpowiedniej formie                    i czasie, właściwe oraz rzetelne informacje potrzebne do realizacji zadań.</w:t>
      </w:r>
    </w:p>
    <w:p w:rsidR="0014663B" w:rsidRDefault="003F137F" w:rsidP="0014663B">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Informacje związane bezpośrednio z realizacją zadań są przekazywane kierownikom od kierownictwa wyższego stopnia, a następnie pracownikom. </w:t>
      </w:r>
    </w:p>
    <w:p w:rsidR="00D479F2" w:rsidRDefault="003F137F" w:rsidP="00D479F2">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Ponad 96% respondentów oceniło, że posiada dostęp do wszelkich informacji i danych niezbędnych do realizacji powierzonych zadań. </w:t>
      </w:r>
    </w:p>
    <w:p w:rsidR="005249B9" w:rsidRPr="00322C0B" w:rsidRDefault="00D479F2" w:rsidP="00322C0B">
      <w:pPr>
        <w:pStyle w:val="Akapitzlist"/>
        <w:spacing w:line="360" w:lineRule="auto"/>
        <w:jc w:val="both"/>
        <w:rPr>
          <w:rFonts w:ascii="Times New Roman" w:hAnsi="Times New Roman" w:cs="Times New Roman"/>
          <w:sz w:val="24"/>
          <w:szCs w:val="24"/>
        </w:rPr>
      </w:pPr>
      <w:r w:rsidRPr="00D479F2">
        <w:rPr>
          <w:rFonts w:ascii="Times New Roman" w:hAnsi="Times New Roman" w:cs="Times New Roman"/>
          <w:sz w:val="24"/>
          <w:szCs w:val="24"/>
        </w:rPr>
        <w:t xml:space="preserve">Sekretarz dokonuje codziennie przeglądu Dziennika Ustaw i Monitora Polski poprzez stronę internetową </w:t>
      </w:r>
      <w:hyperlink r:id="rId8" w:history="1">
        <w:r w:rsidRPr="00D479F2">
          <w:rPr>
            <w:rStyle w:val="Hipercze"/>
            <w:rFonts w:ascii="Times New Roman" w:hAnsi="Times New Roman" w:cs="Times New Roman"/>
            <w:color w:val="000000"/>
            <w:sz w:val="24"/>
            <w:szCs w:val="24"/>
          </w:rPr>
          <w:t>http://isip.sejm.gov.pl</w:t>
        </w:r>
      </w:hyperlink>
      <w:r w:rsidRPr="00D479F2">
        <w:rPr>
          <w:rFonts w:ascii="Times New Roman" w:hAnsi="Times New Roman" w:cs="Times New Roman"/>
          <w:color w:val="000000"/>
          <w:sz w:val="24"/>
          <w:szCs w:val="24"/>
        </w:rPr>
        <w:t xml:space="preserve">. </w:t>
      </w:r>
      <w:r w:rsidRPr="00D479F2">
        <w:rPr>
          <w:rFonts w:ascii="Times New Roman" w:hAnsi="Times New Roman" w:cs="Times New Roman"/>
          <w:sz w:val="24"/>
          <w:szCs w:val="24"/>
        </w:rPr>
        <w:t>Sekretarz w razie potrzeby kieruje poprzez pocztę elektroniczną do odpowiednich komórek organizacyjnych akty normatywne dotyczące zakresu działania wydziału.</w:t>
      </w:r>
      <w:r>
        <w:rPr>
          <w:rFonts w:ascii="Times New Roman" w:hAnsi="Times New Roman" w:cs="Times New Roman"/>
          <w:sz w:val="24"/>
          <w:szCs w:val="24"/>
        </w:rPr>
        <w:t xml:space="preserve"> </w:t>
      </w:r>
      <w:r w:rsidRPr="00D479F2">
        <w:rPr>
          <w:rFonts w:ascii="Times New Roman" w:hAnsi="Times New Roman" w:cs="Times New Roman"/>
          <w:sz w:val="24"/>
          <w:szCs w:val="24"/>
        </w:rPr>
        <w:t>Dyrektorzy komórek organizacyjnych otrzymują plik z Dziennikiem Ustaw, Monitorem Polskim i analizują treść nowych przepisów oraz zmian do istniejących przepisów i udzielają odpowiednich informacji w tym zakresie pracownikom Starostwa, którym jest to potrzebne do wykonywania</w:t>
      </w:r>
      <w:r w:rsidR="00322C0B">
        <w:rPr>
          <w:rFonts w:ascii="Times New Roman" w:hAnsi="Times New Roman" w:cs="Times New Roman"/>
          <w:sz w:val="24"/>
          <w:szCs w:val="24"/>
        </w:rPr>
        <w:t xml:space="preserve"> </w:t>
      </w:r>
      <w:r w:rsidRPr="00D479F2">
        <w:rPr>
          <w:rFonts w:ascii="Times New Roman" w:hAnsi="Times New Roman" w:cs="Times New Roman"/>
          <w:sz w:val="24"/>
          <w:szCs w:val="24"/>
        </w:rPr>
        <w:t xml:space="preserve">ich pracy. </w:t>
      </w:r>
    </w:p>
    <w:p w:rsidR="00190026" w:rsidRDefault="00190026" w:rsidP="00190026">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Komunikacja wewnętrzna</w:t>
      </w:r>
    </w:p>
    <w:p w:rsidR="00190026" w:rsidRDefault="00190026" w:rsidP="00190026">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Należy zapewnić efektywne mechanizmy przekazywania ważnych informacji w obrębie struktury organizacyjnej jednostki oraz w obrębie działu administracji rządowej                         i jednostki samorządu terytorialnego. </w:t>
      </w:r>
    </w:p>
    <w:p w:rsidR="001C7B96" w:rsidRPr="001C7B96" w:rsidRDefault="001C7B96" w:rsidP="001C7B96">
      <w:pPr>
        <w:spacing w:after="0" w:line="360" w:lineRule="auto"/>
        <w:rPr>
          <w:rFonts w:ascii="Times New Roman" w:hAnsi="Times New Roman" w:cs="Times New Roman"/>
          <w:sz w:val="24"/>
          <w:szCs w:val="24"/>
        </w:rPr>
      </w:pPr>
      <w:r w:rsidRPr="001C7B96">
        <w:rPr>
          <w:rFonts w:ascii="Times New Roman" w:hAnsi="Times New Roman" w:cs="Times New Roman"/>
          <w:sz w:val="24"/>
          <w:szCs w:val="24"/>
        </w:rPr>
        <w:t>W Starostwie zapewniono odpowiednie procesy komunikacyjne:</w:t>
      </w:r>
    </w:p>
    <w:p w:rsidR="001C7B96" w:rsidRPr="001C7B96" w:rsidRDefault="001C7B96" w:rsidP="001C7B96">
      <w:pPr>
        <w:numPr>
          <w:ilvl w:val="2"/>
          <w:numId w:val="25"/>
        </w:numPr>
        <w:spacing w:after="0" w:line="360" w:lineRule="auto"/>
        <w:rPr>
          <w:rFonts w:ascii="Times New Roman" w:hAnsi="Times New Roman" w:cs="Times New Roman"/>
          <w:sz w:val="24"/>
          <w:szCs w:val="24"/>
        </w:rPr>
      </w:pPr>
      <w:r w:rsidRPr="001C7B96">
        <w:rPr>
          <w:rFonts w:ascii="Times New Roman" w:hAnsi="Times New Roman" w:cs="Times New Roman"/>
          <w:sz w:val="24"/>
          <w:szCs w:val="24"/>
        </w:rPr>
        <w:t>sieć komputerowa,</w:t>
      </w:r>
    </w:p>
    <w:p w:rsidR="001C7B96" w:rsidRPr="001C7B96" w:rsidRDefault="001C7B96" w:rsidP="001C7B96">
      <w:pPr>
        <w:numPr>
          <w:ilvl w:val="2"/>
          <w:numId w:val="25"/>
        </w:numPr>
        <w:spacing w:after="0" w:line="360" w:lineRule="auto"/>
        <w:rPr>
          <w:rFonts w:ascii="Times New Roman" w:hAnsi="Times New Roman" w:cs="Times New Roman"/>
          <w:sz w:val="24"/>
          <w:szCs w:val="24"/>
        </w:rPr>
      </w:pPr>
      <w:r w:rsidRPr="001C7B96">
        <w:rPr>
          <w:rFonts w:ascii="Times New Roman" w:hAnsi="Times New Roman" w:cs="Times New Roman"/>
          <w:sz w:val="24"/>
          <w:szCs w:val="24"/>
        </w:rPr>
        <w:t>poczta elektroniczna,</w:t>
      </w:r>
    </w:p>
    <w:p w:rsidR="001C7B96" w:rsidRPr="001C7B96" w:rsidRDefault="001C7B96" w:rsidP="001C7B96">
      <w:pPr>
        <w:numPr>
          <w:ilvl w:val="2"/>
          <w:numId w:val="25"/>
        </w:numPr>
        <w:spacing w:after="0" w:line="360" w:lineRule="auto"/>
        <w:rPr>
          <w:rFonts w:ascii="Times New Roman" w:hAnsi="Times New Roman" w:cs="Times New Roman"/>
          <w:sz w:val="24"/>
          <w:szCs w:val="24"/>
        </w:rPr>
      </w:pPr>
      <w:r w:rsidRPr="001C7B96">
        <w:rPr>
          <w:rFonts w:ascii="Times New Roman" w:hAnsi="Times New Roman" w:cs="Times New Roman"/>
          <w:sz w:val="24"/>
          <w:szCs w:val="24"/>
        </w:rPr>
        <w:t>sieć telefoniczna,</w:t>
      </w:r>
    </w:p>
    <w:p w:rsidR="001C7B96" w:rsidRPr="001C7B96" w:rsidRDefault="001C7B96" w:rsidP="001C7B96">
      <w:pPr>
        <w:numPr>
          <w:ilvl w:val="2"/>
          <w:numId w:val="25"/>
        </w:numPr>
        <w:spacing w:after="0" w:line="360" w:lineRule="auto"/>
        <w:rPr>
          <w:rFonts w:ascii="Times New Roman" w:hAnsi="Times New Roman" w:cs="Times New Roman"/>
          <w:sz w:val="24"/>
          <w:szCs w:val="24"/>
        </w:rPr>
      </w:pPr>
      <w:r w:rsidRPr="001C7B96">
        <w:rPr>
          <w:rFonts w:ascii="Times New Roman" w:hAnsi="Times New Roman" w:cs="Times New Roman"/>
          <w:sz w:val="24"/>
          <w:szCs w:val="24"/>
        </w:rPr>
        <w:t>przepływ dokumentów opisany w Instrukcji Kancelaryjnej,</w:t>
      </w:r>
    </w:p>
    <w:p w:rsidR="001C7B96" w:rsidRPr="001C7B96" w:rsidRDefault="001C7B96" w:rsidP="001C7B96">
      <w:pPr>
        <w:numPr>
          <w:ilvl w:val="2"/>
          <w:numId w:val="25"/>
        </w:numPr>
        <w:spacing w:after="0" w:line="360" w:lineRule="auto"/>
        <w:rPr>
          <w:rFonts w:ascii="Times New Roman" w:hAnsi="Times New Roman" w:cs="Times New Roman"/>
          <w:sz w:val="24"/>
          <w:szCs w:val="24"/>
        </w:rPr>
      </w:pPr>
      <w:r w:rsidRPr="001C7B96">
        <w:rPr>
          <w:rFonts w:ascii="Times New Roman" w:hAnsi="Times New Roman" w:cs="Times New Roman"/>
          <w:sz w:val="24"/>
          <w:szCs w:val="24"/>
        </w:rPr>
        <w:t xml:space="preserve">prowadzenie indywidualnych rozmów z pracownikami, </w:t>
      </w:r>
    </w:p>
    <w:p w:rsidR="001C7B96" w:rsidRPr="001C7B96" w:rsidRDefault="001C7B96" w:rsidP="001C7B96">
      <w:pPr>
        <w:numPr>
          <w:ilvl w:val="2"/>
          <w:numId w:val="25"/>
        </w:numPr>
        <w:spacing w:after="0" w:line="360" w:lineRule="auto"/>
        <w:rPr>
          <w:rFonts w:ascii="Times New Roman" w:hAnsi="Times New Roman" w:cs="Times New Roman"/>
          <w:sz w:val="24"/>
          <w:szCs w:val="24"/>
        </w:rPr>
      </w:pPr>
      <w:r w:rsidRPr="001C7B96">
        <w:rPr>
          <w:rFonts w:ascii="Times New Roman" w:hAnsi="Times New Roman" w:cs="Times New Roman"/>
          <w:sz w:val="24"/>
          <w:szCs w:val="24"/>
        </w:rPr>
        <w:t xml:space="preserve">organizowanie narad i szkoleń stosownie do potrzeb, </w:t>
      </w:r>
    </w:p>
    <w:p w:rsidR="001C7B96" w:rsidRDefault="001C7B96" w:rsidP="001C7B96">
      <w:pPr>
        <w:numPr>
          <w:ilvl w:val="2"/>
          <w:numId w:val="25"/>
        </w:numPr>
        <w:spacing w:after="0" w:line="360" w:lineRule="auto"/>
        <w:rPr>
          <w:rFonts w:ascii="Times New Roman" w:hAnsi="Times New Roman" w:cs="Times New Roman"/>
          <w:sz w:val="24"/>
          <w:szCs w:val="24"/>
        </w:rPr>
      </w:pPr>
      <w:r w:rsidRPr="001C7B96">
        <w:rPr>
          <w:rFonts w:ascii="Times New Roman" w:hAnsi="Times New Roman" w:cs="Times New Roman"/>
          <w:sz w:val="24"/>
          <w:szCs w:val="24"/>
        </w:rPr>
        <w:t>zamieszczanie informacji na wewnętrznej tablicy informacyjnej</w:t>
      </w:r>
      <w:r>
        <w:rPr>
          <w:rFonts w:ascii="Times New Roman" w:hAnsi="Times New Roman" w:cs="Times New Roman"/>
          <w:sz w:val="24"/>
          <w:szCs w:val="24"/>
        </w:rPr>
        <w:t>.</w:t>
      </w:r>
    </w:p>
    <w:p w:rsidR="001C7B96" w:rsidRDefault="001C7B96" w:rsidP="001C7B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 celu usprawnienia komunikacji wewnętrznej w Starostwie, stworzona został</w:t>
      </w:r>
      <w:r w:rsidR="00495759">
        <w:rPr>
          <w:rFonts w:ascii="Times New Roman" w:hAnsi="Times New Roman" w:cs="Times New Roman"/>
          <w:sz w:val="24"/>
          <w:szCs w:val="24"/>
        </w:rPr>
        <w:t>a</w:t>
      </w:r>
      <w:r>
        <w:rPr>
          <w:rFonts w:ascii="Times New Roman" w:hAnsi="Times New Roman" w:cs="Times New Roman"/>
          <w:sz w:val="24"/>
          <w:szCs w:val="24"/>
        </w:rPr>
        <w:t xml:space="preserve"> wewnętrzna strona </w:t>
      </w:r>
      <w:r w:rsidR="00495759">
        <w:rPr>
          <w:rFonts w:ascii="Times New Roman" w:hAnsi="Times New Roman" w:cs="Times New Roman"/>
          <w:sz w:val="24"/>
          <w:szCs w:val="24"/>
        </w:rPr>
        <w:t xml:space="preserve">internetowa: </w:t>
      </w:r>
      <w:hyperlink r:id="rId9" w:history="1">
        <w:r w:rsidR="00322C0B" w:rsidRPr="00DE0903">
          <w:rPr>
            <w:rStyle w:val="Hipercze"/>
            <w:rFonts w:ascii="Times New Roman" w:hAnsi="Times New Roman" w:cs="Times New Roman"/>
            <w:sz w:val="24"/>
            <w:szCs w:val="24"/>
          </w:rPr>
          <w:t>http://192.168.0.208/joomla/</w:t>
        </w:r>
      </w:hyperlink>
      <w:r w:rsidR="00322C0B">
        <w:rPr>
          <w:rFonts w:ascii="Times New Roman" w:hAnsi="Times New Roman" w:cs="Times New Roman"/>
          <w:sz w:val="24"/>
          <w:szCs w:val="24"/>
        </w:rPr>
        <w:t xml:space="preserve"> </w:t>
      </w:r>
    </w:p>
    <w:p w:rsidR="00495759" w:rsidRDefault="00495759" w:rsidP="001C7B96">
      <w:pPr>
        <w:spacing w:after="0" w:line="360" w:lineRule="auto"/>
        <w:rPr>
          <w:rFonts w:ascii="Times New Roman" w:hAnsi="Times New Roman" w:cs="Times New Roman"/>
          <w:sz w:val="24"/>
          <w:szCs w:val="24"/>
        </w:rPr>
      </w:pPr>
      <w:r>
        <w:rPr>
          <w:rFonts w:ascii="Times New Roman" w:hAnsi="Times New Roman" w:cs="Times New Roman"/>
          <w:sz w:val="24"/>
          <w:szCs w:val="24"/>
        </w:rPr>
        <w:t>87% respondentów uważa, ze w jego komórce organizacyjnej funkcjonuje sprawny przepływ informacji, natomiast tyko 59% respondentów uznaje, że istnieje sprawny przepływ informacji pomiędzy poszczególnymi komórkami Starostwa.</w:t>
      </w:r>
    </w:p>
    <w:p w:rsidR="00495759" w:rsidRDefault="00495759" w:rsidP="001C7B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Ponad 81%  przyznało, że w przypadku wystąpienia trudności w realizacji zadań zwraca się </w:t>
      </w:r>
      <w:r w:rsidR="00446ADE">
        <w:rPr>
          <w:rFonts w:ascii="Times New Roman" w:hAnsi="Times New Roman" w:cs="Times New Roman"/>
          <w:sz w:val="24"/>
          <w:szCs w:val="24"/>
        </w:rPr>
        <w:t xml:space="preserve">             </w:t>
      </w:r>
      <w:r>
        <w:rPr>
          <w:rFonts w:ascii="Times New Roman" w:hAnsi="Times New Roman" w:cs="Times New Roman"/>
          <w:sz w:val="24"/>
          <w:szCs w:val="24"/>
        </w:rPr>
        <w:t xml:space="preserve">w pierwszej kolejności do bezpośredniego przełożonego o pomoc.  </w:t>
      </w:r>
    </w:p>
    <w:p w:rsidR="00446ADE" w:rsidRDefault="00446ADE" w:rsidP="001C7B96">
      <w:pPr>
        <w:spacing w:after="0" w:line="360" w:lineRule="auto"/>
        <w:rPr>
          <w:rFonts w:ascii="Times New Roman" w:hAnsi="Times New Roman" w:cs="Times New Roman"/>
          <w:sz w:val="24"/>
          <w:szCs w:val="24"/>
        </w:rPr>
      </w:pPr>
    </w:p>
    <w:p w:rsidR="00446ADE" w:rsidRDefault="00446ADE" w:rsidP="001C7B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Pomimo pozytywnej oceny funkcjonowania komunikacji wewnętrznej w jednostce należy usprawnić funkcjonowanie wewnętrznej strony internetowej Starostwa oraz poinformować wszystkich pracowników  o funkcjonowanie w/w strony. Należy również wyznaczyć osoby odpowiednie za administrowanie strony jak i wyznaczyć redaktorów. </w:t>
      </w:r>
    </w:p>
    <w:p w:rsidR="00446ADE" w:rsidRDefault="00446ADE" w:rsidP="001C7B96">
      <w:pPr>
        <w:spacing w:after="0" w:line="360" w:lineRule="auto"/>
        <w:rPr>
          <w:rFonts w:ascii="Times New Roman" w:hAnsi="Times New Roman" w:cs="Times New Roman"/>
          <w:sz w:val="24"/>
          <w:szCs w:val="24"/>
        </w:rPr>
      </w:pPr>
    </w:p>
    <w:p w:rsidR="00446ADE" w:rsidRDefault="00446ADE" w:rsidP="00446ADE">
      <w:pPr>
        <w:pStyle w:val="Akapitzlist"/>
        <w:numPr>
          <w:ilvl w:val="0"/>
          <w:numId w:val="6"/>
        </w:numPr>
        <w:spacing w:line="360" w:lineRule="auto"/>
        <w:rPr>
          <w:rFonts w:ascii="Times New Roman" w:hAnsi="Times New Roman" w:cs="Times New Roman"/>
          <w:b/>
          <w:sz w:val="24"/>
          <w:szCs w:val="24"/>
        </w:rPr>
      </w:pPr>
      <w:r>
        <w:rPr>
          <w:rFonts w:ascii="Times New Roman" w:hAnsi="Times New Roman" w:cs="Times New Roman"/>
          <w:b/>
          <w:sz w:val="24"/>
          <w:szCs w:val="24"/>
        </w:rPr>
        <w:t>Komunikacja zewnętrzna</w:t>
      </w:r>
    </w:p>
    <w:p w:rsidR="00446ADE" w:rsidRDefault="00446ADE" w:rsidP="00446ADE">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Należy zapewnić efektywny system wymiany ważnych informacji z podmiotami zewnętrznymi mającymi wpływ na osiąganie celów i realizacji zadań. </w:t>
      </w:r>
    </w:p>
    <w:p w:rsidR="00C8143D" w:rsidRPr="00C8143D" w:rsidRDefault="00C8143D" w:rsidP="00C8143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 Starostwie funkcjonują kanały komunikacji z klientem, dostawcami, wykonawcami, usługodawcami i innymi podmiotami, które mogą mieć wpływ na poprawę jakości działalności jednostki. Wypracowano</w:t>
      </w:r>
      <w:r w:rsidRPr="00C8143D">
        <w:rPr>
          <w:rFonts w:ascii="Times New Roman" w:hAnsi="Times New Roman" w:cs="Times New Roman"/>
          <w:sz w:val="24"/>
          <w:szCs w:val="24"/>
        </w:rPr>
        <w:t xml:space="preserve"> szereg skutecznych form k</w:t>
      </w:r>
      <w:r>
        <w:rPr>
          <w:rFonts w:ascii="Times New Roman" w:hAnsi="Times New Roman" w:cs="Times New Roman"/>
          <w:sz w:val="24"/>
          <w:szCs w:val="24"/>
        </w:rPr>
        <w:t xml:space="preserve">omunikacji z Klientem.                                   </w:t>
      </w:r>
      <w:r w:rsidRPr="00C8143D">
        <w:rPr>
          <w:rFonts w:ascii="Times New Roman" w:hAnsi="Times New Roman" w:cs="Times New Roman"/>
          <w:sz w:val="24"/>
          <w:szCs w:val="24"/>
        </w:rPr>
        <w:t>Do najważniejszych z nich należy zaliczyć:</w:t>
      </w:r>
    </w:p>
    <w:p w:rsidR="00C8143D" w:rsidRPr="00C8143D" w:rsidRDefault="00C8143D" w:rsidP="00C8143D">
      <w:pPr>
        <w:pStyle w:val="Akapitzlist"/>
        <w:numPr>
          <w:ilvl w:val="2"/>
          <w:numId w:val="26"/>
        </w:numPr>
        <w:spacing w:line="360" w:lineRule="auto"/>
        <w:jc w:val="both"/>
        <w:rPr>
          <w:rFonts w:ascii="Times New Roman" w:hAnsi="Times New Roman" w:cs="Times New Roman"/>
          <w:sz w:val="24"/>
          <w:szCs w:val="24"/>
        </w:rPr>
      </w:pPr>
      <w:r w:rsidRPr="00C8143D">
        <w:rPr>
          <w:rFonts w:ascii="Times New Roman" w:hAnsi="Times New Roman" w:cs="Times New Roman"/>
          <w:sz w:val="24"/>
          <w:szCs w:val="24"/>
        </w:rPr>
        <w:lastRenderedPageBreak/>
        <w:t xml:space="preserve">strona internetowa Starostwa </w:t>
      </w:r>
      <w:hyperlink r:id="rId10" w:history="1">
        <w:r w:rsidRPr="00C8143D">
          <w:rPr>
            <w:rStyle w:val="Hipercze"/>
            <w:rFonts w:ascii="Times New Roman" w:hAnsi="Times New Roman" w:cs="Times New Roman"/>
            <w:color w:val="000000"/>
            <w:sz w:val="24"/>
            <w:szCs w:val="24"/>
          </w:rPr>
          <w:t>www.powiatmlawski.pl</w:t>
        </w:r>
      </w:hyperlink>
      <w:r w:rsidRPr="00C8143D">
        <w:rPr>
          <w:rFonts w:ascii="Times New Roman" w:hAnsi="Times New Roman" w:cs="Times New Roman"/>
          <w:color w:val="000000"/>
          <w:sz w:val="24"/>
          <w:szCs w:val="24"/>
        </w:rPr>
        <w:t>,</w:t>
      </w:r>
    </w:p>
    <w:p w:rsidR="00C8143D" w:rsidRPr="00C8143D" w:rsidRDefault="00C8143D" w:rsidP="00C8143D">
      <w:pPr>
        <w:numPr>
          <w:ilvl w:val="2"/>
          <w:numId w:val="26"/>
        </w:numPr>
        <w:spacing w:after="0" w:line="360" w:lineRule="auto"/>
        <w:jc w:val="both"/>
        <w:rPr>
          <w:rFonts w:ascii="Times New Roman" w:hAnsi="Times New Roman" w:cs="Times New Roman"/>
          <w:sz w:val="24"/>
          <w:szCs w:val="24"/>
        </w:rPr>
      </w:pPr>
      <w:r w:rsidRPr="00C8143D">
        <w:rPr>
          <w:rFonts w:ascii="Times New Roman" w:hAnsi="Times New Roman" w:cs="Times New Roman"/>
          <w:sz w:val="24"/>
          <w:szCs w:val="24"/>
        </w:rPr>
        <w:t>Biuletyn Informacji Publicznej,</w:t>
      </w:r>
    </w:p>
    <w:p w:rsidR="00C8143D" w:rsidRPr="00C8143D" w:rsidRDefault="00C8143D" w:rsidP="00C8143D">
      <w:pPr>
        <w:numPr>
          <w:ilvl w:val="2"/>
          <w:numId w:val="26"/>
        </w:numPr>
        <w:spacing w:after="0" w:line="360" w:lineRule="auto"/>
        <w:jc w:val="both"/>
        <w:rPr>
          <w:rFonts w:ascii="Times New Roman" w:hAnsi="Times New Roman" w:cs="Times New Roman"/>
          <w:sz w:val="24"/>
          <w:szCs w:val="24"/>
        </w:rPr>
      </w:pPr>
      <w:r w:rsidRPr="00C8143D">
        <w:rPr>
          <w:rFonts w:ascii="Times New Roman" w:hAnsi="Times New Roman" w:cs="Times New Roman"/>
          <w:sz w:val="24"/>
          <w:szCs w:val="24"/>
        </w:rPr>
        <w:t>„Informator Samorządowy” zamieszczany jeden raz w miesiącu w lokalnej prasie,</w:t>
      </w:r>
    </w:p>
    <w:p w:rsidR="00C8143D" w:rsidRPr="00C8143D" w:rsidRDefault="00C8143D" w:rsidP="00C8143D">
      <w:pPr>
        <w:numPr>
          <w:ilvl w:val="2"/>
          <w:numId w:val="26"/>
        </w:numPr>
        <w:spacing w:after="0" w:line="360" w:lineRule="auto"/>
        <w:jc w:val="both"/>
        <w:rPr>
          <w:rFonts w:ascii="Times New Roman" w:hAnsi="Times New Roman" w:cs="Times New Roman"/>
          <w:sz w:val="24"/>
          <w:szCs w:val="24"/>
        </w:rPr>
      </w:pPr>
      <w:r w:rsidRPr="00C8143D">
        <w:rPr>
          <w:rFonts w:ascii="Times New Roman" w:hAnsi="Times New Roman" w:cs="Times New Roman"/>
          <w:sz w:val="24"/>
          <w:szCs w:val="24"/>
        </w:rPr>
        <w:t>sieć elektroniczna (adres e-mail),</w:t>
      </w:r>
    </w:p>
    <w:p w:rsidR="00C8143D" w:rsidRPr="00C8143D" w:rsidRDefault="00C8143D" w:rsidP="00C8143D">
      <w:pPr>
        <w:numPr>
          <w:ilvl w:val="2"/>
          <w:numId w:val="26"/>
        </w:numPr>
        <w:spacing w:after="0" w:line="360" w:lineRule="auto"/>
        <w:jc w:val="both"/>
        <w:rPr>
          <w:rFonts w:ascii="Times New Roman" w:hAnsi="Times New Roman" w:cs="Times New Roman"/>
          <w:sz w:val="24"/>
          <w:szCs w:val="24"/>
        </w:rPr>
      </w:pPr>
      <w:r w:rsidRPr="00C8143D">
        <w:rPr>
          <w:rFonts w:ascii="Times New Roman" w:hAnsi="Times New Roman" w:cs="Times New Roman"/>
          <w:sz w:val="24"/>
          <w:szCs w:val="24"/>
        </w:rPr>
        <w:t>sieć telefoniczna,</w:t>
      </w:r>
    </w:p>
    <w:p w:rsidR="00C8143D" w:rsidRPr="00C8143D" w:rsidRDefault="00C8143D" w:rsidP="00C8143D">
      <w:pPr>
        <w:numPr>
          <w:ilvl w:val="2"/>
          <w:numId w:val="26"/>
        </w:numPr>
        <w:spacing w:after="0" w:line="360" w:lineRule="auto"/>
        <w:jc w:val="both"/>
        <w:rPr>
          <w:rFonts w:ascii="Times New Roman" w:hAnsi="Times New Roman" w:cs="Times New Roman"/>
          <w:sz w:val="24"/>
          <w:szCs w:val="24"/>
        </w:rPr>
      </w:pPr>
      <w:r w:rsidRPr="00C8143D">
        <w:rPr>
          <w:rFonts w:ascii="Times New Roman" w:hAnsi="Times New Roman" w:cs="Times New Roman"/>
          <w:sz w:val="24"/>
          <w:szCs w:val="24"/>
        </w:rPr>
        <w:t>materiały promocyjne: foldery, ulotki itp.,</w:t>
      </w:r>
    </w:p>
    <w:p w:rsidR="00C8143D" w:rsidRPr="00C8143D" w:rsidRDefault="00C8143D" w:rsidP="00C8143D">
      <w:pPr>
        <w:numPr>
          <w:ilvl w:val="2"/>
          <w:numId w:val="26"/>
        </w:numPr>
        <w:spacing w:after="0" w:line="360" w:lineRule="auto"/>
        <w:jc w:val="both"/>
        <w:rPr>
          <w:rFonts w:ascii="Times New Roman" w:hAnsi="Times New Roman" w:cs="Times New Roman"/>
          <w:sz w:val="24"/>
          <w:szCs w:val="24"/>
        </w:rPr>
      </w:pPr>
      <w:r w:rsidRPr="00C8143D">
        <w:rPr>
          <w:rFonts w:ascii="Times New Roman" w:hAnsi="Times New Roman" w:cs="Times New Roman"/>
          <w:sz w:val="24"/>
          <w:szCs w:val="24"/>
        </w:rPr>
        <w:t>tablice ogłoszeniowe w budynkach Starostwa,</w:t>
      </w:r>
    </w:p>
    <w:p w:rsidR="00C8143D" w:rsidRDefault="00C8143D" w:rsidP="00C8143D">
      <w:pPr>
        <w:numPr>
          <w:ilvl w:val="2"/>
          <w:numId w:val="26"/>
        </w:numPr>
        <w:spacing w:after="0" w:line="360" w:lineRule="auto"/>
        <w:jc w:val="both"/>
        <w:rPr>
          <w:rFonts w:ascii="Times New Roman" w:hAnsi="Times New Roman" w:cs="Times New Roman"/>
          <w:sz w:val="24"/>
          <w:szCs w:val="24"/>
        </w:rPr>
      </w:pPr>
      <w:r w:rsidRPr="00C8143D">
        <w:rPr>
          <w:rFonts w:ascii="Times New Roman" w:hAnsi="Times New Roman" w:cs="Times New Roman"/>
          <w:sz w:val="24"/>
          <w:szCs w:val="24"/>
        </w:rPr>
        <w:t>forma pisemna (wnioski, podania, odwołania),</w:t>
      </w:r>
    </w:p>
    <w:p w:rsidR="00C8143D" w:rsidRDefault="00C8143D" w:rsidP="00C8143D">
      <w:pPr>
        <w:numPr>
          <w:ilvl w:val="2"/>
          <w:numId w:val="26"/>
        </w:numPr>
        <w:spacing w:after="0" w:line="360" w:lineRule="auto"/>
        <w:jc w:val="both"/>
        <w:rPr>
          <w:rFonts w:ascii="Times New Roman" w:hAnsi="Times New Roman" w:cs="Times New Roman"/>
          <w:sz w:val="24"/>
          <w:szCs w:val="24"/>
        </w:rPr>
      </w:pPr>
      <w:r w:rsidRPr="00C8143D">
        <w:rPr>
          <w:rFonts w:ascii="Times New Roman" w:hAnsi="Times New Roman" w:cs="Times New Roman"/>
          <w:sz w:val="24"/>
          <w:szCs w:val="24"/>
        </w:rPr>
        <w:t>kontakt bezpośredni (z pracownikiem odpowiedzialnym za konkretne zadanie),</w:t>
      </w:r>
    </w:p>
    <w:p w:rsidR="00C8143D" w:rsidRPr="00C8143D" w:rsidRDefault="00C8143D" w:rsidP="00C8143D">
      <w:pPr>
        <w:numPr>
          <w:ilvl w:val="2"/>
          <w:numId w:val="26"/>
        </w:numPr>
        <w:spacing w:after="0" w:line="360" w:lineRule="auto"/>
        <w:jc w:val="both"/>
        <w:rPr>
          <w:rFonts w:ascii="Times New Roman" w:hAnsi="Times New Roman" w:cs="Times New Roman"/>
          <w:sz w:val="24"/>
          <w:szCs w:val="24"/>
        </w:rPr>
      </w:pPr>
      <w:r w:rsidRPr="00C8143D">
        <w:rPr>
          <w:rFonts w:ascii="Times New Roman" w:hAnsi="Times New Roman" w:cs="Times New Roman"/>
          <w:sz w:val="24"/>
          <w:szCs w:val="24"/>
        </w:rPr>
        <w:t>ankietowanie, monitorowanie zadowolenia Klienta (analiza ankiet, skarg                 i wniosków, których celem jest eliminacja niezgodnych sposobów wykonywania usług).</w:t>
      </w:r>
    </w:p>
    <w:p w:rsidR="00C8143D" w:rsidRPr="00C8143D" w:rsidRDefault="00C8143D" w:rsidP="00C8143D">
      <w:pPr>
        <w:numPr>
          <w:ilvl w:val="1"/>
          <w:numId w:val="27"/>
        </w:numPr>
        <w:spacing w:after="0" w:line="360" w:lineRule="auto"/>
        <w:jc w:val="both"/>
        <w:rPr>
          <w:rFonts w:ascii="Times New Roman" w:hAnsi="Times New Roman" w:cs="Times New Roman"/>
          <w:sz w:val="24"/>
          <w:szCs w:val="24"/>
        </w:rPr>
      </w:pPr>
      <w:r w:rsidRPr="00C8143D">
        <w:rPr>
          <w:rFonts w:ascii="Times New Roman" w:hAnsi="Times New Roman" w:cs="Times New Roman"/>
          <w:sz w:val="24"/>
          <w:szCs w:val="24"/>
        </w:rPr>
        <w:t>Interesanci przyjmowani są w godzinach pracy Starostwa, tj. poniedziałek, środa, czwartek i piątek od godz. 8.00 do godz. 16.00, wtorek od godz. 8.00                     do godz. 18.00.</w:t>
      </w:r>
    </w:p>
    <w:p w:rsidR="00676F68" w:rsidRDefault="00C8143D" w:rsidP="00676F68">
      <w:pPr>
        <w:numPr>
          <w:ilvl w:val="1"/>
          <w:numId w:val="27"/>
        </w:numPr>
        <w:spacing w:after="0" w:line="360" w:lineRule="auto"/>
        <w:jc w:val="both"/>
        <w:rPr>
          <w:rFonts w:ascii="Times New Roman" w:hAnsi="Times New Roman" w:cs="Times New Roman"/>
          <w:sz w:val="24"/>
          <w:szCs w:val="24"/>
        </w:rPr>
      </w:pPr>
      <w:r w:rsidRPr="00C8143D">
        <w:rPr>
          <w:rFonts w:ascii="Times New Roman" w:hAnsi="Times New Roman" w:cs="Times New Roman"/>
          <w:sz w:val="24"/>
          <w:szCs w:val="24"/>
        </w:rPr>
        <w:t xml:space="preserve">Starosta </w:t>
      </w:r>
      <w:r w:rsidR="00676F68">
        <w:rPr>
          <w:rFonts w:ascii="Times New Roman" w:hAnsi="Times New Roman" w:cs="Times New Roman"/>
          <w:sz w:val="24"/>
          <w:szCs w:val="24"/>
        </w:rPr>
        <w:t>Z</w:t>
      </w:r>
      <w:r w:rsidRPr="00676F68">
        <w:rPr>
          <w:rFonts w:ascii="Times New Roman" w:hAnsi="Times New Roman" w:cs="Times New Roman"/>
          <w:sz w:val="24"/>
          <w:szCs w:val="24"/>
        </w:rPr>
        <w:t xml:space="preserve">arządzeniem </w:t>
      </w:r>
      <w:r w:rsidR="00676F68">
        <w:rPr>
          <w:rFonts w:ascii="Times New Roman" w:hAnsi="Times New Roman" w:cs="Times New Roman"/>
          <w:sz w:val="24"/>
          <w:szCs w:val="24"/>
        </w:rPr>
        <w:t xml:space="preserve">Nr 19/2011 z dnia 23.03.2011r. </w:t>
      </w:r>
      <w:r w:rsidRPr="00676F68">
        <w:rPr>
          <w:rFonts w:ascii="Times New Roman" w:hAnsi="Times New Roman" w:cs="Times New Roman"/>
          <w:sz w:val="24"/>
          <w:szCs w:val="24"/>
        </w:rPr>
        <w:t xml:space="preserve">określił dni i godziny przyjmowania interesantów w sprawach skarg i wniosków. </w:t>
      </w:r>
    </w:p>
    <w:p w:rsidR="00C8143D" w:rsidRDefault="00C8143D" w:rsidP="00676F68">
      <w:pPr>
        <w:numPr>
          <w:ilvl w:val="1"/>
          <w:numId w:val="27"/>
        </w:numPr>
        <w:spacing w:after="0" w:line="360" w:lineRule="auto"/>
        <w:jc w:val="both"/>
        <w:rPr>
          <w:rFonts w:ascii="Times New Roman" w:hAnsi="Times New Roman" w:cs="Times New Roman"/>
          <w:sz w:val="24"/>
          <w:szCs w:val="24"/>
        </w:rPr>
      </w:pPr>
      <w:r w:rsidRPr="00676F68">
        <w:rPr>
          <w:rFonts w:ascii="Times New Roman" w:hAnsi="Times New Roman" w:cs="Times New Roman"/>
          <w:sz w:val="24"/>
          <w:szCs w:val="24"/>
        </w:rPr>
        <w:t xml:space="preserve">Ponadto każdy pracownik ma obowiązek informować Klienta o wymaganiach dotyczących konkretnego produktu i sposobie postępowania. </w:t>
      </w:r>
    </w:p>
    <w:p w:rsidR="00580AD5" w:rsidRDefault="00580AD5" w:rsidP="00676F68">
      <w:pPr>
        <w:numPr>
          <w:ilvl w:val="1"/>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zadanie w ankiecie pytanie dotyczące utrzymywania efektywnych kontaktów              z podmiotami zewnętrznymi, które mają wpływ na realizację zadań – uzyskano 80% pozytywnych odpowiedzi. </w:t>
      </w:r>
    </w:p>
    <w:p w:rsidR="00580AD5" w:rsidRDefault="00580AD5" w:rsidP="00580AD5">
      <w:pPr>
        <w:spacing w:after="0" w:line="360" w:lineRule="auto"/>
        <w:jc w:val="both"/>
        <w:rPr>
          <w:rFonts w:ascii="Times New Roman" w:hAnsi="Times New Roman" w:cs="Times New Roman"/>
          <w:sz w:val="24"/>
          <w:szCs w:val="24"/>
        </w:rPr>
      </w:pPr>
    </w:p>
    <w:p w:rsidR="00322C0B" w:rsidRDefault="00322C0B" w:rsidP="00580AD5">
      <w:pPr>
        <w:spacing w:after="0" w:line="360" w:lineRule="auto"/>
        <w:jc w:val="both"/>
        <w:rPr>
          <w:rFonts w:ascii="Times New Roman" w:hAnsi="Times New Roman" w:cs="Times New Roman"/>
          <w:sz w:val="24"/>
          <w:szCs w:val="24"/>
        </w:rPr>
      </w:pPr>
    </w:p>
    <w:p w:rsidR="00322C0B" w:rsidRDefault="00322C0B" w:rsidP="00580AD5">
      <w:pPr>
        <w:spacing w:after="0" w:line="360" w:lineRule="auto"/>
        <w:jc w:val="both"/>
        <w:rPr>
          <w:rFonts w:ascii="Times New Roman" w:hAnsi="Times New Roman" w:cs="Times New Roman"/>
          <w:sz w:val="24"/>
          <w:szCs w:val="24"/>
        </w:rPr>
      </w:pPr>
    </w:p>
    <w:p w:rsidR="00322C0B" w:rsidRDefault="00322C0B" w:rsidP="00580AD5">
      <w:pPr>
        <w:spacing w:after="0" w:line="360" w:lineRule="auto"/>
        <w:jc w:val="both"/>
        <w:rPr>
          <w:rFonts w:ascii="Times New Roman" w:hAnsi="Times New Roman" w:cs="Times New Roman"/>
          <w:sz w:val="24"/>
          <w:szCs w:val="24"/>
        </w:rPr>
      </w:pPr>
    </w:p>
    <w:p w:rsidR="00322C0B" w:rsidRDefault="00322C0B" w:rsidP="00580AD5">
      <w:pPr>
        <w:spacing w:after="0" w:line="360" w:lineRule="auto"/>
        <w:jc w:val="both"/>
        <w:rPr>
          <w:rFonts w:ascii="Times New Roman" w:hAnsi="Times New Roman" w:cs="Times New Roman"/>
          <w:sz w:val="24"/>
          <w:szCs w:val="24"/>
        </w:rPr>
      </w:pPr>
    </w:p>
    <w:p w:rsidR="00322C0B" w:rsidRDefault="00322C0B" w:rsidP="00580AD5">
      <w:pPr>
        <w:spacing w:after="0" w:line="360" w:lineRule="auto"/>
        <w:jc w:val="both"/>
        <w:rPr>
          <w:rFonts w:ascii="Times New Roman" w:hAnsi="Times New Roman" w:cs="Times New Roman"/>
          <w:sz w:val="24"/>
          <w:szCs w:val="24"/>
        </w:rPr>
      </w:pPr>
    </w:p>
    <w:p w:rsidR="00322C0B" w:rsidRDefault="00322C0B" w:rsidP="00580AD5">
      <w:pPr>
        <w:spacing w:after="0" w:line="360" w:lineRule="auto"/>
        <w:jc w:val="both"/>
        <w:rPr>
          <w:rFonts w:ascii="Times New Roman" w:hAnsi="Times New Roman" w:cs="Times New Roman"/>
          <w:sz w:val="24"/>
          <w:szCs w:val="24"/>
        </w:rPr>
      </w:pPr>
    </w:p>
    <w:p w:rsidR="00322C0B" w:rsidRDefault="00322C0B" w:rsidP="00580AD5">
      <w:pPr>
        <w:spacing w:after="0" w:line="360" w:lineRule="auto"/>
        <w:jc w:val="both"/>
        <w:rPr>
          <w:rFonts w:ascii="Times New Roman" w:hAnsi="Times New Roman" w:cs="Times New Roman"/>
          <w:sz w:val="24"/>
          <w:szCs w:val="24"/>
        </w:rPr>
      </w:pPr>
    </w:p>
    <w:p w:rsidR="00322C0B" w:rsidRDefault="00322C0B" w:rsidP="00580AD5">
      <w:pPr>
        <w:spacing w:after="0" w:line="360" w:lineRule="auto"/>
        <w:jc w:val="both"/>
        <w:rPr>
          <w:rFonts w:ascii="Times New Roman" w:hAnsi="Times New Roman" w:cs="Times New Roman"/>
          <w:sz w:val="24"/>
          <w:szCs w:val="24"/>
        </w:rPr>
      </w:pPr>
    </w:p>
    <w:p w:rsidR="00322C0B" w:rsidRDefault="00322C0B" w:rsidP="00580AD5">
      <w:pPr>
        <w:spacing w:after="0" w:line="360" w:lineRule="auto"/>
        <w:jc w:val="both"/>
        <w:rPr>
          <w:rFonts w:ascii="Times New Roman" w:hAnsi="Times New Roman" w:cs="Times New Roman"/>
          <w:sz w:val="24"/>
          <w:szCs w:val="24"/>
        </w:rPr>
      </w:pPr>
    </w:p>
    <w:p w:rsidR="00580AD5" w:rsidRDefault="00580AD5" w:rsidP="00580AD5">
      <w:pPr>
        <w:pStyle w:val="Akapitzlist"/>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Monitorowanie i ocena</w:t>
      </w:r>
    </w:p>
    <w:p w:rsidR="00580AD5" w:rsidRPr="00580AD5" w:rsidRDefault="00580AD5" w:rsidP="00580AD5">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System kontroli zarządczej powinien podlegać bieżącemu monitorowaniu i ocenia. </w:t>
      </w:r>
    </w:p>
    <w:p w:rsidR="00580AD5" w:rsidRDefault="00580AD5" w:rsidP="00580AD5">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Monitorowanie systemu kontroli zarządczej</w:t>
      </w:r>
    </w:p>
    <w:p w:rsidR="00580AD5" w:rsidRDefault="00580AD5" w:rsidP="00580AD5">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Należy monitorować skuteczność poszczególnych elementów systemu kontroli zarządczej, co umożliwi bieżące rozwiązywanie zidentyfikowanych problemów. </w:t>
      </w:r>
    </w:p>
    <w:p w:rsidR="00580AD5" w:rsidRDefault="00B124C7" w:rsidP="00580AD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Skuteczność systemów kontroli jest monitorowana i oceniana przez:</w:t>
      </w:r>
    </w:p>
    <w:p w:rsidR="00B124C7" w:rsidRDefault="00B124C7" w:rsidP="00B124C7">
      <w:pPr>
        <w:pStyle w:val="Akapitzlist"/>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kierownictwo na bieżąco,</w:t>
      </w:r>
    </w:p>
    <w:p w:rsidR="00B124C7" w:rsidRDefault="00B124C7" w:rsidP="00B124C7">
      <w:pPr>
        <w:pStyle w:val="Akapitzlist"/>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audity wewnętrzne – przeprowadzane w ramach systemu zarządzania jakością,</w:t>
      </w:r>
    </w:p>
    <w:p w:rsidR="00B124C7" w:rsidRDefault="00B124C7" w:rsidP="00B124C7">
      <w:pPr>
        <w:pStyle w:val="Akapitzlist"/>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kontrolę wewnętrzną,</w:t>
      </w:r>
    </w:p>
    <w:p w:rsidR="00B124C7" w:rsidRDefault="00B124C7" w:rsidP="00B124C7">
      <w:pPr>
        <w:pStyle w:val="Akapitzlist"/>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kontrolę zewnętrzną.</w:t>
      </w:r>
    </w:p>
    <w:p w:rsidR="005C02B5" w:rsidRDefault="00B124C7" w:rsidP="00B124C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 2011 rok ustalono plan kontroli, który został wprowadzony Zarządzeniem Nr 45/2010 Starosty Mławskiego z dnia 31.12.2010r. Plan ten zawierał zakres kontroli w Starostwie, w jednostkach organizacyjnych powiatu oraz kontrolę w jednostkach realizujących zadania powiatu. Protokoły z kontroli przeprowadzonych w 2011 roku znajdują się </w:t>
      </w:r>
      <w:r w:rsidR="005C02B5">
        <w:rPr>
          <w:rFonts w:ascii="Times New Roman" w:hAnsi="Times New Roman" w:cs="Times New Roman"/>
          <w:sz w:val="24"/>
          <w:szCs w:val="24"/>
        </w:rPr>
        <w:t xml:space="preserve">                          </w:t>
      </w:r>
      <w:r>
        <w:rPr>
          <w:rFonts w:ascii="Times New Roman" w:hAnsi="Times New Roman" w:cs="Times New Roman"/>
          <w:sz w:val="24"/>
          <w:szCs w:val="24"/>
        </w:rPr>
        <w:t>w Wydziale Organizacyjnym i Spraw Obywatelskich. Na polecenie Starosty przeprowadzane były również kontrole doraźne</w:t>
      </w:r>
      <w:r w:rsidR="005C02B5">
        <w:rPr>
          <w:rFonts w:ascii="Times New Roman" w:hAnsi="Times New Roman" w:cs="Times New Roman"/>
          <w:sz w:val="24"/>
          <w:szCs w:val="24"/>
        </w:rPr>
        <w:t xml:space="preserve">. </w:t>
      </w:r>
    </w:p>
    <w:p w:rsidR="00B94C34" w:rsidRDefault="005C02B5" w:rsidP="00B94C3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Kontrola zarządcza podlega ciągłemu doskonaleniu przez kierownictwo, które bada wpływające  skargi mogące wskazywać na potencjalne niedoskonałości. Kierownictwo poddaje również analizie uwagi kierowane przez organy nadzorujące, które mogą wpływać na niedoskonałości systemu kontroli. </w:t>
      </w:r>
      <w:r w:rsidR="00B94C34">
        <w:rPr>
          <w:rFonts w:ascii="Times New Roman" w:hAnsi="Times New Roman" w:cs="Times New Roman"/>
          <w:sz w:val="24"/>
          <w:szCs w:val="24"/>
        </w:rPr>
        <w:t xml:space="preserve">                                                                      </w:t>
      </w:r>
    </w:p>
    <w:p w:rsidR="00B124C7" w:rsidRDefault="005C02B5" w:rsidP="00B94C3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80% respondentów przyznało, że przełożeni, na co dzień zwracają wystarczającą uwagę na przestrzeganie przez pracowników obowiązujących w Starostwie Powiatowym </w:t>
      </w:r>
      <w:r w:rsidR="00B94C34">
        <w:rPr>
          <w:rFonts w:ascii="Times New Roman" w:hAnsi="Times New Roman" w:cs="Times New Roman"/>
          <w:sz w:val="24"/>
          <w:szCs w:val="24"/>
        </w:rPr>
        <w:t xml:space="preserve">                    </w:t>
      </w:r>
      <w:r>
        <w:rPr>
          <w:rFonts w:ascii="Times New Roman" w:hAnsi="Times New Roman" w:cs="Times New Roman"/>
          <w:sz w:val="24"/>
          <w:szCs w:val="24"/>
        </w:rPr>
        <w:t>w Mławie</w:t>
      </w:r>
      <w:r w:rsidR="00B94C34">
        <w:rPr>
          <w:rFonts w:ascii="Times New Roman" w:hAnsi="Times New Roman" w:cs="Times New Roman"/>
          <w:sz w:val="24"/>
          <w:szCs w:val="24"/>
        </w:rPr>
        <w:t xml:space="preserve">. </w:t>
      </w:r>
    </w:p>
    <w:p w:rsidR="00B94C34" w:rsidRDefault="00B94C34" w:rsidP="00B94C34">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Samoocena</w:t>
      </w:r>
    </w:p>
    <w:p w:rsidR="00B94C34" w:rsidRDefault="00B94C34" w:rsidP="00B94C34">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Zaleca się przeprowadzenie co najmniej raz w roku samooceny systemu kontroli zarządczej przez osoby zarządzające i pracowników jednostki. Samoocena powinna być ujęta w ramy procesu odrębnego od bieżącej działalności i udokumentowana. </w:t>
      </w:r>
    </w:p>
    <w:p w:rsidR="00B94C34" w:rsidRDefault="00B94C34" w:rsidP="00B94C3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 Starostwie zagadnienie dotyczące samooceny reguluje Zarządzenie Nr 54/2011 Starosty Mławskiego w sprawie wprowadzenia procedury samooceny systemu kontroli zarządczej w Starostwie Powiatowym w Mławie. Samoocena przeprowadzona                              </w:t>
      </w:r>
      <w:r>
        <w:rPr>
          <w:rFonts w:ascii="Times New Roman" w:hAnsi="Times New Roman" w:cs="Times New Roman"/>
          <w:sz w:val="24"/>
          <w:szCs w:val="24"/>
        </w:rPr>
        <w:lastRenderedPageBreak/>
        <w:t xml:space="preserve">i udokumentowana została przez Wydział Organizacyjny i Spraw Obywatelskich. </w:t>
      </w:r>
      <w:r w:rsidR="000813A3">
        <w:rPr>
          <w:rFonts w:ascii="Times New Roman" w:hAnsi="Times New Roman" w:cs="Times New Roman"/>
          <w:sz w:val="24"/>
          <w:szCs w:val="24"/>
        </w:rPr>
        <w:t xml:space="preserve">Samoocenę przeprowadzono w formie kwestionariuszy – ankiet skierowanych do pracowników jednostki oraz do kierowników komórek organizacyjnych. Samoocena została przeprowadzona w dniach od 5 do 31 stycznia 2012r. za poprzedni rok. </w:t>
      </w:r>
    </w:p>
    <w:p w:rsidR="00B94C34" w:rsidRPr="00F23402" w:rsidRDefault="00B94C34" w:rsidP="00B27A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Przed przystąpieniem do analizy kwestionariuszy samooceny, Starosta ustalił progi </w:t>
      </w:r>
      <w:r w:rsidRPr="00F23402">
        <w:rPr>
          <w:rFonts w:ascii="Times New Roman" w:hAnsi="Times New Roman" w:cs="Times New Roman"/>
          <w:sz w:val="24"/>
          <w:szCs w:val="24"/>
        </w:rPr>
        <w:t>do oceny stanu kontroli zarządczej w Starostwie Powiatowym w Mławie</w:t>
      </w:r>
      <w:r w:rsidR="00B27A21">
        <w:rPr>
          <w:rFonts w:ascii="Times New Roman" w:hAnsi="Times New Roman" w:cs="Times New Roman"/>
          <w:sz w:val="24"/>
          <w:szCs w:val="24"/>
        </w:rPr>
        <w:t>:</w:t>
      </w:r>
    </w:p>
    <w:p w:rsidR="00B94C34" w:rsidRPr="00F23402" w:rsidRDefault="00B94C34" w:rsidP="00B27A21">
      <w:pPr>
        <w:pStyle w:val="Akapitzlist"/>
        <w:numPr>
          <w:ilvl w:val="0"/>
          <w:numId w:val="29"/>
        </w:numPr>
        <w:spacing w:line="360" w:lineRule="auto"/>
        <w:rPr>
          <w:rFonts w:ascii="Times New Roman" w:hAnsi="Times New Roman" w:cs="Times New Roman"/>
          <w:sz w:val="24"/>
          <w:szCs w:val="24"/>
        </w:rPr>
      </w:pPr>
      <w:r w:rsidRPr="00F23402">
        <w:rPr>
          <w:rFonts w:ascii="Times New Roman" w:hAnsi="Times New Roman" w:cs="Times New Roman"/>
          <w:sz w:val="24"/>
          <w:szCs w:val="24"/>
        </w:rPr>
        <w:t>0 – 50%  odpowiedzi TA</w:t>
      </w:r>
      <w:r>
        <w:rPr>
          <w:rFonts w:ascii="Times New Roman" w:hAnsi="Times New Roman" w:cs="Times New Roman"/>
          <w:sz w:val="24"/>
          <w:szCs w:val="24"/>
        </w:rPr>
        <w:t>K  w jednostce nie funkcjonuje</w:t>
      </w:r>
      <w:r w:rsidRPr="00F23402">
        <w:rPr>
          <w:rFonts w:ascii="Times New Roman" w:hAnsi="Times New Roman" w:cs="Times New Roman"/>
          <w:sz w:val="24"/>
          <w:szCs w:val="24"/>
        </w:rPr>
        <w:t xml:space="preserve"> adekwatna, skuteczna i efektywna kontrola zarządcza,</w:t>
      </w:r>
    </w:p>
    <w:p w:rsidR="00B94C34" w:rsidRPr="00F23402" w:rsidRDefault="00B94C34" w:rsidP="00B94C34">
      <w:pPr>
        <w:pStyle w:val="Akapitzlist"/>
        <w:numPr>
          <w:ilvl w:val="0"/>
          <w:numId w:val="29"/>
        </w:numPr>
        <w:spacing w:line="360" w:lineRule="auto"/>
        <w:rPr>
          <w:rFonts w:ascii="Times New Roman" w:hAnsi="Times New Roman" w:cs="Times New Roman"/>
          <w:sz w:val="24"/>
          <w:szCs w:val="24"/>
        </w:rPr>
      </w:pPr>
      <w:r w:rsidRPr="00F23402">
        <w:rPr>
          <w:rFonts w:ascii="Times New Roman" w:hAnsi="Times New Roman" w:cs="Times New Roman"/>
          <w:sz w:val="24"/>
          <w:szCs w:val="24"/>
        </w:rPr>
        <w:t xml:space="preserve">51 – 75% odpowiedzi TAK   w jednostce w ograniczonym stopniu </w:t>
      </w:r>
      <w:r>
        <w:rPr>
          <w:rFonts w:ascii="Times New Roman" w:hAnsi="Times New Roman" w:cs="Times New Roman"/>
          <w:sz w:val="24"/>
          <w:szCs w:val="24"/>
        </w:rPr>
        <w:t>funkcjonuje</w:t>
      </w:r>
      <w:r w:rsidRPr="00F23402">
        <w:rPr>
          <w:rFonts w:ascii="Times New Roman" w:hAnsi="Times New Roman" w:cs="Times New Roman"/>
          <w:sz w:val="24"/>
          <w:szCs w:val="24"/>
        </w:rPr>
        <w:t xml:space="preserve"> adekwatna, skuteczna i efektywna kontrola zarządcza,</w:t>
      </w:r>
    </w:p>
    <w:p w:rsidR="00B94C34" w:rsidRDefault="00B94C34" w:rsidP="00B94C34">
      <w:pPr>
        <w:pStyle w:val="Akapitzlist"/>
        <w:numPr>
          <w:ilvl w:val="0"/>
          <w:numId w:val="29"/>
        </w:numPr>
        <w:spacing w:line="360" w:lineRule="auto"/>
        <w:rPr>
          <w:rFonts w:ascii="Times New Roman" w:hAnsi="Times New Roman" w:cs="Times New Roman"/>
          <w:sz w:val="24"/>
          <w:szCs w:val="24"/>
        </w:rPr>
      </w:pPr>
      <w:r w:rsidRPr="00F23402">
        <w:rPr>
          <w:rFonts w:ascii="Times New Roman" w:hAnsi="Times New Roman" w:cs="Times New Roman"/>
          <w:sz w:val="24"/>
          <w:szCs w:val="24"/>
        </w:rPr>
        <w:t>76 -100% odpowiedzi TAK  w jednostce w wyst</w:t>
      </w:r>
      <w:r>
        <w:rPr>
          <w:rFonts w:ascii="Times New Roman" w:hAnsi="Times New Roman" w:cs="Times New Roman"/>
          <w:sz w:val="24"/>
          <w:szCs w:val="24"/>
        </w:rPr>
        <w:t>arczającym stopniu funkcjonuje</w:t>
      </w:r>
      <w:r w:rsidRPr="00AF64B7">
        <w:rPr>
          <w:rFonts w:ascii="Times New Roman" w:hAnsi="Times New Roman" w:cs="Times New Roman"/>
          <w:sz w:val="24"/>
          <w:szCs w:val="24"/>
        </w:rPr>
        <w:t xml:space="preserve"> </w:t>
      </w:r>
      <w:r w:rsidRPr="00F23402">
        <w:rPr>
          <w:rFonts w:ascii="Times New Roman" w:hAnsi="Times New Roman" w:cs="Times New Roman"/>
          <w:sz w:val="24"/>
          <w:szCs w:val="24"/>
        </w:rPr>
        <w:t>adekwatna, skuteczna</w:t>
      </w:r>
      <w:r w:rsidR="00B27A21">
        <w:rPr>
          <w:rFonts w:ascii="Times New Roman" w:hAnsi="Times New Roman" w:cs="Times New Roman"/>
          <w:sz w:val="24"/>
          <w:szCs w:val="24"/>
        </w:rPr>
        <w:t xml:space="preserve"> i efektywna kontrola zarządcza.</w:t>
      </w:r>
    </w:p>
    <w:p w:rsidR="00B27A21" w:rsidRDefault="00B27A21" w:rsidP="00B27A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Otrzymany wynik po dokonaniu szczegółowej analizy to 80,48% odpowiedzi – TAK, co oznacza, że w Starostwie w wystarczającym stopniu funkcjonuje adekwatna, skuteczna                       i efektywna kontrola zarządcza. </w:t>
      </w:r>
    </w:p>
    <w:p w:rsidR="00B27A21" w:rsidRDefault="00B27A21" w:rsidP="00B27A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Powyższe zagadnienie nie było przedmiotem badania w kwestionariuszu. </w:t>
      </w:r>
    </w:p>
    <w:p w:rsidR="00B27A21" w:rsidRDefault="00B27A21" w:rsidP="00B27A21">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Audyt wewnętrzny</w:t>
      </w:r>
    </w:p>
    <w:p w:rsidR="00B27A21" w:rsidRDefault="00B27A21" w:rsidP="00B27A21">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W przypadkach i na warunkach określonych w ustawie audytor wewnętrzny prowadzi obiektywną i niezależną ocenę kontroli zarządczej.</w:t>
      </w:r>
    </w:p>
    <w:p w:rsidR="00B27A21" w:rsidRDefault="00B27A21" w:rsidP="00B27A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Audyt wewnętrzny prowadzony był w 2011 roku przez audytora wewnętrznego, </w:t>
      </w:r>
      <w:r w:rsidR="000813A3">
        <w:rPr>
          <w:rFonts w:ascii="Times New Roman" w:hAnsi="Times New Roman" w:cs="Times New Roman"/>
          <w:sz w:val="24"/>
          <w:szCs w:val="24"/>
        </w:rPr>
        <w:t xml:space="preserve">                       </w:t>
      </w:r>
      <w:r>
        <w:rPr>
          <w:rFonts w:ascii="Times New Roman" w:hAnsi="Times New Roman" w:cs="Times New Roman"/>
          <w:sz w:val="24"/>
          <w:szCs w:val="24"/>
        </w:rPr>
        <w:t xml:space="preserve">na podstawie rocznego planu zatwierdzonego przez Starostę. </w:t>
      </w:r>
    </w:p>
    <w:p w:rsidR="00B27A21" w:rsidRDefault="00B27A21" w:rsidP="00B27A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Audyt wewnętrzny prowadzony był w 2011 roku w następujących jednostkach:</w:t>
      </w:r>
    </w:p>
    <w:p w:rsidR="00B27A21" w:rsidRDefault="00A9501C" w:rsidP="00B27A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1) Powiatowe Centrum Pomocy Rodzinie w Mławie;</w:t>
      </w:r>
    </w:p>
    <w:p w:rsidR="00B27A21" w:rsidRDefault="00A9501C" w:rsidP="00B27A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 Zespół Ośrodków Wsparcia w Mławie;</w:t>
      </w:r>
    </w:p>
    <w:p w:rsidR="00B27A21" w:rsidRDefault="00A9501C" w:rsidP="00B27A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3) Poradnia Psychologiczno – Pedagogiczna w Mławie;</w:t>
      </w:r>
    </w:p>
    <w:p w:rsidR="00B27A21" w:rsidRDefault="00A9501C" w:rsidP="00B27A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4) Starostwo Powiatowe w Mławie;</w:t>
      </w:r>
    </w:p>
    <w:p w:rsidR="00A9501C" w:rsidRDefault="00A9501C" w:rsidP="00B27A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5) Dom Dziecka w Kowalewie;</w:t>
      </w:r>
    </w:p>
    <w:p w:rsidR="00A9501C" w:rsidRDefault="00A9501C" w:rsidP="00B27A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6) Powiatowy Zarząd Dróg w Mławie;</w:t>
      </w:r>
    </w:p>
    <w:p w:rsidR="00B27A21" w:rsidRDefault="00987BA3" w:rsidP="00B27A21">
      <w:pPr>
        <w:spacing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B27A21">
        <w:rPr>
          <w:rFonts w:ascii="Times New Roman" w:hAnsi="Times New Roman" w:cs="Times New Roman"/>
          <w:i/>
          <w:sz w:val="24"/>
          <w:szCs w:val="24"/>
        </w:rPr>
        <w:t xml:space="preserve"> </w:t>
      </w:r>
      <w:r w:rsidR="00B27A21">
        <w:rPr>
          <w:rFonts w:ascii="Times New Roman" w:hAnsi="Times New Roman" w:cs="Times New Roman"/>
          <w:sz w:val="24"/>
          <w:szCs w:val="24"/>
        </w:rPr>
        <w:t xml:space="preserve">Powyższe zagadnienie nie było przedmiotem badania w kwestionariuszu. </w:t>
      </w:r>
    </w:p>
    <w:p w:rsidR="00B27A21" w:rsidRDefault="00987BA3" w:rsidP="00B27A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Standard jest realizowany. W Starostwie od 2010r. jest zatrudniony w ramach umowy zlecenia audytor wewnętrzny. </w:t>
      </w:r>
    </w:p>
    <w:p w:rsidR="00987BA3" w:rsidRDefault="00987BA3" w:rsidP="00987BA3">
      <w:pPr>
        <w:pStyle w:val="Akapitzlist"/>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Uzyskanie zapewnienia o stanie kontroli zarządczej</w:t>
      </w:r>
    </w:p>
    <w:p w:rsidR="00B94C34" w:rsidRPr="005249B9" w:rsidRDefault="00987BA3" w:rsidP="005249B9">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Źródłem uzyskania zapewnienia o stanie kontroli zarządczej przez kierownika jednostki powinny być w szczególności wyniki: monitorowania, samooceny oraz przeprowadzonych audytów i kontroli. Zaleca się coroczne potwierdzenie uzyskania powyższego zapewnienia w formie oświadczenia o stanie kontro</w:t>
      </w:r>
      <w:r w:rsidR="005249B9">
        <w:rPr>
          <w:rFonts w:ascii="Times New Roman" w:hAnsi="Times New Roman" w:cs="Times New Roman"/>
          <w:i/>
          <w:sz w:val="24"/>
          <w:szCs w:val="24"/>
        </w:rPr>
        <w:t>li zarządczej za poprzedni rok.</w:t>
      </w:r>
    </w:p>
    <w:p w:rsidR="00B94C34" w:rsidRDefault="00322C0B" w:rsidP="00B94C34">
      <w:pPr>
        <w:rPr>
          <w:rFonts w:ascii="Times New Roman" w:hAnsi="Times New Roman" w:cs="Times New Roman"/>
          <w:sz w:val="24"/>
          <w:szCs w:val="24"/>
        </w:rPr>
      </w:pPr>
      <w:r>
        <w:rPr>
          <w:rFonts w:ascii="Times New Roman" w:hAnsi="Times New Roman" w:cs="Times New Roman"/>
          <w:sz w:val="24"/>
          <w:szCs w:val="24"/>
        </w:rPr>
        <w:t>Powyższe zagadnienie nie było przedmiotem badania w kwestionariuszu.</w:t>
      </w:r>
    </w:p>
    <w:p w:rsidR="00322C0B" w:rsidRDefault="00322C0B" w:rsidP="00A75BEE">
      <w:pPr>
        <w:spacing w:line="360" w:lineRule="auto"/>
        <w:rPr>
          <w:rFonts w:ascii="Times New Roman" w:hAnsi="Times New Roman" w:cs="Times New Roman"/>
          <w:sz w:val="24"/>
          <w:szCs w:val="24"/>
        </w:rPr>
      </w:pPr>
      <w:r>
        <w:rPr>
          <w:rFonts w:ascii="Times New Roman" w:hAnsi="Times New Roman" w:cs="Times New Roman"/>
          <w:sz w:val="24"/>
          <w:szCs w:val="24"/>
        </w:rPr>
        <w:t>W 2011r. w Starostwie wykonano:</w:t>
      </w:r>
    </w:p>
    <w:p w:rsidR="00322C0B" w:rsidRDefault="00322C0B" w:rsidP="00A75BEE">
      <w:pPr>
        <w:pStyle w:val="Akapitzlist"/>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1 audyt, który został przeprowadzony przez audytora wewnętrznego, w ramach umowy zlecenia;</w:t>
      </w:r>
    </w:p>
    <w:p w:rsidR="00322C0B" w:rsidRDefault="00322C0B" w:rsidP="00A75BEE">
      <w:pPr>
        <w:pStyle w:val="Akapitzlist"/>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 xml:space="preserve">12 auditów w ramach Systemu Zarządzania Jakością, wykonanych przez </w:t>
      </w:r>
      <w:proofErr w:type="spellStart"/>
      <w:r>
        <w:rPr>
          <w:rFonts w:ascii="Times New Roman" w:hAnsi="Times New Roman" w:cs="Times New Roman"/>
          <w:sz w:val="24"/>
          <w:szCs w:val="24"/>
        </w:rPr>
        <w:t>auditorów</w:t>
      </w:r>
      <w:proofErr w:type="spellEnd"/>
      <w:r>
        <w:rPr>
          <w:rFonts w:ascii="Times New Roman" w:hAnsi="Times New Roman" w:cs="Times New Roman"/>
          <w:sz w:val="24"/>
          <w:szCs w:val="24"/>
        </w:rPr>
        <w:t xml:space="preserve"> wewnętrznych, zgodnie z planem auditów na 2011r.;</w:t>
      </w:r>
    </w:p>
    <w:p w:rsidR="00322C0B" w:rsidRDefault="00A75BEE" w:rsidP="00A75BEE">
      <w:pPr>
        <w:pStyle w:val="Akapitzlist"/>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16 kontroli wewnętrznych, zgodnie z planem kontroli przyjętym na rok 2011;</w:t>
      </w:r>
    </w:p>
    <w:p w:rsidR="00A75BEE" w:rsidRDefault="00A75BEE" w:rsidP="00A75BEE">
      <w:pPr>
        <w:pStyle w:val="Akapitzlist"/>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8 kontroli zewnętrznych;</w:t>
      </w:r>
    </w:p>
    <w:p w:rsidR="00A75BEE" w:rsidRDefault="00A75BEE" w:rsidP="00A75BEE">
      <w:pPr>
        <w:pStyle w:val="Akapitzlist"/>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samoocenę systemu kontroli zarządczej za 2011r.;</w:t>
      </w:r>
    </w:p>
    <w:p w:rsidR="00A75BEE" w:rsidRPr="00322C0B" w:rsidRDefault="00A75BEE" w:rsidP="00A75BEE">
      <w:pPr>
        <w:pStyle w:val="Akapitzlist"/>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monitorowanie i realizacja celów i zadań – wyniki za 2011r. zostały przedstawione                   w sprawozdaniu na Przegląd Systemu Zarządzania Jakością;</w:t>
      </w:r>
    </w:p>
    <w:p w:rsidR="00B94C34" w:rsidRPr="00F23402" w:rsidRDefault="00B94C34" w:rsidP="00A75BEE">
      <w:pPr>
        <w:spacing w:line="360" w:lineRule="auto"/>
        <w:rPr>
          <w:rFonts w:ascii="Times New Roman" w:hAnsi="Times New Roman" w:cs="Times New Roman"/>
          <w:sz w:val="24"/>
          <w:szCs w:val="24"/>
        </w:rPr>
      </w:pPr>
    </w:p>
    <w:p w:rsidR="00580AD5" w:rsidRDefault="007A3718" w:rsidP="009A5357">
      <w:pPr>
        <w:spacing w:line="360" w:lineRule="auto"/>
        <w:jc w:val="both"/>
        <w:rPr>
          <w:rFonts w:ascii="Times New Roman" w:hAnsi="Times New Roman" w:cs="Times New Roman"/>
          <w:sz w:val="24"/>
          <w:szCs w:val="24"/>
        </w:rPr>
      </w:pPr>
      <w:r>
        <w:rPr>
          <w:rFonts w:ascii="Times New Roman" w:hAnsi="Times New Roman" w:cs="Times New Roman"/>
          <w:sz w:val="24"/>
          <w:szCs w:val="24"/>
        </w:rPr>
        <w:t>Sporządziła: Renata Brodacka</w:t>
      </w:r>
      <w:r w:rsidR="009A5357">
        <w:rPr>
          <w:rFonts w:ascii="Times New Roman" w:hAnsi="Times New Roman" w:cs="Times New Roman"/>
          <w:sz w:val="24"/>
          <w:szCs w:val="24"/>
        </w:rPr>
        <w:t xml:space="preserve">              </w:t>
      </w:r>
      <w:r>
        <w:rPr>
          <w:rFonts w:ascii="Times New Roman" w:hAnsi="Times New Roman" w:cs="Times New Roman"/>
          <w:sz w:val="24"/>
          <w:szCs w:val="24"/>
        </w:rPr>
        <w:t xml:space="preserve">                        Mława, dn. 06.02.2012r. </w:t>
      </w:r>
    </w:p>
    <w:p w:rsidR="009A5357" w:rsidRDefault="007A3718" w:rsidP="009A53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Inspektor</w:t>
      </w:r>
    </w:p>
    <w:p w:rsidR="007A3718" w:rsidRDefault="007A3718" w:rsidP="009A53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Zaakceptował(a)  Danuta </w:t>
      </w:r>
      <w:proofErr w:type="spellStart"/>
      <w:r>
        <w:rPr>
          <w:rFonts w:ascii="Times New Roman" w:hAnsi="Times New Roman" w:cs="Times New Roman"/>
          <w:sz w:val="24"/>
          <w:szCs w:val="24"/>
        </w:rPr>
        <w:t>Aptowicz</w:t>
      </w:r>
      <w:proofErr w:type="spellEnd"/>
      <w:r>
        <w:rPr>
          <w:rFonts w:ascii="Times New Roman" w:hAnsi="Times New Roman" w:cs="Times New Roman"/>
          <w:sz w:val="24"/>
          <w:szCs w:val="24"/>
        </w:rPr>
        <w:t xml:space="preserve">                             Mława, dn.06.02.2012r.</w:t>
      </w:r>
    </w:p>
    <w:p w:rsidR="009A5357" w:rsidRDefault="007A3718" w:rsidP="009A53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Sekretarz Powiatu</w:t>
      </w:r>
    </w:p>
    <w:p w:rsidR="007A3718" w:rsidRDefault="007A3718" w:rsidP="009A5357">
      <w:pPr>
        <w:spacing w:line="360" w:lineRule="auto"/>
        <w:jc w:val="both"/>
        <w:rPr>
          <w:rFonts w:ascii="Times New Roman" w:hAnsi="Times New Roman" w:cs="Times New Roman"/>
          <w:sz w:val="24"/>
          <w:szCs w:val="24"/>
        </w:rPr>
      </w:pPr>
    </w:p>
    <w:p w:rsidR="009A5357" w:rsidRDefault="007A3718" w:rsidP="009A5357">
      <w:pPr>
        <w:spacing w:line="360" w:lineRule="auto"/>
        <w:jc w:val="both"/>
        <w:rPr>
          <w:rFonts w:ascii="Times New Roman" w:hAnsi="Times New Roman" w:cs="Times New Roman"/>
          <w:sz w:val="24"/>
          <w:szCs w:val="24"/>
        </w:rPr>
      </w:pPr>
      <w:r>
        <w:rPr>
          <w:rFonts w:ascii="Times New Roman" w:hAnsi="Times New Roman" w:cs="Times New Roman"/>
          <w:sz w:val="24"/>
          <w:szCs w:val="24"/>
        </w:rPr>
        <w:t>Zatwierdził : Włodzimierz A. Wojnarowski</w:t>
      </w:r>
      <w:r w:rsidR="009A5357">
        <w:rPr>
          <w:rFonts w:ascii="Times New Roman" w:hAnsi="Times New Roman" w:cs="Times New Roman"/>
          <w:sz w:val="24"/>
          <w:szCs w:val="24"/>
        </w:rPr>
        <w:t xml:space="preserve"> </w:t>
      </w:r>
      <w:r>
        <w:rPr>
          <w:rFonts w:ascii="Times New Roman" w:hAnsi="Times New Roman" w:cs="Times New Roman"/>
          <w:sz w:val="24"/>
          <w:szCs w:val="24"/>
        </w:rPr>
        <w:t xml:space="preserve">             </w:t>
      </w:r>
      <w:r w:rsidR="009A5357">
        <w:rPr>
          <w:rFonts w:ascii="Times New Roman" w:hAnsi="Times New Roman" w:cs="Times New Roman"/>
          <w:sz w:val="24"/>
          <w:szCs w:val="24"/>
        </w:rPr>
        <w:t>Mława, dn</w:t>
      </w:r>
      <w:r>
        <w:rPr>
          <w:rFonts w:ascii="Times New Roman" w:hAnsi="Times New Roman" w:cs="Times New Roman"/>
          <w:sz w:val="24"/>
          <w:szCs w:val="24"/>
        </w:rPr>
        <w:t xml:space="preserve">. 08.02.2012r. </w:t>
      </w:r>
    </w:p>
    <w:p w:rsidR="007A3718" w:rsidRPr="009A5357" w:rsidRDefault="007A3718" w:rsidP="009A535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Starosta Mławski</w:t>
      </w:r>
    </w:p>
    <w:p w:rsidR="006A0D16" w:rsidRPr="006A0D16" w:rsidRDefault="006A0D16" w:rsidP="000E1255">
      <w:pPr>
        <w:spacing w:line="360" w:lineRule="auto"/>
        <w:jc w:val="both"/>
        <w:rPr>
          <w:rFonts w:ascii="Times New Roman" w:hAnsi="Times New Roman" w:cs="Times New Roman"/>
          <w:sz w:val="24"/>
          <w:szCs w:val="24"/>
        </w:rPr>
      </w:pPr>
    </w:p>
    <w:sectPr w:rsidR="006A0D16" w:rsidRPr="006A0D16" w:rsidSect="00666C63">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7C" w:rsidRDefault="001A797C" w:rsidP="00430F2C">
      <w:pPr>
        <w:spacing w:after="0" w:line="240" w:lineRule="auto"/>
      </w:pPr>
      <w:r>
        <w:separator/>
      </w:r>
    </w:p>
  </w:endnote>
  <w:endnote w:type="continuationSeparator" w:id="0">
    <w:p w:rsidR="001A797C" w:rsidRDefault="001A797C" w:rsidP="00430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1838"/>
      <w:docPartObj>
        <w:docPartGallery w:val="Page Numbers (Bottom of Page)"/>
        <w:docPartUnique/>
      </w:docPartObj>
    </w:sdtPr>
    <w:sdtContent>
      <w:sdt>
        <w:sdtPr>
          <w:id w:val="98381352"/>
          <w:docPartObj>
            <w:docPartGallery w:val="Page Numbers (Top of Page)"/>
            <w:docPartUnique/>
          </w:docPartObj>
        </w:sdtPr>
        <w:sdtContent>
          <w:p w:rsidR="00322C0B" w:rsidRDefault="00322C0B" w:rsidP="00430F2C">
            <w:pPr>
              <w:pStyle w:val="Stopka"/>
              <w:jc w:val="center"/>
            </w:pPr>
            <w:r>
              <w:t xml:space="preserve">Strona </w:t>
            </w:r>
            <w:r w:rsidR="00BE4BD2">
              <w:rPr>
                <w:b/>
                <w:sz w:val="24"/>
                <w:szCs w:val="24"/>
              </w:rPr>
              <w:fldChar w:fldCharType="begin"/>
            </w:r>
            <w:r>
              <w:rPr>
                <w:b/>
              </w:rPr>
              <w:instrText>PAGE</w:instrText>
            </w:r>
            <w:r w:rsidR="00BE4BD2">
              <w:rPr>
                <w:b/>
                <w:sz w:val="24"/>
                <w:szCs w:val="24"/>
              </w:rPr>
              <w:fldChar w:fldCharType="separate"/>
            </w:r>
            <w:r w:rsidR="00E355E3">
              <w:rPr>
                <w:b/>
                <w:noProof/>
              </w:rPr>
              <w:t>16</w:t>
            </w:r>
            <w:r w:rsidR="00BE4BD2">
              <w:rPr>
                <w:b/>
                <w:sz w:val="24"/>
                <w:szCs w:val="24"/>
              </w:rPr>
              <w:fldChar w:fldCharType="end"/>
            </w:r>
            <w:r>
              <w:t xml:space="preserve"> z </w:t>
            </w:r>
            <w:r w:rsidR="00BE4BD2">
              <w:rPr>
                <w:b/>
                <w:sz w:val="24"/>
                <w:szCs w:val="24"/>
              </w:rPr>
              <w:fldChar w:fldCharType="begin"/>
            </w:r>
            <w:r>
              <w:rPr>
                <w:b/>
              </w:rPr>
              <w:instrText>NUMPAGES</w:instrText>
            </w:r>
            <w:r w:rsidR="00BE4BD2">
              <w:rPr>
                <w:b/>
                <w:sz w:val="24"/>
                <w:szCs w:val="24"/>
              </w:rPr>
              <w:fldChar w:fldCharType="separate"/>
            </w:r>
            <w:r w:rsidR="00E355E3">
              <w:rPr>
                <w:b/>
                <w:noProof/>
              </w:rPr>
              <w:t>17</w:t>
            </w:r>
            <w:r w:rsidR="00BE4BD2">
              <w:rPr>
                <w:b/>
                <w:sz w:val="24"/>
                <w:szCs w:val="24"/>
              </w:rPr>
              <w:fldChar w:fldCharType="end"/>
            </w:r>
          </w:p>
        </w:sdtContent>
      </w:sdt>
    </w:sdtContent>
  </w:sdt>
  <w:p w:rsidR="00322C0B" w:rsidRDefault="00322C0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7C" w:rsidRDefault="001A797C" w:rsidP="00430F2C">
      <w:pPr>
        <w:spacing w:after="0" w:line="240" w:lineRule="auto"/>
      </w:pPr>
      <w:r>
        <w:separator/>
      </w:r>
    </w:p>
  </w:footnote>
  <w:footnote w:type="continuationSeparator" w:id="0">
    <w:p w:rsidR="001A797C" w:rsidRDefault="001A797C" w:rsidP="00430F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E23"/>
    <w:multiLevelType w:val="hybridMultilevel"/>
    <w:tmpl w:val="0170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DB6A9C"/>
    <w:multiLevelType w:val="hybridMultilevel"/>
    <w:tmpl w:val="1CF43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955724"/>
    <w:multiLevelType w:val="hybridMultilevel"/>
    <w:tmpl w:val="18A03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246B8F"/>
    <w:multiLevelType w:val="multilevel"/>
    <w:tmpl w:val="5BDC8210"/>
    <w:lvl w:ilvl="0">
      <w:numFmt w:val="none"/>
      <w:lvlText w:val="5.5.5"/>
      <w:lvlJc w:val="left"/>
      <w:pPr>
        <w:tabs>
          <w:tab w:val="num" w:pos="1077"/>
        </w:tabs>
        <w:ind w:left="1077" w:hanging="680"/>
      </w:pPr>
      <w:rPr>
        <w:rFonts w:hint="default"/>
      </w:rPr>
    </w:lvl>
    <w:lvl w:ilvl="1">
      <w:start w:val="5"/>
      <w:numFmt w:val="decimal"/>
      <w:lvlText w:val="%1.%2.11"/>
      <w:lvlJc w:val="left"/>
      <w:pPr>
        <w:tabs>
          <w:tab w:val="num" w:pos="1077"/>
        </w:tabs>
        <w:ind w:left="1077" w:hanging="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75550DB"/>
    <w:multiLevelType w:val="hybridMultilevel"/>
    <w:tmpl w:val="0E5C1DFA"/>
    <w:lvl w:ilvl="0" w:tplc="46D49F3E">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99B7946"/>
    <w:multiLevelType w:val="hybridMultilevel"/>
    <w:tmpl w:val="A9968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C25DF4"/>
    <w:multiLevelType w:val="hybridMultilevel"/>
    <w:tmpl w:val="52227B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1B5E69"/>
    <w:multiLevelType w:val="hybridMultilevel"/>
    <w:tmpl w:val="3D58D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92B153B"/>
    <w:multiLevelType w:val="hybridMultilevel"/>
    <w:tmpl w:val="9AF41A80"/>
    <w:lvl w:ilvl="0" w:tplc="6464D822">
      <w:start w:val="7"/>
      <w:numFmt w:val="decimal"/>
      <w:lvlText w:val="%1.2.2"/>
      <w:lvlJc w:val="left"/>
      <w:pPr>
        <w:tabs>
          <w:tab w:val="num" w:pos="1077"/>
        </w:tabs>
        <w:ind w:left="1077" w:hanging="680"/>
      </w:pPr>
      <w:rPr>
        <w:rFonts w:hint="default"/>
      </w:rPr>
    </w:lvl>
    <w:lvl w:ilvl="1" w:tplc="8EEC7C8C">
      <w:start w:val="7"/>
      <w:numFmt w:val="none"/>
      <w:lvlText w:val=""/>
      <w:lvlJc w:val="left"/>
      <w:pPr>
        <w:tabs>
          <w:tab w:val="num" w:pos="1077"/>
        </w:tabs>
        <w:ind w:left="1077" w:hanging="680"/>
      </w:pPr>
      <w:rPr>
        <w:rFonts w:hint="default"/>
      </w:rPr>
    </w:lvl>
    <w:lvl w:ilvl="2" w:tplc="FCA4E5B8">
      <w:start w:val="1"/>
      <w:numFmt w:val="decimal"/>
      <w:lvlText w:val="%3)"/>
      <w:lvlJc w:val="left"/>
      <w:pPr>
        <w:tabs>
          <w:tab w:val="num" w:pos="1644"/>
        </w:tabs>
        <w:ind w:left="1644" w:hanging="397"/>
      </w:pPr>
      <w:rPr>
        <w:rFonts w:ascii="Times New Roman" w:eastAsiaTheme="minorHAnsi" w:hAnsi="Times New Roman" w:cs="Times New Roman"/>
      </w:rPr>
    </w:lvl>
    <w:lvl w:ilvl="3" w:tplc="5150D058">
      <w:start w:val="7"/>
      <w:numFmt w:val="none"/>
      <w:lvlText w:val=""/>
      <w:lvlJc w:val="left"/>
      <w:pPr>
        <w:tabs>
          <w:tab w:val="num" w:pos="1077"/>
        </w:tabs>
        <w:ind w:left="1077" w:hanging="68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B4F1F86"/>
    <w:multiLevelType w:val="hybridMultilevel"/>
    <w:tmpl w:val="58E47DF4"/>
    <w:lvl w:ilvl="0" w:tplc="87CAB20E">
      <w:start w:val="7"/>
      <w:numFmt w:val="decimal"/>
      <w:lvlText w:val="%1.2.3"/>
      <w:lvlJc w:val="left"/>
      <w:pPr>
        <w:tabs>
          <w:tab w:val="num" w:pos="1077"/>
        </w:tabs>
        <w:ind w:left="1077" w:hanging="680"/>
      </w:pPr>
      <w:rPr>
        <w:rFonts w:hint="default"/>
      </w:rPr>
    </w:lvl>
    <w:lvl w:ilvl="1" w:tplc="69E055EA">
      <w:start w:val="7"/>
      <w:numFmt w:val="none"/>
      <w:lvlText w:val=""/>
      <w:lvlJc w:val="left"/>
      <w:pPr>
        <w:tabs>
          <w:tab w:val="num" w:pos="1077"/>
        </w:tabs>
        <w:ind w:left="1077" w:hanging="680"/>
      </w:pPr>
      <w:rPr>
        <w:rFonts w:hint="default"/>
      </w:rPr>
    </w:lvl>
    <w:lvl w:ilvl="2" w:tplc="E59AF45C">
      <w:start w:val="7"/>
      <w:numFmt w:val="bullet"/>
      <w:lvlText w:val=""/>
      <w:lvlJc w:val="left"/>
      <w:pPr>
        <w:tabs>
          <w:tab w:val="num" w:pos="1644"/>
        </w:tabs>
        <w:ind w:left="1644" w:hanging="397"/>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FE36163"/>
    <w:multiLevelType w:val="hybridMultilevel"/>
    <w:tmpl w:val="8354C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205C59"/>
    <w:multiLevelType w:val="multilevel"/>
    <w:tmpl w:val="83B087A6"/>
    <w:lvl w:ilvl="0">
      <w:numFmt w:val="none"/>
      <w:lvlText w:val=""/>
      <w:lvlJc w:val="left"/>
      <w:pPr>
        <w:tabs>
          <w:tab w:val="num" w:pos="1077"/>
        </w:tabs>
        <w:ind w:left="1077" w:hanging="680"/>
      </w:pPr>
      <w:rPr>
        <w:rFonts w:hint="default"/>
      </w:rPr>
    </w:lvl>
    <w:lvl w:ilvl="1">
      <w:start w:val="5"/>
      <w:numFmt w:val="decimal"/>
      <w:lvlText w:val="%1.%2.11"/>
      <w:lvlJc w:val="left"/>
      <w:pPr>
        <w:tabs>
          <w:tab w:val="num" w:pos="1077"/>
        </w:tabs>
        <w:ind w:left="1077" w:hanging="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1C3481F"/>
    <w:multiLevelType w:val="hybridMultilevel"/>
    <w:tmpl w:val="9FDADE78"/>
    <w:lvl w:ilvl="0" w:tplc="2BF0F8E6">
      <w:start w:val="1"/>
      <w:numFmt w:val="decimal"/>
      <w:lvlText w:val="%1."/>
      <w:lvlJc w:val="left"/>
      <w:pPr>
        <w:ind w:left="1430" w:hanging="360"/>
      </w:pPr>
      <w:rPr>
        <w:rFonts w:hint="default"/>
        <w:b/>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3">
    <w:nsid w:val="352F01AE"/>
    <w:multiLevelType w:val="hybridMultilevel"/>
    <w:tmpl w:val="9F5AD822"/>
    <w:lvl w:ilvl="0" w:tplc="330CBB7C">
      <w:start w:val="5"/>
      <w:numFmt w:val="none"/>
      <w:lvlText w:val=""/>
      <w:lvlJc w:val="left"/>
      <w:pPr>
        <w:tabs>
          <w:tab w:val="num" w:pos="1077"/>
        </w:tabs>
        <w:ind w:left="1077" w:hanging="680"/>
      </w:pPr>
      <w:rPr>
        <w:rFonts w:hint="default"/>
      </w:rPr>
    </w:lvl>
    <w:lvl w:ilvl="1" w:tplc="772A25BE">
      <w:start w:val="5"/>
      <w:numFmt w:val="decimal"/>
      <w:lvlText w:val="%2.5.3"/>
      <w:lvlJc w:val="left"/>
      <w:pPr>
        <w:tabs>
          <w:tab w:val="num" w:pos="1077"/>
        </w:tabs>
        <w:ind w:left="1077" w:hanging="680"/>
      </w:pPr>
      <w:rPr>
        <w:rFonts w:hint="default"/>
      </w:rPr>
    </w:lvl>
    <w:lvl w:ilvl="2" w:tplc="B7A6F898">
      <w:start w:val="5"/>
      <w:numFmt w:val="bullet"/>
      <w:lvlText w:val=""/>
      <w:lvlJc w:val="left"/>
      <w:pPr>
        <w:tabs>
          <w:tab w:val="num" w:pos="1531"/>
        </w:tabs>
        <w:ind w:left="1531" w:hanging="284"/>
      </w:pPr>
      <w:rPr>
        <w:rFonts w:ascii="Wingdings" w:hAnsi="Wingdings" w:hint="default"/>
      </w:rPr>
    </w:lvl>
    <w:lvl w:ilvl="3" w:tplc="5B80C5AC">
      <w:start w:val="5"/>
      <w:numFmt w:val="decimal"/>
      <w:lvlText w:val="%4.6."/>
      <w:lvlJc w:val="left"/>
      <w:pPr>
        <w:tabs>
          <w:tab w:val="num" w:pos="1040"/>
        </w:tabs>
        <w:ind w:left="1040" w:hanging="680"/>
      </w:pPr>
      <w:rPr>
        <w:rFonts w:hint="default"/>
      </w:rPr>
    </w:lvl>
    <w:lvl w:ilvl="4" w:tplc="7AB29D72">
      <w:start w:val="5"/>
      <w:numFmt w:val="none"/>
      <w:lvlText w:val=""/>
      <w:lvlJc w:val="left"/>
      <w:pPr>
        <w:tabs>
          <w:tab w:val="num" w:pos="1077"/>
        </w:tabs>
        <w:ind w:left="1077" w:hanging="68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64243A1"/>
    <w:multiLevelType w:val="hybridMultilevel"/>
    <w:tmpl w:val="3A2C2D38"/>
    <w:lvl w:ilvl="0" w:tplc="429A978C">
      <w:start w:val="5"/>
      <w:numFmt w:val="none"/>
      <w:lvlText w:val=" "/>
      <w:lvlJc w:val="left"/>
      <w:pPr>
        <w:tabs>
          <w:tab w:val="num" w:pos="1077"/>
        </w:tabs>
        <w:ind w:left="1077" w:hanging="680"/>
      </w:pPr>
      <w:rPr>
        <w:rFonts w:ascii="Arial Unicode MS" w:eastAsia="Arial Unicode MS" w:hAnsi="Arial Unicode MS" w:hint="eastAsia"/>
      </w:rPr>
    </w:lvl>
    <w:lvl w:ilvl="1" w:tplc="1BDC5206">
      <w:start w:val="5"/>
      <w:numFmt w:val="bullet"/>
      <w:lvlText w:val=""/>
      <w:lvlJc w:val="left"/>
      <w:pPr>
        <w:tabs>
          <w:tab w:val="num" w:pos="1531"/>
        </w:tabs>
        <w:ind w:left="1531" w:hanging="284"/>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7FD2275"/>
    <w:multiLevelType w:val="hybridMultilevel"/>
    <w:tmpl w:val="194A78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96216DD"/>
    <w:multiLevelType w:val="multilevel"/>
    <w:tmpl w:val="216EF1CE"/>
    <w:lvl w:ilvl="0">
      <w:numFmt w:val="none"/>
      <w:lvlText w:val="5.5.6"/>
      <w:lvlJc w:val="left"/>
      <w:pPr>
        <w:tabs>
          <w:tab w:val="num" w:pos="1077"/>
        </w:tabs>
        <w:ind w:left="1077" w:hanging="680"/>
      </w:pPr>
      <w:rPr>
        <w:rFonts w:hint="default"/>
      </w:rPr>
    </w:lvl>
    <w:lvl w:ilvl="1">
      <w:start w:val="5"/>
      <w:numFmt w:val="decimal"/>
      <w:lvlText w:val="%1.%2.11"/>
      <w:lvlJc w:val="left"/>
      <w:pPr>
        <w:tabs>
          <w:tab w:val="num" w:pos="1077"/>
        </w:tabs>
        <w:ind w:left="1077" w:hanging="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2D235A0"/>
    <w:multiLevelType w:val="hybridMultilevel"/>
    <w:tmpl w:val="E8546E50"/>
    <w:lvl w:ilvl="0" w:tplc="A5AEB1A8">
      <w:start w:val="1"/>
      <w:numFmt w:val="upp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nsid w:val="438C1090"/>
    <w:multiLevelType w:val="hybridMultilevel"/>
    <w:tmpl w:val="A13E77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8D681B"/>
    <w:multiLevelType w:val="hybridMultilevel"/>
    <w:tmpl w:val="88F83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014BB3"/>
    <w:multiLevelType w:val="hybridMultilevel"/>
    <w:tmpl w:val="B950AF54"/>
    <w:lvl w:ilvl="0" w:tplc="97147518">
      <w:start w:val="6"/>
      <w:numFmt w:val="none"/>
      <w:lvlText w:val=""/>
      <w:lvlJc w:val="left"/>
      <w:pPr>
        <w:tabs>
          <w:tab w:val="num" w:pos="1077"/>
        </w:tabs>
        <w:ind w:left="1077" w:hanging="68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5E448FE"/>
    <w:multiLevelType w:val="hybridMultilevel"/>
    <w:tmpl w:val="A2CAC4E2"/>
    <w:lvl w:ilvl="0" w:tplc="0E8C6316">
      <w:start w:val="5"/>
      <w:numFmt w:val="decimal"/>
      <w:lvlText w:val="%1.4"/>
      <w:lvlJc w:val="left"/>
      <w:pPr>
        <w:tabs>
          <w:tab w:val="num" w:pos="1077"/>
        </w:tabs>
        <w:ind w:left="1077" w:hanging="680"/>
      </w:pPr>
      <w:rPr>
        <w:rFonts w:hint="default"/>
      </w:rPr>
    </w:lvl>
    <w:lvl w:ilvl="1" w:tplc="4F0E229C">
      <w:start w:val="5"/>
      <w:numFmt w:val="decimal"/>
      <w:lvlText w:val="%2.4.1"/>
      <w:lvlJc w:val="left"/>
      <w:pPr>
        <w:tabs>
          <w:tab w:val="num" w:pos="1077"/>
        </w:tabs>
        <w:ind w:left="1077" w:hanging="680"/>
      </w:pPr>
      <w:rPr>
        <w:rFonts w:hint="default"/>
      </w:rPr>
    </w:lvl>
    <w:lvl w:ilvl="2" w:tplc="E4D08670">
      <w:start w:val="5"/>
      <w:numFmt w:val="none"/>
      <w:lvlText w:val=""/>
      <w:lvlJc w:val="left"/>
      <w:pPr>
        <w:tabs>
          <w:tab w:val="num" w:pos="1077"/>
        </w:tabs>
        <w:ind w:left="1077" w:hanging="680"/>
      </w:pPr>
      <w:rPr>
        <w:rFonts w:hint="default"/>
      </w:rPr>
    </w:lvl>
    <w:lvl w:ilvl="3" w:tplc="A006AF10">
      <w:start w:val="5"/>
      <w:numFmt w:val="bullet"/>
      <w:lvlText w:val=""/>
      <w:lvlJc w:val="left"/>
      <w:pPr>
        <w:tabs>
          <w:tab w:val="num" w:pos="1531"/>
        </w:tabs>
        <w:ind w:left="1531" w:hanging="284"/>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AF419C5"/>
    <w:multiLevelType w:val="hybridMultilevel"/>
    <w:tmpl w:val="E9284826"/>
    <w:lvl w:ilvl="0" w:tplc="5F8A854E">
      <w:start w:val="1"/>
      <w:numFmt w:val="decimal"/>
      <w:lvlText w:val="%1)"/>
      <w:lvlJc w:val="left"/>
      <w:pPr>
        <w:tabs>
          <w:tab w:val="num" w:pos="1531"/>
        </w:tabs>
        <w:ind w:left="1531" w:hanging="284"/>
      </w:pPr>
      <w:rPr>
        <w:rFonts w:ascii="Times New Roman" w:eastAsiaTheme="minorHAnsi" w:hAnsi="Times New Roman" w:cs="Times New Roman"/>
      </w:rPr>
    </w:lvl>
    <w:lvl w:ilvl="1" w:tplc="00ECBB7E">
      <w:start w:val="1"/>
      <w:numFmt w:val="none"/>
      <w:lvlText w:val=""/>
      <w:lvlJc w:val="left"/>
      <w:pPr>
        <w:tabs>
          <w:tab w:val="num" w:pos="1077"/>
        </w:tabs>
        <w:ind w:left="1077" w:hanging="6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DB249CB"/>
    <w:multiLevelType w:val="hybridMultilevel"/>
    <w:tmpl w:val="C6369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FB09D4"/>
    <w:multiLevelType w:val="hybridMultilevel"/>
    <w:tmpl w:val="54B8A48C"/>
    <w:lvl w:ilvl="0" w:tplc="0415000F">
      <w:start w:val="1"/>
      <w:numFmt w:val="decimal"/>
      <w:lvlText w:val="%1."/>
      <w:lvlJc w:val="left"/>
      <w:pPr>
        <w:ind w:left="2150" w:hanging="360"/>
      </w:p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25">
    <w:nsid w:val="66884F7F"/>
    <w:multiLevelType w:val="hybridMultilevel"/>
    <w:tmpl w:val="4000B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8D50F1E"/>
    <w:multiLevelType w:val="hybridMultilevel"/>
    <w:tmpl w:val="CE54E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055AF5"/>
    <w:multiLevelType w:val="hybridMultilevel"/>
    <w:tmpl w:val="4A0AC25A"/>
    <w:lvl w:ilvl="0" w:tplc="5F8A854E">
      <w:start w:val="1"/>
      <w:numFmt w:val="decimal"/>
      <w:lvlText w:val="%1)"/>
      <w:lvlJc w:val="left"/>
      <w:pPr>
        <w:tabs>
          <w:tab w:val="num" w:pos="1531"/>
        </w:tabs>
        <w:ind w:left="1531" w:hanging="284"/>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314538"/>
    <w:multiLevelType w:val="hybridMultilevel"/>
    <w:tmpl w:val="15B89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4135BF7"/>
    <w:multiLevelType w:val="hybridMultilevel"/>
    <w:tmpl w:val="6512D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5423055"/>
    <w:multiLevelType w:val="hybridMultilevel"/>
    <w:tmpl w:val="08B6919E"/>
    <w:lvl w:ilvl="0" w:tplc="C8201626">
      <w:start w:val="6"/>
      <w:numFmt w:val="none"/>
      <w:lvlText w:val=""/>
      <w:lvlJc w:val="left"/>
      <w:pPr>
        <w:tabs>
          <w:tab w:val="num" w:pos="1077"/>
        </w:tabs>
        <w:ind w:left="1077" w:hanging="680"/>
      </w:pPr>
      <w:rPr>
        <w:rFonts w:hint="default"/>
      </w:rPr>
    </w:lvl>
    <w:lvl w:ilvl="1" w:tplc="04C20A86">
      <w:start w:val="6"/>
      <w:numFmt w:val="bullet"/>
      <w:lvlText w:val=""/>
      <w:lvlJc w:val="left"/>
      <w:pPr>
        <w:tabs>
          <w:tab w:val="num" w:pos="1531"/>
        </w:tabs>
        <w:ind w:left="1531" w:hanging="284"/>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17"/>
  </w:num>
  <w:num w:numId="3">
    <w:abstractNumId w:val="12"/>
  </w:num>
  <w:num w:numId="4">
    <w:abstractNumId w:val="24"/>
  </w:num>
  <w:num w:numId="5">
    <w:abstractNumId w:val="18"/>
  </w:num>
  <w:num w:numId="6">
    <w:abstractNumId w:val="1"/>
  </w:num>
  <w:num w:numId="7">
    <w:abstractNumId w:val="7"/>
  </w:num>
  <w:num w:numId="8">
    <w:abstractNumId w:val="20"/>
  </w:num>
  <w:num w:numId="9">
    <w:abstractNumId w:val="22"/>
  </w:num>
  <w:num w:numId="10">
    <w:abstractNumId w:val="19"/>
  </w:num>
  <w:num w:numId="11">
    <w:abstractNumId w:val="27"/>
  </w:num>
  <w:num w:numId="12">
    <w:abstractNumId w:val="21"/>
  </w:num>
  <w:num w:numId="13">
    <w:abstractNumId w:val="14"/>
  </w:num>
  <w:num w:numId="14">
    <w:abstractNumId w:val="23"/>
  </w:num>
  <w:num w:numId="15">
    <w:abstractNumId w:val="30"/>
  </w:num>
  <w:num w:numId="16">
    <w:abstractNumId w:val="25"/>
  </w:num>
  <w:num w:numId="17">
    <w:abstractNumId w:val="26"/>
  </w:num>
  <w:num w:numId="18">
    <w:abstractNumId w:val="6"/>
  </w:num>
  <w:num w:numId="19">
    <w:abstractNumId w:val="0"/>
  </w:num>
  <w:num w:numId="20">
    <w:abstractNumId w:val="10"/>
  </w:num>
  <w:num w:numId="21">
    <w:abstractNumId w:val="15"/>
  </w:num>
  <w:num w:numId="22">
    <w:abstractNumId w:val="16"/>
  </w:num>
  <w:num w:numId="23">
    <w:abstractNumId w:val="3"/>
  </w:num>
  <w:num w:numId="24">
    <w:abstractNumId w:val="11"/>
  </w:num>
  <w:num w:numId="25">
    <w:abstractNumId w:val="13"/>
  </w:num>
  <w:num w:numId="26">
    <w:abstractNumId w:val="8"/>
  </w:num>
  <w:num w:numId="27">
    <w:abstractNumId w:val="9"/>
  </w:num>
  <w:num w:numId="28">
    <w:abstractNumId w:val="5"/>
  </w:num>
  <w:num w:numId="29">
    <w:abstractNumId w:val="4"/>
  </w:num>
  <w:num w:numId="30">
    <w:abstractNumId w:val="2"/>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100000" w:hash="3Vmu6K3VeQ7AYuxsk3BOcqvaFBU=" w:salt="p1cGY4hzfNH5XzOPreGx3Q=="/>
  <w:defaultTabStop w:val="708"/>
  <w:hyphenationZone w:val="425"/>
  <w:characterSpacingControl w:val="doNotCompress"/>
  <w:footnotePr>
    <w:footnote w:id="-1"/>
    <w:footnote w:id="0"/>
  </w:footnotePr>
  <w:endnotePr>
    <w:endnote w:id="-1"/>
    <w:endnote w:id="0"/>
  </w:endnotePr>
  <w:compat/>
  <w:rsids>
    <w:rsidRoot w:val="00724F50"/>
    <w:rsid w:val="000001A9"/>
    <w:rsid w:val="00062910"/>
    <w:rsid w:val="00077C90"/>
    <w:rsid w:val="000813A3"/>
    <w:rsid w:val="00094C2D"/>
    <w:rsid w:val="000E1255"/>
    <w:rsid w:val="000E5A03"/>
    <w:rsid w:val="000F169D"/>
    <w:rsid w:val="000F7010"/>
    <w:rsid w:val="00123BD8"/>
    <w:rsid w:val="00131067"/>
    <w:rsid w:val="001372DB"/>
    <w:rsid w:val="0014663B"/>
    <w:rsid w:val="001811A6"/>
    <w:rsid w:val="00190026"/>
    <w:rsid w:val="0019610D"/>
    <w:rsid w:val="001A797C"/>
    <w:rsid w:val="001B358B"/>
    <w:rsid w:val="001B50F0"/>
    <w:rsid w:val="001C0BED"/>
    <w:rsid w:val="001C7B96"/>
    <w:rsid w:val="001D1BFF"/>
    <w:rsid w:val="00206A2B"/>
    <w:rsid w:val="0024140B"/>
    <w:rsid w:val="0028642F"/>
    <w:rsid w:val="002D313F"/>
    <w:rsid w:val="00320C33"/>
    <w:rsid w:val="00322C0B"/>
    <w:rsid w:val="00340B74"/>
    <w:rsid w:val="003641EE"/>
    <w:rsid w:val="003724F6"/>
    <w:rsid w:val="00381B27"/>
    <w:rsid w:val="003906EB"/>
    <w:rsid w:val="003916F6"/>
    <w:rsid w:val="003B7810"/>
    <w:rsid w:val="003C604A"/>
    <w:rsid w:val="003D5BC2"/>
    <w:rsid w:val="003E122F"/>
    <w:rsid w:val="003F137F"/>
    <w:rsid w:val="0040480E"/>
    <w:rsid w:val="0041137B"/>
    <w:rsid w:val="00416A6B"/>
    <w:rsid w:val="00430F2C"/>
    <w:rsid w:val="00443075"/>
    <w:rsid w:val="00446ADE"/>
    <w:rsid w:val="004551BD"/>
    <w:rsid w:val="004607EB"/>
    <w:rsid w:val="00480719"/>
    <w:rsid w:val="00495759"/>
    <w:rsid w:val="004B14DD"/>
    <w:rsid w:val="004B209E"/>
    <w:rsid w:val="004B7CC3"/>
    <w:rsid w:val="004C56F8"/>
    <w:rsid w:val="00513D67"/>
    <w:rsid w:val="005249B9"/>
    <w:rsid w:val="00533A61"/>
    <w:rsid w:val="005529B0"/>
    <w:rsid w:val="00580AD5"/>
    <w:rsid w:val="005C02B5"/>
    <w:rsid w:val="005D6D0A"/>
    <w:rsid w:val="005E1C04"/>
    <w:rsid w:val="00643DF4"/>
    <w:rsid w:val="00646BA5"/>
    <w:rsid w:val="00666C63"/>
    <w:rsid w:val="00676F68"/>
    <w:rsid w:val="00681676"/>
    <w:rsid w:val="00683B3E"/>
    <w:rsid w:val="00692913"/>
    <w:rsid w:val="006A0D16"/>
    <w:rsid w:val="006E4A3F"/>
    <w:rsid w:val="006F33B3"/>
    <w:rsid w:val="0070195D"/>
    <w:rsid w:val="00721E94"/>
    <w:rsid w:val="00724F50"/>
    <w:rsid w:val="00725313"/>
    <w:rsid w:val="00731B3C"/>
    <w:rsid w:val="0074376F"/>
    <w:rsid w:val="0075278C"/>
    <w:rsid w:val="00754DEA"/>
    <w:rsid w:val="00785852"/>
    <w:rsid w:val="00786A54"/>
    <w:rsid w:val="007870F2"/>
    <w:rsid w:val="007A3718"/>
    <w:rsid w:val="007B08E4"/>
    <w:rsid w:val="007D151A"/>
    <w:rsid w:val="00812651"/>
    <w:rsid w:val="008353A8"/>
    <w:rsid w:val="00853D20"/>
    <w:rsid w:val="008701AD"/>
    <w:rsid w:val="008721D8"/>
    <w:rsid w:val="008769BC"/>
    <w:rsid w:val="00886B68"/>
    <w:rsid w:val="008924D1"/>
    <w:rsid w:val="008B49EE"/>
    <w:rsid w:val="008C4DEF"/>
    <w:rsid w:val="00926A7D"/>
    <w:rsid w:val="00935B97"/>
    <w:rsid w:val="00962892"/>
    <w:rsid w:val="009852FB"/>
    <w:rsid w:val="00987BA3"/>
    <w:rsid w:val="009908B9"/>
    <w:rsid w:val="009A5357"/>
    <w:rsid w:val="009E470E"/>
    <w:rsid w:val="00A05F94"/>
    <w:rsid w:val="00A24F04"/>
    <w:rsid w:val="00A25905"/>
    <w:rsid w:val="00A75BEE"/>
    <w:rsid w:val="00A916CF"/>
    <w:rsid w:val="00A9501C"/>
    <w:rsid w:val="00AB355B"/>
    <w:rsid w:val="00AC0FFC"/>
    <w:rsid w:val="00AC2EE6"/>
    <w:rsid w:val="00AE21C3"/>
    <w:rsid w:val="00B10AED"/>
    <w:rsid w:val="00B11962"/>
    <w:rsid w:val="00B124C7"/>
    <w:rsid w:val="00B27A21"/>
    <w:rsid w:val="00B528C1"/>
    <w:rsid w:val="00B532E6"/>
    <w:rsid w:val="00B94C34"/>
    <w:rsid w:val="00BC4FDF"/>
    <w:rsid w:val="00BD5B25"/>
    <w:rsid w:val="00BE0ED2"/>
    <w:rsid w:val="00BE4BD2"/>
    <w:rsid w:val="00BF1CBD"/>
    <w:rsid w:val="00BF4953"/>
    <w:rsid w:val="00C06C1E"/>
    <w:rsid w:val="00C50D1D"/>
    <w:rsid w:val="00C61506"/>
    <w:rsid w:val="00C76910"/>
    <w:rsid w:val="00C8143D"/>
    <w:rsid w:val="00CA2544"/>
    <w:rsid w:val="00CB0810"/>
    <w:rsid w:val="00CB3959"/>
    <w:rsid w:val="00CB5F7F"/>
    <w:rsid w:val="00CB77FA"/>
    <w:rsid w:val="00CF4191"/>
    <w:rsid w:val="00CF7297"/>
    <w:rsid w:val="00D12BA8"/>
    <w:rsid w:val="00D16037"/>
    <w:rsid w:val="00D4598F"/>
    <w:rsid w:val="00D479F2"/>
    <w:rsid w:val="00D61F11"/>
    <w:rsid w:val="00D75C10"/>
    <w:rsid w:val="00D86CD7"/>
    <w:rsid w:val="00D92315"/>
    <w:rsid w:val="00DA3A7D"/>
    <w:rsid w:val="00DA4FB1"/>
    <w:rsid w:val="00DA70C7"/>
    <w:rsid w:val="00DF0079"/>
    <w:rsid w:val="00DF4618"/>
    <w:rsid w:val="00E203C2"/>
    <w:rsid w:val="00E33E38"/>
    <w:rsid w:val="00E355E3"/>
    <w:rsid w:val="00E40911"/>
    <w:rsid w:val="00E42F52"/>
    <w:rsid w:val="00E47504"/>
    <w:rsid w:val="00E53912"/>
    <w:rsid w:val="00EB338B"/>
    <w:rsid w:val="00F242F8"/>
    <w:rsid w:val="00F24A32"/>
    <w:rsid w:val="00F25990"/>
    <w:rsid w:val="00F3215E"/>
    <w:rsid w:val="00F34B5F"/>
    <w:rsid w:val="00F95F97"/>
    <w:rsid w:val="00FB0BFF"/>
    <w:rsid w:val="00FD0DF9"/>
    <w:rsid w:val="00FE04E0"/>
    <w:rsid w:val="00FE45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6C6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4F50"/>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paragraph" w:customStyle="1" w:styleId="Brakstyluakapitowego">
    <w:name w:val="[Brak stylu akapitowego]"/>
    <w:rsid w:val="001811A6"/>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semiHidden/>
    <w:unhideWhenUsed/>
    <w:rsid w:val="00430F2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30F2C"/>
  </w:style>
  <w:style w:type="paragraph" w:styleId="Stopka">
    <w:name w:val="footer"/>
    <w:basedOn w:val="Normalny"/>
    <w:link w:val="StopkaZnak"/>
    <w:uiPriority w:val="99"/>
    <w:unhideWhenUsed/>
    <w:rsid w:val="00430F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0F2C"/>
  </w:style>
  <w:style w:type="paragraph" w:customStyle="1" w:styleId="TableText">
    <w:name w:val="Table Text"/>
    <w:rsid w:val="00C50D1D"/>
    <w:pPr>
      <w:widowControl w:val="0"/>
      <w:autoSpaceDE w:val="0"/>
      <w:autoSpaceDN w:val="0"/>
      <w:adjustRightInd w:val="0"/>
      <w:spacing w:before="40" w:after="40" w:line="220" w:lineRule="atLeast"/>
      <w:jc w:val="both"/>
    </w:pPr>
    <w:rPr>
      <w:rFonts w:ascii="Arial" w:eastAsia="Times New Roman" w:hAnsi="Arial" w:cs="Arial"/>
      <w:noProof/>
      <w:sz w:val="20"/>
      <w:szCs w:val="20"/>
      <w:lang w:eastAsia="pl-PL"/>
    </w:rPr>
  </w:style>
  <w:style w:type="character" w:styleId="Hipercze">
    <w:name w:val="Hyperlink"/>
    <w:basedOn w:val="Domylnaczcionkaakapitu"/>
    <w:rsid w:val="00D479F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p.sejm.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wiatmlawski.pl" TargetMode="External"/><Relationship Id="rId4" Type="http://schemas.openxmlformats.org/officeDocument/2006/relationships/settings" Target="settings.xml"/><Relationship Id="rId9" Type="http://schemas.openxmlformats.org/officeDocument/2006/relationships/hyperlink" Target="http://192.168.0.208/jooml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B8912-3119-4EE4-A257-746274B0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5097</Words>
  <Characters>30588</Characters>
  <Application>Microsoft Office Word</Application>
  <DocSecurity>8</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77</cp:revision>
  <cp:lastPrinted>2012-02-28T09:40:00Z</cp:lastPrinted>
  <dcterms:created xsi:type="dcterms:W3CDTF">2012-02-08T13:03:00Z</dcterms:created>
  <dcterms:modified xsi:type="dcterms:W3CDTF">2012-05-22T10:38:00Z</dcterms:modified>
</cp:coreProperties>
</file>