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C4" w:rsidRDefault="00BB13F4" w:rsidP="00BB13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IX/53/2015</w:t>
      </w:r>
    </w:p>
    <w:p w:rsidR="008D49C4" w:rsidRDefault="008D49C4" w:rsidP="00BB13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8D49C4" w:rsidRDefault="00BB13F4" w:rsidP="00BB13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12 sierpnia 2015 roku</w:t>
      </w:r>
    </w:p>
    <w:p w:rsidR="008D49C4" w:rsidRDefault="008D49C4" w:rsidP="00BB13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9C4" w:rsidRDefault="00DE4F3D" w:rsidP="00BB13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wyrażenia zgody na złożenie wniosku o przyznanie </w:t>
      </w:r>
      <w:r w:rsidR="009D60A9">
        <w:rPr>
          <w:rFonts w:ascii="Times New Roman" w:hAnsi="Times New Roman" w:cs="Times New Roman"/>
          <w:b/>
          <w:sz w:val="24"/>
          <w:szCs w:val="24"/>
        </w:rPr>
        <w:t>srebrne</w:t>
      </w:r>
      <w:r w:rsidR="00DA465A">
        <w:rPr>
          <w:rFonts w:ascii="Times New Roman" w:hAnsi="Times New Roman" w:cs="Times New Roman"/>
          <w:b/>
          <w:sz w:val="24"/>
          <w:szCs w:val="24"/>
        </w:rPr>
        <w:t>j</w:t>
      </w:r>
      <w:r w:rsidR="009D60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odznaki </w:t>
      </w:r>
      <w:r w:rsidR="00935E9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„Za opiekę nad zabytkami” </w:t>
      </w:r>
    </w:p>
    <w:p w:rsidR="00BB13F4" w:rsidRDefault="00BB13F4" w:rsidP="00BB13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3F4" w:rsidRDefault="008D49C4" w:rsidP="00BB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12 pkt 11 ustawy z dnia 5 czerwca 1998 roku o samorządzie powiatowym (Dz. U. z </w:t>
      </w:r>
      <w:r w:rsidR="00CD6136">
        <w:rPr>
          <w:rFonts w:ascii="Times New Roman" w:hAnsi="Times New Roman" w:cs="Times New Roman"/>
          <w:sz w:val="24"/>
          <w:szCs w:val="24"/>
        </w:rPr>
        <w:t xml:space="preserve">2013 r. poz. 595 </w:t>
      </w:r>
      <w:r>
        <w:rPr>
          <w:rFonts w:ascii="Times New Roman" w:hAnsi="Times New Roman" w:cs="Times New Roman"/>
          <w:sz w:val="24"/>
          <w:szCs w:val="24"/>
        </w:rPr>
        <w:t xml:space="preserve">ze zm.) oraz </w:t>
      </w:r>
      <w:r w:rsidR="00DE4F3D">
        <w:rPr>
          <w:rFonts w:ascii="Times New Roman" w:hAnsi="Times New Roman" w:cs="Times New Roman"/>
          <w:sz w:val="24"/>
          <w:szCs w:val="24"/>
        </w:rPr>
        <w:t>art. 106</w:t>
      </w:r>
      <w:r w:rsidR="00291DA3">
        <w:rPr>
          <w:rFonts w:ascii="Times New Roman" w:hAnsi="Times New Roman" w:cs="Times New Roman"/>
          <w:sz w:val="24"/>
          <w:szCs w:val="24"/>
        </w:rPr>
        <w:t xml:space="preserve"> ust. 1 i ust. 2 pkt  4</w:t>
      </w:r>
      <w:r w:rsidR="00DE4F3D">
        <w:rPr>
          <w:rFonts w:ascii="Times New Roman" w:hAnsi="Times New Roman" w:cs="Times New Roman"/>
          <w:sz w:val="24"/>
          <w:szCs w:val="24"/>
        </w:rPr>
        <w:t xml:space="preserve"> ustawy z dnia 23 lipca 2003 r. o ochronie zabytków i opiece nad zabytkami</w:t>
      </w:r>
      <w:r w:rsidR="00695111">
        <w:rPr>
          <w:rFonts w:ascii="Times New Roman" w:hAnsi="Times New Roman" w:cs="Times New Roman"/>
          <w:sz w:val="24"/>
          <w:szCs w:val="24"/>
        </w:rPr>
        <w:t xml:space="preserve"> (Dz. U. z 2014 r. poz. 1446 ze zm.) </w:t>
      </w:r>
      <w:r>
        <w:rPr>
          <w:rFonts w:ascii="Times New Roman" w:hAnsi="Times New Roman" w:cs="Times New Roman"/>
          <w:sz w:val="24"/>
          <w:szCs w:val="24"/>
        </w:rPr>
        <w:t>Rada Powiatu Mławskiego uchwala co następuje:</w:t>
      </w:r>
    </w:p>
    <w:p w:rsidR="00BB13F4" w:rsidRDefault="00BB13F4" w:rsidP="00BB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9C4" w:rsidRDefault="008D49C4" w:rsidP="00BB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BB13F4" w:rsidRDefault="00BB13F4" w:rsidP="00BB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111" w:rsidRDefault="00695111" w:rsidP="00BB1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</w:t>
      </w:r>
      <w:r w:rsidRPr="00695111">
        <w:rPr>
          <w:rFonts w:ascii="Times New Roman" w:hAnsi="Times New Roman" w:cs="Times New Roman"/>
          <w:sz w:val="24"/>
          <w:szCs w:val="24"/>
        </w:rPr>
        <w:t>zgodę na złożenie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99">
        <w:rPr>
          <w:rFonts w:ascii="Times New Roman" w:hAnsi="Times New Roman" w:cs="Times New Roman"/>
          <w:sz w:val="24"/>
          <w:szCs w:val="24"/>
        </w:rPr>
        <w:t>do Ministra Kultury i Dziedzictwa Narodowego</w:t>
      </w:r>
      <w:r w:rsidR="00935E99" w:rsidRPr="00695111">
        <w:rPr>
          <w:rFonts w:ascii="Times New Roman" w:hAnsi="Times New Roman" w:cs="Times New Roman"/>
          <w:sz w:val="24"/>
          <w:szCs w:val="24"/>
        </w:rPr>
        <w:t xml:space="preserve"> </w:t>
      </w:r>
      <w:r w:rsidR="00935E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5111">
        <w:rPr>
          <w:rFonts w:ascii="Times New Roman" w:hAnsi="Times New Roman" w:cs="Times New Roman"/>
          <w:sz w:val="24"/>
          <w:szCs w:val="24"/>
        </w:rPr>
        <w:t xml:space="preserve">o przyznanie </w:t>
      </w:r>
      <w:r w:rsidR="009D60A9">
        <w:rPr>
          <w:rFonts w:ascii="Times New Roman" w:hAnsi="Times New Roman" w:cs="Times New Roman"/>
          <w:sz w:val="24"/>
          <w:szCs w:val="24"/>
        </w:rPr>
        <w:t xml:space="preserve">srebrnej </w:t>
      </w:r>
      <w:r w:rsidRPr="00695111">
        <w:rPr>
          <w:rFonts w:ascii="Times New Roman" w:hAnsi="Times New Roman" w:cs="Times New Roman"/>
          <w:sz w:val="24"/>
          <w:szCs w:val="24"/>
        </w:rPr>
        <w:t>od</w:t>
      </w:r>
      <w:r w:rsidR="009D60A9">
        <w:rPr>
          <w:rFonts w:ascii="Times New Roman" w:hAnsi="Times New Roman" w:cs="Times New Roman"/>
          <w:sz w:val="24"/>
          <w:szCs w:val="24"/>
        </w:rPr>
        <w:t>znaki „Za opiekę nad zabytkami”</w:t>
      </w:r>
      <w:r>
        <w:rPr>
          <w:rFonts w:ascii="Times New Roman" w:hAnsi="Times New Roman" w:cs="Times New Roman"/>
          <w:sz w:val="24"/>
          <w:szCs w:val="24"/>
        </w:rPr>
        <w:t xml:space="preserve"> dla księdza Bogdana Pawłowskiego - Rektora Sanktuarium Diecezj</w:t>
      </w:r>
      <w:r w:rsidR="009D60A9">
        <w:rPr>
          <w:rFonts w:ascii="Times New Roman" w:hAnsi="Times New Roman" w:cs="Times New Roman"/>
          <w:sz w:val="24"/>
          <w:szCs w:val="24"/>
        </w:rPr>
        <w:t xml:space="preserve">alnego św. Antoniego </w:t>
      </w:r>
      <w:r w:rsidR="00935E99">
        <w:rPr>
          <w:rFonts w:ascii="Times New Roman" w:hAnsi="Times New Roman" w:cs="Times New Roman"/>
          <w:sz w:val="24"/>
          <w:szCs w:val="24"/>
        </w:rPr>
        <w:t xml:space="preserve"> z Padwy w Ratowie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0A9" w:rsidRDefault="009D60A9" w:rsidP="00BB13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9D60A9" w:rsidRDefault="009D60A9" w:rsidP="00BB1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przyznanie srebrne</w:t>
      </w:r>
      <w:r w:rsidR="00DA465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odznaki za opiekę nad zabytkami dla księdza Bogdana Pawłowskiego - Rektora Sanktuarium Diecezjalnego św. Antoniego  z Padwy w Ratowie stanowi Załącznik do niniejszej uchwały. </w:t>
      </w:r>
    </w:p>
    <w:p w:rsidR="008D49C4" w:rsidRDefault="009D60A9" w:rsidP="00BB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BB13F4" w:rsidRDefault="00BB13F4" w:rsidP="00BB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9C4" w:rsidRDefault="008D49C4" w:rsidP="00BB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BB13F4" w:rsidRDefault="00BB13F4" w:rsidP="00BB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9C4" w:rsidRDefault="009D60A9" w:rsidP="00BB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BB13F4" w:rsidRDefault="00BB13F4" w:rsidP="00BB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9C4" w:rsidRDefault="00FF13C1" w:rsidP="00BB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4FBE31E" wp14:editId="1E44B7FD">
            <wp:simplePos x="0" y="0"/>
            <wp:positionH relativeFrom="column">
              <wp:posOffset>4243705</wp:posOffset>
            </wp:positionH>
            <wp:positionV relativeFrom="paragraph">
              <wp:posOffset>-1905</wp:posOffset>
            </wp:positionV>
            <wp:extent cx="704850" cy="2400300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9C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9C4" w:rsidRPr="0081586A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 xml:space="preserve">Przewodniczący Rady Powiatu </w:t>
      </w:r>
    </w:p>
    <w:p w:rsidR="008D49C4" w:rsidRPr="0081586A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</w:p>
    <w:p w:rsidR="008D49C4" w:rsidRPr="0081586A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="00F610E4">
        <w:rPr>
          <w:rFonts w:ascii="Times New Roman" w:hAnsi="Times New Roman" w:cs="Times New Roman"/>
          <w:b/>
          <w:sz w:val="24"/>
          <w:szCs w:val="24"/>
        </w:rPr>
        <w:tab/>
      </w:r>
      <w:r w:rsidR="00F610E4">
        <w:rPr>
          <w:rFonts w:ascii="Times New Roman" w:hAnsi="Times New Roman" w:cs="Times New Roman"/>
          <w:b/>
          <w:sz w:val="24"/>
          <w:szCs w:val="24"/>
        </w:rPr>
        <w:tab/>
      </w:r>
      <w:r w:rsidR="00F610E4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BB13F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10E4">
        <w:rPr>
          <w:rFonts w:ascii="Times New Roman" w:hAnsi="Times New Roman" w:cs="Times New Roman"/>
          <w:b/>
          <w:sz w:val="24"/>
          <w:szCs w:val="24"/>
        </w:rPr>
        <w:t xml:space="preserve"> Henryk Antczak</w:t>
      </w:r>
    </w:p>
    <w:p w:rsidR="009D60A9" w:rsidRDefault="009D60A9"/>
    <w:p w:rsidR="00BB13F4" w:rsidRDefault="00BB13F4"/>
    <w:p w:rsidR="00BB13F4" w:rsidRDefault="00BB13F4"/>
    <w:p w:rsidR="00BB13F4" w:rsidRDefault="00BB13F4"/>
    <w:p w:rsidR="00BB13F4" w:rsidRDefault="00BB13F4"/>
    <w:p w:rsidR="009D60A9" w:rsidRPr="008A6E88" w:rsidRDefault="009D60A9" w:rsidP="008A6E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88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9D60A9" w:rsidRPr="008A6E88" w:rsidRDefault="009D60A9" w:rsidP="008A6E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0A9" w:rsidRPr="008A6E88" w:rsidRDefault="009D60A9" w:rsidP="008A6E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88">
        <w:rPr>
          <w:rFonts w:ascii="Times New Roman" w:hAnsi="Times New Roman" w:cs="Times New Roman"/>
          <w:sz w:val="24"/>
          <w:szCs w:val="24"/>
        </w:rPr>
        <w:tab/>
      </w:r>
      <w:r w:rsidR="00C04F15" w:rsidRPr="008A6E88">
        <w:rPr>
          <w:rFonts w:ascii="Times New Roman" w:hAnsi="Times New Roman" w:cs="Times New Roman"/>
          <w:sz w:val="24"/>
          <w:szCs w:val="24"/>
        </w:rPr>
        <w:t>Odznaka „Za opiekę nad zabytkami”</w:t>
      </w:r>
      <w:r w:rsidR="00490F8E" w:rsidRPr="008A6E88">
        <w:rPr>
          <w:rFonts w:ascii="Times New Roman" w:hAnsi="Times New Roman" w:cs="Times New Roman"/>
          <w:sz w:val="24"/>
          <w:szCs w:val="24"/>
        </w:rPr>
        <w:t xml:space="preserve">  to dwustopniowe wyróżnienie </w:t>
      </w:r>
      <w:r w:rsidR="00A47FCB" w:rsidRPr="008A6E88">
        <w:rPr>
          <w:rFonts w:ascii="Times New Roman" w:hAnsi="Times New Roman" w:cs="Times New Roman"/>
          <w:sz w:val="24"/>
          <w:szCs w:val="24"/>
        </w:rPr>
        <w:t xml:space="preserve">przyznawane </w:t>
      </w:r>
      <w:r w:rsidR="008A6E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47FCB" w:rsidRPr="008A6E88">
        <w:rPr>
          <w:rFonts w:ascii="Times New Roman" w:hAnsi="Times New Roman" w:cs="Times New Roman"/>
          <w:sz w:val="24"/>
          <w:szCs w:val="24"/>
        </w:rPr>
        <w:t xml:space="preserve">m. in. osobom prowadzącym działalność </w:t>
      </w:r>
      <w:r w:rsidR="002B1A0D">
        <w:rPr>
          <w:rFonts w:ascii="Times New Roman" w:hAnsi="Times New Roman" w:cs="Times New Roman"/>
          <w:sz w:val="24"/>
          <w:szCs w:val="24"/>
        </w:rPr>
        <w:t xml:space="preserve">w zakresie utrzymania dóbr kultury zgodnie </w:t>
      </w:r>
      <w:r w:rsidR="00935E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B1A0D">
        <w:rPr>
          <w:rFonts w:ascii="Times New Roman" w:hAnsi="Times New Roman" w:cs="Times New Roman"/>
          <w:sz w:val="24"/>
          <w:szCs w:val="24"/>
        </w:rPr>
        <w:t>z zasadami opieki nad zabytkami, projektowania i wykonywania prac konserwatorskich lub robót budowlanych przy dobrach kultury. Do takich osób zalicza się też ksiądz Bogdan Pawłowski – Rektor Sanktuarium Diecezjalnego św. Antoniego  z Padwy w Ratowie</w:t>
      </w:r>
      <w:r w:rsidR="001C1C0C">
        <w:rPr>
          <w:rFonts w:ascii="Times New Roman" w:hAnsi="Times New Roman" w:cs="Times New Roman"/>
          <w:sz w:val="24"/>
          <w:szCs w:val="24"/>
        </w:rPr>
        <w:t xml:space="preserve">, konsekwentnie podejmujący działania mające na celu przywrócenie dawnej świetności </w:t>
      </w:r>
      <w:r w:rsidR="00F117D7">
        <w:rPr>
          <w:rFonts w:ascii="Times New Roman" w:hAnsi="Times New Roman" w:cs="Times New Roman"/>
          <w:sz w:val="24"/>
          <w:szCs w:val="24"/>
        </w:rPr>
        <w:t xml:space="preserve">Sanktuarium w Ratowie – unikatowemu zabytkowi sztuki późnego baroku. </w:t>
      </w:r>
    </w:p>
    <w:sectPr w:rsidR="009D60A9" w:rsidRPr="008A6E88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49C4"/>
    <w:rsid w:val="00060EA2"/>
    <w:rsid w:val="00062F1B"/>
    <w:rsid w:val="001A47AC"/>
    <w:rsid w:val="001C1C0C"/>
    <w:rsid w:val="00291DA3"/>
    <w:rsid w:val="002A5B7D"/>
    <w:rsid w:val="002B1A0D"/>
    <w:rsid w:val="002B1E2E"/>
    <w:rsid w:val="003851D6"/>
    <w:rsid w:val="00490F8E"/>
    <w:rsid w:val="00695111"/>
    <w:rsid w:val="00714061"/>
    <w:rsid w:val="007B139C"/>
    <w:rsid w:val="00806788"/>
    <w:rsid w:val="008A6E88"/>
    <w:rsid w:val="008D49C4"/>
    <w:rsid w:val="00935E99"/>
    <w:rsid w:val="009D60A9"/>
    <w:rsid w:val="00A47FCB"/>
    <w:rsid w:val="00A83EE0"/>
    <w:rsid w:val="00B37A94"/>
    <w:rsid w:val="00BB13F4"/>
    <w:rsid w:val="00C04F15"/>
    <w:rsid w:val="00C35E79"/>
    <w:rsid w:val="00CD6136"/>
    <w:rsid w:val="00D548A7"/>
    <w:rsid w:val="00D678EA"/>
    <w:rsid w:val="00DA465A"/>
    <w:rsid w:val="00DE4F3D"/>
    <w:rsid w:val="00ED3A2B"/>
    <w:rsid w:val="00F117D7"/>
    <w:rsid w:val="00F610E4"/>
    <w:rsid w:val="00FD315F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9C4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3C1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 Marcinkowska</cp:lastModifiedBy>
  <cp:revision>11</cp:revision>
  <cp:lastPrinted>2015-07-16T12:29:00Z</cp:lastPrinted>
  <dcterms:created xsi:type="dcterms:W3CDTF">2015-07-14T13:43:00Z</dcterms:created>
  <dcterms:modified xsi:type="dcterms:W3CDTF">2015-08-13T10:54:00Z</dcterms:modified>
</cp:coreProperties>
</file>