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15" w:rsidRPr="00504056" w:rsidRDefault="00EC2915" w:rsidP="00EC2915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504056">
        <w:rPr>
          <w:b/>
          <w:sz w:val="28"/>
          <w:szCs w:val="28"/>
        </w:rPr>
        <w:t xml:space="preserve">Uchwała </w:t>
      </w:r>
      <w:r w:rsidR="00712E20">
        <w:rPr>
          <w:b/>
          <w:sz w:val="28"/>
          <w:szCs w:val="28"/>
        </w:rPr>
        <w:t>N</w:t>
      </w:r>
      <w:r w:rsidR="00B822A4">
        <w:rPr>
          <w:b/>
          <w:sz w:val="28"/>
          <w:szCs w:val="28"/>
        </w:rPr>
        <w:t>r IX/56/2015</w:t>
      </w:r>
    </w:p>
    <w:p w:rsidR="00EC2915" w:rsidRPr="00504056" w:rsidRDefault="00EC2915" w:rsidP="00EC2915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504056">
        <w:rPr>
          <w:b/>
          <w:sz w:val="28"/>
          <w:szCs w:val="28"/>
        </w:rPr>
        <w:t>Rady Powiatu Mławskiego</w:t>
      </w:r>
    </w:p>
    <w:p w:rsidR="00EC2915" w:rsidRDefault="00EC2915" w:rsidP="00EC2915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  <w:r w:rsidRPr="00504056">
        <w:rPr>
          <w:b/>
          <w:sz w:val="28"/>
          <w:szCs w:val="28"/>
        </w:rPr>
        <w:t>z dnia</w:t>
      </w:r>
      <w:r w:rsidR="00B822A4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</w:rPr>
        <w:t xml:space="preserve"> sierpnia </w:t>
      </w:r>
      <w:r w:rsidRPr="00504056">
        <w:rPr>
          <w:b/>
          <w:sz w:val="28"/>
          <w:szCs w:val="28"/>
        </w:rPr>
        <w:t xml:space="preserve">2015 roku </w:t>
      </w:r>
    </w:p>
    <w:p w:rsidR="00B822A4" w:rsidRPr="00504056" w:rsidRDefault="00B822A4" w:rsidP="00EC2915">
      <w:pPr>
        <w:tabs>
          <w:tab w:val="left" w:pos="1740"/>
        </w:tabs>
        <w:spacing w:line="200" w:lineRule="atLeast"/>
        <w:jc w:val="center"/>
        <w:rPr>
          <w:b/>
          <w:sz w:val="28"/>
          <w:szCs w:val="28"/>
        </w:rPr>
      </w:pPr>
    </w:p>
    <w:p w:rsidR="00540EFF" w:rsidRDefault="00540EFF">
      <w:pPr>
        <w:tabs>
          <w:tab w:val="left" w:pos="1740"/>
        </w:tabs>
        <w:spacing w:line="200" w:lineRule="atLeast"/>
      </w:pPr>
    </w:p>
    <w:p w:rsidR="00540EFF" w:rsidRDefault="007006FB" w:rsidP="00B822A4">
      <w:pPr>
        <w:tabs>
          <w:tab w:val="left" w:pos="1740"/>
        </w:tabs>
        <w:spacing w:line="200" w:lineRule="atLeast"/>
        <w:jc w:val="both"/>
      </w:pPr>
      <w:r>
        <w:rPr>
          <w:b/>
        </w:rPr>
        <w:t>w sprawie</w:t>
      </w:r>
      <w:r w:rsidR="002A539F">
        <w:rPr>
          <w:b/>
        </w:rPr>
        <w:t xml:space="preserve"> </w:t>
      </w:r>
      <w:r w:rsidR="0076264A">
        <w:rPr>
          <w:b/>
        </w:rPr>
        <w:t xml:space="preserve">wyrażenia zgody na dokonanie </w:t>
      </w:r>
      <w:r w:rsidR="002A539F">
        <w:rPr>
          <w:b/>
        </w:rPr>
        <w:t xml:space="preserve">na rzecz </w:t>
      </w:r>
      <w:r w:rsidR="00754DE4">
        <w:rPr>
          <w:b/>
        </w:rPr>
        <w:t xml:space="preserve">Miasta Mława </w:t>
      </w:r>
      <w:r w:rsidR="0076264A">
        <w:rPr>
          <w:b/>
        </w:rPr>
        <w:t xml:space="preserve">darowizny </w:t>
      </w:r>
      <w:r w:rsidR="002A539F">
        <w:rPr>
          <w:b/>
        </w:rPr>
        <w:t>nieruchomości położon</w:t>
      </w:r>
      <w:r w:rsidR="00754DE4">
        <w:rPr>
          <w:b/>
        </w:rPr>
        <w:t xml:space="preserve">ej </w:t>
      </w:r>
      <w:r w:rsidR="007D1B60">
        <w:rPr>
          <w:b/>
        </w:rPr>
        <w:t>w</w:t>
      </w:r>
      <w:r w:rsidR="002A539F">
        <w:rPr>
          <w:b/>
        </w:rPr>
        <w:t xml:space="preserve"> </w:t>
      </w:r>
      <w:r w:rsidR="00754DE4">
        <w:rPr>
          <w:b/>
        </w:rPr>
        <w:t xml:space="preserve">Mławie, </w:t>
      </w:r>
      <w:r w:rsidR="00F76721">
        <w:rPr>
          <w:b/>
        </w:rPr>
        <w:t>stanowiąc</w:t>
      </w:r>
      <w:r w:rsidR="00754DE4">
        <w:rPr>
          <w:b/>
        </w:rPr>
        <w:t xml:space="preserve">ej </w:t>
      </w:r>
      <w:r w:rsidR="00F76721">
        <w:rPr>
          <w:b/>
        </w:rPr>
        <w:t>własność Powiatu Mławskiego</w:t>
      </w:r>
    </w:p>
    <w:p w:rsidR="00540EFF" w:rsidRDefault="00540EFF" w:rsidP="00B822A4">
      <w:pPr>
        <w:tabs>
          <w:tab w:val="left" w:pos="1740"/>
        </w:tabs>
        <w:spacing w:line="200" w:lineRule="atLeast"/>
        <w:rPr>
          <w:b/>
        </w:rPr>
      </w:pPr>
    </w:p>
    <w:p w:rsidR="00540EFF" w:rsidRDefault="00540EFF" w:rsidP="00B822A4">
      <w:pPr>
        <w:tabs>
          <w:tab w:val="left" w:pos="1740"/>
        </w:tabs>
        <w:spacing w:line="200" w:lineRule="atLeast"/>
      </w:pPr>
    </w:p>
    <w:p w:rsidR="00B822A4" w:rsidRDefault="00B822A4" w:rsidP="00B822A4">
      <w:pPr>
        <w:tabs>
          <w:tab w:val="left" w:pos="1740"/>
        </w:tabs>
        <w:spacing w:line="200" w:lineRule="atLeast"/>
      </w:pPr>
    </w:p>
    <w:p w:rsidR="00540EFF" w:rsidRDefault="007006FB">
      <w:pPr>
        <w:tabs>
          <w:tab w:val="left" w:pos="1120"/>
        </w:tabs>
        <w:spacing w:line="200" w:lineRule="atLeast"/>
        <w:jc w:val="both"/>
      </w:pPr>
      <w:r>
        <w:t xml:space="preserve">Na podstawie </w:t>
      </w:r>
      <w:r w:rsidR="002A539F">
        <w:t>art.13 ust.2 ustawy z dnia 21 sierpnia 1997 roku o gospodarce nieruchomościami (tekst jednolity: Dz.</w:t>
      </w:r>
      <w:r w:rsidR="0077053B">
        <w:t xml:space="preserve"> </w:t>
      </w:r>
      <w:r w:rsidR="002A539F">
        <w:t>U.</w:t>
      </w:r>
      <w:r w:rsidR="0077053B">
        <w:t xml:space="preserve"> </w:t>
      </w:r>
      <w:r w:rsidR="002A539F">
        <w:t>z 201</w:t>
      </w:r>
      <w:r w:rsidR="00B96211">
        <w:t>5</w:t>
      </w:r>
      <w:r w:rsidR="002A539F">
        <w:t xml:space="preserve">, </w:t>
      </w:r>
      <w:r w:rsidR="007D1B60">
        <w:t>p</w:t>
      </w:r>
      <w:r w:rsidR="002A539F">
        <w:t>oz.</w:t>
      </w:r>
      <w:r w:rsidR="00261003">
        <w:t xml:space="preserve"> </w:t>
      </w:r>
      <w:r w:rsidR="00B96211">
        <w:t>783</w:t>
      </w:r>
      <w:r w:rsidR="002A539F">
        <w:t xml:space="preserve">) oraz </w:t>
      </w:r>
      <w:r>
        <w:t>art.12 pkt 8 lit.</w:t>
      </w:r>
      <w:r w:rsidR="00D33728">
        <w:t xml:space="preserve"> </w:t>
      </w:r>
      <w:r>
        <w:t xml:space="preserve">a ustawy </w:t>
      </w:r>
      <w:r w:rsidR="00B822A4">
        <w:t xml:space="preserve">              </w:t>
      </w:r>
      <w:r>
        <w:t>z dnia 5 czerwca 1998 roku o samorządzie powiatowym  (tekst jednolity: Dz. U. z 20</w:t>
      </w:r>
      <w:r w:rsidR="007D1B60">
        <w:t>13</w:t>
      </w:r>
      <w:r>
        <w:t xml:space="preserve">, </w:t>
      </w:r>
      <w:r w:rsidR="00B822A4">
        <w:t xml:space="preserve">              </w:t>
      </w:r>
      <w:r>
        <w:t>poz. 59</w:t>
      </w:r>
      <w:r w:rsidR="007D1B60">
        <w:t>5</w:t>
      </w:r>
      <w:r>
        <w:t xml:space="preserve"> ze zm.) – Rada Powiatu Mławskiego uchwala co następuje: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B822A4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§1</w:t>
      </w:r>
    </w:p>
    <w:p w:rsidR="00B11BE2" w:rsidRDefault="00B11BE2" w:rsidP="00B11BE2">
      <w:pPr>
        <w:tabs>
          <w:tab w:val="left" w:pos="1740"/>
        </w:tabs>
        <w:spacing w:line="200" w:lineRule="atLeast"/>
        <w:jc w:val="both"/>
      </w:pPr>
    </w:p>
    <w:p w:rsidR="00130A4D" w:rsidRPr="009D6B07" w:rsidRDefault="007006FB" w:rsidP="009D6B07">
      <w:pPr>
        <w:tabs>
          <w:tab w:val="left" w:pos="1740"/>
        </w:tabs>
        <w:spacing w:line="200" w:lineRule="atLeast"/>
        <w:jc w:val="both"/>
        <w:rPr>
          <w:b/>
        </w:rPr>
      </w:pPr>
      <w:r>
        <w:t xml:space="preserve">Rada Powiatu Mławskiego </w:t>
      </w:r>
      <w:r w:rsidR="002A539F">
        <w:t xml:space="preserve">wyraża zgodę na przekazanie w formie darowizny na rzecz </w:t>
      </w:r>
      <w:r w:rsidR="009D6B07">
        <w:t xml:space="preserve">Miasta Mława </w:t>
      </w:r>
      <w:r w:rsidR="002A539F">
        <w:t>nieruchomości</w:t>
      </w:r>
      <w:r w:rsidR="00F94B43">
        <w:t xml:space="preserve"> </w:t>
      </w:r>
      <w:r w:rsidR="002A539F">
        <w:t>stanowiąc</w:t>
      </w:r>
      <w:r w:rsidR="009D6B07">
        <w:t xml:space="preserve">ej </w:t>
      </w:r>
      <w:r w:rsidR="002A539F">
        <w:t>własność Powiatu Mławskiego, położon</w:t>
      </w:r>
      <w:r w:rsidR="009D6B07">
        <w:t xml:space="preserve">ej </w:t>
      </w:r>
      <w:r w:rsidR="002A539F">
        <w:t xml:space="preserve">w </w:t>
      </w:r>
      <w:r w:rsidR="009D6B07">
        <w:t xml:space="preserve">Mławie przy ulicy </w:t>
      </w:r>
      <w:r w:rsidR="00057272">
        <w:t xml:space="preserve">Witolda </w:t>
      </w:r>
      <w:r w:rsidR="00B96211">
        <w:t>Jaroszyka</w:t>
      </w:r>
      <w:r w:rsidR="009D6B07">
        <w:t xml:space="preserve">, </w:t>
      </w:r>
      <w:r w:rsidR="002A539F">
        <w:t>powiatu mławskiego</w:t>
      </w:r>
      <w:r w:rsidR="00E039EF">
        <w:t>, oznaczon</w:t>
      </w:r>
      <w:r w:rsidR="009D6B07">
        <w:t xml:space="preserve">ej </w:t>
      </w:r>
      <w:r w:rsidR="00E039EF">
        <w:t>w ewidencji gruntów jako działk</w:t>
      </w:r>
      <w:r w:rsidR="009D6B07">
        <w:t>a</w:t>
      </w:r>
      <w:r w:rsidR="007D1B60">
        <w:t xml:space="preserve"> n</w:t>
      </w:r>
      <w:r w:rsidR="009D6B07">
        <w:t xml:space="preserve">umer </w:t>
      </w:r>
      <w:r w:rsidR="00B96211">
        <w:t>4095/1</w:t>
      </w:r>
      <w:r w:rsidR="009D6B07">
        <w:t xml:space="preserve"> </w:t>
      </w:r>
      <w:r w:rsidR="00E039EF">
        <w:t xml:space="preserve">o powierzchni </w:t>
      </w:r>
      <w:r w:rsidR="007D1B60">
        <w:t>0,</w:t>
      </w:r>
      <w:r w:rsidR="009D6B07">
        <w:t>00</w:t>
      </w:r>
      <w:r w:rsidR="00B96211">
        <w:t>55</w:t>
      </w:r>
      <w:r w:rsidR="009D6B07">
        <w:t xml:space="preserve"> </w:t>
      </w:r>
      <w:r w:rsidR="00E039EF">
        <w:t>ha</w:t>
      </w:r>
      <w:r w:rsidR="007D1B60">
        <w:t>,</w:t>
      </w:r>
      <w:r w:rsidR="00E039EF">
        <w:t xml:space="preserve"> objęt</w:t>
      </w:r>
      <w:r w:rsidR="009D6B07">
        <w:t xml:space="preserve">ej </w:t>
      </w:r>
      <w:r w:rsidR="00E039EF">
        <w:t>księgą wieczystą o numerze PL1M/000</w:t>
      </w:r>
      <w:r w:rsidR="001E5833">
        <w:t>5</w:t>
      </w:r>
      <w:r w:rsidR="00EA1FC7">
        <w:t>0601/0</w:t>
      </w:r>
      <w:r w:rsidR="00E039EF">
        <w:t>, prowadzoną przez Sąd Rejonowy w Mławie IV Wydział Ksiąg Wieczystych</w:t>
      </w:r>
      <w:r w:rsidR="00D8417E">
        <w:t xml:space="preserve">, </w:t>
      </w:r>
      <w:r w:rsidR="009D6B07">
        <w:t xml:space="preserve">zajętej pod </w:t>
      </w:r>
      <w:r w:rsidR="00A0680F">
        <w:t xml:space="preserve">gminną </w:t>
      </w:r>
      <w:r w:rsidR="009D6B07">
        <w:t xml:space="preserve">drogę </w:t>
      </w:r>
      <w:r w:rsidR="00A0680F">
        <w:t xml:space="preserve">publiczną </w:t>
      </w:r>
      <w:r w:rsidR="009D6B07">
        <w:t xml:space="preserve">– ulicę </w:t>
      </w:r>
      <w:r w:rsidR="00057272">
        <w:t xml:space="preserve">Witolda </w:t>
      </w:r>
      <w:r w:rsidR="00B96211">
        <w:t>Jaroszyka</w:t>
      </w:r>
      <w:r w:rsidR="009D6B07">
        <w:rPr>
          <w:b/>
        </w:rPr>
        <w:t>.</w:t>
      </w:r>
    </w:p>
    <w:p w:rsidR="00540EFF" w:rsidRDefault="00540EFF">
      <w:pPr>
        <w:tabs>
          <w:tab w:val="left" w:pos="1740"/>
        </w:tabs>
        <w:spacing w:line="200" w:lineRule="atLeast"/>
        <w:jc w:val="both"/>
      </w:pPr>
    </w:p>
    <w:p w:rsidR="00540EFF" w:rsidRDefault="00B822A4">
      <w:pPr>
        <w:tabs>
          <w:tab w:val="left" w:pos="1740"/>
        </w:tabs>
        <w:spacing w:line="200" w:lineRule="atLeast"/>
        <w:jc w:val="center"/>
        <w:rPr>
          <w:b/>
        </w:rPr>
      </w:pPr>
      <w:r>
        <w:rPr>
          <w:b/>
        </w:rPr>
        <w:t>§2</w:t>
      </w: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>
      <w:pPr>
        <w:tabs>
          <w:tab w:val="left" w:pos="860"/>
        </w:tabs>
        <w:spacing w:line="200" w:lineRule="atLeast"/>
        <w:jc w:val="both"/>
      </w:pPr>
      <w:r>
        <w:t>Wykonanie uchwały powierza się Zarządowi Powiatu Mławskiego.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B822A4">
      <w:pPr>
        <w:tabs>
          <w:tab w:val="left" w:pos="860"/>
        </w:tabs>
        <w:spacing w:line="200" w:lineRule="atLeast"/>
        <w:jc w:val="center"/>
        <w:rPr>
          <w:b/>
        </w:rPr>
      </w:pPr>
      <w:r>
        <w:rPr>
          <w:b/>
        </w:rPr>
        <w:t>§3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B513D5">
      <w:pPr>
        <w:tabs>
          <w:tab w:val="left" w:pos="860"/>
        </w:tabs>
        <w:spacing w:line="200" w:lineRule="atLeast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BD3DB0" wp14:editId="23F454C4">
            <wp:simplePos x="0" y="0"/>
            <wp:positionH relativeFrom="column">
              <wp:posOffset>3671570</wp:posOffset>
            </wp:positionH>
            <wp:positionV relativeFrom="paragraph">
              <wp:posOffset>88265</wp:posOffset>
            </wp:positionV>
            <wp:extent cx="704850" cy="240030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6FB">
        <w:t>Uchwała wchodzi w życie z dniem podjęcia.</w:t>
      </w: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40EFF">
      <w:pPr>
        <w:tabs>
          <w:tab w:val="left" w:pos="860"/>
        </w:tabs>
        <w:spacing w:line="200" w:lineRule="atLeast"/>
        <w:jc w:val="both"/>
      </w:pPr>
    </w:p>
    <w:p w:rsidR="00540EFF" w:rsidRDefault="00540EFF">
      <w:pPr>
        <w:tabs>
          <w:tab w:val="left" w:pos="860"/>
        </w:tabs>
        <w:spacing w:line="200" w:lineRule="atLeast"/>
        <w:jc w:val="both"/>
        <w:rPr>
          <w:b/>
        </w:rPr>
      </w:pPr>
    </w:p>
    <w:p w:rsidR="00540EFF" w:rsidRDefault="007006FB">
      <w:pPr>
        <w:tabs>
          <w:tab w:val="left" w:pos="1740"/>
        </w:tabs>
        <w:spacing w:line="2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</w:t>
      </w:r>
      <w:r w:rsidR="00712E20">
        <w:rPr>
          <w:b/>
        </w:rPr>
        <w:t xml:space="preserve"> Rady</w:t>
      </w:r>
      <w:r>
        <w:rPr>
          <w:b/>
        </w:rPr>
        <w:t xml:space="preserve"> Powiatu </w:t>
      </w:r>
    </w:p>
    <w:p w:rsidR="00540EFF" w:rsidRDefault="007006FB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ab/>
        <w:t xml:space="preserve"> </w:t>
      </w:r>
    </w:p>
    <w:p w:rsidR="00540EFF" w:rsidRDefault="009C153C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r>
        <w:rPr>
          <w:b/>
        </w:rPr>
        <w:t xml:space="preserve">  </w:t>
      </w:r>
      <w:r w:rsidR="00712E20">
        <w:rPr>
          <w:b/>
        </w:rPr>
        <w:t xml:space="preserve">   </w:t>
      </w:r>
      <w:r>
        <w:rPr>
          <w:b/>
        </w:rPr>
        <w:t xml:space="preserve">  </w:t>
      </w:r>
      <w:r w:rsidR="007006FB">
        <w:rPr>
          <w:b/>
        </w:rPr>
        <w:tab/>
        <w:t xml:space="preserve"> </w:t>
      </w:r>
      <w:r w:rsidR="00712E20">
        <w:rPr>
          <w:b/>
        </w:rPr>
        <w:t xml:space="preserve">            </w:t>
      </w:r>
      <w:r w:rsidR="007006FB">
        <w:rPr>
          <w:b/>
        </w:rPr>
        <w:t xml:space="preserve">                                 </w:t>
      </w:r>
      <w:r w:rsidR="00C84CEA">
        <w:rPr>
          <w:b/>
        </w:rPr>
        <w:t xml:space="preserve">      </w:t>
      </w:r>
      <w:r w:rsidR="007006FB">
        <w:rPr>
          <w:b/>
        </w:rPr>
        <w:t xml:space="preserve">    </w:t>
      </w:r>
      <w:r w:rsidR="004253A1">
        <w:rPr>
          <w:b/>
        </w:rPr>
        <w:t xml:space="preserve"> </w:t>
      </w:r>
      <w:r w:rsidR="007006FB">
        <w:rPr>
          <w:b/>
        </w:rPr>
        <w:t xml:space="preserve">       </w:t>
      </w:r>
      <w:r>
        <w:rPr>
          <w:b/>
        </w:rPr>
        <w:t>Henryk Antczak</w:t>
      </w: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  <w:bookmarkStart w:id="0" w:name="_GoBack"/>
      <w:bookmarkEnd w:id="0"/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E039EF" w:rsidRDefault="00E039EF">
      <w:pPr>
        <w:pStyle w:val="Stopka"/>
        <w:tabs>
          <w:tab w:val="clear" w:pos="4818"/>
          <w:tab w:val="left" w:pos="1680"/>
        </w:tabs>
        <w:spacing w:line="200" w:lineRule="atLeast"/>
        <w:jc w:val="both"/>
        <w:rPr>
          <w:b/>
        </w:rPr>
      </w:pPr>
    </w:p>
    <w:p w:rsidR="00540EFF" w:rsidRDefault="007006FB">
      <w:pPr>
        <w:pStyle w:val="Nagwek1"/>
      </w:pPr>
      <w:r>
        <w:t>U Z A S A D N I E N I E</w:t>
      </w:r>
    </w:p>
    <w:p w:rsidR="00F94B43" w:rsidRPr="00F94B43" w:rsidRDefault="00F94B43" w:rsidP="00F94B43"/>
    <w:p w:rsidR="00540EFF" w:rsidRDefault="00540EFF">
      <w:pPr>
        <w:spacing w:line="200" w:lineRule="atLeast"/>
        <w:jc w:val="both"/>
      </w:pPr>
    </w:p>
    <w:p w:rsidR="00C61C13" w:rsidRDefault="001F2EF6" w:rsidP="00B65C92">
      <w:pPr>
        <w:spacing w:line="276" w:lineRule="auto"/>
        <w:ind w:firstLine="708"/>
        <w:jc w:val="both"/>
      </w:pPr>
      <w:r>
        <w:t xml:space="preserve">W dniu </w:t>
      </w:r>
      <w:r w:rsidR="00FE074C">
        <w:t>4 marca 2015 roku B</w:t>
      </w:r>
      <w:r w:rsidR="00034A7B">
        <w:t xml:space="preserve">urmistrz Miasta Mława </w:t>
      </w:r>
      <w:r>
        <w:t xml:space="preserve">złożył wniosek </w:t>
      </w:r>
      <w:r w:rsidR="00034A7B">
        <w:t xml:space="preserve">o </w:t>
      </w:r>
      <w:r w:rsidR="00FE074C">
        <w:t xml:space="preserve">nieodpłatne </w:t>
      </w:r>
      <w:r w:rsidR="00034A7B">
        <w:t xml:space="preserve">przekazanie na rzecz Miasta Mława </w:t>
      </w:r>
      <w:r w:rsidR="00FE074C">
        <w:t xml:space="preserve">części nieruchomości stanowiącej własność Powiatu Mławskiego, oznaczonej jako działka gruntu numer 4095 o powierzchni około 0,0055 ha </w:t>
      </w:r>
      <w:r w:rsidR="00B822A4">
        <w:t xml:space="preserve">                </w:t>
      </w:r>
      <w:r w:rsidR="00FE074C">
        <w:t>z przeznaczeniem na ulicę Jaroszyka</w:t>
      </w:r>
      <w:r w:rsidR="00C61C13">
        <w:t xml:space="preserve">. </w:t>
      </w:r>
    </w:p>
    <w:p w:rsidR="00EA744A" w:rsidRDefault="0079557D" w:rsidP="00B65C92">
      <w:pPr>
        <w:widowControl/>
        <w:suppressAutoHyphens w:val="0"/>
        <w:autoSpaceDE w:val="0"/>
        <w:autoSpaceDN w:val="0"/>
        <w:adjustRightInd w:val="0"/>
        <w:spacing w:line="276" w:lineRule="auto"/>
        <w:ind w:firstLine="708"/>
        <w:jc w:val="both"/>
      </w:pPr>
      <w:r w:rsidRPr="00EA744A">
        <w:rPr>
          <w:szCs w:val="24"/>
        </w:rPr>
        <w:t>Zgodnie z art.13 ust.2 ustawy z dnia 21 sierpnia 1997 roku o gospodarce nieruchomościami</w:t>
      </w:r>
      <w:r w:rsidR="00EA744A">
        <w:rPr>
          <w:szCs w:val="24"/>
        </w:rPr>
        <w:t xml:space="preserve"> </w:t>
      </w:r>
      <w:r w:rsidR="000C3B41">
        <w:t xml:space="preserve">(tekst jednolity: Dz. U. z 2015, poz. 783) </w:t>
      </w:r>
      <w:r w:rsidR="00EA744A">
        <w:rPr>
          <w:rFonts w:eastAsia="Calibri"/>
          <w:color w:val="auto"/>
          <w:szCs w:val="24"/>
        </w:rPr>
        <w:t>n</w:t>
      </w:r>
      <w:r w:rsidR="00EA744A" w:rsidRPr="00EA744A">
        <w:rPr>
          <w:rFonts w:eastAsia="Calibri"/>
          <w:color w:val="auto"/>
          <w:szCs w:val="24"/>
        </w:rPr>
        <w:t>ieruchomość</w:t>
      </w:r>
      <w:r w:rsidR="00EA744A">
        <w:rPr>
          <w:rFonts w:eastAsia="Calibri"/>
          <w:color w:val="auto"/>
          <w:szCs w:val="24"/>
        </w:rPr>
        <w:t xml:space="preserve"> może być </w:t>
      </w:r>
      <w:r w:rsidR="00EA744A" w:rsidRPr="00EA744A">
        <w:rPr>
          <w:rFonts w:eastAsia="Calibri"/>
          <w:color w:val="auto"/>
          <w:szCs w:val="24"/>
        </w:rPr>
        <w:t>przedmiotem darowizny na cele publiczne, a także przedmiotem</w:t>
      </w:r>
      <w:r w:rsidR="00EA744A">
        <w:rPr>
          <w:rFonts w:eastAsia="Calibri"/>
          <w:color w:val="auto"/>
          <w:szCs w:val="24"/>
        </w:rPr>
        <w:t xml:space="preserve"> </w:t>
      </w:r>
      <w:r w:rsidR="00EA744A" w:rsidRPr="00EA744A">
        <w:rPr>
          <w:rFonts w:eastAsia="Calibri"/>
          <w:color w:val="auto"/>
          <w:szCs w:val="24"/>
        </w:rPr>
        <w:t>darowizny dokonywanej między Skarbem Państwa a jednostką samorządu terytorialnego, a także między tymi</w:t>
      </w:r>
      <w:r w:rsidR="00EA744A">
        <w:rPr>
          <w:rFonts w:eastAsia="Calibri"/>
          <w:color w:val="auto"/>
          <w:szCs w:val="24"/>
        </w:rPr>
        <w:t xml:space="preserve"> </w:t>
      </w:r>
      <w:r w:rsidR="00EA744A" w:rsidRPr="00EA744A">
        <w:rPr>
          <w:rFonts w:eastAsia="Calibri"/>
          <w:color w:val="auto"/>
          <w:szCs w:val="24"/>
        </w:rPr>
        <w:t xml:space="preserve">jednostkami. W umowie darowizny określa się cel, na który nieruchomość jest darowana. </w:t>
      </w:r>
    </w:p>
    <w:p w:rsidR="0079557D" w:rsidRDefault="00FE074C" w:rsidP="00B65C92">
      <w:pPr>
        <w:spacing w:line="276" w:lineRule="auto"/>
        <w:ind w:firstLine="708"/>
        <w:jc w:val="both"/>
        <w:rPr>
          <w:szCs w:val="24"/>
        </w:rPr>
      </w:pPr>
      <w:r>
        <w:t xml:space="preserve">Na wniosek Zarządu </w:t>
      </w:r>
      <w:r w:rsidRPr="00407018">
        <w:rPr>
          <w:szCs w:val="24"/>
        </w:rPr>
        <w:t>Powiat</w:t>
      </w:r>
      <w:r>
        <w:rPr>
          <w:szCs w:val="24"/>
        </w:rPr>
        <w:t xml:space="preserve">u Mławskiego </w:t>
      </w:r>
      <w:r w:rsidRPr="00407018">
        <w:rPr>
          <w:szCs w:val="24"/>
        </w:rPr>
        <w:t xml:space="preserve">dokonano podziału działki gruntu nr </w:t>
      </w:r>
      <w:r>
        <w:rPr>
          <w:szCs w:val="24"/>
        </w:rPr>
        <w:t xml:space="preserve">4095 </w:t>
      </w:r>
      <w:r w:rsidR="00B822A4">
        <w:rPr>
          <w:szCs w:val="24"/>
        </w:rPr>
        <w:t xml:space="preserve">  </w:t>
      </w:r>
      <w:r w:rsidRPr="00407018">
        <w:rPr>
          <w:szCs w:val="24"/>
        </w:rPr>
        <w:t>o powierzchni 0,</w:t>
      </w:r>
      <w:r>
        <w:rPr>
          <w:szCs w:val="24"/>
        </w:rPr>
        <w:t xml:space="preserve">1989 </w:t>
      </w:r>
      <w:r w:rsidRPr="00407018">
        <w:rPr>
          <w:szCs w:val="24"/>
        </w:rPr>
        <w:t>ha, w wyniku którego powstała</w:t>
      </w:r>
      <w:r w:rsidR="00170234">
        <w:rPr>
          <w:szCs w:val="24"/>
        </w:rPr>
        <w:t xml:space="preserve"> </w:t>
      </w:r>
      <w:r w:rsidRPr="00407018">
        <w:rPr>
          <w:szCs w:val="24"/>
        </w:rPr>
        <w:t xml:space="preserve">działka gruntu nr </w:t>
      </w:r>
      <w:r>
        <w:rPr>
          <w:szCs w:val="24"/>
        </w:rPr>
        <w:t>4095/1</w:t>
      </w:r>
      <w:r w:rsidRPr="00407018">
        <w:rPr>
          <w:szCs w:val="24"/>
        </w:rPr>
        <w:t xml:space="preserve"> o powierzchni </w:t>
      </w:r>
      <w:r w:rsidR="00746593">
        <w:rPr>
          <w:szCs w:val="24"/>
        </w:rPr>
        <w:t xml:space="preserve">  </w:t>
      </w:r>
      <w:r w:rsidRPr="00407018">
        <w:rPr>
          <w:szCs w:val="24"/>
        </w:rPr>
        <w:t>0,00</w:t>
      </w:r>
      <w:r>
        <w:rPr>
          <w:szCs w:val="24"/>
        </w:rPr>
        <w:t>55</w:t>
      </w:r>
      <w:r w:rsidRPr="00407018">
        <w:rPr>
          <w:szCs w:val="24"/>
        </w:rPr>
        <w:t xml:space="preserve"> ha</w:t>
      </w:r>
      <w:r w:rsidR="00155D05">
        <w:rPr>
          <w:szCs w:val="24"/>
        </w:rPr>
        <w:t xml:space="preserve">, </w:t>
      </w:r>
      <w:r w:rsidR="00057272">
        <w:rPr>
          <w:szCs w:val="24"/>
        </w:rPr>
        <w:t>przeznaczona na powiększenie nieruchomości przyległej, oznaczonej jako działka gruntu numer 4081/2</w:t>
      </w:r>
      <w:r w:rsidR="0026778B">
        <w:rPr>
          <w:szCs w:val="24"/>
        </w:rPr>
        <w:t xml:space="preserve"> o powierzchni 0,0789 ha, </w:t>
      </w:r>
      <w:r w:rsidR="00057272">
        <w:rPr>
          <w:szCs w:val="24"/>
        </w:rPr>
        <w:t>st</w:t>
      </w:r>
      <w:r w:rsidR="00511C83">
        <w:rPr>
          <w:szCs w:val="24"/>
        </w:rPr>
        <w:t xml:space="preserve">anowiącej własność Miasta Mława, zajętej pod </w:t>
      </w:r>
      <w:r w:rsidR="00155D05">
        <w:rPr>
          <w:szCs w:val="24"/>
        </w:rPr>
        <w:t>g</w:t>
      </w:r>
      <w:r w:rsidR="00511C83">
        <w:rPr>
          <w:szCs w:val="24"/>
        </w:rPr>
        <w:t xml:space="preserve">minną </w:t>
      </w:r>
      <w:r w:rsidR="00155D05">
        <w:rPr>
          <w:szCs w:val="24"/>
        </w:rPr>
        <w:t xml:space="preserve">drogę publiczną </w:t>
      </w:r>
      <w:r w:rsidR="00511C83">
        <w:rPr>
          <w:szCs w:val="24"/>
        </w:rPr>
        <w:t xml:space="preserve">– ulicę Witolda Jaroszyka. </w:t>
      </w:r>
    </w:p>
    <w:p w:rsidR="0026778B" w:rsidRPr="0026778B" w:rsidRDefault="00B65C92" w:rsidP="00B65C92">
      <w:pPr>
        <w:spacing w:line="276" w:lineRule="auto"/>
        <w:ind w:firstLine="708"/>
        <w:jc w:val="both"/>
      </w:pPr>
      <w:r>
        <w:t>Z uwagi na fakt</w:t>
      </w:r>
      <w:r w:rsidR="004210B7">
        <w:t>,</w:t>
      </w:r>
      <w:r>
        <w:t xml:space="preserve"> iż działka gruntu numer 4095/1 ma zostać przekazana w formie darowizny na cel publiczny – drogę publiczną – </w:t>
      </w:r>
      <w:r w:rsidR="0026778B">
        <w:t>Zarząd Powiatu Mławski</w:t>
      </w:r>
      <w:r>
        <w:t>ego</w:t>
      </w:r>
      <w:r w:rsidR="0026778B">
        <w:t xml:space="preserve"> przychylił się do wniosku Burmistrza Miasta Mława, przekazując projekt uchwały pod obrady Rady Powiatu. </w:t>
      </w:r>
    </w:p>
    <w:p w:rsidR="00965457" w:rsidRDefault="00965457" w:rsidP="00B65C92">
      <w:pPr>
        <w:spacing w:line="276" w:lineRule="auto"/>
        <w:ind w:firstLine="708"/>
        <w:jc w:val="both"/>
      </w:pPr>
    </w:p>
    <w:p w:rsidR="00540EFF" w:rsidRDefault="00540EFF" w:rsidP="00B65C92">
      <w:pPr>
        <w:spacing w:line="276" w:lineRule="auto"/>
        <w:jc w:val="both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  <w:rPr>
          <w:b/>
        </w:rPr>
      </w:pPr>
    </w:p>
    <w:p w:rsidR="00540EFF" w:rsidRDefault="00540EFF">
      <w:pPr>
        <w:spacing w:line="200" w:lineRule="atLeast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540EFF">
      <w:pPr>
        <w:spacing w:line="200" w:lineRule="atLeast"/>
        <w:jc w:val="both"/>
      </w:pPr>
    </w:p>
    <w:p w:rsidR="00540EFF" w:rsidRDefault="007006FB">
      <w:pPr>
        <w:spacing w:line="200" w:lineRule="atLeast"/>
        <w:jc w:val="both"/>
      </w:pPr>
      <w:r>
        <w:t xml:space="preserve"> </w:t>
      </w:r>
    </w:p>
    <w:p w:rsidR="00540EFF" w:rsidRDefault="007006FB">
      <w:pPr>
        <w:spacing w:line="200" w:lineRule="atLeast"/>
        <w:jc w:val="both"/>
      </w:pPr>
      <w:r>
        <w:t xml:space="preserve"> </w:t>
      </w:r>
    </w:p>
    <w:p w:rsidR="00540EFF" w:rsidRDefault="00540EFF"/>
    <w:p w:rsidR="00540EFF" w:rsidRDefault="00540EFF">
      <w:pPr>
        <w:rPr>
          <w:szCs w:val="24"/>
        </w:rPr>
      </w:pPr>
    </w:p>
    <w:sectPr w:rsidR="00540EFF" w:rsidSect="00B822A4">
      <w:footnotePr>
        <w:pos w:val="beneathText"/>
      </w:footnotePr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C5" w:rsidRDefault="00C532C5">
      <w:r>
        <w:separator/>
      </w:r>
    </w:p>
  </w:endnote>
  <w:endnote w:type="continuationSeparator" w:id="0">
    <w:p w:rsidR="00C532C5" w:rsidRDefault="00C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C5" w:rsidRDefault="00C532C5">
      <w:r>
        <w:separator/>
      </w:r>
    </w:p>
  </w:footnote>
  <w:footnote w:type="continuationSeparator" w:id="0">
    <w:p w:rsidR="00C532C5" w:rsidRDefault="00C53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2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rPr>
        <w:rFonts w:ascii="StarSymbol" w:eastAsia="StarSymbol" w:hAnsi="StarSymbol"/>
        <w:sz w:val="18"/>
      </w:rPr>
    </w:lvl>
  </w:abstractNum>
  <w:abstractNum w:abstractNumId="4">
    <w:nsid w:val="31B11CA8"/>
    <w:multiLevelType w:val="hybridMultilevel"/>
    <w:tmpl w:val="F0348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953DC"/>
    <w:multiLevelType w:val="hybridMultilevel"/>
    <w:tmpl w:val="BA0AB7BC"/>
    <w:lvl w:ilvl="0" w:tplc="374A88F2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4B"/>
    <w:rsid w:val="00034A7B"/>
    <w:rsid w:val="00057272"/>
    <w:rsid w:val="00083196"/>
    <w:rsid w:val="000C1911"/>
    <w:rsid w:val="000C3B41"/>
    <w:rsid w:val="000F6F9C"/>
    <w:rsid w:val="00130A4D"/>
    <w:rsid w:val="00145AD3"/>
    <w:rsid w:val="0014778D"/>
    <w:rsid w:val="00150877"/>
    <w:rsid w:val="00155D05"/>
    <w:rsid w:val="00170234"/>
    <w:rsid w:val="001E5833"/>
    <w:rsid w:val="001F2EF6"/>
    <w:rsid w:val="00261003"/>
    <w:rsid w:val="0026778B"/>
    <w:rsid w:val="002A539F"/>
    <w:rsid w:val="002F2580"/>
    <w:rsid w:val="00325801"/>
    <w:rsid w:val="0033689A"/>
    <w:rsid w:val="00404A9F"/>
    <w:rsid w:val="004210B7"/>
    <w:rsid w:val="004253A1"/>
    <w:rsid w:val="004904B3"/>
    <w:rsid w:val="00511C83"/>
    <w:rsid w:val="00512292"/>
    <w:rsid w:val="00513BC8"/>
    <w:rsid w:val="005308E1"/>
    <w:rsid w:val="005345C5"/>
    <w:rsid w:val="00540EFF"/>
    <w:rsid w:val="00581E75"/>
    <w:rsid w:val="0062225A"/>
    <w:rsid w:val="006B0771"/>
    <w:rsid w:val="007006FB"/>
    <w:rsid w:val="00712E20"/>
    <w:rsid w:val="00733468"/>
    <w:rsid w:val="00746593"/>
    <w:rsid w:val="00754DE4"/>
    <w:rsid w:val="0076264A"/>
    <w:rsid w:val="0077053B"/>
    <w:rsid w:val="0079557D"/>
    <w:rsid w:val="007D1B60"/>
    <w:rsid w:val="0080488A"/>
    <w:rsid w:val="00965457"/>
    <w:rsid w:val="00992730"/>
    <w:rsid w:val="009C153C"/>
    <w:rsid w:val="009D6B07"/>
    <w:rsid w:val="00A0680F"/>
    <w:rsid w:val="00A27E58"/>
    <w:rsid w:val="00A3425F"/>
    <w:rsid w:val="00A547A8"/>
    <w:rsid w:val="00B11BE2"/>
    <w:rsid w:val="00B513D5"/>
    <w:rsid w:val="00B546DB"/>
    <w:rsid w:val="00B65C92"/>
    <w:rsid w:val="00B822A4"/>
    <w:rsid w:val="00B96211"/>
    <w:rsid w:val="00C11A7D"/>
    <w:rsid w:val="00C22F38"/>
    <w:rsid w:val="00C2677C"/>
    <w:rsid w:val="00C52C31"/>
    <w:rsid w:val="00C532C5"/>
    <w:rsid w:val="00C61C13"/>
    <w:rsid w:val="00C84CEA"/>
    <w:rsid w:val="00C957EE"/>
    <w:rsid w:val="00D2049D"/>
    <w:rsid w:val="00D33728"/>
    <w:rsid w:val="00D4604B"/>
    <w:rsid w:val="00D8417E"/>
    <w:rsid w:val="00E039EF"/>
    <w:rsid w:val="00E574AB"/>
    <w:rsid w:val="00EA1FC7"/>
    <w:rsid w:val="00EA744A"/>
    <w:rsid w:val="00EC2915"/>
    <w:rsid w:val="00F76721"/>
    <w:rsid w:val="00F81356"/>
    <w:rsid w:val="00F94B43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uiPriority w:val="99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HG Mincho Light J" w:hAnsi="Times New Roman"/>
      <w:color w:val="000000"/>
      <w:sz w:val="24"/>
    </w:rPr>
  </w:style>
  <w:style w:type="paragraph" w:styleId="Nagwek1">
    <w:name w:val="heading 1"/>
    <w:basedOn w:val="Normalny"/>
    <w:next w:val="Normalny"/>
    <w:qFormat/>
    <w:pPr>
      <w:keepNext/>
      <w:spacing w:line="2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uiPriority w:val="99"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semiHidden/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semiHidden/>
    <w:unhideWhenUsed/>
    <w:rPr>
      <w:sz w:val="20"/>
    </w:rPr>
  </w:style>
  <w:style w:type="character" w:customStyle="1" w:styleId="TekstprzypisukocowegoZnak">
    <w:name w:val="Tekst przypisu końcowego Znak"/>
    <w:basedOn w:val="Domylnaczcionkaakapitu"/>
    <w:semiHidden/>
    <w:rPr>
      <w:rFonts w:ascii="Times New Roman" w:eastAsia="HG Mincho Light J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Pr>
      <w:vertAlign w:val="superscript"/>
    </w:rPr>
  </w:style>
  <w:style w:type="paragraph" w:styleId="Tekstpodstawowy">
    <w:name w:val="Body Text"/>
    <w:basedOn w:val="Normalny"/>
    <w:semiHidden/>
    <w:pPr>
      <w:tabs>
        <w:tab w:val="left" w:pos="1740"/>
      </w:tabs>
      <w:spacing w:line="200" w:lineRule="atLeast"/>
      <w:jc w:val="center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6FB"/>
    <w:rPr>
      <w:rFonts w:ascii="Tahoma" w:eastAsia="HG Mincho Light J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</vt:lpstr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</dc:title>
  <dc:creator>Anna Sowinska</dc:creator>
  <cp:lastModifiedBy>Joanna Marcinkowska</cp:lastModifiedBy>
  <cp:revision>98</cp:revision>
  <cp:lastPrinted>2015-07-09T09:54:00Z</cp:lastPrinted>
  <dcterms:created xsi:type="dcterms:W3CDTF">2014-06-02T08:48:00Z</dcterms:created>
  <dcterms:modified xsi:type="dcterms:W3CDTF">2015-08-13T10:54:00Z</dcterms:modified>
</cp:coreProperties>
</file>