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17" w:rsidRDefault="00B47C17" w:rsidP="00B47C17">
      <w:pPr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Załącznik nr 4 do SIWZ </w:t>
      </w:r>
    </w:p>
    <w:p w:rsidR="00B47C17" w:rsidRDefault="00B47C17" w:rsidP="00B47C17">
      <w:pPr>
        <w:pStyle w:val="Tekstpodstawowywcity3"/>
        <w:spacing w:line="360" w:lineRule="auto"/>
        <w:ind w:left="0"/>
        <w:rPr>
          <w:color w:val="000000"/>
          <w:sz w:val="20"/>
        </w:rPr>
      </w:pPr>
    </w:p>
    <w:p w:rsidR="00B47C17" w:rsidRDefault="00B47C17" w:rsidP="00B47C17">
      <w:pPr>
        <w:pStyle w:val="Tekstpodstawowywcity3"/>
        <w:ind w:left="0"/>
        <w:rPr>
          <w:color w:val="000000"/>
          <w:sz w:val="20"/>
        </w:rPr>
      </w:pPr>
      <w:r>
        <w:rPr>
          <w:color w:val="000000"/>
          <w:sz w:val="20"/>
        </w:rPr>
        <w:t>Nazwa i adres Wykonawcy:</w:t>
      </w:r>
      <w:r>
        <w:rPr>
          <w:color w:val="000000"/>
          <w:sz w:val="20"/>
          <w:vertAlign w:val="superscript"/>
        </w:rPr>
        <w:t>*</w:t>
      </w:r>
      <w:r>
        <w:rPr>
          <w:color w:val="000000"/>
          <w:sz w:val="20"/>
        </w:rPr>
        <w:t xml:space="preserve"> ...................................................................................................... </w:t>
      </w:r>
    </w:p>
    <w:p w:rsidR="00B47C17" w:rsidRDefault="00B47C17" w:rsidP="00B47C17">
      <w:pPr>
        <w:pStyle w:val="Tekstpodstawowywcity3"/>
        <w:ind w:left="0"/>
        <w:rPr>
          <w:color w:val="000000"/>
          <w:sz w:val="20"/>
        </w:rPr>
      </w:pPr>
      <w:r>
        <w:rPr>
          <w:color w:val="000000"/>
          <w:sz w:val="20"/>
        </w:rPr>
        <w:t xml:space="preserve">.................................................................................................................................................... </w:t>
      </w:r>
    </w:p>
    <w:p w:rsidR="00B47C17" w:rsidRDefault="00B47C17" w:rsidP="00B47C17">
      <w:pPr>
        <w:pStyle w:val="Tekstpodstawowywcity3"/>
        <w:ind w:left="0"/>
        <w:rPr>
          <w:color w:val="000000"/>
          <w:sz w:val="20"/>
        </w:rPr>
      </w:pPr>
    </w:p>
    <w:p w:rsidR="00B47C17" w:rsidRDefault="00B47C17" w:rsidP="00B47C17">
      <w:pPr>
        <w:pStyle w:val="Nagwek1"/>
        <w:jc w:val="left"/>
        <w:rPr>
          <w:b/>
          <w:color w:val="000000"/>
          <w:sz w:val="20"/>
        </w:rPr>
      </w:pPr>
    </w:p>
    <w:p w:rsidR="00B47C17" w:rsidRDefault="00B47C17" w:rsidP="00B47C17">
      <w:pPr>
        <w:pStyle w:val="Nagwek1"/>
        <w:jc w:val="center"/>
        <w:rPr>
          <w:color w:val="000000"/>
        </w:rPr>
      </w:pPr>
    </w:p>
    <w:p w:rsidR="00B47C17" w:rsidRDefault="00B47C17" w:rsidP="00B47C17">
      <w:pPr>
        <w:pStyle w:val="Nagwek1"/>
        <w:jc w:val="center"/>
        <w:rPr>
          <w:color w:val="000000"/>
        </w:rPr>
      </w:pPr>
      <w:r>
        <w:rPr>
          <w:color w:val="000000"/>
        </w:rPr>
        <w:t>OŚWIADCZENIE</w:t>
      </w:r>
    </w:p>
    <w:p w:rsidR="00B47C17" w:rsidRDefault="00B47C17" w:rsidP="00B47C17">
      <w:pPr>
        <w:rPr>
          <w:color w:val="000000"/>
        </w:rPr>
      </w:pPr>
    </w:p>
    <w:p w:rsidR="00F01DE6" w:rsidRPr="00F01DE6" w:rsidRDefault="00B47C17" w:rsidP="00F01DE6">
      <w:pPr>
        <w:spacing w:line="360" w:lineRule="auto"/>
      </w:pPr>
      <w:r>
        <w:rPr>
          <w:color w:val="000000"/>
        </w:rPr>
        <w:t xml:space="preserve">Przystępując do udziału w postępowaniu o zamówienie publiczne w trybie przetargu nieograniczonego, którego przedmiotem jest </w:t>
      </w:r>
      <w:r w:rsidR="009806E4">
        <w:rPr>
          <w:color w:val="000000"/>
        </w:rPr>
        <w:t>„</w:t>
      </w:r>
      <w:r w:rsidR="009806E4" w:rsidRPr="009806E4">
        <w:rPr>
          <w:b/>
        </w:rPr>
        <w:t>MODERNIZACJ</w:t>
      </w:r>
      <w:r w:rsidR="009806E4">
        <w:rPr>
          <w:b/>
        </w:rPr>
        <w:t>A</w:t>
      </w:r>
      <w:r w:rsidR="009806E4" w:rsidRPr="009806E4">
        <w:rPr>
          <w:b/>
        </w:rPr>
        <w:t xml:space="preserve"> OSNOWY SZCZEGÓŁOWEJ POZIOMEJ NA OBSZARZE GMINY </w:t>
      </w:r>
      <w:r w:rsidR="00A24354">
        <w:rPr>
          <w:b/>
        </w:rPr>
        <w:t>STUPSK</w:t>
      </w:r>
      <w:r w:rsidR="009806E4" w:rsidRPr="009806E4">
        <w:rPr>
          <w:b/>
        </w:rPr>
        <w:t>, POW. MŁAWSKI, WOJEWÓDZTWO MAZOWIECKIE.”</w:t>
      </w:r>
      <w:r w:rsidR="009806E4" w:rsidRPr="00F01DE6">
        <w:rPr>
          <w:b/>
          <w:i/>
          <w:iCs/>
          <w:color w:val="000000"/>
        </w:rPr>
        <w:t xml:space="preserve"> </w:t>
      </w:r>
    </w:p>
    <w:p w:rsidR="00B47C17" w:rsidRDefault="00B47C17" w:rsidP="00B47C17">
      <w:pPr>
        <w:jc w:val="both"/>
        <w:rPr>
          <w:i/>
          <w:iCs/>
          <w:color w:val="0000FF"/>
        </w:rPr>
      </w:pPr>
      <w:r>
        <w:rPr>
          <w:snapToGrid w:val="0"/>
          <w:color w:val="000000"/>
        </w:rPr>
        <w:t xml:space="preserve">oświadczam/y, że: </w:t>
      </w:r>
      <w:r>
        <w:rPr>
          <w:iCs/>
          <w:snapToGrid w:val="0"/>
          <w:color w:val="000000"/>
        </w:rPr>
        <w:t>nie podlegamy wykluczeniu z postępowania o udzielenie zamówienia na podstawie art. 24 ust. 1 ustawy - Prawo zamówień publicznych, który stanowi, iż: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1) wykonawców, którzy wyrz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dzili szkod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, nie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 zamówienia lub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 je nienale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ycie, je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eli szkoda ta została stwierdzona orzeczeniem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du, które uprawomocniło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 okresie 3 lat przed wszcz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ciem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powania;</w:t>
      </w:r>
    </w:p>
    <w:p w:rsidR="00B47C17" w:rsidRDefault="00B47C17" w:rsidP="00B47C17">
      <w:pPr>
        <w:autoSpaceDE w:val="0"/>
        <w:autoSpaceDN w:val="0"/>
        <w:adjustRightInd w:val="0"/>
        <w:rPr>
          <w:rFonts w:ascii="TimesNewRoman,Italic" w:eastAsia="TimesNewRoman,Italic"/>
          <w:color w:val="000000"/>
        </w:rPr>
      </w:pPr>
      <w:r>
        <w:rPr>
          <w:color w:val="000000"/>
        </w:rPr>
        <w:t>2) wykonawców, w stosunku do których otwarto likwidacj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lub których upadło</w:t>
      </w:r>
      <w:r>
        <w:rPr>
          <w:rFonts w:ascii="TimesNewRoman,Italic" w:eastAsia="TimesNewRoman,Italic" w:hint="eastAsia"/>
          <w:color w:val="000000"/>
        </w:rPr>
        <w:t>ść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ogłoszono, z wyj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tkiem wykonawców, którzy po ogłoszeniu upadło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zawarli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układ zatwierdzony prawomocnym postanowieniem 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du, je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eli układ nie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przewiduje zaspokojenia wierzycieli przez likwidacj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tku upadłego;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wykonawców, którzy zalegaj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 uiszczeniem podatków, opłat lub składek na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ubezpieczenia społeczne lub zdrowotne, z wyj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tkiem przypadków gdy uzyskali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oni przewidziane prawem zwolnienie, odroczenie, rozło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enie na raty zaległych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płatno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lub wstrzymanie w cało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wykonania decyzji wła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ciwego organu;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osoby fizyczne, które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5) spółki jawne, których wspólnika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6) spółki partnerskie, których partnera lub członka zarz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du prawomocnie skazano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</w:t>
      </w:r>
    </w:p>
    <w:p w:rsidR="00B47C17" w:rsidRDefault="00B47C17" w:rsidP="00B47C17">
      <w:pPr>
        <w:autoSpaceDE w:val="0"/>
        <w:autoSpaceDN w:val="0"/>
        <w:adjustRightInd w:val="0"/>
        <w:rPr>
          <w:rFonts w:ascii="TimesNewRoman,Italic" w:eastAsia="TimesNewRoman,Italic"/>
          <w:color w:val="000000"/>
        </w:rPr>
      </w:pPr>
      <w:r>
        <w:rPr>
          <w:color w:val="000000"/>
        </w:rPr>
        <w:t>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7) spółki komandytowe oraz spółki komandytowo-akcyjne, których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komplementariusza 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 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gospodarczemu lub inne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zorganizowanej grupie albo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skarbowego;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8) osoby prawne, których urz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duj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cego członka organu zarz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cego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prawomocnie skazano za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z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powaniem 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udzielenie zamówienia,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prawom osób wykonuj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prac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zarobkow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 xml:space="preserve">pstwo przeciwko 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rodowisku,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przekupstwa,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przeciwko obrotowi gospodarczemu lub inne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popełnione w celu osi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gni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cia korzy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tkowych, a także za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skarbowe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pstwo udziału w zorganizowanej grupie albo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zku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cych na celu popełnienie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 lub przest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pstwa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skarbowego;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9) podmioty zbiorowe, wobec których s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 orzekł zakaz ubiegania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o zamówienia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 podstawie przepisów o odpowiedzialno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podmiotów zbiorowych za czyny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zabronione pod gro</w:t>
      </w:r>
      <w:r>
        <w:rPr>
          <w:rFonts w:ascii="TimesNewRoman,Italic" w:eastAsia="TimesNewRoman,Italic" w:hint="eastAsia"/>
          <w:color w:val="000000"/>
        </w:rPr>
        <w:t>ź</w:t>
      </w:r>
      <w:r>
        <w:rPr>
          <w:color w:val="000000"/>
        </w:rPr>
        <w:t>b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kary.</w:t>
      </w:r>
    </w:p>
    <w:p w:rsidR="00B47C17" w:rsidRDefault="00B47C17" w:rsidP="00B47C1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 Z post</w:t>
      </w:r>
      <w:r>
        <w:rPr>
          <w:rFonts w:ascii="TimesNewRoman,Italic" w:eastAsia="TimesNewRoman,Italic" w:hint="eastAsia"/>
          <w:b/>
          <w:bCs/>
          <w:color w:val="000000"/>
        </w:rPr>
        <w:t>ę</w:t>
      </w:r>
      <w:r>
        <w:rPr>
          <w:b/>
          <w:bCs/>
          <w:color w:val="000000"/>
        </w:rPr>
        <w:t>powania o udzielenie zamówienia wyklucza si</w:t>
      </w:r>
      <w:r>
        <w:rPr>
          <w:rFonts w:ascii="TimesNewRoman,Italic" w:eastAsia="TimesNewRoman,Italic" w:hint="eastAsia"/>
          <w:b/>
          <w:bCs/>
          <w:color w:val="000000"/>
        </w:rPr>
        <w:t>ę</w:t>
      </w:r>
      <w:r>
        <w:rPr>
          <w:rFonts w:ascii="TimesNewRoman,Italic" w:eastAsia="TimesNewRoman,Italic"/>
          <w:b/>
          <w:bCs/>
          <w:color w:val="000000"/>
        </w:rPr>
        <w:t xml:space="preserve"> </w:t>
      </w:r>
      <w:r>
        <w:rPr>
          <w:b/>
          <w:bCs/>
          <w:color w:val="000000"/>
        </w:rPr>
        <w:t>równie</w:t>
      </w:r>
      <w:r>
        <w:rPr>
          <w:rFonts w:ascii="TimesNewRoman,Italic" w:eastAsia="TimesNewRoman,Italic" w:hint="eastAsia"/>
          <w:b/>
          <w:bCs/>
          <w:color w:val="000000"/>
        </w:rPr>
        <w:t>ż</w:t>
      </w:r>
      <w:r>
        <w:rPr>
          <w:rFonts w:ascii="TimesNewRoman,Italic" w:eastAsia="TimesNewRoman,Italic"/>
          <w:b/>
          <w:bCs/>
          <w:color w:val="000000"/>
        </w:rPr>
        <w:t xml:space="preserve"> </w:t>
      </w:r>
      <w:r>
        <w:rPr>
          <w:b/>
          <w:bCs/>
          <w:color w:val="000000"/>
        </w:rPr>
        <w:t>wykonawców, którzy: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1) wykonywali bezpo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rednio czynno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ci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zane z przygotowaniem prowadzonego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 lub posługiwali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 celu sporz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dzenia oferty osobami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uczestnicz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cymi w dokonywaniu tych czynno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 xml:space="preserve">ci, chyba 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e udział tych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wykonawców w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powaniu nie utrudni uczciwej konkurencji; przepisu nie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stosuje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do wykonawców, którym udziela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zamówienia na podstawie art. 62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ust. 1 pkt 2 lub art. 67 ust. 1 pkt 1 i 2;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2) nie wnie</w:t>
      </w:r>
      <w:r>
        <w:rPr>
          <w:rFonts w:ascii="TimesNewRoman,Italic" w:eastAsia="TimesNewRoman,Italic" w:hint="eastAsia"/>
          <w:color w:val="000000"/>
        </w:rPr>
        <w:t>ś</w:t>
      </w:r>
      <w:r>
        <w:rPr>
          <w:color w:val="000000"/>
        </w:rPr>
        <w:t>li wadium do upływu terminu składania ofert, na przedłu</w:t>
      </w:r>
      <w:r>
        <w:rPr>
          <w:rFonts w:ascii="TimesNewRoman,Italic" w:eastAsia="TimesNewRoman,Italic"/>
          <w:color w:val="000000"/>
        </w:rPr>
        <w:t>ż</w:t>
      </w:r>
      <w:r>
        <w:rPr>
          <w:color w:val="000000"/>
        </w:rPr>
        <w:t>ony okres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zania ofert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lub w terminie, o którym mowa w art. 46 ust. 3, albo nie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zgodzili si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na przedłużenie okresu zwi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zania ofert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;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zło</w:t>
      </w:r>
      <w:r>
        <w:rPr>
          <w:rFonts w:ascii="TimesNewRoman,Italic" w:eastAsia="TimesNewRoman,Italic" w:hint="eastAsia"/>
          <w:color w:val="000000"/>
        </w:rPr>
        <w:t>ż</w:t>
      </w:r>
      <w:r>
        <w:rPr>
          <w:color w:val="000000"/>
        </w:rPr>
        <w:t>yli nieprawdziwe informacje maj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 wpływ lub mog</w:t>
      </w:r>
      <w:r>
        <w:rPr>
          <w:rFonts w:ascii="TimesNewRoman,Italic" w:eastAsia="TimesNewRoman,Italic" w:hint="eastAsia"/>
          <w:color w:val="000000"/>
        </w:rPr>
        <w:t>ą</w:t>
      </w:r>
      <w:r>
        <w:rPr>
          <w:color w:val="000000"/>
        </w:rPr>
        <w:t>ce mie</w:t>
      </w:r>
      <w:r>
        <w:rPr>
          <w:rFonts w:ascii="TimesNewRoman,Italic" w:eastAsia="TimesNewRoman,Italic" w:hint="eastAsia"/>
          <w:color w:val="000000"/>
        </w:rPr>
        <w:t>ć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wpływ na wynik</w:t>
      </w:r>
    </w:p>
    <w:p w:rsidR="00B47C17" w:rsidRDefault="00B47C17" w:rsidP="00B47C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prowadzonego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powania;</w:t>
      </w: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  <w:r>
        <w:rPr>
          <w:color w:val="000000"/>
        </w:rPr>
        <w:t>4) nie wykazali spełniania warunków udziału w post</w:t>
      </w:r>
      <w:r>
        <w:rPr>
          <w:rFonts w:ascii="TimesNewRoman,Italic" w:eastAsia="TimesNewRoman,Italic" w:hint="eastAsia"/>
          <w:color w:val="000000"/>
        </w:rPr>
        <w:t>ę</w:t>
      </w:r>
      <w:r>
        <w:rPr>
          <w:color w:val="000000"/>
        </w:rPr>
        <w:t>powaniu.</w:t>
      </w: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................................., dnia ................................</w:t>
      </w: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</w:p>
    <w:p w:rsidR="00B47C17" w:rsidRDefault="00B47C17" w:rsidP="00B47C17">
      <w:pPr>
        <w:widowControl w:val="0"/>
        <w:jc w:val="both"/>
        <w:rPr>
          <w:snapToGrid w:val="0"/>
          <w:color w:val="000000"/>
        </w:rPr>
      </w:pPr>
    </w:p>
    <w:p w:rsidR="00B47C17" w:rsidRDefault="00B47C17" w:rsidP="00B47C17">
      <w:pPr>
        <w:widowControl w:val="0"/>
        <w:ind w:left="3540" w:firstLine="708"/>
        <w:jc w:val="right"/>
        <w:rPr>
          <w:color w:val="000000"/>
        </w:rPr>
      </w:pPr>
      <w:r>
        <w:rPr>
          <w:color w:val="000000"/>
        </w:rPr>
        <w:t xml:space="preserve">...…….................................................................... </w:t>
      </w:r>
    </w:p>
    <w:p w:rsidR="00B47C17" w:rsidRDefault="00B47C17" w:rsidP="00B47C17">
      <w:pPr>
        <w:ind w:left="4320"/>
        <w:jc w:val="center"/>
        <w:rPr>
          <w:color w:val="000000"/>
          <w:sz w:val="18"/>
          <w:u w:val="single"/>
        </w:rPr>
      </w:pPr>
      <w:r>
        <w:rPr>
          <w:color w:val="000000"/>
          <w:sz w:val="18"/>
          <w:u w:val="single"/>
        </w:rPr>
        <w:t xml:space="preserve">pieczęć  Wykonawcy* pieczątka/i  imienna/e  </w:t>
      </w:r>
      <w:r>
        <w:rPr>
          <w:color w:val="000000"/>
          <w:sz w:val="18"/>
          <w:u w:val="single"/>
        </w:rPr>
        <w:br/>
        <w:t>i  podpis/y  uprawnionego/</w:t>
      </w:r>
      <w:proofErr w:type="spellStart"/>
      <w:r>
        <w:rPr>
          <w:color w:val="000000"/>
          <w:sz w:val="18"/>
          <w:u w:val="single"/>
        </w:rPr>
        <w:t>ych</w:t>
      </w:r>
      <w:proofErr w:type="spellEnd"/>
      <w:r>
        <w:rPr>
          <w:color w:val="000000"/>
          <w:sz w:val="18"/>
          <w:u w:val="single"/>
        </w:rPr>
        <w:t xml:space="preserve"> przedstawiciela/i  Wykonawcy*</w:t>
      </w:r>
    </w:p>
    <w:p w:rsidR="00B47C17" w:rsidRDefault="00B47C17" w:rsidP="00B47C17">
      <w:pPr>
        <w:rPr>
          <w:color w:val="000000"/>
        </w:rPr>
      </w:pPr>
    </w:p>
    <w:p w:rsidR="00B47C17" w:rsidRDefault="00B47C17" w:rsidP="00B47C17">
      <w:pPr>
        <w:rPr>
          <w:color w:val="000000"/>
        </w:rPr>
      </w:pPr>
    </w:p>
    <w:p w:rsidR="00B47C17" w:rsidRDefault="00B47C17" w:rsidP="00B47C17">
      <w:pPr>
        <w:jc w:val="both"/>
        <w:rPr>
          <w:color w:val="000000"/>
        </w:rPr>
      </w:pPr>
      <w:r>
        <w:rPr>
          <w:bCs/>
          <w:i/>
          <w:iCs/>
          <w:color w:val="000000"/>
        </w:rPr>
        <w:t>* w przypadku oferty wspólnej każdy Wykonawca składa i podpisuje oświadczenie w swoim imieniu.</w:t>
      </w:r>
    </w:p>
    <w:sectPr w:rsidR="00B47C17" w:rsidSect="00B2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17"/>
    <w:rsid w:val="003840EB"/>
    <w:rsid w:val="00410EE3"/>
    <w:rsid w:val="005203E3"/>
    <w:rsid w:val="0054791D"/>
    <w:rsid w:val="005844AA"/>
    <w:rsid w:val="006F6FAD"/>
    <w:rsid w:val="007E3CDA"/>
    <w:rsid w:val="008523F7"/>
    <w:rsid w:val="00922755"/>
    <w:rsid w:val="009806E4"/>
    <w:rsid w:val="00A24354"/>
    <w:rsid w:val="00B256B4"/>
    <w:rsid w:val="00B47C17"/>
    <w:rsid w:val="00E80367"/>
    <w:rsid w:val="00F01DE6"/>
    <w:rsid w:val="00F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6ABF-7D12-4768-BFD8-83DE7238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7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42"/>
      <w:jc w:val="both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C17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7C17"/>
    <w:pPr>
      <w:overflowPunct w:val="0"/>
      <w:autoSpaceDE w:val="0"/>
      <w:autoSpaceDN w:val="0"/>
      <w:adjustRightInd w:val="0"/>
      <w:ind w:left="720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7C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dcterms:created xsi:type="dcterms:W3CDTF">2016-04-05T08:36:00Z</dcterms:created>
  <dcterms:modified xsi:type="dcterms:W3CDTF">2016-04-05T08:36:00Z</dcterms:modified>
</cp:coreProperties>
</file>