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EE" w:rsidRPr="0068111A" w:rsidRDefault="000268EE" w:rsidP="00966C81">
      <w:pPr>
        <w:pStyle w:val="Nagwek2"/>
      </w:pPr>
      <w:r w:rsidRPr="0068111A">
        <w:t>SPECYFIKACJA ISTOTNYCH WARUNKÓW ZAMÓWIENIA W TRYBIE PRZETARGU NIEOGRANICZONEGO</w:t>
      </w:r>
    </w:p>
    <w:p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rsidR="000268EE" w:rsidRPr="00D01792" w:rsidRDefault="000268EE" w:rsidP="0068111A">
      <w:pPr>
        <w:spacing w:after="0"/>
        <w:jc w:val="center"/>
        <w:rPr>
          <w:rFonts w:ascii="Tahoma" w:hAnsi="Tahoma" w:cs="Tahoma"/>
        </w:rPr>
      </w:pPr>
      <w:r w:rsidRPr="00D01792">
        <w:rPr>
          <w:rFonts w:ascii="Tahoma" w:hAnsi="Tahoma" w:cs="Tahoma"/>
        </w:rPr>
        <w:t>(tj. Dz. U. z 2015, poz. 2164 z późn. zm.)</w:t>
      </w:r>
    </w:p>
    <w:p w:rsidR="000268EE" w:rsidRPr="00D01792" w:rsidRDefault="000268EE" w:rsidP="000268EE">
      <w:pPr>
        <w:rPr>
          <w:rFonts w:ascii="Tahoma" w:hAnsi="Tahoma" w:cs="Tahoma"/>
        </w:rPr>
      </w:pPr>
    </w:p>
    <w:p w:rsidR="004525DB" w:rsidRDefault="004525DB" w:rsidP="000268EE">
      <w:pPr>
        <w:rPr>
          <w:rFonts w:ascii="Tahoma" w:hAnsi="Tahoma" w:cs="Tahoma"/>
        </w:rPr>
      </w:pPr>
    </w:p>
    <w:p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14:anchorId="4CFAC540" wp14:editId="4B6E03F6">
            <wp:simplePos x="0" y="0"/>
            <wp:positionH relativeFrom="column">
              <wp:posOffset>4445</wp:posOffset>
            </wp:positionH>
            <wp:positionV relativeFrom="paragraph">
              <wp:posOffset>153670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14:sizeRelH relativeFrom="page">
              <wp14:pctWidth>0</wp14:pctWidth>
            </wp14:sizeRelH>
            <wp14:sizeRelV relativeFrom="page">
              <wp14:pctHeight>0</wp14:pctHeight>
            </wp14:sizeRelV>
          </wp:anchor>
        </w:drawing>
      </w:r>
    </w:p>
    <w:p w:rsidR="000268EE" w:rsidRPr="00D01792" w:rsidRDefault="000268EE" w:rsidP="0068111A">
      <w:pPr>
        <w:ind w:left="4820"/>
        <w:rPr>
          <w:rFonts w:ascii="Tahoma" w:hAnsi="Tahoma" w:cs="Tahoma"/>
        </w:rPr>
      </w:pPr>
      <w:r w:rsidRPr="00D01792">
        <w:rPr>
          <w:rFonts w:ascii="Tahoma" w:hAnsi="Tahoma" w:cs="Tahoma"/>
        </w:rPr>
        <w:t>Zamawiający:</w:t>
      </w:r>
    </w:p>
    <w:p w:rsidR="00BE7F64" w:rsidRPr="00BE7F64" w:rsidRDefault="00BE7F64" w:rsidP="00BE7F64">
      <w:pPr>
        <w:spacing w:after="0"/>
        <w:ind w:left="4820"/>
        <w:rPr>
          <w:rFonts w:ascii="Tahoma" w:hAnsi="Tahoma" w:cs="Tahoma"/>
          <w:b/>
          <w:bCs/>
          <w:sz w:val="24"/>
          <w:szCs w:val="24"/>
        </w:rPr>
      </w:pPr>
      <w:r w:rsidRPr="00BE7F64">
        <w:rPr>
          <w:rFonts w:ascii="Tahoma" w:hAnsi="Tahoma" w:cs="Tahoma"/>
          <w:b/>
          <w:bCs/>
          <w:sz w:val="24"/>
          <w:szCs w:val="24"/>
        </w:rPr>
        <w:t>Powiat Mławski</w:t>
      </w:r>
    </w:p>
    <w:p w:rsidR="00BE7F64" w:rsidRPr="00BE7F64" w:rsidRDefault="00BE7F64" w:rsidP="00BE7F64">
      <w:pPr>
        <w:spacing w:after="0"/>
        <w:ind w:left="4820"/>
        <w:rPr>
          <w:rFonts w:ascii="Tahoma" w:hAnsi="Tahoma" w:cs="Tahoma"/>
          <w:b/>
          <w:bCs/>
          <w:sz w:val="24"/>
          <w:szCs w:val="24"/>
        </w:rPr>
      </w:pPr>
      <w:r w:rsidRPr="00BE7F64">
        <w:rPr>
          <w:rFonts w:ascii="Tahoma" w:hAnsi="Tahoma" w:cs="Tahoma"/>
          <w:b/>
          <w:bCs/>
          <w:sz w:val="24"/>
          <w:szCs w:val="24"/>
        </w:rPr>
        <w:t>ul. Reymonta 6</w:t>
      </w:r>
    </w:p>
    <w:p w:rsidR="000268EE" w:rsidRPr="0068111A" w:rsidRDefault="00BE7F64" w:rsidP="00BE7F64">
      <w:pPr>
        <w:spacing w:after="0"/>
        <w:ind w:left="4820"/>
        <w:rPr>
          <w:rFonts w:ascii="Tahoma" w:hAnsi="Tahoma" w:cs="Tahoma"/>
          <w:b/>
          <w:sz w:val="24"/>
          <w:szCs w:val="24"/>
        </w:rPr>
      </w:pPr>
      <w:r w:rsidRPr="00BE7F64">
        <w:rPr>
          <w:rFonts w:ascii="Tahoma" w:hAnsi="Tahoma" w:cs="Tahoma"/>
          <w:b/>
          <w:bCs/>
          <w:sz w:val="24"/>
          <w:szCs w:val="24"/>
        </w:rPr>
        <w:t>06 – 500 Mława</w:t>
      </w:r>
    </w:p>
    <w:p w:rsidR="0068111A" w:rsidRDefault="0068111A" w:rsidP="000268EE">
      <w:pPr>
        <w:rPr>
          <w:rFonts w:ascii="Tahoma" w:hAnsi="Tahoma" w:cs="Tahoma"/>
        </w:rPr>
      </w:pPr>
    </w:p>
    <w:p w:rsidR="004525DB" w:rsidRDefault="004525DB" w:rsidP="000268EE">
      <w:pPr>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0268EE" w:rsidRPr="0068111A" w:rsidRDefault="000268EE" w:rsidP="0068111A">
      <w:pPr>
        <w:jc w:val="center"/>
        <w:rPr>
          <w:rFonts w:ascii="Tahoma" w:hAnsi="Tahoma" w:cs="Tahoma"/>
          <w:b/>
          <w:sz w:val="28"/>
          <w:szCs w:val="28"/>
        </w:rPr>
      </w:pPr>
      <w:r w:rsidRPr="0068111A">
        <w:rPr>
          <w:rFonts w:ascii="Tahoma" w:hAnsi="Tahoma" w:cs="Tahoma"/>
          <w:b/>
          <w:sz w:val="28"/>
          <w:szCs w:val="28"/>
        </w:rPr>
        <w:t xml:space="preserve">Ubezpieczenie mienia i odpowiedzialności cywilnej </w:t>
      </w:r>
      <w:r w:rsidR="00936061">
        <w:rPr>
          <w:rFonts w:ascii="Tahoma" w:hAnsi="Tahoma" w:cs="Tahoma"/>
          <w:b/>
          <w:sz w:val="28"/>
          <w:szCs w:val="28"/>
        </w:rPr>
        <w:t>Powia</w:t>
      </w:r>
      <w:r w:rsidR="00BE7F64">
        <w:rPr>
          <w:rFonts w:ascii="Tahoma" w:hAnsi="Tahoma" w:cs="Tahoma"/>
          <w:b/>
          <w:sz w:val="28"/>
          <w:szCs w:val="28"/>
        </w:rPr>
        <w:t>tu Mławskiego</w:t>
      </w:r>
      <w:r w:rsidRPr="0068111A">
        <w:rPr>
          <w:rFonts w:ascii="Tahoma" w:hAnsi="Tahoma" w:cs="Tahoma"/>
          <w:b/>
          <w:sz w:val="28"/>
          <w:szCs w:val="28"/>
        </w:rPr>
        <w:t xml:space="preserve"> w okresie od 0</w:t>
      </w:r>
      <w:r w:rsidR="00BE7F64">
        <w:rPr>
          <w:rFonts w:ascii="Tahoma" w:hAnsi="Tahoma" w:cs="Tahoma"/>
          <w:b/>
          <w:sz w:val="28"/>
          <w:szCs w:val="28"/>
        </w:rPr>
        <w:t>1</w:t>
      </w:r>
      <w:r w:rsidRPr="0068111A">
        <w:rPr>
          <w:rFonts w:ascii="Tahoma" w:hAnsi="Tahoma" w:cs="Tahoma"/>
          <w:b/>
          <w:sz w:val="28"/>
          <w:szCs w:val="28"/>
        </w:rPr>
        <w:t>.0</w:t>
      </w:r>
      <w:r w:rsidR="00BE7F64">
        <w:rPr>
          <w:rFonts w:ascii="Tahoma" w:hAnsi="Tahoma" w:cs="Tahoma"/>
          <w:b/>
          <w:sz w:val="28"/>
          <w:szCs w:val="28"/>
        </w:rPr>
        <w:t>1</w:t>
      </w:r>
      <w:r w:rsidRPr="0068111A">
        <w:rPr>
          <w:rFonts w:ascii="Tahoma" w:hAnsi="Tahoma" w:cs="Tahoma"/>
          <w:b/>
          <w:sz w:val="28"/>
          <w:szCs w:val="28"/>
        </w:rPr>
        <w:t>.201</w:t>
      </w:r>
      <w:r w:rsidR="00BE7F64">
        <w:rPr>
          <w:rFonts w:ascii="Tahoma" w:hAnsi="Tahoma" w:cs="Tahoma"/>
          <w:b/>
          <w:sz w:val="28"/>
          <w:szCs w:val="28"/>
        </w:rPr>
        <w:t>7</w:t>
      </w:r>
      <w:r w:rsidRPr="0068111A">
        <w:rPr>
          <w:rFonts w:ascii="Tahoma" w:hAnsi="Tahoma" w:cs="Tahoma"/>
          <w:b/>
          <w:sz w:val="28"/>
          <w:szCs w:val="28"/>
        </w:rPr>
        <w:t xml:space="preserve"> do </w:t>
      </w:r>
      <w:r w:rsidR="00BE7F64">
        <w:rPr>
          <w:rFonts w:ascii="Tahoma" w:hAnsi="Tahoma" w:cs="Tahoma"/>
          <w:b/>
          <w:sz w:val="28"/>
          <w:szCs w:val="28"/>
        </w:rPr>
        <w:t>31</w:t>
      </w:r>
      <w:r w:rsidRPr="0068111A">
        <w:rPr>
          <w:rFonts w:ascii="Tahoma" w:hAnsi="Tahoma" w:cs="Tahoma"/>
          <w:b/>
          <w:sz w:val="28"/>
          <w:szCs w:val="28"/>
        </w:rPr>
        <w:t>.</w:t>
      </w:r>
      <w:r w:rsidR="00BE7F64">
        <w:rPr>
          <w:rFonts w:ascii="Tahoma" w:hAnsi="Tahoma" w:cs="Tahoma"/>
          <w:b/>
          <w:sz w:val="28"/>
          <w:szCs w:val="28"/>
        </w:rPr>
        <w:t>12</w:t>
      </w:r>
      <w:r w:rsidRPr="0068111A">
        <w:rPr>
          <w:rFonts w:ascii="Tahoma" w:hAnsi="Tahoma" w:cs="Tahoma"/>
          <w:b/>
          <w:sz w:val="28"/>
          <w:szCs w:val="28"/>
        </w:rPr>
        <w:t>.2019</w:t>
      </w:r>
    </w:p>
    <w:p w:rsidR="000268EE" w:rsidRPr="00D01792" w:rsidRDefault="000268EE" w:rsidP="000268EE">
      <w:pPr>
        <w:rPr>
          <w:rFonts w:ascii="Tahoma" w:hAnsi="Tahoma" w:cs="Tahoma"/>
        </w:rPr>
      </w:pPr>
    </w:p>
    <w:p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 publicznych (t.j. Dz. U. z 2015 r., poz. 2164 z późn. zm.) zwanej dalej ustawą.</w:t>
      </w:r>
    </w:p>
    <w:p w:rsidR="000268EE" w:rsidRPr="000E1632" w:rsidRDefault="000268EE" w:rsidP="000268EE">
      <w:pPr>
        <w:rPr>
          <w:rFonts w:ascii="Tahoma" w:hAnsi="Tahoma" w:cs="Tahoma"/>
          <w:sz w:val="32"/>
          <w:szCs w:val="32"/>
        </w:rPr>
      </w:pP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p>
    <w:p w:rsidR="000268EE" w:rsidRPr="00D01792" w:rsidRDefault="000268EE" w:rsidP="000268EE">
      <w:pPr>
        <w:rPr>
          <w:rFonts w:ascii="Tahoma" w:hAnsi="Tahoma" w:cs="Tahoma"/>
        </w:rPr>
      </w:pPr>
    </w:p>
    <w:p w:rsidR="000268EE" w:rsidRPr="00D01792" w:rsidRDefault="000268EE" w:rsidP="000268EE">
      <w:pPr>
        <w:rPr>
          <w:rFonts w:ascii="Tahoma" w:hAnsi="Tahoma" w:cs="Tahoma"/>
        </w:rPr>
      </w:pPr>
    </w:p>
    <w:p w:rsidR="0036171B" w:rsidRDefault="0036171B" w:rsidP="00867B4C">
      <w:pPr>
        <w:rPr>
          <w:rFonts w:ascii="Tahoma" w:hAnsi="Tahoma" w:cs="Tahoma"/>
        </w:rPr>
      </w:pPr>
    </w:p>
    <w:p w:rsidR="00D01792" w:rsidRPr="00F804EC" w:rsidRDefault="000268EE" w:rsidP="00867B4C">
      <w:pPr>
        <w:rPr>
          <w:rFonts w:ascii="Tahoma" w:hAnsi="Tahoma" w:cs="Tahoma"/>
        </w:rPr>
      </w:pPr>
      <w:r w:rsidRPr="00F804EC">
        <w:rPr>
          <w:rFonts w:ascii="Tahoma" w:hAnsi="Tahoma" w:cs="Tahoma"/>
        </w:rPr>
        <w:t>O udzielenie zamówienia mogą ubiegać się wyłącznie wykonawcy, których oferta odpowiada wymogom określonym w ustawie i spełnia wymagania określone w niniejszej specyfikacji.</w:t>
      </w:r>
    </w:p>
    <w:p w:rsidR="00D01792" w:rsidRPr="0068111A" w:rsidRDefault="000268EE" w:rsidP="000268EE">
      <w:pPr>
        <w:rPr>
          <w:rFonts w:ascii="Tahoma" w:hAnsi="Tahoma" w:cs="Tahoma"/>
          <w:b/>
        </w:rPr>
      </w:pPr>
      <w:r w:rsidRPr="0068111A">
        <w:rPr>
          <w:rFonts w:ascii="Tahoma" w:hAnsi="Tahoma" w:cs="Tahoma"/>
          <w:b/>
        </w:rPr>
        <w:t xml:space="preserve">Zatwierdził: </w:t>
      </w:r>
      <w:r w:rsidRPr="0068111A">
        <w:rPr>
          <w:rFonts w:ascii="Tahoma" w:hAnsi="Tahoma" w:cs="Tahoma"/>
          <w:b/>
        </w:rPr>
        <w:tab/>
      </w:r>
      <w:r w:rsidR="003A748B">
        <w:rPr>
          <w:rFonts w:ascii="Tahoma" w:hAnsi="Tahoma" w:cs="Tahoma"/>
          <w:b/>
        </w:rPr>
        <w:t>Włodzimierz A. Wojnarowski</w:t>
      </w:r>
      <w:bookmarkStart w:id="0" w:name="_GoBack"/>
      <w:bookmarkEnd w:id="0"/>
    </w:p>
    <w:p w:rsidR="0068111A" w:rsidRPr="0068111A" w:rsidRDefault="0068111A" w:rsidP="000268EE">
      <w:pPr>
        <w:rPr>
          <w:rFonts w:ascii="Tahoma" w:hAnsi="Tahoma" w:cs="Tahoma"/>
          <w:b/>
        </w:rPr>
      </w:pPr>
    </w:p>
    <w:p w:rsidR="000268EE" w:rsidRPr="0068111A" w:rsidRDefault="000268EE" w:rsidP="000268EE">
      <w:pPr>
        <w:rPr>
          <w:rFonts w:ascii="Tahoma" w:hAnsi="Tahoma" w:cs="Tahoma"/>
          <w:b/>
        </w:rPr>
      </w:pPr>
      <w:r w:rsidRPr="0068111A">
        <w:rPr>
          <w:rFonts w:ascii="Tahoma" w:hAnsi="Tahoma" w:cs="Tahoma"/>
          <w:b/>
        </w:rPr>
        <w:t xml:space="preserve">Nr postępowania: </w:t>
      </w:r>
      <w:r w:rsidR="00C12EDF">
        <w:rPr>
          <w:rFonts w:ascii="Tahoma" w:hAnsi="Tahoma" w:cs="Tahoma"/>
          <w:b/>
        </w:rPr>
        <w:t>zm. publ.272.3.2016</w:t>
      </w:r>
    </w:p>
    <w:p w:rsidR="000268EE" w:rsidRPr="00C94576" w:rsidRDefault="000268EE" w:rsidP="000268EE">
      <w:pPr>
        <w:rPr>
          <w:rFonts w:ascii="Tahoma" w:hAnsi="Tahoma" w:cs="Tahoma"/>
          <w:b/>
        </w:rPr>
      </w:pPr>
      <w:r w:rsidRPr="00C94576">
        <w:rPr>
          <w:rFonts w:ascii="Tahoma" w:hAnsi="Tahoma" w:cs="Tahoma"/>
          <w:b/>
        </w:rPr>
        <w:lastRenderedPageBreak/>
        <w:t>SPIS TREŚCI:</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Nazwa i adres zamawiającego.</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Tryb udzielenia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przedmiotu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Termin realizacji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Wykonawcy występujący wspólnie.</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Udział podwykonawców.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Rodzaj czynności niezbędnych do realizacji zamówienia, których dotyczą wymagania zatrudnienia na podstawie umowy o pracę przez wykonawcę lub podwykonawcę, wykonujących czynności w trakcie realizacji zamówienia.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Sposób dokumentowania zatrudnienia osób  o których mowa w art. 29 ust. 3a ustawy.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Uprawnienia zamawiającego w zakresie kontroli spełnienia przez wykonawcę wymagań o których mowa w art. 29 ust. 3a ustawy oraz sankcji z tytułu niespełnienia tych wymagań.</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Informacja o sposobie porozumiewania się zamawiającego z wykonawcami oraz przekazywania oświadczeń i dokumentów.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sposobu udzielania wyjaśnień dotyczących SIWZ oraz oświadczenie czy zamawiający zamierza zwoływać zebrania wykonawców.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Wskazanie osób uprawnionych do kontaktu z wykonawcami.</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Wymagania dotyczące wadium.</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Termin związania ofertą.</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sposobu przygotowania oferty.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Miejsce i termin składania i otwarcia ofert.</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kryteriów jakimi zamawiający będzie się kierował przy wyborze oferty wraz z podaniem wag tych kryteriów oraz sposobu obliczania punktów.</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Sposób obliczenia ceny łącznej, waluta w jakiej dokonywane będą rozliczenia.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Czynności wykonywane przy otwarciu i ocenie ofert.</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Odrzucenie oferty, unieważnienie postępowania.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Wymagania dotyczące zabezpieczenia należytego wykonania umowy.</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Istotne dla stron postanowienia które zostaną włączone do treści umowy w spawie udzielenia zamówienia publicznego.</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Pouczenie o środkach ochrony prawnej.</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części zamówienia, jeżeli zamawiający dopuszcza składanie ofert częściowych.</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Maksymalna liczba wykonawców z którymi zamawiający zawrze umowę ramową, jeżeli zamawiający przewiduje zawarcie umowy ramowej.</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Informacja o zamówieniach uzupełniających.</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Opis sposobu przedstawienia ofert wariantowych oraz minimalne warunki jakim muszą odpowiadać oferty wariantowe, jeżeli zamawiający dopuszcza ich składanie.</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Aukcja elektroniczna.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Zwrot kosztów udziału w postępowaniu.</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Program ubezpieczenia.</w:t>
      </w:r>
    </w:p>
    <w:p w:rsidR="000268EE" w:rsidRPr="00C94576" w:rsidRDefault="000268EE" w:rsidP="00BC3861">
      <w:pPr>
        <w:pStyle w:val="Akapitzlist"/>
        <w:numPr>
          <w:ilvl w:val="0"/>
          <w:numId w:val="1"/>
        </w:numPr>
        <w:spacing w:after="0"/>
        <w:ind w:left="1060" w:hanging="703"/>
        <w:rPr>
          <w:rFonts w:ascii="Tahoma" w:hAnsi="Tahoma" w:cs="Tahoma"/>
        </w:rPr>
      </w:pPr>
      <w:r w:rsidRPr="00C94576">
        <w:rPr>
          <w:rFonts w:ascii="Tahoma" w:hAnsi="Tahoma" w:cs="Tahoma"/>
        </w:rPr>
        <w:t>Informacja o szkodowości.</w:t>
      </w:r>
    </w:p>
    <w:p w:rsidR="000268EE" w:rsidRPr="00C94576" w:rsidRDefault="0068111A" w:rsidP="00BC3861">
      <w:pPr>
        <w:pStyle w:val="Akapitzlist"/>
        <w:numPr>
          <w:ilvl w:val="0"/>
          <w:numId w:val="1"/>
        </w:numPr>
        <w:spacing w:after="0"/>
        <w:ind w:left="1060" w:hanging="703"/>
        <w:rPr>
          <w:rFonts w:ascii="Tahoma" w:hAnsi="Tahoma" w:cs="Tahoma"/>
        </w:rPr>
      </w:pPr>
      <w:r>
        <w:rPr>
          <w:rFonts w:ascii="Tahoma" w:hAnsi="Tahoma" w:cs="Tahoma"/>
        </w:rPr>
        <w:t>Wykaz załączników.</w:t>
      </w: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0268EE" w:rsidRPr="00D01792" w:rsidRDefault="000268EE" w:rsidP="000268EE">
      <w:pPr>
        <w:rPr>
          <w:rFonts w:ascii="Tahoma" w:hAnsi="Tahoma" w:cs="Tahoma"/>
        </w:rPr>
      </w:pPr>
    </w:p>
    <w:p w:rsidR="00867B4C" w:rsidRPr="00867B4C" w:rsidRDefault="00867B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sidRPr="00867B4C">
        <w:rPr>
          <w:rFonts w:ascii="Tahoma" w:hAnsi="Tahoma" w:cs="Tahoma"/>
          <w:sz w:val="24"/>
          <w:szCs w:val="24"/>
        </w:rPr>
        <w:t>Nazwa i adres zamawiającego</w:t>
      </w:r>
    </w:p>
    <w:p w:rsidR="00820DD8" w:rsidRDefault="00820DD8" w:rsidP="009D444C">
      <w:pPr>
        <w:ind w:left="851"/>
        <w:rPr>
          <w:rFonts w:ascii="Tahoma" w:hAnsi="Tahoma" w:cs="Tahoma"/>
        </w:rPr>
      </w:pPr>
    </w:p>
    <w:p w:rsidR="009D444C" w:rsidRPr="009D444C" w:rsidRDefault="009D444C" w:rsidP="009D444C">
      <w:pPr>
        <w:ind w:left="851"/>
        <w:rPr>
          <w:rFonts w:ascii="Tahoma" w:hAnsi="Tahoma" w:cs="Tahoma"/>
        </w:rPr>
      </w:pPr>
      <w:r w:rsidRPr="009D444C">
        <w:rPr>
          <w:rFonts w:ascii="Tahoma" w:hAnsi="Tahoma" w:cs="Tahoma"/>
        </w:rPr>
        <w:t>Powiat Mławski</w:t>
      </w:r>
    </w:p>
    <w:p w:rsidR="009D444C" w:rsidRPr="009D444C" w:rsidRDefault="009D444C" w:rsidP="009D444C">
      <w:pPr>
        <w:ind w:left="851"/>
        <w:rPr>
          <w:rFonts w:ascii="Tahoma" w:hAnsi="Tahoma" w:cs="Tahoma"/>
        </w:rPr>
      </w:pPr>
      <w:r w:rsidRPr="009D444C">
        <w:rPr>
          <w:rFonts w:ascii="Tahoma" w:hAnsi="Tahoma" w:cs="Tahoma"/>
        </w:rPr>
        <w:t>ul. Reymonta 6, 06 - 500 Mława,</w:t>
      </w:r>
    </w:p>
    <w:p w:rsidR="000268EE" w:rsidRPr="004525DB" w:rsidRDefault="009D444C" w:rsidP="009D444C">
      <w:pPr>
        <w:ind w:left="851"/>
        <w:rPr>
          <w:rFonts w:ascii="Tahoma" w:hAnsi="Tahoma" w:cs="Tahoma"/>
        </w:rPr>
      </w:pPr>
      <w:r w:rsidRPr="009D444C">
        <w:rPr>
          <w:rFonts w:ascii="Tahoma" w:hAnsi="Tahoma" w:cs="Tahoma"/>
        </w:rPr>
        <w:t>tel. (023) 655-29-00, fax. (023) 655-26-22,</w:t>
      </w:r>
    </w:p>
    <w:p w:rsidR="000268EE" w:rsidRPr="00D01792" w:rsidRDefault="003A5659" w:rsidP="000268EE">
      <w:pPr>
        <w:rPr>
          <w:rFonts w:ascii="Tahoma" w:hAnsi="Tahoma" w:cs="Tahoma"/>
        </w:rPr>
      </w:pPr>
      <w:r>
        <w:rPr>
          <w:rFonts w:ascii="Tahoma" w:hAnsi="Tahoma" w:cs="Tahoma"/>
        </w:rPr>
        <w:t>działający</w:t>
      </w:r>
      <w:r w:rsidR="000268EE" w:rsidRPr="00D01792">
        <w:rPr>
          <w:rFonts w:ascii="Tahoma" w:hAnsi="Tahoma" w:cs="Tahoma"/>
        </w:rPr>
        <w:t xml:space="preserve"> w imieniu własnym.</w:t>
      </w:r>
    </w:p>
    <w:p w:rsidR="000268EE" w:rsidRPr="00D01792" w:rsidRDefault="000268EE" w:rsidP="009D4E4C">
      <w:pPr>
        <w:jc w:val="both"/>
        <w:rPr>
          <w:rFonts w:ascii="Tahoma" w:hAnsi="Tahoma" w:cs="Tahoma"/>
        </w:rPr>
      </w:pPr>
      <w:r w:rsidRPr="00D01792">
        <w:rPr>
          <w:rFonts w:ascii="Tahoma" w:hAnsi="Tahoma" w:cs="Tahoma"/>
        </w:rPr>
        <w:t>Przygotowanie postępowania oraz czynności związane z wykonaniem zawartej w jego wyniku umowy wykonywać będzie działająca z pełnomocnictwa zamawiającego firma brokerska Eurobrokers Sp. z o.o., 85 - 110 Bydgoszcz, ul. Mostowa 2a, działająca przez Przedstawicielstwo w Mławie, 06 – 500 Mława, ul. Żwirki 26, tel.</w:t>
      </w:r>
      <w:r w:rsidR="00B30260">
        <w:rPr>
          <w:rFonts w:ascii="Tahoma" w:hAnsi="Tahoma" w:cs="Tahoma"/>
        </w:rPr>
        <w:t xml:space="preserve"> (023) 655-25-90, fax. (023) 655-25-99.</w:t>
      </w:r>
      <w:r w:rsidRPr="00D01792">
        <w:rPr>
          <w:rFonts w:ascii="Tahoma" w:hAnsi="Tahoma" w:cs="Tahoma"/>
        </w:rPr>
        <w:t xml:space="preserve"> Eurobrokers sp. z o.o. przysługuje wynagrodzenie od wykonawcy, w wysokości zwyczajowo przyjętej, za wszystkie polisy wystawione w okresie objętym umową poprzetargową.</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36171B" w:rsidRDefault="0036171B"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 publicznych (t.j. Dz. U. z 2015 r., poz. 2164 z późn. zm.).</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268EE" w:rsidRPr="009D4E4C"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0268EE" w:rsidRPr="00D01792" w:rsidRDefault="000268EE" w:rsidP="009D4E4C">
      <w:pPr>
        <w:ind w:left="426"/>
        <w:rPr>
          <w:rFonts w:ascii="Tahoma" w:hAnsi="Tahoma" w:cs="Tahoma"/>
        </w:rPr>
      </w:pPr>
      <w:r w:rsidRPr="00D01792">
        <w:rPr>
          <w:rFonts w:ascii="Tahoma" w:hAnsi="Tahoma" w:cs="Tahoma"/>
        </w:rPr>
        <w:t>Ubezpieczenia mienia od ognia i innych zdarzeń losowych,</w:t>
      </w:r>
    </w:p>
    <w:p w:rsidR="00644867" w:rsidRDefault="00644867" w:rsidP="009D4E4C">
      <w:pPr>
        <w:ind w:left="426"/>
        <w:rPr>
          <w:rFonts w:ascii="Tahoma" w:hAnsi="Tahoma" w:cs="Tahoma"/>
        </w:rPr>
      </w:pPr>
      <w:r w:rsidRPr="00D01792">
        <w:rPr>
          <w:rFonts w:ascii="Tahoma" w:hAnsi="Tahoma" w:cs="Tahoma"/>
        </w:rPr>
        <w:t>Ubezpieczenia sprzętu elektronicznego od szkód materialnych,</w:t>
      </w:r>
    </w:p>
    <w:p w:rsidR="000268EE" w:rsidRPr="00D01792" w:rsidRDefault="000268EE" w:rsidP="009D4E4C">
      <w:pPr>
        <w:ind w:left="426"/>
        <w:rPr>
          <w:rFonts w:ascii="Tahoma" w:hAnsi="Tahoma" w:cs="Tahoma"/>
        </w:rPr>
      </w:pPr>
      <w:r w:rsidRPr="00D01792">
        <w:rPr>
          <w:rFonts w:ascii="Tahoma" w:hAnsi="Tahoma" w:cs="Tahoma"/>
        </w:rPr>
        <w:t>Ubezpieczenia mienia od kradzieży z włamaniem i rabunku,</w:t>
      </w:r>
    </w:p>
    <w:p w:rsidR="00644867" w:rsidRPr="00D01792" w:rsidRDefault="00644867" w:rsidP="00644867">
      <w:pPr>
        <w:ind w:left="426"/>
        <w:rPr>
          <w:rFonts w:ascii="Tahoma" w:hAnsi="Tahoma" w:cs="Tahoma"/>
        </w:rPr>
      </w:pPr>
      <w:r w:rsidRPr="00D01792">
        <w:rPr>
          <w:rFonts w:ascii="Tahoma" w:hAnsi="Tahoma" w:cs="Tahoma"/>
        </w:rPr>
        <w:t>Ubezpieczenia szyb od stłuczenia,</w:t>
      </w:r>
    </w:p>
    <w:p w:rsidR="000268EE" w:rsidRPr="00D01792" w:rsidRDefault="000268EE" w:rsidP="009D4E4C">
      <w:pPr>
        <w:ind w:left="426"/>
        <w:rPr>
          <w:rFonts w:ascii="Tahoma" w:hAnsi="Tahoma" w:cs="Tahoma"/>
        </w:rPr>
      </w:pPr>
      <w:r w:rsidRPr="00D01792">
        <w:rPr>
          <w:rFonts w:ascii="Tahoma" w:hAnsi="Tahoma" w:cs="Tahoma"/>
        </w:rPr>
        <w:t>Ubezpieczenia odpowiedzialności cywilnej,</w:t>
      </w:r>
    </w:p>
    <w:p w:rsidR="000268EE" w:rsidRPr="00D01792" w:rsidRDefault="000268EE" w:rsidP="009D4E4C">
      <w:pPr>
        <w:ind w:left="426"/>
        <w:rPr>
          <w:rFonts w:ascii="Tahoma" w:hAnsi="Tahoma" w:cs="Tahoma"/>
        </w:rPr>
      </w:pPr>
      <w:r w:rsidRPr="00D01792">
        <w:rPr>
          <w:rFonts w:ascii="Tahoma" w:hAnsi="Tahoma" w:cs="Tahoma"/>
        </w:rPr>
        <w:t>Ubezpieczeń komunikacyjnych (OC, NNW, AC/KR, ASS).</w:t>
      </w:r>
    </w:p>
    <w:p w:rsidR="000268EE" w:rsidRPr="00D01792" w:rsidRDefault="000268EE" w:rsidP="000268EE">
      <w:pPr>
        <w:rPr>
          <w:rFonts w:ascii="Tahoma" w:hAnsi="Tahoma" w:cs="Tahoma"/>
        </w:rPr>
      </w:pPr>
    </w:p>
    <w:p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lastRenderedPageBreak/>
        <w:t>Zamówienie obejmuje ubezpieczenie odpowiedzialności cywilnej i mienia zamawiającego będącego w posiadaniu następujących jednostek organizacyjnych:</w:t>
      </w:r>
    </w:p>
    <w:p w:rsidR="00106706" w:rsidRPr="005C1691" w:rsidRDefault="00106706" w:rsidP="00820DD8">
      <w:pPr>
        <w:pStyle w:val="Akapitzlist"/>
        <w:ind w:left="425"/>
        <w:jc w:val="both"/>
        <w:rPr>
          <w:rFonts w:ascii="Tahoma" w:hAnsi="Tahoma" w:cs="Tahoma"/>
          <w:b/>
        </w:rPr>
      </w:pPr>
    </w:p>
    <w:p w:rsidR="00106706" w:rsidRDefault="009D444C" w:rsidP="009D444C">
      <w:pPr>
        <w:pStyle w:val="Akapitzlist"/>
        <w:numPr>
          <w:ilvl w:val="0"/>
          <w:numId w:val="3"/>
        </w:numPr>
        <w:tabs>
          <w:tab w:val="clear" w:pos="720"/>
          <w:tab w:val="num" w:pos="709"/>
        </w:tabs>
        <w:ind w:left="714" w:hanging="288"/>
        <w:rPr>
          <w:rFonts w:ascii="Tahoma" w:hAnsi="Tahoma" w:cs="Tahoma"/>
        </w:rPr>
      </w:pPr>
      <w:r w:rsidRPr="009D444C">
        <w:rPr>
          <w:rFonts w:ascii="Tahoma" w:hAnsi="Tahoma" w:cs="Tahoma"/>
        </w:rPr>
        <w:t>Starostwo Powiatowe</w:t>
      </w:r>
      <w:r w:rsidR="008F208A">
        <w:rPr>
          <w:rFonts w:ascii="Tahoma" w:hAnsi="Tahoma" w:cs="Tahoma"/>
        </w:rPr>
        <w:t xml:space="preserve"> w Mławie</w:t>
      </w:r>
      <w:r w:rsidRPr="009D444C">
        <w:rPr>
          <w:rFonts w:ascii="Tahoma" w:hAnsi="Tahoma" w:cs="Tahoma"/>
        </w:rPr>
        <w:t>, ul. Reymonta 6, 06 - 500 Mława,</w:t>
      </w:r>
    </w:p>
    <w:p w:rsidR="009D444C" w:rsidRDefault="009D444C" w:rsidP="00106706">
      <w:pPr>
        <w:pStyle w:val="Akapitzlist"/>
        <w:ind w:left="714"/>
        <w:rPr>
          <w:rFonts w:ascii="Tahoma" w:hAnsi="Tahoma" w:cs="Tahoma"/>
        </w:rPr>
      </w:pPr>
      <w:r w:rsidRPr="009D444C">
        <w:rPr>
          <w:rFonts w:ascii="Tahoma" w:hAnsi="Tahoma" w:cs="Tahoma"/>
        </w:rPr>
        <w:t xml:space="preserve">REGON: 130381607, NIP: 5691582839, </w:t>
      </w:r>
    </w:p>
    <w:p w:rsidR="009D444C" w:rsidRDefault="009D444C" w:rsidP="009D444C">
      <w:pPr>
        <w:pStyle w:val="Akapitzlist"/>
        <w:numPr>
          <w:ilvl w:val="0"/>
          <w:numId w:val="3"/>
        </w:numPr>
        <w:ind w:left="714" w:hanging="288"/>
        <w:rPr>
          <w:rFonts w:ascii="Tahoma" w:hAnsi="Tahoma" w:cs="Tahoma"/>
        </w:rPr>
      </w:pPr>
      <w:r w:rsidRPr="009D444C">
        <w:rPr>
          <w:rFonts w:ascii="Tahoma" w:hAnsi="Tahoma" w:cs="Tahoma"/>
        </w:rPr>
        <w:t>Ośrodek Szkolno-Wychowawczy im. J. Korczaka, ul. Słowackiego 16, 06 - 500 Mława</w:t>
      </w:r>
      <w:r w:rsidR="00106706">
        <w:rPr>
          <w:rFonts w:ascii="Tahoma" w:hAnsi="Tahoma" w:cs="Tahoma"/>
        </w:rPr>
        <w:t xml:space="preserve">, </w:t>
      </w:r>
      <w:r w:rsidRPr="009D444C">
        <w:rPr>
          <w:rFonts w:ascii="Tahoma" w:hAnsi="Tahoma" w:cs="Tahoma"/>
        </w:rPr>
        <w:t>REGON: 000189204, NIP: 5691460958</w:t>
      </w:r>
      <w:r w:rsidR="00106706">
        <w:rPr>
          <w:rFonts w:ascii="Tahoma" w:hAnsi="Tahoma" w:cs="Tahoma"/>
        </w:rPr>
        <w:t>,</w:t>
      </w:r>
    </w:p>
    <w:p w:rsidR="009D444C" w:rsidRDefault="009D444C" w:rsidP="009D444C">
      <w:pPr>
        <w:pStyle w:val="Akapitzlist"/>
        <w:numPr>
          <w:ilvl w:val="0"/>
          <w:numId w:val="3"/>
        </w:numPr>
        <w:ind w:left="714" w:hanging="288"/>
        <w:rPr>
          <w:rFonts w:ascii="Tahoma" w:hAnsi="Tahoma" w:cs="Tahoma"/>
        </w:rPr>
      </w:pPr>
      <w:r w:rsidRPr="009D444C">
        <w:rPr>
          <w:rFonts w:ascii="Tahoma" w:hAnsi="Tahoma" w:cs="Tahoma"/>
        </w:rPr>
        <w:t>Centrum Administracyjne do Obsługi Placówek Opieku</w:t>
      </w:r>
      <w:r>
        <w:rPr>
          <w:rFonts w:ascii="Tahoma" w:hAnsi="Tahoma" w:cs="Tahoma"/>
        </w:rPr>
        <w:t>ńczo</w:t>
      </w:r>
      <w:r w:rsidR="008F208A">
        <w:rPr>
          <w:rFonts w:ascii="Tahoma" w:hAnsi="Tahoma" w:cs="Tahoma"/>
        </w:rPr>
        <w:t xml:space="preserve"> </w:t>
      </w:r>
      <w:r>
        <w:rPr>
          <w:rFonts w:ascii="Tahoma" w:hAnsi="Tahoma" w:cs="Tahoma"/>
        </w:rPr>
        <w:t xml:space="preserve">- Wychowawczych  </w:t>
      </w:r>
      <w:r w:rsidRPr="009D444C">
        <w:rPr>
          <w:rFonts w:ascii="Tahoma" w:hAnsi="Tahoma" w:cs="Tahoma"/>
        </w:rPr>
        <w:t>w K</w:t>
      </w:r>
      <w:r w:rsidR="00106706">
        <w:rPr>
          <w:rFonts w:ascii="Tahoma" w:hAnsi="Tahoma" w:cs="Tahoma"/>
        </w:rPr>
        <w:t>owalewie, Kowalewo 79,</w:t>
      </w:r>
      <w:r w:rsidRPr="009D444C">
        <w:rPr>
          <w:rFonts w:ascii="Tahoma" w:hAnsi="Tahoma" w:cs="Tahoma"/>
        </w:rPr>
        <w:t xml:space="preserve"> 06 – 521 Wiśniewo, REGON: 361771924, NIP: 5691877026</w:t>
      </w:r>
      <w:r w:rsidR="00106706">
        <w:rPr>
          <w:rFonts w:ascii="Tahoma" w:hAnsi="Tahoma" w:cs="Tahoma"/>
        </w:rPr>
        <w:t>,</w:t>
      </w:r>
    </w:p>
    <w:p w:rsidR="00106706" w:rsidRDefault="009D444C" w:rsidP="009D444C">
      <w:pPr>
        <w:pStyle w:val="Akapitzlist"/>
        <w:numPr>
          <w:ilvl w:val="0"/>
          <w:numId w:val="3"/>
        </w:numPr>
        <w:ind w:left="714" w:hanging="288"/>
        <w:rPr>
          <w:rFonts w:ascii="Tahoma" w:hAnsi="Tahoma" w:cs="Tahoma"/>
        </w:rPr>
      </w:pPr>
      <w:r w:rsidRPr="009D444C">
        <w:rPr>
          <w:rFonts w:ascii="Tahoma" w:hAnsi="Tahoma" w:cs="Tahoma"/>
        </w:rPr>
        <w:t xml:space="preserve">Dom Dziecka nr 1 </w:t>
      </w:r>
      <w:r w:rsidR="00106706">
        <w:rPr>
          <w:rFonts w:ascii="Tahoma" w:hAnsi="Tahoma" w:cs="Tahoma"/>
        </w:rPr>
        <w:t xml:space="preserve">w Kowalewie, </w:t>
      </w:r>
      <w:r w:rsidRPr="009D444C">
        <w:rPr>
          <w:rFonts w:ascii="Tahoma" w:hAnsi="Tahoma" w:cs="Tahoma"/>
        </w:rPr>
        <w:t xml:space="preserve"> Kowalew</w:t>
      </w:r>
      <w:r w:rsidR="00106706">
        <w:rPr>
          <w:rFonts w:ascii="Tahoma" w:hAnsi="Tahoma" w:cs="Tahoma"/>
        </w:rPr>
        <w:t xml:space="preserve">o </w:t>
      </w:r>
      <w:r w:rsidRPr="009D444C">
        <w:rPr>
          <w:rFonts w:ascii="Tahoma" w:hAnsi="Tahoma" w:cs="Tahoma"/>
        </w:rPr>
        <w:t>79/1</w:t>
      </w:r>
      <w:r w:rsidR="00106706">
        <w:rPr>
          <w:rFonts w:ascii="Tahoma" w:hAnsi="Tahoma" w:cs="Tahoma"/>
        </w:rPr>
        <w:t>,</w:t>
      </w:r>
      <w:r w:rsidRPr="009D444C">
        <w:rPr>
          <w:rFonts w:ascii="Tahoma" w:hAnsi="Tahoma" w:cs="Tahoma"/>
        </w:rPr>
        <w:t xml:space="preserve"> </w:t>
      </w:r>
      <w:r w:rsidR="00106706" w:rsidRPr="009D444C">
        <w:rPr>
          <w:rFonts w:ascii="Tahoma" w:hAnsi="Tahoma" w:cs="Tahoma"/>
        </w:rPr>
        <w:t>06 – 521 Wiśniewo</w:t>
      </w:r>
      <w:r w:rsidR="00820DD8">
        <w:rPr>
          <w:rFonts w:ascii="Tahoma" w:hAnsi="Tahoma" w:cs="Tahoma"/>
        </w:rPr>
        <w:t>,</w:t>
      </w:r>
    </w:p>
    <w:p w:rsidR="009D444C" w:rsidRDefault="009D444C" w:rsidP="00106706">
      <w:pPr>
        <w:pStyle w:val="Akapitzlist"/>
        <w:ind w:left="714"/>
        <w:rPr>
          <w:rFonts w:ascii="Tahoma" w:hAnsi="Tahoma" w:cs="Tahoma"/>
        </w:rPr>
      </w:pPr>
      <w:r w:rsidRPr="009D444C">
        <w:rPr>
          <w:rFonts w:ascii="Tahoma" w:hAnsi="Tahoma" w:cs="Tahoma"/>
        </w:rPr>
        <w:t>REGON: 361772007, NIP: 5691877032</w:t>
      </w:r>
      <w:r w:rsidR="00106706">
        <w:rPr>
          <w:rFonts w:ascii="Tahoma" w:hAnsi="Tahoma" w:cs="Tahoma"/>
        </w:rPr>
        <w:t>,</w:t>
      </w:r>
    </w:p>
    <w:p w:rsidR="00106706" w:rsidRDefault="009D444C" w:rsidP="009D444C">
      <w:pPr>
        <w:pStyle w:val="Akapitzlist"/>
        <w:numPr>
          <w:ilvl w:val="0"/>
          <w:numId w:val="3"/>
        </w:numPr>
        <w:ind w:left="714" w:hanging="288"/>
        <w:rPr>
          <w:rFonts w:ascii="Tahoma" w:hAnsi="Tahoma" w:cs="Tahoma"/>
        </w:rPr>
      </w:pPr>
      <w:r w:rsidRPr="009D444C">
        <w:rPr>
          <w:rFonts w:ascii="Tahoma" w:hAnsi="Tahoma" w:cs="Tahoma"/>
        </w:rPr>
        <w:t>Dom Dziecka nr 2</w:t>
      </w:r>
      <w:r w:rsidR="00820DD8">
        <w:rPr>
          <w:rFonts w:ascii="Tahoma" w:hAnsi="Tahoma" w:cs="Tahoma"/>
        </w:rPr>
        <w:t xml:space="preserve"> w Kowalewie, Kowalewo</w:t>
      </w:r>
      <w:r w:rsidRPr="009D444C">
        <w:rPr>
          <w:rFonts w:ascii="Tahoma" w:hAnsi="Tahoma" w:cs="Tahoma"/>
        </w:rPr>
        <w:t xml:space="preserve"> 79/2</w:t>
      </w:r>
      <w:r w:rsidR="00106706">
        <w:rPr>
          <w:rFonts w:ascii="Tahoma" w:hAnsi="Tahoma" w:cs="Tahoma"/>
        </w:rPr>
        <w:t>,</w:t>
      </w:r>
      <w:r w:rsidR="00820DD8">
        <w:rPr>
          <w:rFonts w:ascii="Tahoma" w:hAnsi="Tahoma" w:cs="Tahoma"/>
        </w:rPr>
        <w:t xml:space="preserve"> </w:t>
      </w:r>
      <w:r w:rsidR="00820DD8" w:rsidRPr="009D444C">
        <w:rPr>
          <w:rFonts w:ascii="Tahoma" w:hAnsi="Tahoma" w:cs="Tahoma"/>
        </w:rPr>
        <w:t>06 – 521 Wiśniewo</w:t>
      </w:r>
      <w:r w:rsidR="00820DD8">
        <w:rPr>
          <w:rFonts w:ascii="Tahoma" w:hAnsi="Tahoma" w:cs="Tahoma"/>
        </w:rPr>
        <w:t>,</w:t>
      </w:r>
      <w:r w:rsidRPr="009D444C">
        <w:rPr>
          <w:rFonts w:ascii="Tahoma" w:hAnsi="Tahoma" w:cs="Tahoma"/>
        </w:rPr>
        <w:t xml:space="preserve"> </w:t>
      </w:r>
    </w:p>
    <w:p w:rsidR="009D444C" w:rsidRDefault="009D444C" w:rsidP="00106706">
      <w:pPr>
        <w:pStyle w:val="Akapitzlist"/>
        <w:ind w:left="714"/>
        <w:rPr>
          <w:rFonts w:ascii="Tahoma" w:hAnsi="Tahoma" w:cs="Tahoma"/>
        </w:rPr>
      </w:pPr>
      <w:r w:rsidRPr="009D444C">
        <w:rPr>
          <w:rFonts w:ascii="Tahoma" w:hAnsi="Tahoma" w:cs="Tahoma"/>
        </w:rPr>
        <w:t>REGON: 361772444, NIP: 5691877049</w:t>
      </w:r>
      <w:r w:rsidR="00106706">
        <w:rPr>
          <w:rFonts w:ascii="Tahoma" w:hAnsi="Tahoma" w:cs="Tahoma"/>
        </w:rPr>
        <w:t>,</w:t>
      </w:r>
    </w:p>
    <w:p w:rsidR="00106706" w:rsidRDefault="009D444C" w:rsidP="009D444C">
      <w:pPr>
        <w:pStyle w:val="Akapitzlist"/>
        <w:numPr>
          <w:ilvl w:val="0"/>
          <w:numId w:val="3"/>
        </w:numPr>
        <w:ind w:left="714" w:hanging="288"/>
        <w:rPr>
          <w:rFonts w:ascii="Tahoma" w:hAnsi="Tahoma" w:cs="Tahoma"/>
        </w:rPr>
      </w:pPr>
      <w:r w:rsidRPr="009D444C">
        <w:rPr>
          <w:rFonts w:ascii="Tahoma" w:hAnsi="Tahoma" w:cs="Tahoma"/>
        </w:rPr>
        <w:t xml:space="preserve">Dom Dziecka nr 3 </w:t>
      </w:r>
      <w:r w:rsidR="00820DD8">
        <w:rPr>
          <w:rFonts w:ascii="Tahoma" w:hAnsi="Tahoma" w:cs="Tahoma"/>
        </w:rPr>
        <w:t>w Kowalewie, Kowalewo</w:t>
      </w:r>
      <w:r w:rsidRPr="009D444C">
        <w:rPr>
          <w:rFonts w:ascii="Tahoma" w:hAnsi="Tahoma" w:cs="Tahoma"/>
        </w:rPr>
        <w:t xml:space="preserve"> </w:t>
      </w:r>
      <w:r w:rsidR="00106706">
        <w:rPr>
          <w:rFonts w:ascii="Tahoma" w:hAnsi="Tahoma" w:cs="Tahoma"/>
        </w:rPr>
        <w:t>79/3,</w:t>
      </w:r>
      <w:r w:rsidRPr="009D444C">
        <w:rPr>
          <w:rFonts w:ascii="Tahoma" w:hAnsi="Tahoma" w:cs="Tahoma"/>
        </w:rPr>
        <w:t xml:space="preserve"> </w:t>
      </w:r>
      <w:r w:rsidR="00820DD8" w:rsidRPr="009D444C">
        <w:rPr>
          <w:rFonts w:ascii="Tahoma" w:hAnsi="Tahoma" w:cs="Tahoma"/>
        </w:rPr>
        <w:t>06 – 521 Wiśniewo</w:t>
      </w:r>
      <w:r w:rsidR="00820DD8">
        <w:rPr>
          <w:rFonts w:ascii="Tahoma" w:hAnsi="Tahoma" w:cs="Tahoma"/>
        </w:rPr>
        <w:t>,</w:t>
      </w:r>
    </w:p>
    <w:p w:rsidR="009D444C" w:rsidRDefault="009D444C" w:rsidP="00106706">
      <w:pPr>
        <w:pStyle w:val="Akapitzlist"/>
        <w:ind w:left="714"/>
        <w:rPr>
          <w:rFonts w:ascii="Tahoma" w:hAnsi="Tahoma" w:cs="Tahoma"/>
        </w:rPr>
      </w:pPr>
      <w:r w:rsidRPr="009D444C">
        <w:rPr>
          <w:rFonts w:ascii="Tahoma" w:hAnsi="Tahoma" w:cs="Tahoma"/>
        </w:rPr>
        <w:t>REGON: 361772510, NIP: 5691877055,</w:t>
      </w:r>
    </w:p>
    <w:p w:rsidR="00106706" w:rsidRDefault="009D444C" w:rsidP="009D444C">
      <w:pPr>
        <w:pStyle w:val="Akapitzlist"/>
        <w:numPr>
          <w:ilvl w:val="0"/>
          <w:numId w:val="3"/>
        </w:numPr>
        <w:ind w:left="714" w:hanging="288"/>
        <w:rPr>
          <w:rFonts w:ascii="Tahoma" w:hAnsi="Tahoma" w:cs="Tahoma"/>
        </w:rPr>
      </w:pPr>
      <w:r w:rsidRPr="009D444C">
        <w:rPr>
          <w:rFonts w:ascii="Tahoma" w:hAnsi="Tahoma" w:cs="Tahoma"/>
        </w:rPr>
        <w:t xml:space="preserve">Dom Dziecka nr 4 </w:t>
      </w:r>
      <w:r w:rsidR="00820DD8">
        <w:rPr>
          <w:rFonts w:ascii="Tahoma" w:hAnsi="Tahoma" w:cs="Tahoma"/>
        </w:rPr>
        <w:t xml:space="preserve">w Kowalewie, </w:t>
      </w:r>
      <w:r w:rsidRPr="009D444C">
        <w:rPr>
          <w:rFonts w:ascii="Tahoma" w:hAnsi="Tahoma" w:cs="Tahoma"/>
        </w:rPr>
        <w:t>Kowalew</w:t>
      </w:r>
      <w:r w:rsidR="00820DD8">
        <w:rPr>
          <w:rFonts w:ascii="Tahoma" w:hAnsi="Tahoma" w:cs="Tahoma"/>
        </w:rPr>
        <w:t>o</w:t>
      </w:r>
      <w:r w:rsidRPr="009D444C">
        <w:rPr>
          <w:rFonts w:ascii="Tahoma" w:hAnsi="Tahoma" w:cs="Tahoma"/>
        </w:rPr>
        <w:t xml:space="preserve"> 79A</w:t>
      </w:r>
      <w:r w:rsidR="00106706">
        <w:rPr>
          <w:rFonts w:ascii="Tahoma" w:hAnsi="Tahoma" w:cs="Tahoma"/>
        </w:rPr>
        <w:t>,</w:t>
      </w:r>
      <w:r w:rsidRPr="009D444C">
        <w:rPr>
          <w:rFonts w:ascii="Tahoma" w:hAnsi="Tahoma" w:cs="Tahoma"/>
        </w:rPr>
        <w:t xml:space="preserve"> </w:t>
      </w:r>
      <w:r w:rsidR="00820DD8" w:rsidRPr="009D444C">
        <w:rPr>
          <w:rFonts w:ascii="Tahoma" w:hAnsi="Tahoma" w:cs="Tahoma"/>
        </w:rPr>
        <w:t>06 – 521 Wiśniewo</w:t>
      </w:r>
      <w:r w:rsidR="00820DD8">
        <w:rPr>
          <w:rFonts w:ascii="Tahoma" w:hAnsi="Tahoma" w:cs="Tahoma"/>
        </w:rPr>
        <w:t>,</w:t>
      </w:r>
    </w:p>
    <w:p w:rsidR="009D444C" w:rsidRDefault="009D444C" w:rsidP="00106706">
      <w:pPr>
        <w:pStyle w:val="Akapitzlist"/>
        <w:ind w:left="714"/>
        <w:rPr>
          <w:rFonts w:ascii="Tahoma" w:hAnsi="Tahoma" w:cs="Tahoma"/>
        </w:rPr>
      </w:pPr>
      <w:r w:rsidRPr="009D444C">
        <w:rPr>
          <w:rFonts w:ascii="Tahoma" w:hAnsi="Tahoma" w:cs="Tahoma"/>
        </w:rPr>
        <w:t xml:space="preserve">REGON: 361772272, NIP: 5691877061, </w:t>
      </w:r>
    </w:p>
    <w:p w:rsidR="00106706" w:rsidRDefault="009D444C" w:rsidP="009D444C">
      <w:pPr>
        <w:pStyle w:val="Akapitzlist"/>
        <w:numPr>
          <w:ilvl w:val="0"/>
          <w:numId w:val="3"/>
        </w:numPr>
        <w:ind w:left="714" w:hanging="288"/>
        <w:rPr>
          <w:rFonts w:ascii="Tahoma" w:hAnsi="Tahoma" w:cs="Tahoma"/>
        </w:rPr>
      </w:pPr>
      <w:r w:rsidRPr="009D444C">
        <w:rPr>
          <w:rFonts w:ascii="Tahoma" w:hAnsi="Tahoma" w:cs="Tahoma"/>
        </w:rPr>
        <w:t>Powiatowy Zarząd Dróg, ul. Stefana „Grota” Roweckiego 8, 06 - 500 Mława</w:t>
      </w:r>
      <w:r w:rsidR="00106706">
        <w:rPr>
          <w:rFonts w:ascii="Tahoma" w:hAnsi="Tahoma" w:cs="Tahoma"/>
        </w:rPr>
        <w:t>,</w:t>
      </w:r>
      <w:r w:rsidRPr="009D444C">
        <w:rPr>
          <w:rFonts w:ascii="Tahoma" w:hAnsi="Tahoma" w:cs="Tahoma"/>
        </w:rPr>
        <w:t xml:space="preserve"> </w:t>
      </w:r>
    </w:p>
    <w:p w:rsidR="009D444C" w:rsidRDefault="009D444C" w:rsidP="00106706">
      <w:pPr>
        <w:pStyle w:val="Akapitzlist"/>
        <w:ind w:left="714"/>
        <w:rPr>
          <w:rFonts w:ascii="Tahoma" w:hAnsi="Tahoma" w:cs="Tahoma"/>
        </w:rPr>
      </w:pPr>
      <w:r w:rsidRPr="009D444C">
        <w:rPr>
          <w:rFonts w:ascii="Tahoma" w:hAnsi="Tahoma" w:cs="Tahoma"/>
        </w:rPr>
        <w:t>REGON: 130382305, NIP: 5691581478,</w:t>
      </w:r>
    </w:p>
    <w:p w:rsidR="009D444C" w:rsidRDefault="009D444C" w:rsidP="009D444C">
      <w:pPr>
        <w:pStyle w:val="Akapitzlist"/>
        <w:numPr>
          <w:ilvl w:val="0"/>
          <w:numId w:val="3"/>
        </w:numPr>
        <w:ind w:left="714" w:hanging="288"/>
        <w:rPr>
          <w:rFonts w:ascii="Tahoma" w:hAnsi="Tahoma" w:cs="Tahoma"/>
        </w:rPr>
      </w:pPr>
      <w:r w:rsidRPr="009D444C">
        <w:rPr>
          <w:rFonts w:ascii="Tahoma" w:hAnsi="Tahoma" w:cs="Tahoma"/>
        </w:rPr>
        <w:t>I Liceum Ogólnokształcące im. St. Wyspiańskiego, ul. Wyspiańskiego 1, 06 - 500 Mława, REGON: 000255970, NIP: 5691476161</w:t>
      </w:r>
      <w:r w:rsidR="00106706">
        <w:rPr>
          <w:rFonts w:ascii="Tahoma" w:hAnsi="Tahoma" w:cs="Tahoma"/>
        </w:rPr>
        <w:t>,</w:t>
      </w:r>
    </w:p>
    <w:p w:rsidR="00106706" w:rsidRDefault="009D444C" w:rsidP="009D444C">
      <w:pPr>
        <w:pStyle w:val="Akapitzlist"/>
        <w:numPr>
          <w:ilvl w:val="0"/>
          <w:numId w:val="3"/>
        </w:numPr>
        <w:tabs>
          <w:tab w:val="clear" w:pos="720"/>
        </w:tabs>
        <w:ind w:left="709" w:hanging="430"/>
        <w:rPr>
          <w:rFonts w:ascii="Tahoma" w:hAnsi="Tahoma" w:cs="Tahoma"/>
        </w:rPr>
      </w:pPr>
      <w:r w:rsidRPr="009D444C">
        <w:rPr>
          <w:rFonts w:ascii="Tahoma" w:hAnsi="Tahoma" w:cs="Tahoma"/>
        </w:rPr>
        <w:t>Zespół Szkół nr 1, ul. Z.</w:t>
      </w:r>
      <w:r w:rsidR="00106706">
        <w:rPr>
          <w:rFonts w:ascii="Tahoma" w:hAnsi="Tahoma" w:cs="Tahoma"/>
        </w:rPr>
        <w:t xml:space="preserve"> Morawskiej 29, 06 - 500 Mława,</w:t>
      </w:r>
    </w:p>
    <w:p w:rsidR="009D444C" w:rsidRDefault="009D444C" w:rsidP="00106706">
      <w:pPr>
        <w:pStyle w:val="Akapitzlist"/>
        <w:ind w:left="709"/>
        <w:rPr>
          <w:rFonts w:ascii="Tahoma" w:hAnsi="Tahoma" w:cs="Tahoma"/>
        </w:rPr>
      </w:pPr>
      <w:r w:rsidRPr="009D444C">
        <w:rPr>
          <w:rFonts w:ascii="Tahoma" w:hAnsi="Tahoma" w:cs="Tahoma"/>
        </w:rPr>
        <w:t>REGON: 000188860, NIP: 5690001645</w:t>
      </w:r>
      <w:r w:rsidR="00106706">
        <w:rPr>
          <w:rFonts w:ascii="Tahoma" w:hAnsi="Tahoma" w:cs="Tahoma"/>
        </w:rPr>
        <w:t>,</w:t>
      </w:r>
    </w:p>
    <w:p w:rsidR="009D444C" w:rsidRDefault="009D444C" w:rsidP="009D444C">
      <w:pPr>
        <w:pStyle w:val="Akapitzlist"/>
        <w:numPr>
          <w:ilvl w:val="0"/>
          <w:numId w:val="3"/>
        </w:numPr>
        <w:tabs>
          <w:tab w:val="clear" w:pos="720"/>
        </w:tabs>
        <w:ind w:left="567" w:hanging="288"/>
        <w:rPr>
          <w:rFonts w:ascii="Tahoma" w:hAnsi="Tahoma" w:cs="Tahoma"/>
        </w:rPr>
      </w:pPr>
      <w:r w:rsidRPr="009D444C">
        <w:rPr>
          <w:rFonts w:ascii="Tahoma" w:hAnsi="Tahoma" w:cs="Tahoma"/>
        </w:rPr>
        <w:t>Bursa Szkolna, ul. Lelewela 5, 06-500 Mława; REGON: 130948244, NIP: 5691733669,</w:t>
      </w:r>
    </w:p>
    <w:p w:rsidR="00106706" w:rsidRDefault="009D444C" w:rsidP="009D444C">
      <w:pPr>
        <w:pStyle w:val="Akapitzlist"/>
        <w:numPr>
          <w:ilvl w:val="0"/>
          <w:numId w:val="3"/>
        </w:numPr>
        <w:tabs>
          <w:tab w:val="clear" w:pos="720"/>
        </w:tabs>
        <w:ind w:left="567" w:hanging="288"/>
        <w:rPr>
          <w:rFonts w:ascii="Tahoma" w:hAnsi="Tahoma" w:cs="Tahoma"/>
        </w:rPr>
      </w:pPr>
      <w:r w:rsidRPr="009D444C">
        <w:rPr>
          <w:rFonts w:ascii="Tahoma" w:hAnsi="Tahoma" w:cs="Tahoma"/>
        </w:rPr>
        <w:t xml:space="preserve">Zespół Szkół nr 2, ul. </w:t>
      </w:r>
      <w:r w:rsidR="005B0006">
        <w:rPr>
          <w:rFonts w:ascii="Tahoma" w:hAnsi="Tahoma" w:cs="Tahoma"/>
        </w:rPr>
        <w:t>Z</w:t>
      </w:r>
      <w:r w:rsidRPr="009D444C">
        <w:rPr>
          <w:rFonts w:ascii="Tahoma" w:hAnsi="Tahoma" w:cs="Tahoma"/>
        </w:rPr>
        <w:t>. Morawskiej 29B, 06 – 500 Mława</w:t>
      </w:r>
      <w:r w:rsidR="00106706">
        <w:rPr>
          <w:rFonts w:ascii="Tahoma" w:hAnsi="Tahoma" w:cs="Tahoma"/>
        </w:rPr>
        <w:t>,</w:t>
      </w:r>
      <w:r w:rsidRPr="009D444C">
        <w:rPr>
          <w:rFonts w:ascii="Tahoma" w:hAnsi="Tahoma" w:cs="Tahoma"/>
        </w:rPr>
        <w:t xml:space="preserve"> </w:t>
      </w:r>
    </w:p>
    <w:p w:rsidR="009D444C" w:rsidRDefault="009D444C" w:rsidP="00106706">
      <w:pPr>
        <w:pStyle w:val="Akapitzlist"/>
        <w:ind w:left="709"/>
        <w:rPr>
          <w:rFonts w:ascii="Tahoma" w:hAnsi="Tahoma" w:cs="Tahoma"/>
        </w:rPr>
      </w:pPr>
      <w:r w:rsidRPr="009D444C">
        <w:rPr>
          <w:rFonts w:ascii="Tahoma" w:hAnsi="Tahoma" w:cs="Tahoma"/>
        </w:rPr>
        <w:t>REGON: 000188340, NIP: 5691425382</w:t>
      </w:r>
    </w:p>
    <w:p w:rsidR="00106706" w:rsidRDefault="009D444C" w:rsidP="009D444C">
      <w:pPr>
        <w:pStyle w:val="Akapitzlist"/>
        <w:numPr>
          <w:ilvl w:val="0"/>
          <w:numId w:val="3"/>
        </w:numPr>
        <w:tabs>
          <w:tab w:val="clear" w:pos="720"/>
        </w:tabs>
        <w:ind w:left="567" w:hanging="288"/>
        <w:rPr>
          <w:rFonts w:ascii="Tahoma" w:hAnsi="Tahoma" w:cs="Tahoma"/>
        </w:rPr>
      </w:pPr>
      <w:r w:rsidRPr="009D444C">
        <w:rPr>
          <w:rFonts w:ascii="Tahoma" w:hAnsi="Tahoma" w:cs="Tahoma"/>
        </w:rPr>
        <w:t>Zespół Szkół nr 3, ul. J. Piłsudskiego 33, 06 - 5</w:t>
      </w:r>
      <w:r w:rsidR="00106706">
        <w:rPr>
          <w:rFonts w:ascii="Tahoma" w:hAnsi="Tahoma" w:cs="Tahoma"/>
        </w:rPr>
        <w:t>00 Mława,</w:t>
      </w:r>
      <w:r w:rsidRPr="009D444C">
        <w:rPr>
          <w:rFonts w:ascii="Tahoma" w:hAnsi="Tahoma" w:cs="Tahoma"/>
        </w:rPr>
        <w:t xml:space="preserve"> </w:t>
      </w:r>
    </w:p>
    <w:p w:rsidR="009D444C" w:rsidRDefault="009D444C" w:rsidP="00106706">
      <w:pPr>
        <w:pStyle w:val="Akapitzlist"/>
        <w:ind w:left="709"/>
        <w:rPr>
          <w:rFonts w:ascii="Tahoma" w:hAnsi="Tahoma" w:cs="Tahoma"/>
        </w:rPr>
      </w:pPr>
      <w:r w:rsidRPr="009D444C">
        <w:rPr>
          <w:rFonts w:ascii="Tahoma" w:hAnsi="Tahoma" w:cs="Tahoma"/>
        </w:rPr>
        <w:t xml:space="preserve">REGON: 000861713, NIP: 5691423992, </w:t>
      </w:r>
    </w:p>
    <w:p w:rsidR="00106706" w:rsidRDefault="009D444C" w:rsidP="009D444C">
      <w:pPr>
        <w:pStyle w:val="Akapitzlist"/>
        <w:numPr>
          <w:ilvl w:val="0"/>
          <w:numId w:val="3"/>
        </w:numPr>
        <w:tabs>
          <w:tab w:val="clear" w:pos="720"/>
        </w:tabs>
        <w:ind w:left="567" w:hanging="288"/>
        <w:rPr>
          <w:rFonts w:ascii="Tahoma" w:hAnsi="Tahoma" w:cs="Tahoma"/>
        </w:rPr>
      </w:pPr>
      <w:r w:rsidRPr="009D444C">
        <w:rPr>
          <w:rFonts w:ascii="Tahoma" w:hAnsi="Tahoma" w:cs="Tahoma"/>
        </w:rPr>
        <w:t>Zespół Szkół nr 4, ul.</w:t>
      </w:r>
      <w:r w:rsidR="00106706">
        <w:rPr>
          <w:rFonts w:ascii="Tahoma" w:hAnsi="Tahoma" w:cs="Tahoma"/>
        </w:rPr>
        <w:t xml:space="preserve"> Warszawska 44a, 06 - 500 Mława,</w:t>
      </w:r>
      <w:r w:rsidRPr="009D444C">
        <w:rPr>
          <w:rFonts w:ascii="Tahoma" w:hAnsi="Tahoma" w:cs="Tahoma"/>
        </w:rPr>
        <w:t xml:space="preserve"> </w:t>
      </w:r>
    </w:p>
    <w:p w:rsidR="009D444C" w:rsidRDefault="009D444C" w:rsidP="00106706">
      <w:pPr>
        <w:pStyle w:val="Akapitzlist"/>
        <w:ind w:left="709"/>
        <w:rPr>
          <w:rFonts w:ascii="Tahoma" w:hAnsi="Tahoma" w:cs="Tahoma"/>
        </w:rPr>
      </w:pPr>
      <w:r w:rsidRPr="009D444C">
        <w:rPr>
          <w:rFonts w:ascii="Tahoma" w:hAnsi="Tahoma" w:cs="Tahoma"/>
        </w:rPr>
        <w:t>REGON: 000333233, NIP: 5691550182</w:t>
      </w:r>
      <w:r w:rsidR="00106706">
        <w:rPr>
          <w:rFonts w:ascii="Tahoma" w:hAnsi="Tahoma" w:cs="Tahoma"/>
        </w:rPr>
        <w:t>,</w:t>
      </w:r>
    </w:p>
    <w:p w:rsidR="00106706" w:rsidRDefault="009D444C" w:rsidP="009D444C">
      <w:pPr>
        <w:pStyle w:val="Akapitzlist"/>
        <w:numPr>
          <w:ilvl w:val="0"/>
          <w:numId w:val="3"/>
        </w:numPr>
        <w:tabs>
          <w:tab w:val="clear" w:pos="720"/>
        </w:tabs>
        <w:ind w:left="567" w:hanging="288"/>
        <w:rPr>
          <w:rFonts w:ascii="Tahoma" w:hAnsi="Tahoma" w:cs="Tahoma"/>
        </w:rPr>
      </w:pPr>
      <w:r w:rsidRPr="009D444C">
        <w:rPr>
          <w:rFonts w:ascii="Tahoma" w:hAnsi="Tahoma" w:cs="Tahoma"/>
        </w:rPr>
        <w:t>Mławska Hala Sportowa, ul. J. Pi</w:t>
      </w:r>
      <w:r w:rsidR="00106706">
        <w:rPr>
          <w:rFonts w:ascii="Tahoma" w:hAnsi="Tahoma" w:cs="Tahoma"/>
        </w:rPr>
        <w:t xml:space="preserve">łsudskiego 33A, 06 - 500 Mława, </w:t>
      </w:r>
    </w:p>
    <w:p w:rsidR="009D444C" w:rsidRDefault="009D444C" w:rsidP="00106706">
      <w:pPr>
        <w:pStyle w:val="Akapitzlist"/>
        <w:ind w:left="709"/>
        <w:rPr>
          <w:rFonts w:ascii="Tahoma" w:hAnsi="Tahoma" w:cs="Tahoma"/>
        </w:rPr>
      </w:pPr>
      <w:r w:rsidRPr="009D444C">
        <w:rPr>
          <w:rFonts w:ascii="Tahoma" w:hAnsi="Tahoma" w:cs="Tahoma"/>
        </w:rPr>
        <w:t>REGON: 130920441, NIP: 5691716010,</w:t>
      </w:r>
    </w:p>
    <w:p w:rsidR="00106706" w:rsidRDefault="009D444C" w:rsidP="009D444C">
      <w:pPr>
        <w:pStyle w:val="Akapitzlist"/>
        <w:numPr>
          <w:ilvl w:val="0"/>
          <w:numId w:val="3"/>
        </w:numPr>
        <w:tabs>
          <w:tab w:val="clear" w:pos="720"/>
        </w:tabs>
        <w:ind w:left="567" w:hanging="288"/>
        <w:rPr>
          <w:rFonts w:ascii="Tahoma" w:hAnsi="Tahoma" w:cs="Tahoma"/>
        </w:rPr>
      </w:pPr>
      <w:r w:rsidRPr="009D444C">
        <w:rPr>
          <w:rFonts w:ascii="Tahoma" w:hAnsi="Tahoma" w:cs="Tahoma"/>
        </w:rPr>
        <w:t>Powiatowy Urzą</w:t>
      </w:r>
      <w:r w:rsidR="00106706">
        <w:rPr>
          <w:rFonts w:ascii="Tahoma" w:hAnsi="Tahoma" w:cs="Tahoma"/>
        </w:rPr>
        <w:t xml:space="preserve">d Pracy, ul. </w:t>
      </w:r>
      <w:r w:rsidRPr="009D444C">
        <w:rPr>
          <w:rFonts w:ascii="Tahoma" w:hAnsi="Tahoma" w:cs="Tahoma"/>
        </w:rPr>
        <w:t xml:space="preserve">Wyspiańskiego 7, </w:t>
      </w:r>
      <w:r w:rsidR="00106706" w:rsidRPr="009D444C">
        <w:rPr>
          <w:rFonts w:ascii="Tahoma" w:hAnsi="Tahoma" w:cs="Tahoma"/>
        </w:rPr>
        <w:t>06 - 500 Mława</w:t>
      </w:r>
      <w:r w:rsidR="00106706">
        <w:rPr>
          <w:rFonts w:ascii="Tahoma" w:hAnsi="Tahoma" w:cs="Tahoma"/>
        </w:rPr>
        <w:t>,</w:t>
      </w:r>
    </w:p>
    <w:p w:rsidR="009D444C" w:rsidRDefault="009D444C" w:rsidP="00106706">
      <w:pPr>
        <w:pStyle w:val="Akapitzlist"/>
        <w:ind w:left="709"/>
        <w:rPr>
          <w:rFonts w:ascii="Tahoma" w:hAnsi="Tahoma" w:cs="Tahoma"/>
        </w:rPr>
      </w:pPr>
      <w:r w:rsidRPr="009D444C">
        <w:rPr>
          <w:rFonts w:ascii="Tahoma" w:hAnsi="Tahoma" w:cs="Tahoma"/>
        </w:rPr>
        <w:t xml:space="preserve">REGON: 130433072, </w:t>
      </w:r>
      <w:r w:rsidR="00106706" w:rsidRPr="009D444C">
        <w:rPr>
          <w:rFonts w:ascii="Tahoma" w:hAnsi="Tahoma" w:cs="Tahoma"/>
        </w:rPr>
        <w:t>NIP: 5691310992</w:t>
      </w:r>
      <w:r w:rsidR="00106706">
        <w:rPr>
          <w:rFonts w:ascii="Tahoma" w:hAnsi="Tahoma" w:cs="Tahoma"/>
        </w:rPr>
        <w:t>,</w:t>
      </w:r>
    </w:p>
    <w:p w:rsidR="00106706" w:rsidRDefault="009D444C" w:rsidP="009D444C">
      <w:pPr>
        <w:pStyle w:val="Akapitzlist"/>
        <w:numPr>
          <w:ilvl w:val="0"/>
          <w:numId w:val="3"/>
        </w:numPr>
        <w:tabs>
          <w:tab w:val="clear" w:pos="720"/>
        </w:tabs>
        <w:ind w:left="567" w:hanging="288"/>
        <w:rPr>
          <w:rFonts w:ascii="Tahoma" w:hAnsi="Tahoma" w:cs="Tahoma"/>
        </w:rPr>
      </w:pPr>
      <w:r w:rsidRPr="009D444C">
        <w:rPr>
          <w:rFonts w:ascii="Tahoma" w:hAnsi="Tahoma" w:cs="Tahoma"/>
        </w:rPr>
        <w:t>Poradnia Psychologiczno-Pedagogiczna, ul.</w:t>
      </w:r>
      <w:r w:rsidR="00106706">
        <w:rPr>
          <w:rFonts w:ascii="Tahoma" w:hAnsi="Tahoma" w:cs="Tahoma"/>
        </w:rPr>
        <w:t xml:space="preserve"> Wyspiańskiego 9, 06 - 500 Mława, </w:t>
      </w:r>
    </w:p>
    <w:p w:rsidR="009D444C" w:rsidRDefault="009D444C" w:rsidP="00106706">
      <w:pPr>
        <w:pStyle w:val="Akapitzlist"/>
        <w:ind w:left="709"/>
        <w:rPr>
          <w:rFonts w:ascii="Tahoma" w:hAnsi="Tahoma" w:cs="Tahoma"/>
        </w:rPr>
      </w:pPr>
      <w:r w:rsidRPr="009D444C">
        <w:rPr>
          <w:rFonts w:ascii="Tahoma" w:hAnsi="Tahoma" w:cs="Tahoma"/>
        </w:rPr>
        <w:t xml:space="preserve">REGON: 000947461, NIP: 5691464293, </w:t>
      </w:r>
    </w:p>
    <w:p w:rsidR="00106706" w:rsidRDefault="009D444C" w:rsidP="009D444C">
      <w:pPr>
        <w:pStyle w:val="Akapitzlist"/>
        <w:numPr>
          <w:ilvl w:val="0"/>
          <w:numId w:val="3"/>
        </w:numPr>
        <w:tabs>
          <w:tab w:val="clear" w:pos="720"/>
        </w:tabs>
        <w:ind w:left="567" w:hanging="288"/>
        <w:rPr>
          <w:rFonts w:ascii="Tahoma" w:hAnsi="Tahoma" w:cs="Tahoma"/>
        </w:rPr>
      </w:pPr>
      <w:r w:rsidRPr="009D444C">
        <w:rPr>
          <w:rFonts w:ascii="Tahoma" w:hAnsi="Tahoma" w:cs="Tahoma"/>
        </w:rPr>
        <w:t xml:space="preserve">Powiatowy Ośrodek Doskonalenia Nauczycieli, </w:t>
      </w:r>
      <w:r w:rsidR="00106706">
        <w:rPr>
          <w:rFonts w:ascii="Tahoma" w:hAnsi="Tahoma" w:cs="Tahoma"/>
        </w:rPr>
        <w:t>ul. Reymonta 4, 06 - 500 Mława,</w:t>
      </w:r>
    </w:p>
    <w:p w:rsidR="009D444C" w:rsidRDefault="009D444C" w:rsidP="00106706">
      <w:pPr>
        <w:pStyle w:val="Akapitzlist"/>
        <w:ind w:left="709"/>
        <w:rPr>
          <w:rFonts w:ascii="Tahoma" w:hAnsi="Tahoma" w:cs="Tahoma"/>
        </w:rPr>
      </w:pPr>
      <w:r w:rsidRPr="009D444C">
        <w:rPr>
          <w:rFonts w:ascii="Tahoma" w:hAnsi="Tahoma" w:cs="Tahoma"/>
        </w:rPr>
        <w:t xml:space="preserve">REGON: 130867959, NIP: 5691697956, </w:t>
      </w:r>
    </w:p>
    <w:p w:rsidR="00106706" w:rsidRDefault="009D444C" w:rsidP="009D444C">
      <w:pPr>
        <w:pStyle w:val="Akapitzlist"/>
        <w:numPr>
          <w:ilvl w:val="0"/>
          <w:numId w:val="3"/>
        </w:numPr>
        <w:tabs>
          <w:tab w:val="clear" w:pos="720"/>
        </w:tabs>
        <w:ind w:left="567" w:hanging="288"/>
        <w:rPr>
          <w:rFonts w:ascii="Tahoma" w:hAnsi="Tahoma" w:cs="Tahoma"/>
        </w:rPr>
      </w:pPr>
      <w:r w:rsidRPr="009D444C">
        <w:rPr>
          <w:rFonts w:ascii="Tahoma" w:hAnsi="Tahoma" w:cs="Tahoma"/>
        </w:rPr>
        <w:t xml:space="preserve">Powiatowe Centrum Pomocy Rodzinie, ul. Reymonta 4, 06-500 Mława, </w:t>
      </w:r>
    </w:p>
    <w:p w:rsidR="009D444C" w:rsidRDefault="009D444C" w:rsidP="00106706">
      <w:pPr>
        <w:pStyle w:val="Akapitzlist"/>
        <w:ind w:left="709"/>
        <w:rPr>
          <w:rFonts w:ascii="Tahoma" w:hAnsi="Tahoma" w:cs="Tahoma"/>
        </w:rPr>
      </w:pPr>
      <w:r w:rsidRPr="009D444C">
        <w:rPr>
          <w:rFonts w:ascii="Tahoma" w:hAnsi="Tahoma" w:cs="Tahoma"/>
        </w:rPr>
        <w:t>REGON: 130382541, NIP: 5691584821</w:t>
      </w:r>
      <w:r w:rsidR="00106706">
        <w:rPr>
          <w:rFonts w:ascii="Tahoma" w:hAnsi="Tahoma" w:cs="Tahoma"/>
        </w:rPr>
        <w:t>,</w:t>
      </w:r>
    </w:p>
    <w:p w:rsidR="00106706" w:rsidRDefault="009D444C" w:rsidP="009D444C">
      <w:pPr>
        <w:pStyle w:val="Akapitzlist"/>
        <w:numPr>
          <w:ilvl w:val="0"/>
          <w:numId w:val="3"/>
        </w:numPr>
        <w:tabs>
          <w:tab w:val="clear" w:pos="720"/>
        </w:tabs>
        <w:ind w:left="567" w:hanging="288"/>
        <w:rPr>
          <w:rFonts w:ascii="Tahoma" w:hAnsi="Tahoma" w:cs="Tahoma"/>
        </w:rPr>
      </w:pPr>
      <w:r w:rsidRPr="009D444C">
        <w:rPr>
          <w:rFonts w:ascii="Tahoma" w:hAnsi="Tahoma" w:cs="Tahoma"/>
        </w:rPr>
        <w:t>Zespół Ośrodków Wsparcia, ul. Słowackiego 18, 06-50</w:t>
      </w:r>
      <w:r w:rsidR="00106706">
        <w:rPr>
          <w:rFonts w:ascii="Tahoma" w:hAnsi="Tahoma" w:cs="Tahoma"/>
        </w:rPr>
        <w:t xml:space="preserve">0 Mława, </w:t>
      </w:r>
    </w:p>
    <w:p w:rsidR="009D444C" w:rsidRPr="009D444C" w:rsidRDefault="00106706" w:rsidP="00106706">
      <w:pPr>
        <w:pStyle w:val="Akapitzlist"/>
        <w:ind w:left="709"/>
        <w:rPr>
          <w:rFonts w:ascii="Tahoma" w:hAnsi="Tahoma" w:cs="Tahoma"/>
        </w:rPr>
      </w:pPr>
      <w:r>
        <w:rPr>
          <w:rFonts w:ascii="Tahoma" w:hAnsi="Tahoma" w:cs="Tahoma"/>
        </w:rPr>
        <w:t xml:space="preserve">REGON: 140710210, </w:t>
      </w:r>
      <w:r w:rsidR="00820DD8">
        <w:rPr>
          <w:rFonts w:ascii="Tahoma" w:hAnsi="Tahoma" w:cs="Tahoma"/>
        </w:rPr>
        <w:t>NIP: 5691794458,</w:t>
      </w:r>
    </w:p>
    <w:p w:rsidR="00106706" w:rsidRDefault="00106706" w:rsidP="00106706">
      <w:pPr>
        <w:pStyle w:val="Akapitzlist"/>
        <w:numPr>
          <w:ilvl w:val="0"/>
          <w:numId w:val="3"/>
        </w:numPr>
        <w:tabs>
          <w:tab w:val="num" w:pos="851"/>
        </w:tabs>
        <w:rPr>
          <w:rFonts w:ascii="Tahoma" w:hAnsi="Tahoma" w:cs="Tahoma"/>
        </w:rPr>
      </w:pPr>
      <w:r>
        <w:rPr>
          <w:rFonts w:ascii="Tahoma" w:hAnsi="Tahoma" w:cs="Tahoma"/>
        </w:rPr>
        <w:t xml:space="preserve">Powiat Mławski, </w:t>
      </w:r>
      <w:r w:rsidRPr="009D444C">
        <w:rPr>
          <w:rFonts w:ascii="Tahoma" w:hAnsi="Tahoma" w:cs="Tahoma"/>
        </w:rPr>
        <w:t>ul. Reymonta 6, 06 - 500 Mława</w:t>
      </w:r>
      <w:r>
        <w:rPr>
          <w:rFonts w:ascii="Tahoma" w:hAnsi="Tahoma" w:cs="Tahoma"/>
        </w:rPr>
        <w:t xml:space="preserve">, </w:t>
      </w:r>
    </w:p>
    <w:p w:rsidR="00825A54" w:rsidRDefault="00106706" w:rsidP="00106706">
      <w:pPr>
        <w:pStyle w:val="Akapitzlist"/>
        <w:tabs>
          <w:tab w:val="num" w:pos="851"/>
        </w:tabs>
        <w:rPr>
          <w:rFonts w:ascii="Tahoma" w:hAnsi="Tahoma" w:cs="Tahoma"/>
        </w:rPr>
      </w:pPr>
      <w:r w:rsidRPr="00106706">
        <w:rPr>
          <w:rFonts w:ascii="Tahoma" w:hAnsi="Tahoma" w:cs="Tahoma"/>
        </w:rPr>
        <w:t>REGON</w:t>
      </w:r>
      <w:r>
        <w:rPr>
          <w:rFonts w:ascii="Tahoma" w:hAnsi="Tahoma" w:cs="Tahoma"/>
        </w:rPr>
        <w:t>:</w:t>
      </w:r>
      <w:r w:rsidRPr="00106706">
        <w:rPr>
          <w:rFonts w:ascii="Tahoma" w:hAnsi="Tahoma" w:cs="Tahoma"/>
        </w:rPr>
        <w:t xml:space="preserve"> 130377735, NIP</w:t>
      </w:r>
      <w:r>
        <w:rPr>
          <w:rFonts w:ascii="Tahoma" w:hAnsi="Tahoma" w:cs="Tahoma"/>
        </w:rPr>
        <w:t>:</w:t>
      </w:r>
      <w:r w:rsidRPr="00106706">
        <w:rPr>
          <w:rFonts w:ascii="Tahoma" w:hAnsi="Tahoma" w:cs="Tahoma"/>
        </w:rPr>
        <w:t xml:space="preserve"> 5691760040</w:t>
      </w:r>
      <w:r>
        <w:rPr>
          <w:rFonts w:ascii="Tahoma" w:hAnsi="Tahoma" w:cs="Tahoma"/>
        </w:rPr>
        <w:t>.</w:t>
      </w:r>
      <w:r w:rsidR="000268EE" w:rsidRPr="005C1691">
        <w:rPr>
          <w:rFonts w:ascii="Tahoma" w:hAnsi="Tahoma" w:cs="Tahoma"/>
        </w:rPr>
        <w:tab/>
      </w:r>
      <w:r w:rsidR="000268EE" w:rsidRPr="005C1691">
        <w:rPr>
          <w:rFonts w:ascii="Tahoma" w:hAnsi="Tahoma" w:cs="Tahoma"/>
        </w:rPr>
        <w:tab/>
      </w:r>
      <w:r w:rsidR="000268EE" w:rsidRPr="005C1691">
        <w:rPr>
          <w:rFonts w:ascii="Tahoma" w:hAnsi="Tahoma" w:cs="Tahoma"/>
        </w:rPr>
        <w:tab/>
      </w:r>
      <w:r w:rsidR="000268EE" w:rsidRPr="005C1691">
        <w:rPr>
          <w:rFonts w:ascii="Tahoma" w:hAnsi="Tahoma" w:cs="Tahoma"/>
        </w:rPr>
        <w:tab/>
      </w:r>
      <w:r w:rsidR="000268EE" w:rsidRPr="005C1691">
        <w:rPr>
          <w:rFonts w:ascii="Tahoma" w:hAnsi="Tahoma" w:cs="Tahoma"/>
        </w:rPr>
        <w:tab/>
      </w:r>
      <w:r w:rsidR="000268EE" w:rsidRPr="005C1691">
        <w:rPr>
          <w:rFonts w:ascii="Tahoma" w:hAnsi="Tahoma" w:cs="Tahoma"/>
        </w:rPr>
        <w:tab/>
      </w:r>
      <w:r w:rsidR="000268EE" w:rsidRPr="005C1691">
        <w:rPr>
          <w:rFonts w:ascii="Tahoma" w:hAnsi="Tahoma" w:cs="Tahoma"/>
        </w:rPr>
        <w:tab/>
      </w:r>
    </w:p>
    <w:p w:rsidR="00825A54" w:rsidRDefault="00825A54" w:rsidP="00106706">
      <w:pPr>
        <w:pStyle w:val="Akapitzlist"/>
        <w:tabs>
          <w:tab w:val="num" w:pos="851"/>
        </w:tabs>
        <w:rPr>
          <w:rFonts w:ascii="Tahoma" w:hAnsi="Tahoma" w:cs="Tahoma"/>
        </w:rPr>
      </w:pPr>
    </w:p>
    <w:p w:rsidR="000268EE" w:rsidRPr="005C1691" w:rsidRDefault="000268EE" w:rsidP="00106706">
      <w:pPr>
        <w:pStyle w:val="Akapitzlist"/>
        <w:tabs>
          <w:tab w:val="num" w:pos="851"/>
        </w:tabs>
        <w:rPr>
          <w:rFonts w:ascii="Tahoma" w:hAnsi="Tahoma" w:cs="Tahoma"/>
        </w:rPr>
      </w:pPr>
      <w:r w:rsidRPr="005C1691">
        <w:rPr>
          <w:rFonts w:ascii="Tahoma" w:hAnsi="Tahoma" w:cs="Tahoma"/>
        </w:rPr>
        <w:tab/>
      </w:r>
    </w:p>
    <w:p w:rsidR="000268EE" w:rsidRDefault="000268EE" w:rsidP="00820DD8">
      <w:pPr>
        <w:pStyle w:val="Akapitzlist"/>
        <w:numPr>
          <w:ilvl w:val="0"/>
          <w:numId w:val="4"/>
        </w:numPr>
        <w:tabs>
          <w:tab w:val="clear" w:pos="720"/>
          <w:tab w:val="num" w:pos="426"/>
        </w:tabs>
        <w:ind w:left="425" w:hanging="425"/>
        <w:jc w:val="both"/>
        <w:rPr>
          <w:rFonts w:ascii="Tahoma" w:hAnsi="Tahoma" w:cs="Tahoma"/>
          <w:b/>
        </w:rPr>
      </w:pPr>
      <w:r w:rsidRPr="005C1691">
        <w:rPr>
          <w:rFonts w:ascii="Tahoma" w:hAnsi="Tahoma" w:cs="Tahoma"/>
          <w:b/>
        </w:rPr>
        <w:lastRenderedPageBreak/>
        <w:t xml:space="preserve">Miejsca ubezpieczenia: </w:t>
      </w:r>
    </w:p>
    <w:p w:rsidR="00820DD8" w:rsidRPr="005C1691" w:rsidRDefault="00820DD8" w:rsidP="00820DD8">
      <w:pPr>
        <w:pStyle w:val="Akapitzlist"/>
        <w:ind w:left="0"/>
        <w:jc w:val="both"/>
        <w:rPr>
          <w:rFonts w:ascii="Tahoma" w:hAnsi="Tahoma" w:cs="Tahoma"/>
          <w:b/>
        </w:rPr>
      </w:pPr>
    </w:p>
    <w:p w:rsidR="000268EE" w:rsidRPr="00D01792" w:rsidRDefault="000268EE" w:rsidP="005C1691">
      <w:pPr>
        <w:jc w:val="both"/>
        <w:rPr>
          <w:rFonts w:ascii="Tahoma" w:hAnsi="Tahoma" w:cs="Tahoma"/>
        </w:rPr>
      </w:pPr>
      <w:r w:rsidRPr="00D01792">
        <w:rPr>
          <w:rFonts w:ascii="Tahoma" w:hAnsi="Tahoma" w:cs="Tahoma"/>
        </w:rPr>
        <w:t>Wskazane wyżej siedziby jednostek organizacyjnych zamawiającego oraz inne lokalizacje wskazane w wykazach budynków (załącznik A każdej jednostki) oraz inne miejsca na terenie RP w których znajduje się ubezpieczone mienie</w:t>
      </w:r>
      <w:r w:rsidR="008F208A">
        <w:rPr>
          <w:rFonts w:ascii="Tahoma" w:hAnsi="Tahoma" w:cs="Tahoma"/>
        </w:rPr>
        <w:t xml:space="preserve"> lub ubezpieczony prowadzi swoją działalność</w:t>
      </w:r>
      <w:r w:rsidRPr="00D01792">
        <w:rPr>
          <w:rFonts w:ascii="Tahoma" w:hAnsi="Tahoma" w:cs="Tahoma"/>
        </w:rPr>
        <w:t>.</w:t>
      </w:r>
    </w:p>
    <w:p w:rsidR="000268EE" w:rsidRPr="00D01792" w:rsidRDefault="000268EE" w:rsidP="000268EE">
      <w:pPr>
        <w:rPr>
          <w:rFonts w:ascii="Tahoma" w:hAnsi="Tahoma" w:cs="Tahoma"/>
        </w:rPr>
      </w:pPr>
    </w:p>
    <w:p w:rsidR="000268EE" w:rsidRPr="0040217C" w:rsidRDefault="000268EE" w:rsidP="00BC3861">
      <w:pPr>
        <w:pStyle w:val="Akapitzlist"/>
        <w:numPr>
          <w:ilvl w:val="0"/>
          <w:numId w:val="4"/>
        </w:numPr>
        <w:tabs>
          <w:tab w:val="clear" w:pos="720"/>
          <w:tab w:val="num" w:pos="426"/>
        </w:tabs>
        <w:ind w:left="426" w:hanging="426"/>
        <w:jc w:val="both"/>
        <w:rPr>
          <w:rFonts w:ascii="Tahoma" w:hAnsi="Tahoma" w:cs="Tahoma"/>
          <w:b/>
        </w:rPr>
      </w:pPr>
      <w:r w:rsidRPr="0040217C">
        <w:rPr>
          <w:rFonts w:ascii="Tahoma" w:hAnsi="Tahoma" w:cs="Tahoma"/>
          <w:b/>
        </w:rPr>
        <w:t xml:space="preserve">Wymagania określone przez </w:t>
      </w:r>
      <w:r w:rsidR="00E330D2">
        <w:rPr>
          <w:rFonts w:ascii="Tahoma" w:hAnsi="Tahoma" w:cs="Tahoma"/>
          <w:b/>
        </w:rPr>
        <w:t>z</w:t>
      </w:r>
      <w:r w:rsidRPr="0040217C">
        <w:rPr>
          <w:rFonts w:ascii="Tahoma" w:hAnsi="Tahoma" w:cs="Tahoma"/>
          <w:b/>
        </w:rPr>
        <w:t>amawiającego dotyczące przedmiotu zamówienia:</w:t>
      </w:r>
    </w:p>
    <w:p w:rsidR="000268EE" w:rsidRPr="00D01792" w:rsidRDefault="000268EE" w:rsidP="000268EE">
      <w:pPr>
        <w:rPr>
          <w:rFonts w:ascii="Tahoma" w:hAnsi="Tahoma" w:cs="Tahoma"/>
        </w:rPr>
      </w:pP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t>
      </w:r>
      <w:r w:rsidR="00E330D2">
        <w:rPr>
          <w:rFonts w:ascii="Tahoma" w:hAnsi="Tahoma" w:cs="Tahoma"/>
        </w:rPr>
        <w:t>z</w:t>
      </w:r>
      <w:r w:rsidRPr="0040217C">
        <w:rPr>
          <w:rFonts w:ascii="Tahoma" w:hAnsi="Tahoma" w:cs="Tahoma"/>
        </w:rPr>
        <w:t>amawiający i jego jednostki organizacyjne nie były zobowiązane do pokrywania straty Wykonawcy działającego w formie towarzystwa ubezpieczeń wzajemnych przez wnoszenie dodatkowej składki, zgodnie z art. 111 ust. 2 Ustawy z dnia 11 września 2015 r. o działalności ubezpieczeniowej  i reasekuracyjnej (Dz. U. z 2015 r. poz. 1844).</w:t>
      </w: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Zamawiający wymaga, aby Wykonawca udzielał pełnomocnikowi Zamawiającego Eurobrokers sp. z o.o., na jego wniosek, informacji na temat likwidacji szkód Zamawiającego.</w:t>
      </w:r>
    </w:p>
    <w:p w:rsidR="000268EE" w:rsidRPr="00D01792" w:rsidRDefault="000268EE" w:rsidP="000268EE">
      <w:pPr>
        <w:rPr>
          <w:rFonts w:ascii="Tahoma" w:hAnsi="Tahoma" w:cs="Tahoma"/>
        </w:rPr>
      </w:pPr>
    </w:p>
    <w:p w:rsidR="000268EE" w:rsidRPr="0040217C" w:rsidRDefault="000268EE" w:rsidP="000268EE">
      <w:pPr>
        <w:rPr>
          <w:rFonts w:ascii="Tahoma" w:hAnsi="Tahoma" w:cs="Tahoma"/>
          <w:b/>
        </w:rPr>
      </w:pPr>
      <w:r w:rsidRPr="0040217C">
        <w:rPr>
          <w:rFonts w:ascii="Tahoma" w:hAnsi="Tahoma" w:cs="Tahoma"/>
          <w:b/>
        </w:rPr>
        <w:t>Szczegółowy zakres ubezpieczenia zawarty został w punkcie „Program ubezpieczenia”.</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rsidR="00DD4569" w:rsidRDefault="00DD4569"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rsidR="000268EE" w:rsidRPr="0040217C" w:rsidRDefault="000268EE" w:rsidP="0040217C">
      <w:pPr>
        <w:spacing w:after="0"/>
        <w:rPr>
          <w:rFonts w:ascii="Tahoma" w:hAnsi="Tahoma" w:cs="Tahoma"/>
          <w:b/>
        </w:rPr>
      </w:pPr>
      <w:r w:rsidRPr="0040217C">
        <w:rPr>
          <w:rFonts w:ascii="Tahoma" w:hAnsi="Tahoma" w:cs="Tahoma"/>
          <w:b/>
        </w:rPr>
        <w:t xml:space="preserve">od </w:t>
      </w:r>
      <w:r w:rsidR="00CA299F">
        <w:rPr>
          <w:rFonts w:ascii="Tahoma" w:hAnsi="Tahoma" w:cs="Tahoma"/>
          <w:b/>
        </w:rPr>
        <w:t>01.01.2017</w:t>
      </w:r>
      <w:r w:rsidRPr="0040217C">
        <w:rPr>
          <w:rFonts w:ascii="Tahoma" w:hAnsi="Tahoma" w:cs="Tahoma"/>
          <w:b/>
        </w:rPr>
        <w:t xml:space="preserve"> r</w:t>
      </w:r>
      <w:r w:rsidR="00CA299F">
        <w:rPr>
          <w:rFonts w:ascii="Tahoma" w:hAnsi="Tahoma" w:cs="Tahoma"/>
          <w:b/>
        </w:rPr>
        <w:t>. do 31.12.</w:t>
      </w:r>
      <w:r w:rsidRPr="0040217C">
        <w:rPr>
          <w:rFonts w:ascii="Tahoma" w:hAnsi="Tahoma" w:cs="Tahoma"/>
          <w:b/>
        </w:rPr>
        <w:t>2019 r.</w:t>
      </w:r>
    </w:p>
    <w:p w:rsidR="00820DD8" w:rsidRPr="00D01792" w:rsidRDefault="00820DD8" w:rsidP="00820DD8">
      <w:pPr>
        <w:jc w:val="both"/>
        <w:rPr>
          <w:rFonts w:ascii="Tahoma" w:hAnsi="Tahoma" w:cs="Tahoma"/>
        </w:rPr>
      </w:pPr>
    </w:p>
    <w:p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rsidR="00DD7ECE" w:rsidRPr="00D01792" w:rsidRDefault="00DD7ECE" w:rsidP="0040217C">
      <w:pPr>
        <w:spacing w:after="0"/>
        <w:jc w:val="both"/>
        <w:rPr>
          <w:rFonts w:ascii="Tahoma" w:hAnsi="Tahoma" w:cs="Tahoma"/>
        </w:rPr>
      </w:pPr>
    </w:p>
    <w:p w:rsidR="000268EE" w:rsidRPr="00D01792" w:rsidRDefault="000268EE" w:rsidP="0040217C">
      <w:pPr>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od </w:t>
      </w:r>
      <w:r w:rsidR="00820DD8">
        <w:rPr>
          <w:rFonts w:ascii="Tahoma" w:hAnsi="Tahoma" w:cs="Tahoma"/>
        </w:rPr>
        <w:t>01.01.2017 r. do 31.12.2019 r.</w:t>
      </w:r>
      <w:r w:rsidRPr="00D01792">
        <w:rPr>
          <w:rFonts w:ascii="Tahoma" w:hAnsi="Tahoma" w:cs="Tahoma"/>
        </w:rPr>
        <w:t>, (trzy okresy roczne),</w:t>
      </w:r>
    </w:p>
    <w:p w:rsidR="000268EE" w:rsidRPr="00D01792" w:rsidRDefault="000268EE" w:rsidP="00C842AD">
      <w:pPr>
        <w:ind w:left="709" w:hanging="709"/>
        <w:jc w:val="both"/>
        <w:rPr>
          <w:rFonts w:ascii="Tahoma" w:hAnsi="Tahoma" w:cs="Tahoma"/>
        </w:rPr>
      </w:pPr>
      <w:r w:rsidRPr="00D01792">
        <w:rPr>
          <w:rFonts w:ascii="Tahoma" w:hAnsi="Tahoma" w:cs="Tahoma"/>
        </w:rPr>
        <w:t xml:space="preserve">- </w:t>
      </w:r>
      <w:r w:rsidRPr="00D01792">
        <w:rPr>
          <w:rFonts w:ascii="Tahoma" w:hAnsi="Tahoma" w:cs="Tahoma"/>
        </w:rPr>
        <w:tab/>
        <w:t>dla ubezpieczeń komunikacyjnych trzy okresy liczone indywidualnie dla danego pojazdu i ryzyka. Okres ubezpieczenia poszczególnych pojazdów został wskazany w załącznik</w:t>
      </w:r>
      <w:r w:rsidR="00DD7ECE">
        <w:rPr>
          <w:rFonts w:ascii="Tahoma" w:hAnsi="Tahoma" w:cs="Tahoma"/>
        </w:rPr>
        <w:t>ach</w:t>
      </w:r>
      <w:r w:rsidRPr="00D01792">
        <w:rPr>
          <w:rFonts w:ascii="Tahoma" w:hAnsi="Tahoma" w:cs="Tahoma"/>
        </w:rPr>
        <w:t xml:space="preserve"> zawierający</w:t>
      </w:r>
      <w:r w:rsidR="00DD7ECE">
        <w:rPr>
          <w:rFonts w:ascii="Tahoma" w:hAnsi="Tahoma" w:cs="Tahoma"/>
        </w:rPr>
        <w:t>ch</w:t>
      </w:r>
      <w:r w:rsidR="007B4C2D">
        <w:rPr>
          <w:rFonts w:ascii="Tahoma" w:hAnsi="Tahoma" w:cs="Tahoma"/>
        </w:rPr>
        <w:t xml:space="preserve"> wykaz</w:t>
      </w:r>
      <w:r w:rsidR="00DD7ECE">
        <w:rPr>
          <w:rFonts w:ascii="Tahoma" w:hAnsi="Tahoma" w:cs="Tahoma"/>
        </w:rPr>
        <w:t>y</w:t>
      </w:r>
      <w:r w:rsidR="007B4C2D">
        <w:rPr>
          <w:rFonts w:ascii="Tahoma" w:hAnsi="Tahoma" w:cs="Tahoma"/>
        </w:rPr>
        <w:t xml:space="preserve"> pojazdów (załącznik</w:t>
      </w:r>
      <w:r w:rsidR="00DD7ECE">
        <w:rPr>
          <w:rFonts w:ascii="Tahoma" w:hAnsi="Tahoma" w:cs="Tahoma"/>
        </w:rPr>
        <w:t>i</w:t>
      </w:r>
      <w:r w:rsidR="007B4C2D">
        <w:rPr>
          <w:rFonts w:ascii="Tahoma" w:hAnsi="Tahoma" w:cs="Tahoma"/>
        </w:rPr>
        <w:t xml:space="preserve"> 1D,</w:t>
      </w:r>
      <w:r w:rsidR="00AC7113">
        <w:rPr>
          <w:rFonts w:ascii="Tahoma" w:hAnsi="Tahoma" w:cs="Tahoma"/>
        </w:rPr>
        <w:t xml:space="preserve"> 2D, 3D, 8D, 10D, 14D, 16D i 19</w:t>
      </w:r>
      <w:r w:rsidR="007B4C2D">
        <w:rPr>
          <w:rFonts w:ascii="Tahoma" w:hAnsi="Tahoma" w:cs="Tahoma"/>
        </w:rPr>
        <w:t>D</w:t>
      </w:r>
      <w:r w:rsidRPr="00D01792">
        <w:rPr>
          <w:rFonts w:ascii="Tahoma" w:hAnsi="Tahoma" w:cs="Tahoma"/>
        </w:rPr>
        <w:t>).</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lastRenderedPageBreak/>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Pr="00D01792" w:rsidRDefault="000268EE" w:rsidP="0040217C">
      <w:pPr>
        <w:spacing w:after="0"/>
        <w:jc w:val="both"/>
        <w:rPr>
          <w:rFonts w:ascii="Tahoma" w:hAnsi="Tahoma" w:cs="Tahoma"/>
        </w:rPr>
      </w:pPr>
      <w:r w:rsidRPr="00D01792">
        <w:rPr>
          <w:rFonts w:ascii="Tahoma" w:hAnsi="Tahoma" w:cs="Tahoma"/>
        </w:rPr>
        <w:t>Jeżeli oferta wykonawców występujących wspólnie zostanie wybrana jako najkorzystniejsza zamawiający przed podpisaniem umowy może zażądać umowy regulującej współpracę tych wykonawców. W umowie winna być zapisana solidarna odpowiedzialność</w:t>
      </w:r>
      <w:r w:rsidR="001619A1">
        <w:rPr>
          <w:rFonts w:ascii="Tahoma" w:hAnsi="Tahoma" w:cs="Tahoma"/>
        </w:rPr>
        <w:t xml:space="preserve"> partnerów</w:t>
      </w:r>
      <w:r w:rsidRPr="00D01792">
        <w:rPr>
          <w:rFonts w:ascii="Tahoma" w:hAnsi="Tahoma" w:cs="Tahoma"/>
        </w:rPr>
        <w:t xml:space="preserve"> za wykonanie umowy.</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 ust. 1 ustawy wskazania przez wykonawcę w ofercie części zamówienia których wykonanie zamierza powierzyć podwykonawcom, i podania przez wykonawcę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Podwykonawca nie może po</w:t>
      </w:r>
      <w:r w:rsidR="0016503D">
        <w:rPr>
          <w:rFonts w:ascii="Tahoma" w:hAnsi="Tahoma" w:cs="Tahoma"/>
        </w:rPr>
        <w:t>d</w:t>
      </w:r>
      <w:r w:rsidRPr="00D01792">
        <w:rPr>
          <w:rFonts w:ascii="Tahoma" w:hAnsi="Tahoma" w:cs="Tahoma"/>
        </w:rPr>
        <w:t>legać wykluczeniu na podstawie art. art. 24. ust. 1 pkt 12-23 i ust. 5 pkt 1 ustawy.</w:t>
      </w:r>
    </w:p>
    <w:p w:rsidR="000268EE" w:rsidRPr="00D01792" w:rsidRDefault="000268EE" w:rsidP="0040217C">
      <w:pPr>
        <w:spacing w:after="0"/>
        <w:jc w:val="both"/>
        <w:rPr>
          <w:rFonts w:ascii="Tahoma" w:hAnsi="Tahoma" w:cs="Tahoma"/>
        </w:rPr>
      </w:pPr>
      <w:r w:rsidRPr="00D01792">
        <w:rPr>
          <w:rFonts w:ascii="Tahoma" w:hAnsi="Tahoma" w:cs="Tahoma"/>
        </w:rPr>
        <w:t>Powierzenie wykonania części zamówienia podwykonawcom nie zwalnia wykonawcy z odpowiedzialności za należyte wykonanie zamówienia.</w:t>
      </w:r>
    </w:p>
    <w:p w:rsidR="000268EE" w:rsidRPr="00D01792" w:rsidRDefault="000268EE" w:rsidP="000268EE">
      <w:pPr>
        <w:rPr>
          <w:rFonts w:ascii="Tahoma" w:hAnsi="Tahoma" w:cs="Tahoma"/>
        </w:rPr>
      </w:pPr>
    </w:p>
    <w:p w:rsidR="00762CB2" w:rsidRPr="00867B4C" w:rsidRDefault="00762CB2"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O udzielenie zamówienia mogą ubiegać się wykonawcy, którzy:</w:t>
      </w:r>
    </w:p>
    <w:p w:rsidR="000268EE" w:rsidRPr="00D01792" w:rsidRDefault="000268EE" w:rsidP="00762CB2">
      <w:pPr>
        <w:spacing w:after="0"/>
        <w:jc w:val="both"/>
        <w:rPr>
          <w:rFonts w:ascii="Tahoma" w:hAnsi="Tahoma" w:cs="Tahoma"/>
        </w:rPr>
      </w:pPr>
    </w:p>
    <w:p w:rsidR="000268EE" w:rsidRPr="00540385" w:rsidRDefault="000268EE" w:rsidP="00BC3861">
      <w:pPr>
        <w:pStyle w:val="Akapitzlist"/>
        <w:numPr>
          <w:ilvl w:val="1"/>
          <w:numId w:val="6"/>
        </w:numPr>
        <w:spacing w:after="0"/>
        <w:ind w:left="426" w:hanging="426"/>
        <w:jc w:val="both"/>
        <w:rPr>
          <w:rFonts w:ascii="Tahoma" w:hAnsi="Tahoma" w:cs="Tahoma"/>
        </w:rPr>
      </w:pPr>
      <w:r w:rsidRPr="00540385">
        <w:rPr>
          <w:rFonts w:ascii="Tahoma" w:hAnsi="Tahoma" w:cs="Tahoma"/>
        </w:rPr>
        <w:t>nie podlegają wykluczeniu na podstawie art. 24. ust. 1 pkt 12-23 i ust. 5 pkt 1 ustawy,</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uzna warunek za spełniony jeżeli Wykonawca złoży oświadczenie o spełnieniu tego warunku (załącznik B do SIWZ).</w:t>
      </w:r>
    </w:p>
    <w:p w:rsidR="000268EE" w:rsidRPr="00D01792" w:rsidRDefault="000268EE" w:rsidP="00540385">
      <w:pPr>
        <w:spacing w:after="0"/>
        <w:ind w:left="426" w:hanging="426"/>
        <w:jc w:val="both"/>
        <w:rPr>
          <w:rFonts w:ascii="Tahoma" w:hAnsi="Tahoma" w:cs="Tahoma"/>
        </w:rPr>
      </w:pPr>
    </w:p>
    <w:p w:rsidR="000268EE" w:rsidRPr="00540385" w:rsidRDefault="000268EE" w:rsidP="00BC3861">
      <w:pPr>
        <w:pStyle w:val="Akapitzlist"/>
        <w:numPr>
          <w:ilvl w:val="0"/>
          <w:numId w:val="6"/>
        </w:numPr>
        <w:spacing w:after="0"/>
        <w:ind w:left="426" w:hanging="426"/>
        <w:jc w:val="both"/>
        <w:rPr>
          <w:rFonts w:ascii="Tahoma" w:hAnsi="Tahoma" w:cs="Tahoma"/>
        </w:rPr>
      </w:pPr>
      <w:r w:rsidRPr="00540385">
        <w:rPr>
          <w:rFonts w:ascii="Tahoma" w:hAnsi="Tahoma" w:cs="Tahoma"/>
        </w:rPr>
        <w:t>spełniają określone przez zamawiającego warunki udziału w postępowaniu, zgodnie z art. 22 ust. 1b ustawy tj:</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 xml:space="preserve">zamawiający uzna warunek za spełniony, jeżeli Wykonawca wykaże, że posiada zezwolenie organu nadzoru na wykonywanie działalności ubezpieczeniowej, o którym mowa w art. art. 7 ust. 1 ustawy z dnia 11 września 2015 r. o działalności ubezpieczeniowej i reasekuracyjnej (Dz. U. z 2015 r. poz. 1844), tzn. kopia zezwolenia Komisji Nadzoru Finansowego, bądź Ministra Finansów (jeżeli uzyskali zezwolenie przed 1 stycznia 2004) na prowadzenie działalności ubezpieczeniowej, lub potwierdzenie Komisji Nadzoru </w:t>
      </w:r>
      <w:r w:rsidRPr="00D01792">
        <w:rPr>
          <w:rFonts w:ascii="Tahoma" w:hAnsi="Tahoma" w:cs="Tahoma"/>
        </w:rPr>
        <w:lastRenderedPageBreak/>
        <w:t>Finansowego o posiadaniu uprawnień do prowadzenia działalności ubezpieczeniowej (jeżeli rozpoczął działalność przed 28</w:t>
      </w:r>
      <w:r w:rsidR="00817399">
        <w:rPr>
          <w:rFonts w:ascii="Tahoma" w:hAnsi="Tahoma" w:cs="Tahoma"/>
        </w:rPr>
        <w:t>.08.</w:t>
      </w:r>
      <w:r w:rsidRPr="00D01792">
        <w:rPr>
          <w:rFonts w:ascii="Tahoma" w:hAnsi="Tahoma" w:cs="Tahoma"/>
        </w:rPr>
        <w:t>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b)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zamawiający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rsidR="000268EE" w:rsidRPr="00D01792" w:rsidRDefault="000268EE" w:rsidP="00762CB2">
      <w:pPr>
        <w:spacing w:after="0"/>
        <w:jc w:val="both"/>
        <w:rPr>
          <w:rFonts w:ascii="Tahoma" w:hAnsi="Tahoma" w:cs="Tahoma"/>
        </w:rPr>
      </w:pPr>
      <w:r w:rsidRPr="00D01792">
        <w:rPr>
          <w:rFonts w:ascii="Tahoma" w:hAnsi="Tahoma" w:cs="Tahoma"/>
        </w:rPr>
        <w:t>Zamawiający wyklucza z postępowania o udzielenie zamówienia, stosownie do regulacji art. 24 ust. 5 pkt 1 ustawy,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00B878B4">
        <w:rPr>
          <w:rFonts w:ascii="Tahoma" w:hAnsi="Tahoma" w:cs="Tahoma"/>
        </w:rPr>
        <w:t xml:space="preserve"> Oświadczenie w powyższym zakresie zawarte jest w załączniku B do SIWZ.</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1b pkt 2 i 3 ustawy wykonawcy muszą spełnić łącznie.</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Instytucja self cleaning (oczyszczenie wykonawcy)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 xml:space="preserve">Na podstawie art. 24 ust. 8 ustawy wykonawca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r w:rsidRPr="00D01792">
        <w:rPr>
          <w:rFonts w:ascii="Tahoma" w:hAnsi="Tahoma" w:cs="Tahoma"/>
        </w:rPr>
        <w:lastRenderedPageBreak/>
        <w:t xml:space="preserve">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Złożenie przez wykonawcę nieprawdziwych informacji, mających wpływ lub mogących mieć wpływ na wynik prowadzonego postępowania spowoduje wykluczenie wykonawcy z postępowania na podstawie art. 24 ust. 1 pkt 16 ustawy.</w:t>
      </w:r>
    </w:p>
    <w:p w:rsidR="000268EE" w:rsidRPr="00D01792" w:rsidRDefault="000268EE" w:rsidP="000268EE">
      <w:pPr>
        <w:rPr>
          <w:rFonts w:ascii="Tahoma" w:hAnsi="Tahoma" w:cs="Tahoma"/>
        </w:rPr>
      </w:pPr>
    </w:p>
    <w:p w:rsidR="00540385" w:rsidRPr="00540385" w:rsidRDefault="00540385"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w:t>
      </w:r>
    </w:p>
    <w:p w:rsidR="000268EE" w:rsidRPr="00D01792" w:rsidRDefault="000268EE" w:rsidP="00221946">
      <w:pPr>
        <w:spacing w:after="0"/>
        <w:jc w:val="both"/>
        <w:rPr>
          <w:rFonts w:ascii="Tahoma" w:hAnsi="Tahoma" w:cs="Tahoma"/>
        </w:rPr>
      </w:pPr>
    </w:p>
    <w:p w:rsidR="000268EE" w:rsidRPr="00221946"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r w:rsidRPr="00D01792">
        <w:rPr>
          <w:rFonts w:ascii="Tahoma" w:hAnsi="Tahoma" w:cs="Tahoma"/>
        </w:rPr>
        <w:t xml:space="preserve">    </w:t>
      </w: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aktualne na dzień składania ofert oświadczenie, stanowiące wstępne potwierdzenie, że wykonawca nie podlega wykluczeniu w okolicznościach, o których mowa w art. 24 ust. 1 pkt 12-23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 xml:space="preserve">Pełnomocnictwo osoby podpisującej ofertę w imieniu wykonawcy lub wykonawców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3"/>
          <w:numId w:val="5"/>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0"/>
          <w:numId w:val="7"/>
        </w:numPr>
        <w:spacing w:after="0"/>
        <w:ind w:left="1134" w:hanging="708"/>
        <w:jc w:val="both"/>
        <w:rPr>
          <w:rFonts w:ascii="Tahoma" w:hAnsi="Tahoma" w:cs="Tahoma"/>
        </w:rPr>
      </w:pPr>
      <w:r w:rsidRPr="00CC724B">
        <w:rPr>
          <w:rFonts w:ascii="Tahoma" w:hAnsi="Tahoma" w:cs="Tahoma"/>
        </w:rPr>
        <w:lastRenderedPageBreak/>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Pr="00CC724B">
        <w:rPr>
          <w:rFonts w:ascii="Tahoma" w:hAnsi="Tahoma" w:cs="Tahoma"/>
        </w:rPr>
        <w:t>, o którym mowa w art. art. 7 ust. 1 ustawy z dnia 11 września 2015 r. o działalności ubezpieczeniowej i reasekuracyjnej (Dz. U. z 2015 r. poz. 1844), tzn. kopia zezwolenia Komisji 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7"/>
        </w:numPr>
        <w:spacing w:after="0"/>
        <w:ind w:left="1134" w:hanging="708"/>
        <w:jc w:val="both"/>
        <w:rPr>
          <w:rFonts w:ascii="Tahoma" w:hAnsi="Tahoma" w:cs="Tahoma"/>
        </w:rPr>
      </w:pPr>
      <w:r w:rsidRPr="001E7AE1">
        <w:rPr>
          <w:rFonts w:ascii="Tahoma" w:hAnsi="Tahoma" w:cs="Tahoma"/>
        </w:rPr>
        <w:t xml:space="preserve">W celu potwierdzenia, że Wykonawca nie podlega wykluczeniu w okolicznościach, o których mowa w art. 24 ust. 5 pkt 1 ustawy: odpis z właściwego rejestru lub z centralnej ewidencji i informacji o działalności gospodarczej, jeżeli odrębne przepisy wymagają wpisu do rejestru lub ewidencji. </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rsidR="000268EE" w:rsidRPr="00D01792" w:rsidRDefault="000268EE" w:rsidP="00221946">
      <w:pPr>
        <w:spacing w:after="0"/>
        <w:jc w:val="both"/>
        <w:rPr>
          <w:rFonts w:ascii="Tahoma" w:hAnsi="Tahoma" w:cs="Tahoma"/>
        </w:rPr>
      </w:pPr>
    </w:p>
    <w:p w:rsidR="001E7AE1" w:rsidRPr="001E7AE1" w:rsidRDefault="000268EE" w:rsidP="00BC3861">
      <w:pPr>
        <w:pStyle w:val="Akapitzlist"/>
        <w:numPr>
          <w:ilvl w:val="0"/>
          <w:numId w:val="8"/>
        </w:numPr>
        <w:spacing w:after="0"/>
        <w:ind w:left="1134" w:hanging="708"/>
        <w:jc w:val="both"/>
        <w:rPr>
          <w:rFonts w:ascii="Tahoma" w:hAnsi="Tahoma" w:cs="Tahoma"/>
          <w:b/>
        </w:rPr>
      </w:pPr>
      <w:r w:rsidRPr="001E7AE1">
        <w:rPr>
          <w:rFonts w:ascii="Tahoma" w:hAnsi="Tahoma" w:cs="Tahoma"/>
          <w:b/>
        </w:rPr>
        <w:t>Podmioty wspólnie składające ofertę (konsorcjum, koasekuracja)</w:t>
      </w:r>
    </w:p>
    <w:p w:rsidR="000268EE" w:rsidRPr="001E7AE1" w:rsidRDefault="000268EE" w:rsidP="001E7AE1">
      <w:pPr>
        <w:pStyle w:val="Akapitzlist"/>
        <w:spacing w:after="0"/>
        <w:ind w:left="1134"/>
        <w:jc w:val="both"/>
        <w:rPr>
          <w:rFonts w:ascii="Tahoma" w:hAnsi="Tahoma" w:cs="Tahoma"/>
        </w:rPr>
      </w:pPr>
      <w:r w:rsidRPr="001E7AE1">
        <w:rPr>
          <w:rFonts w:ascii="Tahoma" w:hAnsi="Tahoma" w:cs="Tahoma"/>
        </w:rPr>
        <w:t xml:space="preserve">Każdy z Wykonawców występujących wspólnie na wezwanie </w:t>
      </w:r>
      <w:r w:rsidR="0030210B">
        <w:rPr>
          <w:rFonts w:ascii="Tahoma" w:hAnsi="Tahoma" w:cs="Tahoma"/>
        </w:rPr>
        <w:t>z</w:t>
      </w:r>
      <w:r w:rsidRPr="001E7AE1">
        <w:rPr>
          <w:rFonts w:ascii="Tahoma" w:hAnsi="Tahoma" w:cs="Tahoma"/>
        </w:rPr>
        <w:t>amawiającego musi złożyć odrębnie dokumenty określone w pkt 8.4.</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0268EE" w:rsidRPr="00D01792" w:rsidRDefault="000268EE" w:rsidP="001E7AE1">
      <w:pPr>
        <w:spacing w:after="0"/>
        <w:ind w:left="426"/>
        <w:jc w:val="both"/>
        <w:rPr>
          <w:rFonts w:ascii="Tahoma" w:hAnsi="Tahoma" w:cs="Tahoma"/>
        </w:rPr>
      </w:pPr>
      <w:r w:rsidRPr="00D01792">
        <w:rPr>
          <w:rFonts w:ascii="Tahoma" w:hAnsi="Tahoma" w:cs="Tahoma"/>
        </w:rPr>
        <w:tab/>
        <w:t xml:space="preserve">Jeżeli Wykonawca ma siedzibę lub miejsce zamieszkania poza terytorium Rzeczypospolitej Polskiej, składa na żądanie </w:t>
      </w:r>
      <w:r w:rsidR="0030210B">
        <w:rPr>
          <w:rFonts w:ascii="Tahoma" w:hAnsi="Tahoma" w:cs="Tahoma"/>
        </w:rPr>
        <w:t>z</w:t>
      </w:r>
      <w:r w:rsidRPr="00D01792">
        <w:rPr>
          <w:rFonts w:ascii="Tahoma" w:hAnsi="Tahoma" w:cs="Tahoma"/>
        </w:rPr>
        <w:t>amawiającego zamiast dokumentu, o którym mowa w pkt 8.4.2</w:t>
      </w:r>
      <w:r w:rsidR="00B878B4">
        <w:rPr>
          <w:rFonts w:ascii="Tahoma" w:hAnsi="Tahoma" w:cs="Tahoma"/>
        </w:rPr>
        <w:t>)</w:t>
      </w:r>
      <w:r w:rsidRPr="00D01792">
        <w:rPr>
          <w:rFonts w:ascii="Tahoma" w:hAnsi="Tahoma" w:cs="Tahoma"/>
        </w:rPr>
        <w:t xml:space="preserve">. dokument wystawiony w kraju, w którym ma siedzibę lub miejsce </w:t>
      </w:r>
      <w:r w:rsidRPr="00D01792">
        <w:rPr>
          <w:rFonts w:ascii="Tahoma" w:hAnsi="Tahoma" w:cs="Tahoma"/>
        </w:rPr>
        <w:lastRenderedPageBreak/>
        <w:t>zamieszkania, potwierdzający, że nie otwarto jego likwidacji ani nie ogłoszono upadłości - wystawiony nie wcześniej niż 6 miesięcy przed  upływem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ab/>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1E7AE1">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9"/>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9"/>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(Dz. U. z 2016 r., poz. 1126).</w:t>
      </w:r>
    </w:p>
    <w:p w:rsidR="000268EE" w:rsidRDefault="00E051A0" w:rsidP="00E051A0">
      <w:pPr>
        <w:tabs>
          <w:tab w:val="left" w:pos="1976"/>
        </w:tabs>
        <w:rPr>
          <w:rFonts w:ascii="Tahoma" w:hAnsi="Tahoma" w:cs="Tahoma"/>
        </w:rPr>
      </w:pPr>
      <w:r>
        <w:rPr>
          <w:rFonts w:ascii="Tahoma" w:hAnsi="Tahoma" w:cs="Tahoma"/>
        </w:rPr>
        <w:tab/>
      </w:r>
    </w:p>
    <w:p w:rsidR="00E051A0" w:rsidRPr="00540385" w:rsidRDefault="00E051A0"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przez wykonawcę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 podstawie umowy o pracę przez wykonawcę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lastRenderedPageBreak/>
        <w:t>Sposób dokumentowania zatrudnienia osób  o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7D06C7"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7D06C7">
        <w:rPr>
          <w:rFonts w:ascii="Tahoma" w:hAnsi="Tahoma" w:cs="Tahoma"/>
          <w:sz w:val="24"/>
          <w:szCs w:val="24"/>
        </w:rPr>
        <w:t>Uprawnienia zamawiającego w zakresie kontroli spełnienia przez wykonawcę wymagań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 o sposobie porozumiewania się zamawiającego z wykonawcami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 faxem lub drogą elektroniczną. Oświadczenia, wnioski, zawiadomienia oraz informacje przekazane drogą elektroniczną winny być niezwłocznie potwierdzone na piśmie.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t>Adres poczty elektronicznej, numer faksu i adres do korespondencji podane są w punkcie 14 SIWZ „Wskazanie osób uprawnionych do kontaktu z wykonawcami”.</w:t>
      </w:r>
    </w:p>
    <w:p w:rsidR="000268EE" w:rsidRDefault="000268EE"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dotyczących SIWZ oraz oświadczenie czy zamawiający zamierza zwoływać zebrania wykonawców</w:t>
      </w:r>
    </w:p>
    <w:p w:rsidR="000268EE" w:rsidRPr="00D01792" w:rsidRDefault="000268EE" w:rsidP="002247F5">
      <w:pPr>
        <w:spacing w:after="0"/>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1800EC">
        <w:rPr>
          <w:rFonts w:ascii="Tahoma" w:hAnsi="Tahoma" w:cs="Tahoma"/>
        </w:rPr>
        <w:t xml:space="preserve"> zamawiającego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lastRenderedPageBreak/>
        <w:t>Zamawiający nie przewiduje zwoływania zebrań Wykonawców.</w:t>
      </w:r>
    </w:p>
    <w:p w:rsidR="00247A3B" w:rsidRPr="00D34E4B" w:rsidRDefault="00247A3B" w:rsidP="00247A3B">
      <w:pPr>
        <w:pStyle w:val="Akapitzlist"/>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 uprawnionych do kontaktu z wykonawcami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Osobą uprawnioną do kontaktów z Wykonawcami jest:</w:t>
      </w:r>
    </w:p>
    <w:p w:rsidR="000268EE" w:rsidRPr="00D01792" w:rsidRDefault="000268EE" w:rsidP="002247F5">
      <w:pPr>
        <w:spacing w:after="0"/>
        <w:jc w:val="both"/>
        <w:rPr>
          <w:rFonts w:ascii="Tahoma" w:hAnsi="Tahoma" w:cs="Tahoma"/>
        </w:rPr>
      </w:pPr>
      <w:r w:rsidRPr="00D01792">
        <w:rPr>
          <w:rFonts w:ascii="Tahoma" w:hAnsi="Tahoma" w:cs="Tahoma"/>
        </w:rPr>
        <w:tab/>
      </w:r>
    </w:p>
    <w:p w:rsidR="000268EE" w:rsidRPr="00D01792" w:rsidRDefault="000268EE" w:rsidP="00D34E4B">
      <w:pPr>
        <w:spacing w:after="0"/>
        <w:ind w:left="567"/>
        <w:jc w:val="both"/>
        <w:rPr>
          <w:rFonts w:ascii="Tahoma" w:hAnsi="Tahoma" w:cs="Tahoma"/>
        </w:rPr>
      </w:pPr>
      <w:r w:rsidRPr="00D01792">
        <w:rPr>
          <w:rFonts w:ascii="Tahoma" w:hAnsi="Tahoma" w:cs="Tahoma"/>
        </w:rPr>
        <w:t xml:space="preserve">Marek Ludwiczak reprezentujący działającą z pełnomocnictwa Zamawiającego firmę Eurobrokers Sp. z o.o., Przedstawicielstwo w Mławie, 06 – 500 Mława, ul. Żwirki 26, </w:t>
      </w:r>
    </w:p>
    <w:p w:rsidR="000268EE" w:rsidRPr="00D01792" w:rsidRDefault="000268EE" w:rsidP="00D34E4B">
      <w:pPr>
        <w:spacing w:after="0"/>
        <w:ind w:left="567"/>
        <w:jc w:val="both"/>
        <w:rPr>
          <w:rFonts w:ascii="Tahoma" w:hAnsi="Tahoma" w:cs="Tahoma"/>
        </w:rPr>
      </w:pPr>
      <w:r w:rsidRPr="00D01792">
        <w:rPr>
          <w:rFonts w:ascii="Tahoma" w:hAnsi="Tahoma" w:cs="Tahoma"/>
        </w:rPr>
        <w:t>tel. (23) 655-25-87, kom. 503-09-11-75, fax (23) 655-25-90,</w:t>
      </w:r>
    </w:p>
    <w:p w:rsidR="000268EE" w:rsidRPr="00D01792" w:rsidRDefault="000268EE" w:rsidP="00D34E4B">
      <w:pPr>
        <w:spacing w:after="0"/>
        <w:ind w:left="567"/>
        <w:jc w:val="both"/>
        <w:rPr>
          <w:rFonts w:ascii="Tahoma" w:hAnsi="Tahoma" w:cs="Tahoma"/>
        </w:rPr>
      </w:pPr>
      <w:r w:rsidRPr="00D01792">
        <w:rPr>
          <w:rFonts w:ascii="Tahoma" w:hAnsi="Tahoma" w:cs="Tahoma"/>
        </w:rPr>
        <w:t>mail: marek.ludwiczak@eurobrokers.com.pl</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rsidR="000268EE" w:rsidRDefault="000268EE"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wina zawierać:</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Formularz oferty (załącznik A do SIWZ),</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Pełnomocnictwo osoby podpisującej ofertę w imieniu wykonawcy lub wykonawców składających ofertę wspólnie.</w:t>
      </w:r>
    </w:p>
    <w:p w:rsidR="000268EE" w:rsidRPr="004F1ECF" w:rsidRDefault="00247A3B" w:rsidP="00BC3861">
      <w:pPr>
        <w:pStyle w:val="Akapitzlist"/>
        <w:numPr>
          <w:ilvl w:val="3"/>
          <w:numId w:val="5"/>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załącznik oświadczenia winne był przygotowane zgodnie z załączonym wzorem zawartym w niniejszej SIWZ.</w:t>
      </w:r>
    </w:p>
    <w:p w:rsidR="000268EE" w:rsidRPr="004F1ECF" w:rsidRDefault="00247A3B" w:rsidP="00BC3861">
      <w:pPr>
        <w:pStyle w:val="Akapitzlist"/>
        <w:numPr>
          <w:ilvl w:val="3"/>
          <w:numId w:val="5"/>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Ofertę składaną przez podmioty wspólnie ubiegające się o udzielenie zamówienia (konsorcjum, koasekuracja) podpisują wszyscy wykonawcy lub ustanowiony przez te podmioty pełnomocnik.</w:t>
      </w:r>
    </w:p>
    <w:p w:rsid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lastRenderedPageBreak/>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pełna nazwa wykonawcy</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NA UBEZPIECZENIE MIENIA I ODPOWIEDZIALNOŚCI CYWILNEJ</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Jeżeli oferta zawiera informacje stanowiące tajemnice przedsiębiorstwa w rozumieniu przepisów ustawy z dnia 16 kwietnia 1993 roku o zwalczaniu nieuczciwej konkurencji (Dz. U. z 2003 r., Nr 153, poz. 1503 z późn. zm.),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rsidR="000268EE" w:rsidRPr="00D01792" w:rsidRDefault="000268EE"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rsidR="000268EE" w:rsidRPr="00D01792" w:rsidRDefault="000268EE" w:rsidP="005A304A">
      <w:pPr>
        <w:spacing w:after="0"/>
        <w:ind w:left="426"/>
        <w:jc w:val="both"/>
        <w:rPr>
          <w:rFonts w:ascii="Tahoma" w:hAnsi="Tahoma" w:cs="Tahoma"/>
        </w:rPr>
      </w:pPr>
      <w:r w:rsidRPr="00D01792">
        <w:rPr>
          <w:rFonts w:ascii="Tahoma" w:hAnsi="Tahoma" w:cs="Tahoma"/>
        </w:rPr>
        <w:t>Zamawiający uzna, że Wykonawca wykazał, że informacje stanowią tajemnicę przedsiębiorstwa jeżeli:</w:t>
      </w:r>
    </w:p>
    <w:p w:rsidR="000268EE" w:rsidRPr="005A304A" w:rsidRDefault="000268EE" w:rsidP="00BC3861">
      <w:pPr>
        <w:pStyle w:val="Akapitzlist"/>
        <w:numPr>
          <w:ilvl w:val="6"/>
          <w:numId w:val="5"/>
        </w:numPr>
        <w:tabs>
          <w:tab w:val="clear" w:pos="5040"/>
        </w:tabs>
        <w:spacing w:after="0"/>
        <w:ind w:left="1134"/>
        <w:jc w:val="both"/>
        <w:rPr>
          <w:rFonts w:ascii="Tahoma" w:hAnsi="Tahoma" w:cs="Tahoma"/>
        </w:rPr>
      </w:pPr>
      <w:r w:rsidRPr="005A304A">
        <w:rPr>
          <w:rFonts w:ascii="Tahoma" w:hAnsi="Tahoma" w:cs="Tahoma"/>
        </w:rPr>
        <w:t>nie zostały upublicznione,</w:t>
      </w:r>
    </w:p>
    <w:p w:rsidR="000268EE" w:rsidRPr="005A304A" w:rsidRDefault="000268EE" w:rsidP="00BC3861">
      <w:pPr>
        <w:pStyle w:val="Akapitzlist"/>
        <w:numPr>
          <w:ilvl w:val="6"/>
          <w:numId w:val="5"/>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sidR="005A304A">
        <w:rPr>
          <w:rFonts w:ascii="Tahoma" w:hAnsi="Tahoma" w:cs="Tahoma"/>
        </w:rPr>
        <w:t xml:space="preserve"> </w:t>
      </w:r>
      <w:r w:rsidRPr="005A304A">
        <w:rPr>
          <w:rFonts w:ascii="Tahoma" w:hAnsi="Tahoma" w:cs="Tahoma"/>
        </w:rPr>
        <w:t>co wynika z art. 11 ust. 4 ustawy z dnia 16 kwietnia 1993 roku o zwalczaniu nieuczciwej konkurencji (Dz. U. z 2003 r., Nr 153, poz. 1503 z późn. zm.).</w:t>
      </w:r>
    </w:p>
    <w:p w:rsidR="000268EE" w:rsidRPr="00D01792" w:rsidRDefault="000268EE" w:rsidP="005A304A">
      <w:pPr>
        <w:spacing w:after="0"/>
        <w:ind w:left="1134"/>
        <w:jc w:val="both"/>
        <w:rPr>
          <w:rFonts w:ascii="Tahoma" w:hAnsi="Tahoma" w:cs="Tahoma"/>
        </w:rPr>
      </w:pPr>
      <w:r w:rsidRPr="00D01792">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5A304A" w:rsidRPr="00D34E4B" w:rsidRDefault="005A304A"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0268EE" w:rsidRPr="00D01792" w:rsidRDefault="000268EE" w:rsidP="002247F5">
      <w:pPr>
        <w:spacing w:after="0"/>
        <w:jc w:val="both"/>
        <w:rPr>
          <w:rFonts w:ascii="Tahoma" w:hAnsi="Tahoma" w:cs="Tahoma"/>
        </w:rPr>
      </w:pPr>
    </w:p>
    <w:p w:rsidR="000268EE" w:rsidRPr="00C2303D" w:rsidRDefault="000268EE" w:rsidP="00BC3861">
      <w:pPr>
        <w:pStyle w:val="Akapitzlist"/>
        <w:numPr>
          <w:ilvl w:val="3"/>
          <w:numId w:val="5"/>
        </w:numPr>
        <w:tabs>
          <w:tab w:val="clear" w:pos="2880"/>
        </w:tabs>
        <w:spacing w:after="0"/>
        <w:ind w:left="426" w:hanging="426"/>
        <w:jc w:val="both"/>
        <w:rPr>
          <w:rFonts w:ascii="Tahoma" w:hAnsi="Tahoma" w:cs="Tahoma"/>
          <w:b/>
        </w:rPr>
      </w:pPr>
      <w:r w:rsidRPr="00BA0538">
        <w:rPr>
          <w:rFonts w:ascii="Tahoma" w:hAnsi="Tahoma" w:cs="Tahoma"/>
          <w:b/>
        </w:rPr>
        <w:t>Termin składania ofert</w:t>
      </w:r>
      <w:r w:rsidR="00247A3B" w:rsidRPr="00BA0538">
        <w:rPr>
          <w:rFonts w:ascii="Tahoma" w:hAnsi="Tahoma" w:cs="Tahoma"/>
        </w:rPr>
        <w:t xml:space="preserve"> upływa dnia </w:t>
      </w:r>
      <w:r w:rsidR="00270A9F" w:rsidRPr="00C2303D">
        <w:rPr>
          <w:rFonts w:ascii="Tahoma" w:hAnsi="Tahoma" w:cs="Tahoma"/>
          <w:b/>
        </w:rPr>
        <w:t>0</w:t>
      </w:r>
      <w:r w:rsidR="001E4849" w:rsidRPr="00C2303D">
        <w:rPr>
          <w:rFonts w:ascii="Tahoma" w:hAnsi="Tahoma" w:cs="Tahoma"/>
          <w:b/>
        </w:rPr>
        <w:t>7</w:t>
      </w:r>
      <w:r w:rsidR="00247A3B" w:rsidRPr="00C2303D">
        <w:rPr>
          <w:rFonts w:ascii="Tahoma" w:hAnsi="Tahoma" w:cs="Tahoma"/>
          <w:b/>
        </w:rPr>
        <w:t>.1</w:t>
      </w:r>
      <w:r w:rsidR="00270A9F" w:rsidRPr="00C2303D">
        <w:rPr>
          <w:rFonts w:ascii="Tahoma" w:hAnsi="Tahoma" w:cs="Tahoma"/>
          <w:b/>
        </w:rPr>
        <w:t>2</w:t>
      </w:r>
      <w:r w:rsidR="00247A3B" w:rsidRPr="00C2303D">
        <w:rPr>
          <w:rFonts w:ascii="Tahoma" w:hAnsi="Tahoma" w:cs="Tahoma"/>
          <w:b/>
        </w:rPr>
        <w:t>.2016 r. o godz. 11</w:t>
      </w:r>
      <w:r w:rsidR="00296D3D" w:rsidRPr="00C2303D">
        <w:rPr>
          <w:rFonts w:ascii="Tahoma" w:hAnsi="Tahoma" w:cs="Tahoma"/>
          <w:b/>
        </w:rPr>
        <w:t>.</w:t>
      </w:r>
      <w:r w:rsidRPr="00C2303D">
        <w:rPr>
          <w:rFonts w:ascii="Tahoma" w:hAnsi="Tahoma" w:cs="Tahoma"/>
          <w:b/>
        </w:rPr>
        <w:t>00</w:t>
      </w:r>
    </w:p>
    <w:p w:rsidR="000268EE" w:rsidRPr="00BA0538" w:rsidRDefault="000268EE" w:rsidP="00BC3861">
      <w:pPr>
        <w:pStyle w:val="Akapitzlist"/>
        <w:numPr>
          <w:ilvl w:val="3"/>
          <w:numId w:val="5"/>
        </w:numPr>
        <w:tabs>
          <w:tab w:val="clear" w:pos="2880"/>
        </w:tabs>
        <w:spacing w:after="0"/>
        <w:ind w:left="426" w:hanging="426"/>
        <w:jc w:val="both"/>
        <w:rPr>
          <w:rFonts w:ascii="Tahoma" w:hAnsi="Tahoma" w:cs="Tahoma"/>
        </w:rPr>
      </w:pPr>
      <w:r w:rsidRPr="00BA0538">
        <w:rPr>
          <w:rFonts w:ascii="Tahoma" w:hAnsi="Tahoma" w:cs="Tahoma"/>
          <w:b/>
        </w:rPr>
        <w:t>Ofertę należy złożyć w</w:t>
      </w:r>
      <w:r w:rsidRPr="00BA0538">
        <w:rPr>
          <w:rFonts w:ascii="Tahoma" w:hAnsi="Tahoma" w:cs="Tahoma"/>
        </w:rPr>
        <w:t xml:space="preserve"> </w:t>
      </w:r>
      <w:r w:rsidR="00247A3B" w:rsidRPr="00BA0538">
        <w:rPr>
          <w:rFonts w:ascii="Tahoma" w:hAnsi="Tahoma" w:cs="Tahoma"/>
        </w:rPr>
        <w:t>Starostwie Powiatowym w Mławie, ul. Reymonta 6, 06-500 Mława, w sekretariacie (pokój nr 11).</w:t>
      </w:r>
      <w:r w:rsidRPr="00BA0538">
        <w:rPr>
          <w:rFonts w:ascii="Tahoma" w:hAnsi="Tahoma" w:cs="Tahoma"/>
        </w:rPr>
        <w:t xml:space="preserve"> </w:t>
      </w:r>
    </w:p>
    <w:p w:rsidR="000268EE" w:rsidRPr="005A304A" w:rsidRDefault="000268EE" w:rsidP="00BC3861">
      <w:pPr>
        <w:pStyle w:val="Akapitzlist"/>
        <w:numPr>
          <w:ilvl w:val="3"/>
          <w:numId w:val="5"/>
        </w:numPr>
        <w:tabs>
          <w:tab w:val="clear" w:pos="2880"/>
        </w:tabs>
        <w:spacing w:after="0"/>
        <w:ind w:left="426" w:hanging="426"/>
        <w:jc w:val="both"/>
        <w:rPr>
          <w:rFonts w:ascii="Tahoma" w:hAnsi="Tahoma" w:cs="Tahoma"/>
        </w:rPr>
      </w:pPr>
      <w:r w:rsidRPr="00BA0538">
        <w:rPr>
          <w:rFonts w:ascii="Tahoma" w:hAnsi="Tahoma" w:cs="Tahoma"/>
          <w:b/>
        </w:rPr>
        <w:lastRenderedPageBreak/>
        <w:t>Komisyjne otwarcie ofert nastąpi</w:t>
      </w:r>
      <w:r w:rsidR="00247A3B" w:rsidRPr="00BA0538">
        <w:rPr>
          <w:rFonts w:ascii="Tahoma" w:hAnsi="Tahoma" w:cs="Tahoma"/>
        </w:rPr>
        <w:t xml:space="preserve"> dnia </w:t>
      </w:r>
      <w:r w:rsidR="00270A9F" w:rsidRPr="00C2303D">
        <w:rPr>
          <w:rFonts w:ascii="Tahoma" w:hAnsi="Tahoma" w:cs="Tahoma"/>
          <w:b/>
        </w:rPr>
        <w:t>0</w:t>
      </w:r>
      <w:r w:rsidR="001E4849" w:rsidRPr="00C2303D">
        <w:rPr>
          <w:rFonts w:ascii="Tahoma" w:hAnsi="Tahoma" w:cs="Tahoma"/>
          <w:b/>
        </w:rPr>
        <w:t>7</w:t>
      </w:r>
      <w:r w:rsidR="00247A3B" w:rsidRPr="00C2303D">
        <w:rPr>
          <w:rFonts w:ascii="Tahoma" w:hAnsi="Tahoma" w:cs="Tahoma"/>
          <w:b/>
        </w:rPr>
        <w:t>.1</w:t>
      </w:r>
      <w:r w:rsidR="00270A9F" w:rsidRPr="00C2303D">
        <w:rPr>
          <w:rFonts w:ascii="Tahoma" w:hAnsi="Tahoma" w:cs="Tahoma"/>
          <w:b/>
        </w:rPr>
        <w:t>2</w:t>
      </w:r>
      <w:r w:rsidRPr="00C2303D">
        <w:rPr>
          <w:rFonts w:ascii="Tahoma" w:hAnsi="Tahoma" w:cs="Tahoma"/>
          <w:b/>
        </w:rPr>
        <w:t>.2016 r. o godz. 11.15</w:t>
      </w:r>
      <w:r w:rsidRPr="00BA0538">
        <w:rPr>
          <w:rFonts w:ascii="Tahoma" w:hAnsi="Tahoma" w:cs="Tahoma"/>
        </w:rPr>
        <w:t xml:space="preserve"> w siedzibie</w:t>
      </w:r>
      <w:r w:rsidRPr="005A304A">
        <w:rPr>
          <w:rFonts w:ascii="Tahoma" w:hAnsi="Tahoma" w:cs="Tahoma"/>
        </w:rPr>
        <w:t xml:space="preserve"> zamawiającego. </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"ZMIANA OFERTY",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„WYCOFANIE OFERTY”.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 oraz warunków płatności zawarte w ofertach.</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 toku badania i oceny złożonych ofert Zamawiający może żądać od wykonawców wyjaśnień dotyczących treści złożonych ofert. </w:t>
      </w:r>
    </w:p>
    <w:p w:rsid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2C41BE"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C41BE">
        <w:rPr>
          <w:rFonts w:ascii="Tahoma" w:hAnsi="Tahoma" w:cs="Tahoma"/>
          <w:sz w:val="24"/>
          <w:szCs w:val="24"/>
        </w:rPr>
        <w:t>Opis kryteriów jakimi zamawiający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Pr="002C41B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rsidR="000268EE" w:rsidRPr="00D01792" w:rsidRDefault="000268EE" w:rsidP="002247F5">
      <w:pPr>
        <w:spacing w:after="0"/>
        <w:jc w:val="both"/>
        <w:rPr>
          <w:rFonts w:ascii="Tahoma" w:hAnsi="Tahoma" w:cs="Tahoma"/>
        </w:rPr>
      </w:pPr>
    </w:p>
    <w:p w:rsidR="000268EE" w:rsidRPr="002C41BE" w:rsidRDefault="003D07ED" w:rsidP="002C41BE">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rsidR="000268EE" w:rsidRPr="00D01792" w:rsidRDefault="000268EE" w:rsidP="002247F5">
      <w:pPr>
        <w:spacing w:after="0"/>
        <w:jc w:val="both"/>
        <w:rPr>
          <w:rFonts w:ascii="Tahoma" w:hAnsi="Tahoma" w:cs="Tahoma"/>
        </w:rPr>
      </w:pP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Kryteria oceny ofert:</w:t>
      </w:r>
    </w:p>
    <w:p w:rsidR="000268EE" w:rsidRPr="00D01792" w:rsidRDefault="000268EE" w:rsidP="002247F5">
      <w:pPr>
        <w:spacing w:after="0"/>
        <w:jc w:val="both"/>
        <w:rPr>
          <w:rFonts w:ascii="Tahoma" w:hAnsi="Tahoma" w:cs="Tahoma"/>
        </w:rPr>
      </w:pPr>
    </w:p>
    <w:p w:rsidR="003D07ED" w:rsidRDefault="000268EE" w:rsidP="00BC3861">
      <w:pPr>
        <w:pStyle w:val="Akapitzlist"/>
        <w:numPr>
          <w:ilvl w:val="0"/>
          <w:numId w:val="12"/>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r>
              <w:rPr>
                <w:rFonts w:ascii="Tahoma" w:hAnsi="Tahoma" w:cs="Tahoma"/>
              </w:rPr>
              <w:lastRenderedPageBreak/>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rsidR="00E70926" w:rsidRDefault="00E70926" w:rsidP="00E70926">
            <w:pPr>
              <w:jc w:val="center"/>
              <w:rPr>
                <w:rFonts w:ascii="Tahoma" w:hAnsi="Tahoma" w:cs="Tahoma"/>
              </w:rPr>
            </w:pPr>
            <w:r>
              <w:rPr>
                <w:rFonts w:ascii="Tahoma" w:hAnsi="Tahoma" w:cs="Tahoma"/>
              </w:rPr>
              <w:t>x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3D07ED" w:rsidRDefault="000268EE" w:rsidP="00BC3861">
      <w:pPr>
        <w:pStyle w:val="Akapitzlist"/>
        <w:numPr>
          <w:ilvl w:val="0"/>
          <w:numId w:val="12"/>
        </w:numPr>
        <w:spacing w:after="0"/>
        <w:jc w:val="both"/>
        <w:rPr>
          <w:rFonts w:ascii="Tahoma" w:hAnsi="Tahoma" w:cs="Tahoma"/>
        </w:rPr>
      </w:pPr>
      <w:r w:rsidRPr="003D07ED">
        <w:rPr>
          <w:rFonts w:ascii="Tahoma" w:hAnsi="Tahoma" w:cs="Tahoma"/>
        </w:rPr>
        <w:t>zaakceptowane klauzule dodatkowe – ocena kryterium polega na przyznaniu punktów za wprowadzenie do oferty dodatkowych klauzul rozszerzających ochronę ubezpieczeniową wg, następujących zasad:</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22 zostanie przyznane 15 punktów,</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23 - 27 zostanie przyznane 7 punktów za każdą klauzulę,</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 ochrony o klauzule o nr 28 - 37 zostanie przyznane po 5 punkty za każdą klauzulę,</w:t>
      </w:r>
    </w:p>
    <w:p w:rsidR="000268EE" w:rsidRPr="00D01792" w:rsidRDefault="000268EE" w:rsidP="002247F5">
      <w:pPr>
        <w:spacing w:after="0"/>
        <w:jc w:val="both"/>
        <w:rPr>
          <w:rFonts w:ascii="Tahoma" w:hAnsi="Tahoma" w:cs="Tahoma"/>
        </w:rPr>
      </w:pPr>
    </w:p>
    <w:p w:rsidR="000268EE" w:rsidRPr="003C1898" w:rsidRDefault="000268EE" w:rsidP="003C1898">
      <w:pPr>
        <w:spacing w:after="0"/>
        <w:ind w:left="709"/>
        <w:jc w:val="both"/>
        <w:rPr>
          <w:rFonts w:ascii="Tahoma" w:hAnsi="Tahoma" w:cs="Tahoma"/>
          <w:b/>
        </w:rPr>
      </w:pPr>
      <w:r w:rsidRPr="003C1898">
        <w:rPr>
          <w:rFonts w:ascii="Tahoma" w:hAnsi="Tahoma" w:cs="Tahoma"/>
          <w:b/>
        </w:rPr>
        <w:t>Brak akceptacji którejkolwiek lub wszystkich klauzul oznaczonych numerami 1 – 21 spowoduje odrzucenie oferty.</w:t>
      </w:r>
    </w:p>
    <w:p w:rsidR="000268EE" w:rsidRPr="00D01792" w:rsidRDefault="000268EE" w:rsidP="002247F5">
      <w:pPr>
        <w:spacing w:after="0"/>
        <w:jc w:val="both"/>
        <w:rPr>
          <w:rFonts w:ascii="Tahoma" w:hAnsi="Tahoma" w:cs="Tahoma"/>
        </w:rPr>
      </w:pPr>
    </w:p>
    <w:p w:rsidR="000268EE" w:rsidRPr="00D01792" w:rsidRDefault="000268EE" w:rsidP="003C1898">
      <w:pPr>
        <w:spacing w:after="0"/>
        <w:ind w:left="709"/>
        <w:jc w:val="both"/>
        <w:rPr>
          <w:rFonts w:ascii="Tahoma" w:hAnsi="Tahoma" w:cs="Tahoma"/>
        </w:rPr>
      </w:pPr>
      <w:r w:rsidRPr="00D01792">
        <w:rPr>
          <w:rFonts w:ascii="Tahoma" w:hAnsi="Tahoma" w:cs="Tahoma"/>
        </w:rPr>
        <w:t>W przypadku dopisków lub zmian w treści klauzul fakultatywnych (oznaczonych numerami 22 - 37), odbiegających na niekorzyść Zamawiającego w stosunku do treści zawartej w SIWZ, za zmienioną klauzule przyznanych zostanie 0 pkt. W przypadku dopisków lub zmian na korzyść lub neutralnych przyznana zostanie przewidziana ilość punktów.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t xml:space="preserve"> </w:t>
      </w:r>
    </w:p>
    <w:p w:rsidR="000268EE" w:rsidRPr="00D01792" w:rsidRDefault="000268EE" w:rsidP="002247F5">
      <w:pPr>
        <w:spacing w:after="0"/>
        <w:jc w:val="both"/>
        <w:rPr>
          <w:rFonts w:ascii="Tahoma" w:hAnsi="Tahoma" w:cs="Tahoma"/>
        </w:rPr>
      </w:pPr>
    </w:p>
    <w:p w:rsidR="000268EE" w:rsidRPr="00E70926" w:rsidRDefault="000268EE" w:rsidP="00BC3861">
      <w:pPr>
        <w:pStyle w:val="Akapitzlist"/>
        <w:numPr>
          <w:ilvl w:val="0"/>
          <w:numId w:val="12"/>
        </w:numPr>
        <w:spacing w:after="0"/>
        <w:jc w:val="both"/>
        <w:rPr>
          <w:rFonts w:ascii="Tahoma" w:hAnsi="Tahoma" w:cs="Tahoma"/>
        </w:rPr>
      </w:pPr>
      <w:r w:rsidRPr="00E70926">
        <w:rPr>
          <w:rFonts w:ascii="Tahoma" w:hAnsi="Tahoma" w:cs="Tahoma"/>
        </w:rPr>
        <w:t>oferowane franszyzy – ocenie podlegają oferowane franszyzy w następujących ubezpieczeniach: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ognia i innych zdarzeń losowych,</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ubezpieczenie od kradzieży z włamaniem i rabunku,</w:t>
      </w:r>
    </w:p>
    <w:p w:rsidR="000268EE" w:rsidRPr="00E70926" w:rsidRDefault="000268EE" w:rsidP="00E70926">
      <w:pPr>
        <w:pStyle w:val="Akapitzlist"/>
        <w:spacing w:after="0"/>
        <w:jc w:val="both"/>
        <w:rPr>
          <w:rFonts w:ascii="Tahoma" w:hAnsi="Tahoma" w:cs="Tahoma"/>
        </w:rPr>
      </w:pPr>
      <w:r w:rsidRPr="00E70926">
        <w:rPr>
          <w:rFonts w:ascii="Tahoma" w:hAnsi="Tahoma" w:cs="Tahoma"/>
        </w:rPr>
        <w:t>- ubezpieczeniu sprzętu elektronicznego od wszystkich ryzyk,</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ubezpieczenie odpowiedzialności cywilnej, </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rodzajach ubezpieczeń będą oceniane wg.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25 pkt</w:t>
      </w:r>
    </w:p>
    <w:p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Pr="00D01792">
        <w:rPr>
          <w:rFonts w:ascii="Tahoma" w:hAnsi="Tahoma" w:cs="Tahoma"/>
        </w:rPr>
        <w:t>20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Pr="00D01792">
        <w:rPr>
          <w:rFonts w:ascii="Tahoma" w:hAnsi="Tahoma" w:cs="Tahoma"/>
        </w:rPr>
        <w:t>15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Pr="00D01792">
        <w:rPr>
          <w:rFonts w:ascii="Tahoma" w:hAnsi="Tahoma" w:cs="Tahoma"/>
        </w:rPr>
        <w:t>10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Pr="00D01792">
        <w:rPr>
          <w:rFonts w:ascii="Tahoma" w:hAnsi="Tahoma" w:cs="Tahoma"/>
        </w:rPr>
        <w:t>5 pkt</w:t>
      </w:r>
    </w:p>
    <w:p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0268EE" w:rsidRPr="00D01792">
        <w:rPr>
          <w:rFonts w:ascii="Tahoma" w:hAnsi="Tahoma" w:cs="Tahoma"/>
        </w:rPr>
        <w:t>0 pkt</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ubezpieczeniu szyb od stłuczenia franszyzy określone kwotowo nie mogą przekroczyć 100 zł.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0268EE" w:rsidP="00BC3861">
      <w:pPr>
        <w:pStyle w:val="Akapitzlist"/>
        <w:numPr>
          <w:ilvl w:val="0"/>
          <w:numId w:val="13"/>
        </w:numPr>
        <w:spacing w:after="0"/>
        <w:ind w:hanging="436"/>
        <w:jc w:val="both"/>
        <w:rPr>
          <w:rFonts w:ascii="Tahoma" w:hAnsi="Tahoma" w:cs="Tahoma"/>
          <w:b/>
        </w:rPr>
      </w:pPr>
      <w:r w:rsidRPr="00CE396E">
        <w:rPr>
          <w:rFonts w:ascii="Tahoma" w:hAnsi="Tahoma" w:cs="Tahoma"/>
          <w:b/>
        </w:rPr>
        <w:t>zamawiający nie dopuszcza stosowania franszyz i udziałów własnych w szkodzie w ubezpieczeniu odpowiedzialności cywilnej za drogi.</w:t>
      </w:r>
    </w:p>
    <w:p w:rsidR="000268EE" w:rsidRPr="00CE396E" w:rsidRDefault="000268EE" w:rsidP="00BC3861">
      <w:pPr>
        <w:pStyle w:val="Akapitzlist"/>
        <w:numPr>
          <w:ilvl w:val="0"/>
          <w:numId w:val="13"/>
        </w:numPr>
        <w:spacing w:after="0"/>
        <w:ind w:hanging="436"/>
        <w:jc w:val="both"/>
        <w:rPr>
          <w:rFonts w:ascii="Tahoma" w:hAnsi="Tahoma" w:cs="Tahoma"/>
          <w:b/>
        </w:rPr>
      </w:pPr>
      <w:r w:rsidRPr="00CE396E">
        <w:rPr>
          <w:rFonts w:ascii="Tahoma" w:hAnsi="Tahoma" w:cs="Tahoma"/>
          <w:b/>
        </w:rPr>
        <w:t>w ubezpieczeniu odpowiedzialności cywilnej z tytułu czystych strat finansowych franszyza redukcyjna wynosi 1.000,00 zł.</w:t>
      </w:r>
    </w:p>
    <w:p w:rsidR="000268EE" w:rsidRPr="00CE396E" w:rsidRDefault="000268EE" w:rsidP="00BC3861">
      <w:pPr>
        <w:pStyle w:val="Akapitzlist"/>
        <w:numPr>
          <w:ilvl w:val="0"/>
          <w:numId w:val="13"/>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Franszyzy winny być określone w złotych.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Oferty będą podlegały ocenie według następującego wzoru:</w:t>
      </w:r>
    </w:p>
    <w:p w:rsidR="000268EE" w:rsidRDefault="000268EE" w:rsidP="00E7092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CE396E" w:rsidTr="00CE396E">
        <w:tc>
          <w:tcPr>
            <w:tcW w:w="3118" w:type="dxa"/>
            <w:vAlign w:val="center"/>
          </w:tcPr>
          <w:p w:rsidR="00CE396E" w:rsidRDefault="00CE396E" w:rsidP="00C02DA0">
            <w:pPr>
              <w:jc w:val="center"/>
              <w:rPr>
                <w:rFonts w:ascii="Tahoma" w:hAnsi="Tahoma" w:cs="Tahoma"/>
              </w:rPr>
            </w:pPr>
            <w:r w:rsidRPr="00CE396E">
              <w:rPr>
                <w:rFonts w:ascii="Tahoma" w:hAnsi="Tahoma" w:cs="Tahoma"/>
              </w:rPr>
              <w:t>Ocena oferowanych franszyz</w:t>
            </w:r>
          </w:p>
        </w:tc>
        <w:tc>
          <w:tcPr>
            <w:tcW w:w="567" w:type="dxa"/>
            <w:vAlign w:val="center"/>
          </w:tcPr>
          <w:p w:rsidR="00CE396E" w:rsidRDefault="00CE396E" w:rsidP="00CE396E">
            <w:pPr>
              <w:jc w:val="center"/>
              <w:rPr>
                <w:rFonts w:ascii="Tahoma" w:hAnsi="Tahoma" w:cs="Tahoma"/>
              </w:rPr>
            </w:pPr>
            <w:r w:rsidRPr="00CE396E">
              <w:rPr>
                <w:rFonts w:ascii="Tahoma" w:hAnsi="Tahoma" w:cs="Tahoma"/>
              </w:rPr>
              <w:t>=</w:t>
            </w:r>
          </w:p>
        </w:tc>
        <w:tc>
          <w:tcPr>
            <w:tcW w:w="3544" w:type="dxa"/>
            <w:vAlign w:val="center"/>
          </w:tcPr>
          <w:p w:rsidR="00CE396E" w:rsidRDefault="00CE396E" w:rsidP="00C02DA0">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CE396E" w:rsidRDefault="00CE396E" w:rsidP="00CE396E">
            <w:pPr>
              <w:jc w:val="center"/>
              <w:rPr>
                <w:rFonts w:ascii="Tahoma" w:hAnsi="Tahoma" w:cs="Tahoma"/>
              </w:rPr>
            </w:pPr>
            <w:r>
              <w:rPr>
                <w:rFonts w:ascii="Tahoma" w:hAnsi="Tahoma" w:cs="Tahoma"/>
              </w:rPr>
              <w:t>x</w:t>
            </w:r>
            <w:r w:rsidRPr="00CE396E">
              <w:rPr>
                <w:rFonts w:ascii="Tahoma" w:hAnsi="Tahoma" w:cs="Tahoma"/>
              </w:rPr>
              <w:t xml:space="preserve"> 10%</w:t>
            </w:r>
          </w:p>
        </w:tc>
      </w:tr>
    </w:tbl>
    <w:p w:rsidR="00CE396E" w:rsidRPr="00D01792" w:rsidRDefault="00CE396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p>
    <w:p w:rsidR="00C02DA0" w:rsidRPr="00D01792" w:rsidRDefault="00C02DA0" w:rsidP="002247F5">
      <w:pPr>
        <w:spacing w:after="0"/>
        <w:jc w:val="both"/>
        <w:rPr>
          <w:rFonts w:ascii="Tahoma" w:hAnsi="Tahoma" w:cs="Tahoma"/>
        </w:rPr>
      </w:pPr>
    </w:p>
    <w:p w:rsidR="000268EE" w:rsidRDefault="000268EE" w:rsidP="002247F5">
      <w:pPr>
        <w:spacing w:after="0"/>
        <w:jc w:val="both"/>
        <w:rPr>
          <w:rFonts w:ascii="Tahoma" w:hAnsi="Tahoma" w:cs="Tahoma"/>
        </w:rPr>
      </w:pPr>
    </w:p>
    <w:p w:rsidR="00CE396E" w:rsidRPr="00D34E4B" w:rsidRDefault="00CE396E"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0268EE" w:rsidRDefault="000268EE" w:rsidP="002247F5">
      <w:pPr>
        <w:spacing w:after="0"/>
        <w:jc w:val="both"/>
        <w:rPr>
          <w:rFonts w:ascii="Tahoma" w:hAnsi="Tahoma" w:cs="Tahoma"/>
        </w:rPr>
      </w:pPr>
    </w:p>
    <w:p w:rsidR="00A44A25" w:rsidRPr="00D01792" w:rsidRDefault="00A44A25" w:rsidP="002247F5">
      <w:pPr>
        <w:spacing w:after="0"/>
        <w:jc w:val="both"/>
        <w:rPr>
          <w:rFonts w:ascii="Tahoma" w:hAnsi="Tahoma" w:cs="Tahoma"/>
        </w:rPr>
      </w:pP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lastRenderedPageBreak/>
        <w:t>Cena winna zostać podana w złotych polskich z dokładnością do dwóch miejsc po przecinku.</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pkt 6 ustawy zamawiający odrzuca ofertę zawierającą błędy w ustaleniu ceny.</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Niezwłocznie  po  otwarciu  ofert  zamawiający  zamieszcza  na  stronie  internetowej informacje dotyczące (art. 86 ust. 5 ustawy):</w:t>
      </w:r>
    </w:p>
    <w:p w:rsidR="003B0512" w:rsidRPr="003B0512" w:rsidRDefault="003B0512" w:rsidP="003B0512">
      <w:pPr>
        <w:pStyle w:val="Akapitzlist"/>
        <w:numPr>
          <w:ilvl w:val="0"/>
          <w:numId w:val="46"/>
        </w:numPr>
        <w:spacing w:after="0"/>
        <w:jc w:val="both"/>
        <w:rPr>
          <w:rFonts w:ascii="Tahoma" w:hAnsi="Tahoma" w:cs="Tahoma"/>
        </w:rPr>
      </w:pPr>
      <w:r w:rsidRPr="003B0512">
        <w:rPr>
          <w:rFonts w:ascii="Tahoma" w:hAnsi="Tahoma" w:cs="Tahoma"/>
        </w:rPr>
        <w:t xml:space="preserve">kwoty jaką zamierza przeznaczyć na sfinansowanie zamówienia, </w:t>
      </w:r>
    </w:p>
    <w:p w:rsidR="003B0512" w:rsidRPr="002C41BE" w:rsidRDefault="003B0512" w:rsidP="003B0512">
      <w:pPr>
        <w:pStyle w:val="Akapitzlist"/>
        <w:numPr>
          <w:ilvl w:val="0"/>
          <w:numId w:val="46"/>
        </w:numPr>
        <w:spacing w:after="0"/>
        <w:jc w:val="both"/>
        <w:rPr>
          <w:rFonts w:ascii="Tahoma" w:hAnsi="Tahoma" w:cs="Tahoma"/>
        </w:rPr>
      </w:pPr>
      <w:r w:rsidRPr="002C41BE">
        <w:rPr>
          <w:rFonts w:ascii="Tahoma" w:hAnsi="Tahoma" w:cs="Tahoma"/>
        </w:rPr>
        <w:t xml:space="preserve">firm oraz adresów wykonawców, którzy złożyli oferty w terminie, </w:t>
      </w:r>
    </w:p>
    <w:p w:rsidR="003B0512" w:rsidRPr="002C41BE" w:rsidRDefault="003B0512" w:rsidP="003B0512">
      <w:pPr>
        <w:pStyle w:val="Akapitzlist"/>
        <w:numPr>
          <w:ilvl w:val="0"/>
          <w:numId w:val="46"/>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rsidR="00770075" w:rsidRDefault="00770075" w:rsidP="00770075">
      <w:pPr>
        <w:pStyle w:val="Akapitzlist"/>
        <w:numPr>
          <w:ilvl w:val="3"/>
          <w:numId w:val="5"/>
        </w:numPr>
        <w:tabs>
          <w:tab w:val="clear" w:pos="2880"/>
          <w:tab w:val="num" w:pos="2552"/>
        </w:tabs>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Pr="00CC724B">
        <w:rPr>
          <w:rFonts w:ascii="Tahoma" w:hAnsi="Tahoma" w:cs="Tahoma"/>
        </w:rPr>
        <w:t xml:space="preserve">, przekazuje zamawiającemu oświadczenie o przynależności lub braku przynależności do tej samej grupy kapitałowej, o której mowa w art. 24 ust. 1 pkt 23 ustawy – wg załączonego wzoru (oświadczenie o przynależności do tej </w:t>
      </w:r>
      <w:r w:rsidRPr="00CC724B">
        <w:rPr>
          <w:rFonts w:ascii="Tahoma" w:hAnsi="Tahoma" w:cs="Tahoma"/>
        </w:rPr>
        <w:lastRenderedPageBreak/>
        <w:t>same</w:t>
      </w:r>
      <w:r w:rsidR="001A2BA0">
        <w:rPr>
          <w:rFonts w:ascii="Tahoma" w:hAnsi="Tahoma" w:cs="Tahoma"/>
        </w:rPr>
        <w:t>j</w:t>
      </w:r>
      <w:r w:rsidRPr="00CC724B">
        <w:rPr>
          <w:rFonts w:ascii="Tahoma" w:hAnsi="Tahoma" w:cs="Tahoma"/>
        </w:rPr>
        <w:t xml:space="preserve"> grupy kapitałowej) – załącznik C do SIWZ. Wraz ze złożeniem oświadczenia, wykonawca może przedstawić dowody, że powiązania z innym wykonawcą nie prowadzą do zakłócenia konkurencji w postępowaniu o udzielenie zamówienia.</w:t>
      </w:r>
    </w:p>
    <w:p w:rsidR="00770075" w:rsidRDefault="00770075" w:rsidP="00770075">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na podstawie art. 24 aa ust.1 ustawy najpierw dokona oceny ofert a następnie zbada czy wykonawca, którego oferta została oceniona jako najkorzystniejsza, nie podlega wykluczeniu oraz spełnia warunki udziału w postępowaniu.</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BC3861">
      <w:pPr>
        <w:pStyle w:val="Akapitzlist"/>
        <w:numPr>
          <w:ilvl w:val="0"/>
          <w:numId w:val="15"/>
        </w:numPr>
        <w:tabs>
          <w:tab w:val="num" w:pos="426"/>
        </w:tabs>
        <w:spacing w:after="0"/>
        <w:jc w:val="both"/>
        <w:rPr>
          <w:rFonts w:ascii="Tahoma" w:hAnsi="Tahoma" w:cs="Tahoma"/>
        </w:rPr>
      </w:pPr>
      <w:r w:rsidRPr="00B563B1">
        <w:rPr>
          <w:rFonts w:ascii="Tahoma" w:hAnsi="Tahoma" w:cs="Tahoma"/>
        </w:rPr>
        <w:t>jest niezgodna z Ustawą,</w:t>
      </w:r>
    </w:p>
    <w:p w:rsidR="000268EE" w:rsidRPr="00B563B1" w:rsidRDefault="000268EE" w:rsidP="00BC3861">
      <w:pPr>
        <w:pStyle w:val="Akapitzlist"/>
        <w:numPr>
          <w:ilvl w:val="0"/>
          <w:numId w:val="15"/>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rsidR="000268EE" w:rsidRPr="00B563B1" w:rsidRDefault="000268EE" w:rsidP="00BC3861">
      <w:pPr>
        <w:pStyle w:val="Akapitzlist"/>
        <w:numPr>
          <w:ilvl w:val="0"/>
          <w:numId w:val="15"/>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rsidR="000268EE" w:rsidRPr="00B563B1" w:rsidRDefault="000268EE" w:rsidP="00BC3861">
      <w:pPr>
        <w:pStyle w:val="Akapitzlist"/>
        <w:numPr>
          <w:ilvl w:val="0"/>
          <w:numId w:val="15"/>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rsidR="000268EE" w:rsidRPr="00B563B1" w:rsidRDefault="000268EE" w:rsidP="00BC3861">
      <w:pPr>
        <w:pStyle w:val="Akapitzlist"/>
        <w:numPr>
          <w:ilvl w:val="0"/>
          <w:numId w:val="15"/>
        </w:numPr>
        <w:tabs>
          <w:tab w:val="num" w:pos="426"/>
        </w:tabs>
        <w:spacing w:after="0"/>
        <w:jc w:val="both"/>
        <w:rPr>
          <w:rFonts w:ascii="Tahoma" w:hAnsi="Tahoma" w:cs="Tahoma"/>
        </w:rPr>
      </w:pPr>
      <w:r w:rsidRPr="00B563B1">
        <w:rPr>
          <w:rFonts w:ascii="Tahoma" w:hAnsi="Tahoma" w:cs="Tahoma"/>
        </w:rPr>
        <w:t>została złożona przez wykonawcę wykluczonego z udziału w postępowaniu o udzielenie  zamówienia,</w:t>
      </w:r>
    </w:p>
    <w:p w:rsidR="000268EE" w:rsidRPr="00B563B1" w:rsidRDefault="000268EE" w:rsidP="00BC3861">
      <w:pPr>
        <w:pStyle w:val="Akapitzlist"/>
        <w:numPr>
          <w:ilvl w:val="0"/>
          <w:numId w:val="15"/>
        </w:numPr>
        <w:tabs>
          <w:tab w:val="num" w:pos="426"/>
        </w:tabs>
        <w:spacing w:after="0"/>
        <w:jc w:val="both"/>
        <w:rPr>
          <w:rFonts w:ascii="Tahoma" w:hAnsi="Tahoma" w:cs="Tahoma"/>
        </w:rPr>
      </w:pPr>
      <w:r w:rsidRPr="00B563B1">
        <w:rPr>
          <w:rFonts w:ascii="Tahoma" w:hAnsi="Tahoma" w:cs="Tahoma"/>
        </w:rPr>
        <w:t>zawiera błędy w obliczeniu ceny,</w:t>
      </w:r>
    </w:p>
    <w:p w:rsidR="000268EE" w:rsidRPr="00B563B1" w:rsidRDefault="001A6683" w:rsidP="00BC3861">
      <w:pPr>
        <w:pStyle w:val="Akapitzlist"/>
        <w:numPr>
          <w:ilvl w:val="0"/>
          <w:numId w:val="15"/>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rsidR="00B563B1" w:rsidRDefault="000268EE" w:rsidP="00BC3861">
      <w:pPr>
        <w:pStyle w:val="Akapitzlist"/>
        <w:numPr>
          <w:ilvl w:val="0"/>
          <w:numId w:val="15"/>
        </w:numPr>
        <w:tabs>
          <w:tab w:val="num" w:pos="426"/>
        </w:tabs>
        <w:spacing w:after="0"/>
        <w:jc w:val="both"/>
        <w:rPr>
          <w:rFonts w:ascii="Tahoma" w:hAnsi="Tahoma" w:cs="Tahoma"/>
        </w:rPr>
      </w:pPr>
      <w:r w:rsidRPr="00B563B1">
        <w:rPr>
          <w:rFonts w:ascii="Tahoma" w:hAnsi="Tahoma" w:cs="Tahoma"/>
        </w:rPr>
        <w:t>wykonawca nie wyraził zgody, o której mowa w art. 85 ust. 2 ustawy, na przedłużenie terminu związania ofertą,</w:t>
      </w:r>
    </w:p>
    <w:p w:rsidR="00B563B1" w:rsidRDefault="000268EE" w:rsidP="00BC3861">
      <w:pPr>
        <w:pStyle w:val="Akapitzlist"/>
        <w:numPr>
          <w:ilvl w:val="0"/>
          <w:numId w:val="15"/>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BC3861">
      <w:pPr>
        <w:pStyle w:val="Akapitzlist"/>
        <w:numPr>
          <w:ilvl w:val="0"/>
          <w:numId w:val="15"/>
        </w:numPr>
        <w:tabs>
          <w:tab w:val="num" w:pos="426"/>
        </w:tabs>
        <w:spacing w:after="0"/>
        <w:jc w:val="both"/>
        <w:rPr>
          <w:rFonts w:ascii="Tahoma" w:hAnsi="Tahoma" w:cs="Tahoma"/>
        </w:rPr>
      </w:pPr>
      <w:r w:rsidRPr="00B563B1">
        <w:rPr>
          <w:rFonts w:ascii="Tahoma" w:hAnsi="Tahoma" w:cs="Tahoma"/>
        </w:rPr>
        <w:t>jest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BC3861">
      <w:pPr>
        <w:pStyle w:val="Akapitzlist"/>
        <w:numPr>
          <w:ilvl w:val="0"/>
          <w:numId w:val="16"/>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rsidR="000268EE" w:rsidRPr="00B563B1" w:rsidRDefault="000268EE" w:rsidP="00BC3861">
      <w:pPr>
        <w:pStyle w:val="Akapitzlist"/>
        <w:numPr>
          <w:ilvl w:val="0"/>
          <w:numId w:val="16"/>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0268EE" w:rsidRPr="00B563B1" w:rsidRDefault="000268EE" w:rsidP="00BC3861">
      <w:pPr>
        <w:pStyle w:val="Akapitzlist"/>
        <w:numPr>
          <w:ilvl w:val="0"/>
          <w:numId w:val="16"/>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rsidR="000268EE" w:rsidRPr="00B563B1" w:rsidRDefault="000268EE" w:rsidP="00BC3861">
      <w:pPr>
        <w:pStyle w:val="Akapitzlist"/>
        <w:numPr>
          <w:ilvl w:val="0"/>
          <w:numId w:val="16"/>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rsidR="000268EE" w:rsidRDefault="000268EE"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lastRenderedPageBreak/>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rsidR="000268EE" w:rsidRDefault="000268EE" w:rsidP="002247F5">
      <w:pPr>
        <w:spacing w:after="0"/>
        <w:jc w:val="both"/>
        <w:rPr>
          <w:rFonts w:ascii="Tahoma" w:hAnsi="Tahoma" w:cs="Tahoma"/>
        </w:rPr>
      </w:pPr>
    </w:p>
    <w:p w:rsidR="00B563B1"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Istotne dla stron postanowienia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4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umowy poprzetargowej będą: niniejsza specyfikacja istotnych warunków zamówienia oraz oferta złożona przez Wykonawcę.</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rsidR="000268EE" w:rsidRPr="004535A2" w:rsidRDefault="000268EE" w:rsidP="00BC3861">
      <w:pPr>
        <w:pStyle w:val="Akapitzlist"/>
        <w:numPr>
          <w:ilvl w:val="0"/>
          <w:numId w:val="17"/>
        </w:numPr>
        <w:spacing w:after="0"/>
        <w:ind w:left="426" w:hanging="426"/>
        <w:jc w:val="both"/>
        <w:rPr>
          <w:rFonts w:ascii="Tahoma" w:hAnsi="Tahoma" w:cs="Tahoma"/>
        </w:rPr>
      </w:pPr>
      <w:r w:rsidRPr="004535A2">
        <w:rPr>
          <w:rFonts w:ascii="Tahoma" w:hAnsi="Tahoma" w:cs="Tahoma"/>
        </w:rPr>
        <w:t>zmiany terminów płatności, wysokości i liczby rat składki – na wniosek ubezpieczającego przed upływem terminu płatności składki lub raty składki,</w:t>
      </w:r>
    </w:p>
    <w:p w:rsidR="000268EE" w:rsidRPr="004535A2" w:rsidRDefault="000268EE" w:rsidP="00BC3861">
      <w:pPr>
        <w:pStyle w:val="Akapitzlist"/>
        <w:numPr>
          <w:ilvl w:val="0"/>
          <w:numId w:val="17"/>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0268EE" w:rsidRPr="004535A2" w:rsidRDefault="000268EE" w:rsidP="00BC3861">
      <w:pPr>
        <w:pStyle w:val="Akapitzlist"/>
        <w:numPr>
          <w:ilvl w:val="0"/>
          <w:numId w:val="17"/>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0268EE" w:rsidRPr="004535A2" w:rsidRDefault="000268EE" w:rsidP="00BC3861">
      <w:pPr>
        <w:pStyle w:val="Akapitzlist"/>
        <w:numPr>
          <w:ilvl w:val="0"/>
          <w:numId w:val="17"/>
        </w:numPr>
        <w:spacing w:after="0"/>
        <w:ind w:left="426" w:hanging="426"/>
        <w:jc w:val="both"/>
        <w:rPr>
          <w:rFonts w:ascii="Tahoma" w:hAnsi="Tahoma" w:cs="Tahoma"/>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BC3861">
      <w:pPr>
        <w:pStyle w:val="Akapitzlist"/>
        <w:numPr>
          <w:ilvl w:val="0"/>
          <w:numId w:val="17"/>
        </w:numPr>
        <w:spacing w:after="0"/>
        <w:ind w:left="426" w:hanging="426"/>
        <w:jc w:val="both"/>
        <w:rPr>
          <w:rFonts w:ascii="Tahoma" w:hAnsi="Tahoma" w:cs="Tahoma"/>
        </w:rPr>
      </w:pPr>
      <w:r w:rsidRPr="004535A2">
        <w:rPr>
          <w:rFonts w:ascii="Tahoma" w:hAnsi="Tahoma" w:cs="Tahoma"/>
        </w:rPr>
        <w:t>korzystnej dla Zamawiającego zmiany zakresu ubezpieczenia wynikające ze zmian OWU Wykonawcy oraz wprowadzenia nowych klauzul za zgodą Zamawiającego i Wykonawcy bez dodatkowej zwyżki składki;</w:t>
      </w:r>
    </w:p>
    <w:p w:rsidR="000268EE" w:rsidRPr="004535A2" w:rsidRDefault="000268EE" w:rsidP="00BC3861">
      <w:pPr>
        <w:pStyle w:val="Akapitzlist"/>
        <w:numPr>
          <w:ilvl w:val="0"/>
          <w:numId w:val="17"/>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rsidR="000268EE" w:rsidRPr="004535A2" w:rsidRDefault="000268EE" w:rsidP="00BC3861">
      <w:pPr>
        <w:pStyle w:val="Akapitzlist"/>
        <w:numPr>
          <w:ilvl w:val="0"/>
          <w:numId w:val="17"/>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szkodę w wyniku naruszenia przez Zamawiającego przepisów ustawy, przysługują środki ochrony prawnej określone w Dziale VI „Środki ochrony prawnej” ustawy.</w:t>
      </w:r>
    </w:p>
    <w:p w:rsidR="000268EE" w:rsidRDefault="000268EE"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Opis części zamówienia, jeżeli zamawiający dopuszcza składanie ofert częściowych</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lastRenderedPageBreak/>
        <w:t>Zamawiający nie dopuszcza składania ofert częściowych.</w:t>
      </w:r>
    </w:p>
    <w:p w:rsidR="000268EE" w:rsidRDefault="000268EE"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Maksymalna liczba wykonawców z którymi zamawiający zawrze umowę ramową, jeżeli zamawiający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Informacja o zamówieniach uzupełniających</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udzielenia zamówień uzupełniających.</w:t>
      </w:r>
    </w:p>
    <w:p w:rsidR="000268EE" w:rsidRDefault="000268EE"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Opis sposobu przedstawienia ofert wariantowych oraz minimalne warunki jakim muszą odpowiadać oferty wariantowe, jeżeli zamawiający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rsidR="000268EE" w:rsidRDefault="000268EE"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4535A2" w:rsidRPr="004535A2" w:rsidRDefault="004535A2" w:rsidP="002247F5">
      <w:pPr>
        <w:spacing w:after="0"/>
        <w:jc w:val="both"/>
        <w:rPr>
          <w:rFonts w:ascii="Tahoma" w:hAnsi="Tahoma" w:cs="Tahoma"/>
          <w:b/>
        </w:rPr>
      </w:pPr>
    </w:p>
    <w:p w:rsidR="000268EE" w:rsidRPr="004535A2" w:rsidRDefault="000268EE" w:rsidP="00BC3861">
      <w:pPr>
        <w:pStyle w:val="Akapitzlist"/>
        <w:numPr>
          <w:ilvl w:val="1"/>
          <w:numId w:val="5"/>
        </w:numPr>
        <w:tabs>
          <w:tab w:val="clear" w:pos="1440"/>
          <w:tab w:val="num" w:pos="426"/>
        </w:tabs>
        <w:spacing w:after="0"/>
        <w:ind w:left="426" w:hanging="284"/>
        <w:jc w:val="both"/>
        <w:rPr>
          <w:rFonts w:ascii="Tahoma" w:hAnsi="Tahoma" w:cs="Tahoma"/>
          <w:b/>
        </w:rPr>
      </w:pPr>
      <w:r w:rsidRPr="004535A2">
        <w:rPr>
          <w:rFonts w:ascii="Tahoma" w:hAnsi="Tahoma" w:cs="Tahoma"/>
          <w:b/>
        </w:rPr>
        <w:t xml:space="preserve">Sposób płatności składki: </w:t>
      </w:r>
    </w:p>
    <w:p w:rsidR="000268EE" w:rsidRPr="00D01792" w:rsidRDefault="000268EE" w:rsidP="002247F5">
      <w:pPr>
        <w:spacing w:after="0"/>
        <w:jc w:val="both"/>
        <w:rPr>
          <w:rFonts w:ascii="Tahoma" w:hAnsi="Tahoma" w:cs="Tahoma"/>
        </w:rPr>
      </w:pPr>
    </w:p>
    <w:p w:rsidR="00BE2ACD" w:rsidRDefault="00BE2ACD"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Składka płatna:</w:t>
      </w:r>
    </w:p>
    <w:p w:rsidR="003C61AC" w:rsidRDefault="003C61AC" w:rsidP="002247F5">
      <w:pPr>
        <w:spacing w:after="0"/>
        <w:jc w:val="both"/>
        <w:rPr>
          <w:rFonts w:ascii="Tahoma" w:hAnsi="Tahoma" w:cs="Tahoma"/>
        </w:rPr>
      </w:pPr>
    </w:p>
    <w:p w:rsidR="00673429" w:rsidRDefault="000268EE" w:rsidP="002247F5">
      <w:pPr>
        <w:spacing w:after="0"/>
        <w:jc w:val="both"/>
        <w:rPr>
          <w:rFonts w:ascii="Tahoma" w:hAnsi="Tahoma" w:cs="Tahoma"/>
        </w:rPr>
      </w:pPr>
      <w:r w:rsidRPr="00D01792">
        <w:rPr>
          <w:rFonts w:ascii="Tahoma" w:hAnsi="Tahoma" w:cs="Tahoma"/>
        </w:rPr>
        <w:t>Ubezpieczenia majątkowe</w:t>
      </w:r>
      <w:r w:rsidR="003C61AC">
        <w:rPr>
          <w:rFonts w:ascii="Tahoma" w:hAnsi="Tahoma" w:cs="Tahoma"/>
        </w:rPr>
        <w:t xml:space="preserve">, </w:t>
      </w:r>
      <w:r w:rsidR="00673429">
        <w:rPr>
          <w:rFonts w:ascii="Tahoma" w:hAnsi="Tahoma" w:cs="Tahoma"/>
        </w:rPr>
        <w:t xml:space="preserve">składka płatna w </w:t>
      </w:r>
      <w:r w:rsidR="00E20524">
        <w:rPr>
          <w:rFonts w:ascii="Tahoma" w:hAnsi="Tahoma" w:cs="Tahoma"/>
        </w:rPr>
        <w:t>6</w:t>
      </w:r>
      <w:r w:rsidR="00673429">
        <w:rPr>
          <w:rFonts w:ascii="Tahoma" w:hAnsi="Tahoma" w:cs="Tahoma"/>
        </w:rPr>
        <w:t xml:space="preserve"> ratach:</w:t>
      </w:r>
    </w:p>
    <w:p w:rsidR="00BE2ACD" w:rsidRPr="00D01792" w:rsidRDefault="00BE2ACD" w:rsidP="002247F5">
      <w:pPr>
        <w:spacing w:after="0"/>
        <w:jc w:val="both"/>
        <w:rPr>
          <w:rFonts w:ascii="Tahoma" w:hAnsi="Tahoma" w:cs="Tahoma"/>
        </w:rPr>
      </w:pPr>
    </w:p>
    <w:p w:rsidR="00673429" w:rsidRPr="00E20524" w:rsidRDefault="00673429" w:rsidP="00673429">
      <w:pPr>
        <w:pStyle w:val="Akapitzlist"/>
        <w:numPr>
          <w:ilvl w:val="0"/>
          <w:numId w:val="23"/>
        </w:numPr>
        <w:spacing w:after="0"/>
        <w:jc w:val="both"/>
        <w:rPr>
          <w:rFonts w:ascii="Tahoma" w:hAnsi="Tahoma" w:cs="Tahoma"/>
        </w:rPr>
      </w:pPr>
      <w:r w:rsidRPr="00E20524">
        <w:rPr>
          <w:rFonts w:ascii="Tahoma" w:hAnsi="Tahoma" w:cs="Tahoma"/>
        </w:rPr>
        <w:t xml:space="preserve">I rata – płatna do </w:t>
      </w:r>
      <w:r w:rsidR="00E20524" w:rsidRPr="00E20524">
        <w:rPr>
          <w:rFonts w:ascii="Tahoma" w:hAnsi="Tahoma" w:cs="Tahoma"/>
        </w:rPr>
        <w:t>31</w:t>
      </w:r>
      <w:r w:rsidRPr="00E20524">
        <w:rPr>
          <w:rFonts w:ascii="Tahoma" w:hAnsi="Tahoma" w:cs="Tahoma"/>
        </w:rPr>
        <w:t>.0</w:t>
      </w:r>
      <w:r w:rsidR="00E20524" w:rsidRPr="00E20524">
        <w:rPr>
          <w:rFonts w:ascii="Tahoma" w:hAnsi="Tahoma" w:cs="Tahoma"/>
        </w:rPr>
        <w:t>1</w:t>
      </w:r>
      <w:r w:rsidRPr="00E20524">
        <w:rPr>
          <w:rFonts w:ascii="Tahoma" w:hAnsi="Tahoma" w:cs="Tahoma"/>
        </w:rPr>
        <w:t>.2017 r.,</w:t>
      </w:r>
    </w:p>
    <w:p w:rsidR="00673429" w:rsidRPr="00E20524" w:rsidRDefault="00673429" w:rsidP="00673429">
      <w:pPr>
        <w:pStyle w:val="Akapitzlist"/>
        <w:numPr>
          <w:ilvl w:val="0"/>
          <w:numId w:val="23"/>
        </w:numPr>
        <w:spacing w:after="0"/>
        <w:jc w:val="both"/>
        <w:rPr>
          <w:rFonts w:ascii="Tahoma" w:hAnsi="Tahoma" w:cs="Tahoma"/>
        </w:rPr>
      </w:pPr>
      <w:r w:rsidRPr="00E20524">
        <w:rPr>
          <w:rFonts w:ascii="Tahoma" w:hAnsi="Tahoma" w:cs="Tahoma"/>
        </w:rPr>
        <w:t xml:space="preserve">II rata – płatna do </w:t>
      </w:r>
      <w:r w:rsidR="00E20524" w:rsidRPr="00E20524">
        <w:rPr>
          <w:rFonts w:ascii="Tahoma" w:hAnsi="Tahoma" w:cs="Tahoma"/>
        </w:rPr>
        <w:t>31</w:t>
      </w:r>
      <w:r w:rsidRPr="00E20524">
        <w:rPr>
          <w:rFonts w:ascii="Tahoma" w:hAnsi="Tahoma" w:cs="Tahoma"/>
        </w:rPr>
        <w:t>.0</w:t>
      </w:r>
      <w:r w:rsidR="00E20524" w:rsidRPr="00E20524">
        <w:rPr>
          <w:rFonts w:ascii="Tahoma" w:hAnsi="Tahoma" w:cs="Tahoma"/>
        </w:rPr>
        <w:t>7</w:t>
      </w:r>
      <w:r w:rsidRPr="00E20524">
        <w:rPr>
          <w:rFonts w:ascii="Tahoma" w:hAnsi="Tahoma" w:cs="Tahoma"/>
        </w:rPr>
        <w:t>.2017 r.,</w:t>
      </w:r>
    </w:p>
    <w:p w:rsidR="00673429" w:rsidRPr="00E20524" w:rsidRDefault="00E20524" w:rsidP="00673429">
      <w:pPr>
        <w:pStyle w:val="Akapitzlist"/>
        <w:numPr>
          <w:ilvl w:val="0"/>
          <w:numId w:val="23"/>
        </w:numPr>
        <w:spacing w:after="0"/>
        <w:jc w:val="both"/>
        <w:rPr>
          <w:rFonts w:ascii="Tahoma" w:hAnsi="Tahoma" w:cs="Tahoma"/>
        </w:rPr>
      </w:pPr>
      <w:r w:rsidRPr="00E20524">
        <w:rPr>
          <w:rFonts w:ascii="Tahoma" w:hAnsi="Tahoma" w:cs="Tahoma"/>
        </w:rPr>
        <w:t>III</w:t>
      </w:r>
      <w:r w:rsidR="00673429" w:rsidRPr="00E20524">
        <w:rPr>
          <w:rFonts w:ascii="Tahoma" w:hAnsi="Tahoma" w:cs="Tahoma"/>
        </w:rPr>
        <w:t xml:space="preserve"> rata – płatna do </w:t>
      </w:r>
      <w:r w:rsidRPr="00E20524">
        <w:rPr>
          <w:rFonts w:ascii="Tahoma" w:hAnsi="Tahoma" w:cs="Tahoma"/>
        </w:rPr>
        <w:t>31</w:t>
      </w:r>
      <w:r w:rsidR="00673429" w:rsidRPr="00E20524">
        <w:rPr>
          <w:rFonts w:ascii="Tahoma" w:hAnsi="Tahoma" w:cs="Tahoma"/>
        </w:rPr>
        <w:t>.0</w:t>
      </w:r>
      <w:r w:rsidRPr="00E20524">
        <w:rPr>
          <w:rFonts w:ascii="Tahoma" w:hAnsi="Tahoma" w:cs="Tahoma"/>
        </w:rPr>
        <w:t>1</w:t>
      </w:r>
      <w:r w:rsidR="00673429" w:rsidRPr="00E20524">
        <w:rPr>
          <w:rFonts w:ascii="Tahoma" w:hAnsi="Tahoma" w:cs="Tahoma"/>
        </w:rPr>
        <w:t>.2018 r.,</w:t>
      </w:r>
    </w:p>
    <w:p w:rsidR="00673429" w:rsidRPr="00E20524" w:rsidRDefault="00E20524" w:rsidP="00673429">
      <w:pPr>
        <w:pStyle w:val="Akapitzlist"/>
        <w:numPr>
          <w:ilvl w:val="0"/>
          <w:numId w:val="23"/>
        </w:numPr>
        <w:spacing w:after="0"/>
        <w:jc w:val="both"/>
        <w:rPr>
          <w:rFonts w:ascii="Tahoma" w:hAnsi="Tahoma" w:cs="Tahoma"/>
        </w:rPr>
      </w:pPr>
      <w:r w:rsidRPr="00E20524">
        <w:rPr>
          <w:rFonts w:ascii="Tahoma" w:hAnsi="Tahoma" w:cs="Tahoma"/>
        </w:rPr>
        <w:t>I</w:t>
      </w:r>
      <w:r w:rsidR="00673429" w:rsidRPr="00E20524">
        <w:rPr>
          <w:rFonts w:ascii="Tahoma" w:hAnsi="Tahoma" w:cs="Tahoma"/>
        </w:rPr>
        <w:t xml:space="preserve">V rata – płatna do </w:t>
      </w:r>
      <w:r w:rsidRPr="00E20524">
        <w:rPr>
          <w:rFonts w:ascii="Tahoma" w:hAnsi="Tahoma" w:cs="Tahoma"/>
        </w:rPr>
        <w:t>31</w:t>
      </w:r>
      <w:r w:rsidR="00673429" w:rsidRPr="00E20524">
        <w:rPr>
          <w:rFonts w:ascii="Tahoma" w:hAnsi="Tahoma" w:cs="Tahoma"/>
        </w:rPr>
        <w:t>.0</w:t>
      </w:r>
      <w:r w:rsidRPr="00E20524">
        <w:rPr>
          <w:rFonts w:ascii="Tahoma" w:hAnsi="Tahoma" w:cs="Tahoma"/>
        </w:rPr>
        <w:t>7</w:t>
      </w:r>
      <w:r w:rsidR="00673429" w:rsidRPr="00E20524">
        <w:rPr>
          <w:rFonts w:ascii="Tahoma" w:hAnsi="Tahoma" w:cs="Tahoma"/>
        </w:rPr>
        <w:t>.2018 r.,</w:t>
      </w:r>
    </w:p>
    <w:p w:rsidR="00673429" w:rsidRPr="00E20524" w:rsidRDefault="00E20524" w:rsidP="00673429">
      <w:pPr>
        <w:pStyle w:val="Akapitzlist"/>
        <w:numPr>
          <w:ilvl w:val="0"/>
          <w:numId w:val="23"/>
        </w:numPr>
        <w:spacing w:after="0"/>
        <w:jc w:val="both"/>
        <w:rPr>
          <w:rFonts w:ascii="Tahoma" w:hAnsi="Tahoma" w:cs="Tahoma"/>
        </w:rPr>
      </w:pPr>
      <w:r w:rsidRPr="00E20524">
        <w:rPr>
          <w:rFonts w:ascii="Tahoma" w:hAnsi="Tahoma" w:cs="Tahoma"/>
        </w:rPr>
        <w:t>V</w:t>
      </w:r>
      <w:r w:rsidR="00673429" w:rsidRPr="00E20524">
        <w:rPr>
          <w:rFonts w:ascii="Tahoma" w:hAnsi="Tahoma" w:cs="Tahoma"/>
        </w:rPr>
        <w:t xml:space="preserve"> rata – płatna do </w:t>
      </w:r>
      <w:r w:rsidRPr="00E20524">
        <w:rPr>
          <w:rFonts w:ascii="Tahoma" w:hAnsi="Tahoma" w:cs="Tahoma"/>
        </w:rPr>
        <w:t>31</w:t>
      </w:r>
      <w:r w:rsidR="00673429" w:rsidRPr="00E20524">
        <w:rPr>
          <w:rFonts w:ascii="Tahoma" w:hAnsi="Tahoma" w:cs="Tahoma"/>
        </w:rPr>
        <w:t>.0</w:t>
      </w:r>
      <w:r w:rsidRPr="00E20524">
        <w:rPr>
          <w:rFonts w:ascii="Tahoma" w:hAnsi="Tahoma" w:cs="Tahoma"/>
        </w:rPr>
        <w:t>1</w:t>
      </w:r>
      <w:r w:rsidR="00673429" w:rsidRPr="00E20524">
        <w:rPr>
          <w:rFonts w:ascii="Tahoma" w:hAnsi="Tahoma" w:cs="Tahoma"/>
        </w:rPr>
        <w:t>.2019 r.,</w:t>
      </w:r>
    </w:p>
    <w:p w:rsidR="00673429" w:rsidRPr="00E20524" w:rsidRDefault="00E20524" w:rsidP="00673429">
      <w:pPr>
        <w:pStyle w:val="Akapitzlist"/>
        <w:numPr>
          <w:ilvl w:val="0"/>
          <w:numId w:val="23"/>
        </w:numPr>
        <w:spacing w:after="0"/>
        <w:jc w:val="both"/>
        <w:rPr>
          <w:rFonts w:ascii="Tahoma" w:hAnsi="Tahoma" w:cs="Tahoma"/>
        </w:rPr>
      </w:pPr>
      <w:r w:rsidRPr="00E20524">
        <w:rPr>
          <w:rFonts w:ascii="Tahoma" w:hAnsi="Tahoma" w:cs="Tahoma"/>
        </w:rPr>
        <w:t>V</w:t>
      </w:r>
      <w:r w:rsidR="00673429" w:rsidRPr="00E20524">
        <w:rPr>
          <w:rFonts w:ascii="Tahoma" w:hAnsi="Tahoma" w:cs="Tahoma"/>
        </w:rPr>
        <w:t xml:space="preserve">I rata – płatna do </w:t>
      </w:r>
      <w:r w:rsidRPr="00E20524">
        <w:rPr>
          <w:rFonts w:ascii="Tahoma" w:hAnsi="Tahoma" w:cs="Tahoma"/>
        </w:rPr>
        <w:t>31</w:t>
      </w:r>
      <w:r w:rsidR="00673429" w:rsidRPr="00E20524">
        <w:rPr>
          <w:rFonts w:ascii="Tahoma" w:hAnsi="Tahoma" w:cs="Tahoma"/>
        </w:rPr>
        <w:t>.0</w:t>
      </w:r>
      <w:r w:rsidRPr="00E20524">
        <w:rPr>
          <w:rFonts w:ascii="Tahoma" w:hAnsi="Tahoma" w:cs="Tahoma"/>
        </w:rPr>
        <w:t>7</w:t>
      </w:r>
      <w:r w:rsidR="00673429" w:rsidRPr="00E20524">
        <w:rPr>
          <w:rFonts w:ascii="Tahoma" w:hAnsi="Tahoma" w:cs="Tahoma"/>
        </w:rPr>
        <w:t>.2019 r.,</w:t>
      </w:r>
    </w:p>
    <w:p w:rsidR="000268EE" w:rsidRPr="00D01792" w:rsidRDefault="000268EE" w:rsidP="002247F5">
      <w:pPr>
        <w:spacing w:after="0"/>
        <w:jc w:val="both"/>
        <w:rPr>
          <w:rFonts w:ascii="Tahoma" w:hAnsi="Tahoma" w:cs="Tahoma"/>
        </w:rPr>
      </w:pPr>
    </w:p>
    <w:p w:rsidR="00673429" w:rsidRDefault="003C61AC" w:rsidP="00673429">
      <w:pPr>
        <w:spacing w:after="0"/>
        <w:jc w:val="both"/>
        <w:rPr>
          <w:rFonts w:ascii="Tahoma" w:hAnsi="Tahoma" w:cs="Tahoma"/>
        </w:rPr>
      </w:pPr>
      <w:r>
        <w:rPr>
          <w:rFonts w:ascii="Tahoma" w:hAnsi="Tahoma" w:cs="Tahoma"/>
        </w:rPr>
        <w:t xml:space="preserve">Ubezpieczenia komunikacyjne, </w:t>
      </w:r>
      <w:r w:rsidR="00673429" w:rsidRPr="00673429">
        <w:rPr>
          <w:rFonts w:ascii="Tahoma" w:hAnsi="Tahoma" w:cs="Tahoma"/>
        </w:rPr>
        <w:t>składka płatna w 3 ratach</w:t>
      </w:r>
      <w:r>
        <w:rPr>
          <w:rFonts w:ascii="Tahoma" w:hAnsi="Tahoma" w:cs="Tahoma"/>
        </w:rPr>
        <w:t>:</w:t>
      </w:r>
    </w:p>
    <w:p w:rsidR="00BE2ACD" w:rsidRPr="00673429" w:rsidRDefault="00BE2ACD" w:rsidP="00673429">
      <w:pPr>
        <w:spacing w:after="0"/>
        <w:jc w:val="both"/>
        <w:rPr>
          <w:rFonts w:ascii="Tahoma" w:hAnsi="Tahoma" w:cs="Tahoma"/>
        </w:rPr>
      </w:pPr>
    </w:p>
    <w:p w:rsidR="00673429" w:rsidRDefault="00673429" w:rsidP="00673429">
      <w:pPr>
        <w:pStyle w:val="Akapitzlist"/>
        <w:numPr>
          <w:ilvl w:val="0"/>
          <w:numId w:val="24"/>
        </w:numPr>
        <w:spacing w:after="0"/>
        <w:jc w:val="both"/>
        <w:rPr>
          <w:rFonts w:ascii="Tahoma" w:hAnsi="Tahoma" w:cs="Tahoma"/>
        </w:rPr>
      </w:pPr>
      <w:r w:rsidRPr="00673429">
        <w:rPr>
          <w:rFonts w:ascii="Tahoma" w:hAnsi="Tahoma" w:cs="Tahoma"/>
        </w:rPr>
        <w:t>I rata – płatna do 31.01.201</w:t>
      </w:r>
      <w:r>
        <w:rPr>
          <w:rFonts w:ascii="Tahoma" w:hAnsi="Tahoma" w:cs="Tahoma"/>
        </w:rPr>
        <w:t>7 r.,</w:t>
      </w:r>
    </w:p>
    <w:p w:rsidR="00673429" w:rsidRDefault="00673429" w:rsidP="00673429">
      <w:pPr>
        <w:pStyle w:val="Akapitzlist"/>
        <w:numPr>
          <w:ilvl w:val="0"/>
          <w:numId w:val="24"/>
        </w:numPr>
        <w:spacing w:after="0"/>
        <w:jc w:val="both"/>
        <w:rPr>
          <w:rFonts w:ascii="Tahoma" w:hAnsi="Tahoma" w:cs="Tahoma"/>
        </w:rPr>
      </w:pPr>
      <w:r w:rsidRPr="00673429">
        <w:rPr>
          <w:rFonts w:ascii="Tahoma" w:hAnsi="Tahoma" w:cs="Tahoma"/>
        </w:rPr>
        <w:t>II rata – płatna do 31.01.201</w:t>
      </w:r>
      <w:r>
        <w:rPr>
          <w:rFonts w:ascii="Tahoma" w:hAnsi="Tahoma" w:cs="Tahoma"/>
        </w:rPr>
        <w:t>8</w:t>
      </w:r>
      <w:r w:rsidRPr="00673429">
        <w:rPr>
          <w:rFonts w:ascii="Tahoma" w:hAnsi="Tahoma" w:cs="Tahoma"/>
        </w:rPr>
        <w:t xml:space="preserve"> r</w:t>
      </w:r>
      <w:r>
        <w:rPr>
          <w:rFonts w:ascii="Tahoma" w:hAnsi="Tahoma" w:cs="Tahoma"/>
        </w:rPr>
        <w:t>.</w:t>
      </w:r>
      <w:r w:rsidRPr="00673429">
        <w:rPr>
          <w:rFonts w:ascii="Tahoma" w:hAnsi="Tahoma" w:cs="Tahoma"/>
        </w:rPr>
        <w:t>,</w:t>
      </w:r>
    </w:p>
    <w:p w:rsidR="00673429" w:rsidRPr="00673429" w:rsidRDefault="00673429" w:rsidP="00673429">
      <w:pPr>
        <w:pStyle w:val="Akapitzlist"/>
        <w:numPr>
          <w:ilvl w:val="0"/>
          <w:numId w:val="24"/>
        </w:numPr>
        <w:spacing w:after="0"/>
        <w:jc w:val="both"/>
        <w:rPr>
          <w:rFonts w:ascii="Tahoma" w:hAnsi="Tahoma" w:cs="Tahoma"/>
        </w:rPr>
      </w:pPr>
      <w:r w:rsidRPr="00673429">
        <w:rPr>
          <w:rFonts w:ascii="Tahoma" w:hAnsi="Tahoma" w:cs="Tahoma"/>
        </w:rPr>
        <w:t>II</w:t>
      </w:r>
      <w:r>
        <w:rPr>
          <w:rFonts w:ascii="Tahoma" w:hAnsi="Tahoma" w:cs="Tahoma"/>
        </w:rPr>
        <w:t>I rata – płatna do 31.01.2019 r.</w:t>
      </w:r>
    </w:p>
    <w:p w:rsidR="000268EE" w:rsidRPr="00D01792" w:rsidRDefault="000268EE" w:rsidP="002247F5">
      <w:pPr>
        <w:spacing w:after="0"/>
        <w:jc w:val="both"/>
        <w:rPr>
          <w:rFonts w:ascii="Tahoma" w:hAnsi="Tahoma" w:cs="Tahoma"/>
        </w:rPr>
      </w:pPr>
    </w:p>
    <w:p w:rsidR="000268EE" w:rsidRPr="00F62355" w:rsidRDefault="000268EE" w:rsidP="00BC3861">
      <w:pPr>
        <w:pStyle w:val="Akapitzlist"/>
        <w:numPr>
          <w:ilvl w:val="1"/>
          <w:numId w:val="5"/>
        </w:numPr>
        <w:tabs>
          <w:tab w:val="clear" w:pos="1440"/>
          <w:tab w:val="num" w:pos="426"/>
        </w:tabs>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0268EE" w:rsidRPr="00D01792" w:rsidRDefault="000268EE" w:rsidP="002247F5">
      <w:pPr>
        <w:spacing w:after="0"/>
        <w:jc w:val="both"/>
        <w:rPr>
          <w:rFonts w:ascii="Tahoma" w:hAnsi="Tahoma" w:cs="Tahoma"/>
        </w:rPr>
      </w:pPr>
    </w:p>
    <w:p w:rsidR="000268EE" w:rsidRPr="00F62355" w:rsidRDefault="000268EE" w:rsidP="00BC3861">
      <w:pPr>
        <w:pStyle w:val="Akapitzlist"/>
        <w:numPr>
          <w:ilvl w:val="3"/>
          <w:numId w:val="5"/>
        </w:numPr>
        <w:tabs>
          <w:tab w:val="clear" w:pos="2880"/>
          <w:tab w:val="num" w:pos="426"/>
        </w:tabs>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od ognia i innych zdarzeń losowych oraz sprzętu elektronicznego od wszystkich ryzyk.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szkody, której przyczyną będzie przepięcie. (tj. do ubezpieczenia sprzętu elektronicznego od szkód materialnych). Dotyczy ubezpieczenia od ognia i innych zdarzeń losowych, a definicja dotyczy także szkody w ubezpieczeniu sprzętu elektronicznego od szkód materialnych.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od ognia i innych żywiołów oraz elektroniki od wszystkich ryzyk</w:t>
      </w:r>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ryzyk.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właściwe dla siedziby ubezpieczającego. Dotyczy wszystkich ryzyk.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lastRenderedPageBreak/>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od ognia i innych żywiołów. Limit odpowiedzialności z klauzuli wynosi 30% łącznej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F62355" w:rsidRDefault="000268EE" w:rsidP="00BC3861">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ryzyk. Limit odpowiedzialności z klauzuli wynosi 30%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Klauzula zgłaszania szkód</w:t>
      </w:r>
      <w:r w:rsidRPr="004525DB">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ryzyk. </w:t>
      </w:r>
      <w:r w:rsidRPr="004525DB">
        <w:rPr>
          <w:rFonts w:ascii="Tahoma" w:hAnsi="Tahoma" w:cs="Tahoma"/>
          <w:b/>
        </w:rPr>
        <w:t>Klauzula obligatoryjna</w:t>
      </w:r>
      <w:r w:rsidRPr="004525DB">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Klauzula niezawiadomienia w terminie o</w:t>
      </w:r>
      <w:r w:rsidRPr="004525DB">
        <w:rPr>
          <w:rFonts w:ascii="Tahoma" w:hAnsi="Tahoma" w:cs="Tahoma"/>
        </w:rPr>
        <w:t xml:space="preserve"> </w:t>
      </w:r>
      <w:r w:rsidRPr="00D4652F">
        <w:rPr>
          <w:rFonts w:ascii="Tahoma" w:hAnsi="Tahoma" w:cs="Tahoma"/>
          <w:b/>
        </w:rPr>
        <w:t>szkodzie</w:t>
      </w:r>
      <w:r w:rsidRPr="004525DB">
        <w:rPr>
          <w:rFonts w:ascii="Tahoma" w:hAnsi="Tahoma" w:cs="Tahoma"/>
        </w:rPr>
        <w:t xml:space="preserv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sidRPr="004525DB">
        <w:rPr>
          <w:rFonts w:ascii="Tahoma" w:hAnsi="Tahoma" w:cs="Tahoma"/>
          <w:b/>
        </w:rPr>
        <w:t>Klauzula obligatoryjna</w:t>
      </w:r>
      <w:r w:rsidRPr="004525DB">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Klauzula zabezpieczeń przeciwpożarowych i przeciwkradzieżowych</w:t>
      </w:r>
      <w:r w:rsidRPr="004525DB">
        <w:rPr>
          <w:rFonts w:ascii="Tahoma" w:hAnsi="Tahoma" w:cs="Tahoma"/>
        </w:rPr>
        <w:t xml:space="preserve"> – Ubezpieczyciel oświadcza, że stan zabezpieczeń przeciwpożarowych i przeciwkradzieżowych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ryzyk. </w:t>
      </w:r>
      <w:r w:rsidRPr="004525DB">
        <w:rPr>
          <w:rFonts w:ascii="Tahoma" w:hAnsi="Tahoma" w:cs="Tahoma"/>
          <w:b/>
        </w:rPr>
        <w:t>Klauzula obligatoryjna</w:t>
      </w:r>
      <w:r w:rsidRPr="004525DB">
        <w:rPr>
          <w:rFonts w:ascii="Tahoma" w:hAnsi="Tahoma" w:cs="Tahoma"/>
        </w:rPr>
        <w:t>.</w:t>
      </w:r>
    </w:p>
    <w:p w:rsidR="000268EE" w:rsidRPr="004525D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4525DB">
        <w:rPr>
          <w:rFonts w:ascii="Tahoma" w:hAnsi="Tahoma" w:cs="Tahoma"/>
          <w:b/>
        </w:rPr>
        <w:t>Klauzula dewastacji budynków i budowli</w:t>
      </w:r>
      <w:r w:rsidRPr="004525DB">
        <w:rPr>
          <w:rFonts w:ascii="Tahoma" w:hAnsi="Tahoma" w:cs="Tahoma"/>
        </w:rPr>
        <w:t xml:space="preserve">  – z zachowaniem pozostałych, nie zmienionych niniejszą klauzulą, postanowień umowy ubezpieczenia, strony uzgodniły, że:</w:t>
      </w:r>
    </w:p>
    <w:p w:rsidR="000268EE" w:rsidRPr="00E76E60" w:rsidRDefault="000268EE" w:rsidP="00E76E60">
      <w:pPr>
        <w:tabs>
          <w:tab w:val="num" w:pos="426"/>
        </w:tabs>
        <w:spacing w:after="0"/>
        <w:ind w:left="852"/>
        <w:jc w:val="both"/>
        <w:rPr>
          <w:rFonts w:ascii="Tahoma" w:hAnsi="Tahoma" w:cs="Tahoma"/>
        </w:rPr>
      </w:pPr>
      <w:r w:rsidRPr="00E76E60">
        <w:rPr>
          <w:rFonts w:ascii="Tahoma" w:hAnsi="Tahoma" w:cs="Tahoma"/>
        </w:rPr>
        <w:t>a)</w:t>
      </w:r>
      <w:r w:rsidRPr="00E76E60">
        <w:rPr>
          <w:rFonts w:ascii="Tahoma" w:hAnsi="Tahoma" w:cs="Tahoma"/>
        </w:rPr>
        <w:tab/>
        <w:t xml:space="preserve">zakres ochrony ubezpieczeniowej zostaje rozszerzony o szkody powstałe w </w:t>
      </w:r>
      <w:r w:rsidRPr="00E76E60">
        <w:rPr>
          <w:rFonts w:ascii="Tahoma" w:hAnsi="Tahoma" w:cs="Tahoma"/>
        </w:rPr>
        <w:tab/>
        <w:t xml:space="preserve">ubezpieczonych budynkach i budowlach w wyniku dewastacji. </w:t>
      </w:r>
    </w:p>
    <w:p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lastRenderedPageBreak/>
        <w:t>b)</w:t>
      </w:r>
      <w:r w:rsidRPr="00334403">
        <w:rPr>
          <w:rFonts w:ascii="Tahoma" w:hAnsi="Tahoma" w:cs="Tahoma"/>
        </w:rPr>
        <w:tab/>
        <w:t>za dewastację przyjmuje się rozmyślne uszkodzenie lub zniszczenie ubezpieczonego mienia przez osoby trzecie, w tym poprzez tzw. graffiti oraz kradzież elementów zewnętrznych np. rynien.</w:t>
      </w:r>
    </w:p>
    <w:p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t>c)</w:t>
      </w:r>
      <w:r w:rsidRPr="00334403">
        <w:rPr>
          <w:rFonts w:ascii="Tahoma" w:hAnsi="Tahoma" w:cs="Tahoma"/>
        </w:rPr>
        <w:tab/>
        <w:t>limit odpowiedzialności na jedno i wszystkie zdarzenia: 30.000,00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4525DB">
        <w:rPr>
          <w:rFonts w:ascii="Tahoma" w:hAnsi="Tahoma" w:cs="Tahoma"/>
          <w:b/>
        </w:rPr>
        <w:t>Klauzula obligatoryjna</w:t>
      </w:r>
      <w:r w:rsidRPr="00D01792">
        <w:rPr>
          <w:rFonts w:ascii="Tahoma" w:hAnsi="Tahoma" w:cs="Tahoma"/>
        </w:rPr>
        <w:t>.</w:t>
      </w:r>
    </w:p>
    <w:p w:rsidR="000268EE" w:rsidRPr="004525D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rsidR="000268EE" w:rsidRPr="00334403" w:rsidRDefault="000268EE" w:rsidP="00BC3861">
      <w:pPr>
        <w:pStyle w:val="Akapitzlist"/>
        <w:numPr>
          <w:ilvl w:val="1"/>
          <w:numId w:val="17"/>
        </w:numPr>
        <w:tabs>
          <w:tab w:val="num" w:pos="851"/>
        </w:tabs>
        <w:spacing w:after="0"/>
        <w:ind w:left="851" w:firstLine="0"/>
        <w:jc w:val="both"/>
        <w:rPr>
          <w:rFonts w:ascii="Tahoma" w:hAnsi="Tahoma" w:cs="Tahoma"/>
        </w:rPr>
      </w:pPr>
      <w:r w:rsidRPr="00334403">
        <w:rPr>
          <w:rFonts w:ascii="Tahoma" w:hAnsi="Tahoma" w:cs="Tahoma"/>
        </w:rPr>
        <w:t xml:space="preserve">zakres ochrony ubezpieczeniowej zostaje rozszerzony o szkody powstałe w skutek kradzieży zwykłej, </w:t>
      </w:r>
    </w:p>
    <w:p w:rsidR="000268EE" w:rsidRPr="00334403" w:rsidRDefault="000268EE" w:rsidP="00BC3861">
      <w:pPr>
        <w:pStyle w:val="Akapitzlist"/>
        <w:numPr>
          <w:ilvl w:val="1"/>
          <w:numId w:val="17"/>
        </w:numPr>
        <w:tabs>
          <w:tab w:val="num" w:pos="851"/>
        </w:tabs>
        <w:spacing w:after="0"/>
        <w:ind w:left="851" w:firstLine="0"/>
        <w:jc w:val="both"/>
        <w:rPr>
          <w:rFonts w:ascii="Tahoma" w:hAnsi="Tahoma" w:cs="Tahoma"/>
        </w:rPr>
      </w:pPr>
      <w:r w:rsidRPr="00334403">
        <w:rPr>
          <w:rFonts w:ascii="Tahoma" w:hAnsi="Tahoma" w:cs="Tahoma"/>
        </w:rPr>
        <w:t>za kradzież zwykłą przyjmuje się zabór mienia ubezpieczanego w ramach ubezpieczenia od kradzieży z włamaniem i rabunku bez włamania,</w:t>
      </w:r>
    </w:p>
    <w:p w:rsidR="000268EE" w:rsidRPr="00334403" w:rsidRDefault="000268EE" w:rsidP="00BC3861">
      <w:pPr>
        <w:pStyle w:val="Akapitzlist"/>
        <w:numPr>
          <w:ilvl w:val="1"/>
          <w:numId w:val="17"/>
        </w:numPr>
        <w:tabs>
          <w:tab w:val="num" w:pos="851"/>
        </w:tabs>
        <w:spacing w:after="0"/>
        <w:ind w:left="851" w:firstLine="0"/>
        <w:jc w:val="both"/>
        <w:rPr>
          <w:rFonts w:ascii="Tahoma" w:hAnsi="Tahoma" w:cs="Tahoma"/>
        </w:rPr>
      </w:pPr>
      <w:r w:rsidRPr="00334403">
        <w:rPr>
          <w:rFonts w:ascii="Tahoma" w:hAnsi="Tahoma" w:cs="Tahoma"/>
        </w:rPr>
        <w:t>limit odpowiedzialności na jedno i wszystkie zdarzenia: 10.000,00 zł.</w:t>
      </w:r>
    </w:p>
    <w:p w:rsidR="000268EE" w:rsidRPr="00D01792" w:rsidRDefault="000268EE" w:rsidP="00334403">
      <w:pPr>
        <w:tabs>
          <w:tab w:val="num" w:pos="851"/>
        </w:tabs>
        <w:spacing w:after="0"/>
        <w:ind w:left="851"/>
        <w:jc w:val="both"/>
        <w:rPr>
          <w:rFonts w:ascii="Tahoma" w:hAnsi="Tahoma" w:cs="Tahoma"/>
        </w:rPr>
      </w:pPr>
      <w:r w:rsidRPr="00D01792">
        <w:rPr>
          <w:rFonts w:ascii="Tahoma" w:hAnsi="Tahoma" w:cs="Tahoma"/>
        </w:rPr>
        <w:t>Franszyza zgodna z oferowaną w ubezpieczeniu od kradzieży z włamaniem i rabunku.</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kradzieży z włamaniem i rabunku oraz sprzętu elektronicznego od wszystkich ryzyk. </w:t>
      </w:r>
      <w:r w:rsidRPr="004525DB">
        <w:rPr>
          <w:rFonts w:ascii="Tahoma" w:hAnsi="Tahoma" w:cs="Tahoma"/>
          <w:b/>
        </w:rPr>
        <w:t>Klauzula obligatoryjna</w:t>
      </w:r>
      <w:r w:rsidRPr="00D01792">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 xml:space="preserve">Klauzula usunięcia pozostałości po szkodzie </w:t>
      </w:r>
      <w:r w:rsidRPr="004525DB">
        <w:rPr>
          <w:rFonts w:ascii="Tahoma" w:hAnsi="Tahoma" w:cs="Tahoma"/>
        </w:rPr>
        <w:t xml:space="preserve">– Ubezpieczyciel zwróci konieczne i uzasadnione koszty poniesione przez ubezpieczającego w związku z powstałą szkodą rzeczową, w celu usunięcia z ubezpieczonej posesji pozostałości po zniszczonym ubezpieczonym mieniu do 15% wartości powstałej szkody. Powyższy 15% limit podwyższa sumę ubezpieczenia. Dotyczy ubezpieczenia od ognia i innych żywiołów. </w:t>
      </w:r>
      <w:r w:rsidRPr="004525DB">
        <w:rPr>
          <w:rFonts w:ascii="Tahoma" w:hAnsi="Tahoma" w:cs="Tahoma"/>
          <w:b/>
        </w:rPr>
        <w:t>Klauzula obligatoryjna</w:t>
      </w:r>
      <w:r w:rsidRPr="004525DB">
        <w:rPr>
          <w:rFonts w:ascii="Tahoma" w:hAnsi="Tahoma" w:cs="Tahoma"/>
        </w:rPr>
        <w:t>.</w:t>
      </w:r>
    </w:p>
    <w:p w:rsidR="000268EE" w:rsidRPr="004525DB"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Klauzula składowania</w:t>
      </w:r>
      <w:r w:rsidRPr="004525DB">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od ognia i innych żywiołów oraz ubezpieczenia sprzętu elektronicznego od wszystkich ryzyk. Limit odpowiedzialności 20.000 zł. </w:t>
      </w:r>
      <w:r w:rsidRPr="004525DB">
        <w:rPr>
          <w:rFonts w:ascii="Tahoma" w:hAnsi="Tahoma" w:cs="Tahoma"/>
          <w:b/>
        </w:rPr>
        <w:t>Klauzula obligatoryjna</w:t>
      </w:r>
      <w:r w:rsidRPr="004525DB">
        <w:rPr>
          <w:rFonts w:ascii="Tahoma" w:hAnsi="Tahoma" w:cs="Tahoma"/>
        </w:rPr>
        <w:t>.</w:t>
      </w:r>
    </w:p>
    <w:p w:rsidR="000268EE" w:rsidRPr="00391FED"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91FED">
        <w:rPr>
          <w:rFonts w:ascii="Tahoma" w:hAnsi="Tahoma" w:cs="Tahoma"/>
          <w:b/>
        </w:rPr>
        <w:t>Klauzula likwidacyjna dotycząca środków trwałych</w:t>
      </w:r>
      <w:r w:rsidRPr="00391FED">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nie odtwarzania środka trwałego wypłata odszkodowania nastąpi do wysokości sumy ubezpieczenia. Klauzula ma zastosowanie w ubezpieczeniu od ognia i innych zdarzeń losowych, w ubezpieczeniu od kradzieży z włamaniem i rabunku i w ubezpieczeniu sprzętu elektronicznego od wszystkich ryzyk. </w:t>
      </w:r>
      <w:r w:rsidRPr="00391FED">
        <w:rPr>
          <w:rFonts w:ascii="Tahoma" w:hAnsi="Tahoma" w:cs="Tahoma"/>
          <w:b/>
        </w:rPr>
        <w:t>Klauzula obligatoryjna</w:t>
      </w:r>
      <w:r w:rsidRPr="00391FED">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badań technicznych</w:t>
      </w:r>
      <w:r w:rsidRPr="00386B83">
        <w:rPr>
          <w:rFonts w:ascii="Tahoma" w:hAnsi="Tahoma" w:cs="Tahoma"/>
        </w:rPr>
        <w:t xml:space="preserve"> - z zachowaniem pozostałych niezmienionych niniejszą klauzulą postanowień umowy ubezpieczenia strony uzgodniły, że Ubezpieczyciel ponosi odpowiedzialność za szkodę,  gdy w momencie jej powstania pojazd nie posiadał ważnego okresowego badania technicznego, o ile  w odniesieniu do tego pojazdu obowiązuje wymóg dokonywania okresowych badań technicznych. Ubezpieczyciel ponosi odpowiedzialność, gdy </w:t>
      </w:r>
      <w:r w:rsidRPr="00386B83">
        <w:rPr>
          <w:rFonts w:ascii="Tahoma" w:hAnsi="Tahoma" w:cs="Tahoma"/>
        </w:rPr>
        <w:lastRenderedPageBreak/>
        <w:t xml:space="preserve">szkoda wystąpiła nie później niż 30 dni od daty wygaśnięcia okresu ważności badania technicznego pojazdu, a jego stan techniczny nie miał wpływu na powstanie szkody. Dotyczy ubezpieczenia autocasco. </w:t>
      </w:r>
      <w:r w:rsidRPr="00386B83">
        <w:rPr>
          <w:rFonts w:ascii="Tahoma" w:hAnsi="Tahoma" w:cs="Tahoma"/>
          <w:b/>
        </w:rPr>
        <w:t>Klauzula obligatoryjna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szybkiej likwidacji szkód</w:t>
      </w:r>
      <w:r w:rsidRPr="00386B83">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sporządzając stosowny protokół opisujący przyczynę zdarzenia, rozmiary szkody, sposób naprawy oraz wyliczenie wartości szkody; protokół (faktura za naprawę) będzie podstawą do wyliczenia odszkodowania przez Ubezpieczyciela. Dotyczy ubezpieczenia od ognia i innych zdarzeń losowych oraz sprzętu elektronicznego od wszystkich ryzyk. </w:t>
      </w:r>
      <w:r w:rsidRPr="00386B83">
        <w:rPr>
          <w:rFonts w:ascii="Tahoma" w:hAnsi="Tahoma" w:cs="Tahoma"/>
          <w:b/>
        </w:rPr>
        <w:t>Klauzula obligatoryjna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ochrony mienia nie przygotowanego do pracy</w:t>
      </w:r>
      <w:r w:rsidRPr="00386B83">
        <w:rPr>
          <w:rFonts w:ascii="Tahoma" w:hAnsi="Tahoma" w:cs="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od ognia i innych żywiołów oraz sprzętu elektronicznego od wszystkich ryzyk. </w:t>
      </w:r>
      <w:r w:rsidRPr="00386B83">
        <w:rPr>
          <w:rFonts w:ascii="Tahoma" w:hAnsi="Tahoma" w:cs="Tahoma"/>
          <w:b/>
        </w:rPr>
        <w:t>Klauzula obligatoryjna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ubezpieczenia mienia podczas transportu</w:t>
      </w:r>
      <w:r w:rsidRPr="00386B83">
        <w:rPr>
          <w:rFonts w:ascii="Tahoma" w:hAnsi="Tahoma" w:cs="Tahoma"/>
        </w:rPr>
        <w:t xml:space="preserve"> – ochrona ubezpieczeniowa zostaje rozszerzona o szkody w środkach trwałych i mieniu niskocennym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ognia i innych zdarzeń losowych, sprzętu elektronicznego od wszystkich ryzyk. </w:t>
      </w:r>
      <w:r w:rsidRPr="00386B83">
        <w:rPr>
          <w:rFonts w:ascii="Tahoma" w:hAnsi="Tahoma" w:cs="Tahoma"/>
          <w:b/>
        </w:rPr>
        <w:t>Klauzula obligatoryjna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wszystkich ryzyk</w:t>
      </w:r>
      <w:r w:rsidRPr="00386B8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innych ryzyk nie wymienionych w programie ubezpieczenia, pod warunkiem, że zdarzenia te miały charakter nagły, nieprzewidziany i niezależnych od woli ubezpieczającego oraz nie zostały wprost wyłączone z ochrony na podstawie OWU ubezpieczyciela. Limit odpowiedzialności 100.000 zł. Dotyczy ubezpieczenia od ognia i innych zdarzeń losowych. </w:t>
      </w:r>
      <w:r w:rsidRPr="00386B83">
        <w:rPr>
          <w:rFonts w:ascii="Tahoma" w:hAnsi="Tahoma" w:cs="Tahoma"/>
          <w:b/>
        </w:rPr>
        <w:t>Klauzula obligatoryjna</w:t>
      </w:r>
      <w:r w:rsidRPr="00386B83">
        <w:rPr>
          <w:rFonts w:ascii="Tahoma" w:hAnsi="Tahoma" w:cs="Tahoma"/>
        </w:rPr>
        <w:t>.</w:t>
      </w:r>
    </w:p>
    <w:p w:rsidR="000268EE" w:rsidRPr="0006557E"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06557E">
        <w:rPr>
          <w:rFonts w:ascii="Tahoma" w:hAnsi="Tahoma" w:cs="Tahoma"/>
          <w:b/>
        </w:rPr>
        <w:t>Klauzula funduszu prewencyjnego</w:t>
      </w:r>
      <w:r w:rsidRPr="0006557E">
        <w:rPr>
          <w:rFonts w:ascii="Tahoma" w:hAnsi="Tahoma" w:cs="Tahoma"/>
        </w:rPr>
        <w:t xml:space="preserve"> – Ubezpieczyciel stawia do dyspozycji Ubezpieczającego fundusz prewencyjny w wysokości </w:t>
      </w:r>
      <w:r w:rsidR="0006557E">
        <w:rPr>
          <w:rFonts w:ascii="Tahoma" w:hAnsi="Tahoma" w:cs="Tahoma"/>
        </w:rPr>
        <w:t>15</w:t>
      </w:r>
      <w:r w:rsidR="001E4D26" w:rsidRPr="0006557E">
        <w:rPr>
          <w:rFonts w:ascii="Tahoma" w:hAnsi="Tahoma" w:cs="Tahoma"/>
        </w:rPr>
        <w:t>.000 zł</w:t>
      </w:r>
      <w:r w:rsidRPr="0006557E">
        <w:rPr>
          <w:rFonts w:ascii="Tahoma" w:hAnsi="Tahoma" w:cs="Tahoma"/>
        </w:rPr>
        <w:t>. Cel prewencyjny na który zostaną wydatkowane środki zostanie uzgodniony pomiędzy ubezpieczycielem a zamawiającym</w:t>
      </w:r>
      <w:r w:rsidR="001E4D26" w:rsidRPr="0006557E">
        <w:rPr>
          <w:rFonts w:ascii="Tahoma" w:hAnsi="Tahoma" w:cs="Tahoma"/>
        </w:rPr>
        <w:t>. Czynności związane z wykonaniem zadania prewencyjnego zostaną wykonane zgodnie z uregulowaniami ubezpieczyciela</w:t>
      </w:r>
      <w:r w:rsidRPr="0006557E">
        <w:rPr>
          <w:rFonts w:ascii="Tahoma" w:hAnsi="Tahoma" w:cs="Tahoma"/>
        </w:rPr>
        <w:t xml:space="preserve">. </w:t>
      </w:r>
      <w:r w:rsidRPr="0006557E">
        <w:rPr>
          <w:rFonts w:ascii="Tahoma" w:hAnsi="Tahoma" w:cs="Tahoma"/>
          <w:b/>
        </w:rPr>
        <w:t>Klauzula fakultatywna</w:t>
      </w:r>
      <w:r w:rsidRPr="0006557E">
        <w:rPr>
          <w:rFonts w:ascii="Tahoma" w:hAnsi="Tahoma" w:cs="Tahoma"/>
        </w:rPr>
        <w:t>.</w:t>
      </w:r>
    </w:p>
    <w:p w:rsidR="000268EE" w:rsidRPr="00386B83"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386B83">
        <w:rPr>
          <w:rFonts w:ascii="Tahoma" w:hAnsi="Tahoma" w:cs="Tahoma"/>
          <w:b/>
        </w:rPr>
        <w:lastRenderedPageBreak/>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0268EE" w:rsidRPr="00334403" w:rsidRDefault="000268EE" w:rsidP="001E4D26">
      <w:pPr>
        <w:pStyle w:val="Akapitzlist"/>
        <w:numPr>
          <w:ilvl w:val="1"/>
          <w:numId w:val="16"/>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0268EE" w:rsidRPr="00334403" w:rsidRDefault="000268EE" w:rsidP="001E4D26">
      <w:pPr>
        <w:pStyle w:val="Akapitzlist"/>
        <w:numPr>
          <w:ilvl w:val="1"/>
          <w:numId w:val="16"/>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0268EE" w:rsidRPr="00334403" w:rsidRDefault="000268EE" w:rsidP="001E4D26">
      <w:pPr>
        <w:pStyle w:val="Akapitzlist"/>
        <w:numPr>
          <w:ilvl w:val="1"/>
          <w:numId w:val="16"/>
        </w:numPr>
        <w:tabs>
          <w:tab w:val="num" w:pos="426"/>
        </w:tabs>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w:t>
      </w:r>
      <w:r w:rsidRPr="00386B83">
        <w:rPr>
          <w:rFonts w:ascii="Tahoma" w:hAnsi="Tahoma" w:cs="Tahoma"/>
          <w:b/>
        </w:rPr>
        <w:t>Klauzula fakultatywna</w:t>
      </w:r>
      <w:r w:rsidRPr="00D01792">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673429">
        <w:rPr>
          <w:rFonts w:ascii="Tahoma" w:hAnsi="Tahoma" w:cs="Tahoma"/>
          <w:b/>
        </w:rPr>
        <w:t>Klauzula odstąpienia od zasady proporcji przy likwidacji szkody</w:t>
      </w:r>
      <w:r w:rsidRPr="00386B83">
        <w:rPr>
          <w:rFonts w:ascii="Tahoma" w:hAnsi="Tahoma" w:cs="Tahoma"/>
        </w:rPr>
        <w:t xml:space="preserve"> - w przypadku ubezpieczenia mienia w systemie sum stałych według wartości księgowej brutto nie będzie miała zastosowanie zasada proporcji i z tym związane niedoubezpieczenie o ile zgłoszona do ubezpieczenia suma ubezpieczenia odpowiada wartości księgowej brutto. W przypadku ubezpieczenia mienia w systemie sum stałych według wartości odtworzeniowej nie będzie miała zastosowanie zasada proporcji i z tym związane niedoubezpieczenie o ile różnica pomiędzy sumą ubezpieczenia zgłoszoną do ubezpieczenia a wartością odtworzenia nie będzie większa niż 30% sumy zgłoszonej do ubezpieczenia. Klauzula ma zastosowanie w ubezpieczeniu od ognia i innych zdarzeń losowych i w ubezpieczeniu sprzętu elektronicznego od szkód materialnych. </w:t>
      </w:r>
      <w:r w:rsidRPr="00386B83">
        <w:rPr>
          <w:rFonts w:ascii="Tahoma" w:hAnsi="Tahoma" w:cs="Tahoma"/>
          <w:b/>
        </w:rPr>
        <w:t>Klauzula fakultatywna</w:t>
      </w:r>
      <w:r w:rsidRPr="00386B83">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jc w:val="both"/>
        <w:rPr>
          <w:rFonts w:ascii="Tahoma" w:hAnsi="Tahoma" w:cs="Tahoma"/>
        </w:rPr>
      </w:pPr>
      <w:r w:rsidRPr="00673429">
        <w:rPr>
          <w:rFonts w:ascii="Tahoma" w:hAnsi="Tahoma" w:cs="Tahoma"/>
          <w:b/>
        </w:rPr>
        <w:t>Klauzula ubezpieczenia mienia wyłączonego z eksploatacji</w:t>
      </w:r>
      <w:r w:rsidRPr="00386B83">
        <w:rPr>
          <w:rFonts w:ascii="Tahoma" w:hAnsi="Tahoma" w:cs="Tahoma"/>
        </w:rPr>
        <w:t xml:space="preserve"> - z zachowaniem pozostałych nie zmienionych niniejszą klauzulą postanowień umowy ubezpieczenia strony umowy postanowiły, że ochrona ubezpieczeniowa ubezpieczanego mienia pozostaje zachowana pomimo jego wyłączenia z eksploatacji.</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ryzyk. </w:t>
      </w:r>
      <w:r w:rsidRPr="00386B83">
        <w:rPr>
          <w:rFonts w:ascii="Tahoma" w:hAnsi="Tahoma" w:cs="Tahoma"/>
          <w:b/>
        </w:rPr>
        <w:t>Klauzula fakultatywna</w:t>
      </w:r>
      <w:r w:rsidRPr="00D01792">
        <w:rPr>
          <w:rFonts w:ascii="Tahoma" w:hAnsi="Tahoma" w:cs="Tahoma"/>
        </w:rPr>
        <w:t>.</w:t>
      </w:r>
    </w:p>
    <w:p w:rsidR="000268EE" w:rsidRPr="00386B83"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386B83">
        <w:rPr>
          <w:rFonts w:ascii="Tahoma" w:hAnsi="Tahoma" w:cs="Tahoma"/>
          <w:b/>
        </w:rPr>
        <w:t>Klauzula aktów terroryzmu</w:t>
      </w:r>
      <w:r w:rsidRPr="00386B83">
        <w:rPr>
          <w:rFonts w:ascii="Tahoma" w:hAnsi="Tahoma" w:cs="Tahoma"/>
        </w:rPr>
        <w:t xml:space="preserve">  – z zachowaniem pozostałych, nie zmienionych niniejszą klauzulą, postanowień umowy ubezpieczenia, strony uzgodniły, że:</w:t>
      </w:r>
    </w:p>
    <w:p w:rsidR="000268EE" w:rsidRPr="00334403" w:rsidRDefault="000268EE" w:rsidP="001E4D26">
      <w:pPr>
        <w:pStyle w:val="Akapitzlist"/>
        <w:numPr>
          <w:ilvl w:val="1"/>
          <w:numId w:val="15"/>
        </w:numPr>
        <w:tabs>
          <w:tab w:val="num" w:pos="1134"/>
        </w:tabs>
        <w:spacing w:after="0"/>
        <w:ind w:left="851" w:hanging="425"/>
        <w:jc w:val="both"/>
        <w:rPr>
          <w:rFonts w:ascii="Tahoma" w:hAnsi="Tahoma" w:cs="Tahoma"/>
        </w:rPr>
      </w:pPr>
      <w:r w:rsidRPr="00334403">
        <w:rPr>
          <w:rFonts w:ascii="Tahoma" w:hAnsi="Tahoma" w:cs="Tahoma"/>
        </w:rPr>
        <w:t>zakres ochrony ubezpieczeniowej zostaje rozszerzony o szkody powstałe w ubezpieczonym mieniu w wyniku w wyniku aktów terroryzmu,</w:t>
      </w:r>
    </w:p>
    <w:p w:rsidR="000268EE" w:rsidRPr="00334403" w:rsidRDefault="000268EE" w:rsidP="001E4D26">
      <w:pPr>
        <w:pStyle w:val="Akapitzlist"/>
        <w:numPr>
          <w:ilvl w:val="1"/>
          <w:numId w:val="15"/>
        </w:numPr>
        <w:tabs>
          <w:tab w:val="num" w:pos="1134"/>
        </w:tabs>
        <w:spacing w:after="0"/>
        <w:ind w:left="851" w:hanging="425"/>
        <w:jc w:val="both"/>
        <w:rPr>
          <w:rFonts w:ascii="Tahoma" w:hAnsi="Tahoma" w:cs="Tahoma"/>
        </w:rPr>
      </w:pPr>
      <w:r w:rsidRPr="00334403">
        <w:rPr>
          <w:rFonts w:ascii="Tahoma" w:hAnsi="Tahoma" w:cs="Tahoma"/>
        </w:rPr>
        <w:t>aktem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rsidR="000268EE" w:rsidRPr="00334403" w:rsidRDefault="000268EE" w:rsidP="001E4D26">
      <w:pPr>
        <w:pStyle w:val="Akapitzlist"/>
        <w:numPr>
          <w:ilvl w:val="1"/>
          <w:numId w:val="15"/>
        </w:numPr>
        <w:tabs>
          <w:tab w:val="num" w:pos="1134"/>
        </w:tabs>
        <w:spacing w:after="0"/>
        <w:ind w:left="851" w:hanging="425"/>
        <w:jc w:val="both"/>
        <w:rPr>
          <w:rFonts w:ascii="Tahoma" w:hAnsi="Tahoma" w:cs="Tahoma"/>
        </w:rPr>
      </w:pPr>
      <w:r w:rsidRPr="00334403">
        <w:rPr>
          <w:rFonts w:ascii="Tahoma" w:hAnsi="Tahoma" w:cs="Tahoma"/>
        </w:rPr>
        <w:t>limit odpowiedzialności na jedno i wszystkie zdarzenia: 500.000,00 zł</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od ognia i innych żywiołów. </w:t>
      </w:r>
    </w:p>
    <w:p w:rsidR="000268EE" w:rsidRPr="00D01792" w:rsidRDefault="000268EE" w:rsidP="00334403">
      <w:pPr>
        <w:tabs>
          <w:tab w:val="num" w:pos="426"/>
        </w:tabs>
        <w:spacing w:before="200"/>
        <w:ind w:left="425"/>
        <w:jc w:val="both"/>
        <w:rPr>
          <w:rFonts w:ascii="Tahoma" w:hAnsi="Tahoma" w:cs="Tahoma"/>
        </w:rPr>
      </w:pPr>
      <w:r w:rsidRPr="00D01792">
        <w:rPr>
          <w:rFonts w:ascii="Tahoma" w:hAnsi="Tahoma" w:cs="Tahoma"/>
        </w:rPr>
        <w:t xml:space="preserve">Dotyczy ubezpieczenia mienia od ognia i innych zdarzeń losowych oraz sprzętu elektronicznego od wszystkich ryzyk. </w:t>
      </w:r>
      <w:r w:rsidRPr="00386B83">
        <w:rPr>
          <w:rFonts w:ascii="Tahoma" w:hAnsi="Tahoma" w:cs="Tahoma"/>
          <w:b/>
        </w:rPr>
        <w:t>Klauzula fakultatywna</w:t>
      </w:r>
      <w:r w:rsidRPr="00D01792">
        <w:rPr>
          <w:rFonts w:ascii="Tahoma" w:hAnsi="Tahoma" w:cs="Tahoma"/>
        </w:rPr>
        <w:t>.</w:t>
      </w:r>
    </w:p>
    <w:p w:rsidR="000268EE" w:rsidRPr="00386B8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86B83">
        <w:rPr>
          <w:rFonts w:ascii="Tahoma" w:hAnsi="Tahoma" w:cs="Tahoma"/>
          <w:b/>
        </w:rPr>
        <w:t>Klauzula ubezpieczenia mienia w nienazwanych lokalizacjach</w:t>
      </w:r>
      <w:r w:rsidRPr="00386B83">
        <w:rPr>
          <w:rFonts w:ascii="Tahoma" w:hAnsi="Tahoma" w:cs="Tahoma"/>
        </w:rPr>
        <w:t xml:space="preserve"> – ochrona ubezpieczeniowa udzielona na podstawie polisy rozszerzona zostaje na wszystkie lokalizacje na terytorium Polski, gdzie znajduje się ubezpieczone mienie należące do ubezpieczającego </w:t>
      </w:r>
      <w:r w:rsidRPr="00386B83">
        <w:rPr>
          <w:rFonts w:ascii="Tahoma" w:hAnsi="Tahoma" w:cs="Tahoma"/>
        </w:rPr>
        <w:lastRenderedPageBreak/>
        <w:t xml:space="preserve">lub znajdujące się na podstawie umowy pod jego kontrolą. Ubezpieczenie nie dotyczy 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 </w:t>
      </w:r>
      <w:r w:rsidRPr="00386B83">
        <w:rPr>
          <w:rFonts w:ascii="Tahoma" w:hAnsi="Tahoma" w:cs="Tahoma"/>
          <w:b/>
        </w:rPr>
        <w:t>Klauzula fakultatywna</w:t>
      </w:r>
      <w:r w:rsidRPr="00386B83">
        <w:rPr>
          <w:rFonts w:ascii="Tahoma" w:hAnsi="Tahoma" w:cs="Tahoma"/>
        </w:rPr>
        <w:t>.</w:t>
      </w:r>
    </w:p>
    <w:p w:rsidR="000268EE" w:rsidRPr="003D6B4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D6B43">
        <w:rPr>
          <w:rFonts w:ascii="Tahoma" w:hAnsi="Tahoma" w:cs="Tahoma"/>
          <w:b/>
        </w:rPr>
        <w:t>Klauzula zalaniowa</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D6B43">
        <w:rPr>
          <w:rFonts w:ascii="Tahoma" w:hAnsi="Tahoma" w:cs="Tahoma"/>
          <w:b/>
        </w:rPr>
        <w:t>Klauzula kosztów poszukiwania miejsca awarii</w:t>
      </w:r>
      <w:r w:rsidRPr="003D6B43">
        <w:rPr>
          <w:rFonts w:ascii="Tahoma" w:hAnsi="Tahoma" w:cs="Tahoma"/>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powstałe w związku z poszukiwaniem miejsc awarii. Dotyczy ubezpieczenia od ognia i innych żywiołów. Limit odpowiedzialności 20.000 zł. </w:t>
      </w:r>
      <w:r w:rsidRPr="003D6B43">
        <w:rPr>
          <w:rFonts w:ascii="Tahoma" w:hAnsi="Tahoma" w:cs="Tahoma"/>
          <w:b/>
        </w:rPr>
        <w:t>Klauzula fakultatywna</w:t>
      </w:r>
      <w:r w:rsidRPr="003D6B43">
        <w:rPr>
          <w:rFonts w:ascii="Tahoma" w:hAnsi="Tahoma" w:cs="Tahoma"/>
        </w:rPr>
        <w:t>.</w:t>
      </w:r>
    </w:p>
    <w:p w:rsidR="000268EE" w:rsidRPr="003D6B43" w:rsidRDefault="000268EE" w:rsidP="00BC3861">
      <w:pPr>
        <w:pStyle w:val="Akapitzlist"/>
        <w:numPr>
          <w:ilvl w:val="3"/>
          <w:numId w:val="5"/>
        </w:numPr>
        <w:tabs>
          <w:tab w:val="clear" w:pos="2880"/>
          <w:tab w:val="num" w:pos="426"/>
        </w:tabs>
        <w:ind w:left="425" w:hanging="425"/>
        <w:contextualSpacing w:val="0"/>
        <w:jc w:val="both"/>
        <w:rPr>
          <w:rFonts w:ascii="Tahoma" w:hAnsi="Tahoma" w:cs="Tahoma"/>
        </w:rPr>
      </w:pPr>
      <w:r w:rsidRPr="003D6B43">
        <w:rPr>
          <w:rFonts w:ascii="Tahoma" w:hAnsi="Tahoma" w:cs="Tahoma"/>
          <w:b/>
        </w:rPr>
        <w:t>Klauzula zaliczki na poczet odszkodowania</w:t>
      </w:r>
      <w:r w:rsidRPr="003D6B43">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sidRPr="003D6B43">
        <w:rPr>
          <w:rFonts w:ascii="Tahoma" w:hAnsi="Tahoma" w:cs="Tahoma"/>
          <w:b/>
        </w:rPr>
        <w:t>Klauzula fakultatywna</w:t>
      </w:r>
      <w:r w:rsidRPr="003D6B43">
        <w:rPr>
          <w:rFonts w:ascii="Tahoma" w:hAnsi="Tahoma" w:cs="Tahoma"/>
        </w:rPr>
        <w:t>.</w:t>
      </w:r>
    </w:p>
    <w:p w:rsidR="000268EE" w:rsidRPr="003D6B43"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3D6B43">
        <w:rPr>
          <w:rFonts w:ascii="Tahoma" w:hAnsi="Tahoma" w:cs="Tahoma"/>
          <w:b/>
        </w:rPr>
        <w:t>Klauzula katastrofy budowlanej</w:t>
      </w:r>
      <w:r w:rsidRPr="003D6B43">
        <w:rPr>
          <w:rFonts w:ascii="Tahoma" w:hAnsi="Tahoma" w:cs="Tahoma"/>
        </w:rPr>
        <w:t xml:space="preserve">  - z zachowaniem pozostałych, nie zmienionych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zł.</w:t>
      </w:r>
    </w:p>
    <w:p w:rsidR="000268EE" w:rsidRPr="00D01792" w:rsidRDefault="000268EE" w:rsidP="00334403">
      <w:pPr>
        <w:spacing w:before="200"/>
        <w:ind w:left="425"/>
        <w:jc w:val="both"/>
        <w:rPr>
          <w:rFonts w:ascii="Tahoma" w:hAnsi="Tahoma" w:cs="Tahoma"/>
        </w:rPr>
      </w:pPr>
      <w:r w:rsidRPr="00D01792">
        <w:rPr>
          <w:rFonts w:ascii="Tahoma" w:hAnsi="Tahoma" w:cs="Tahoma"/>
        </w:rPr>
        <w:t xml:space="preserve">Dotyczy ubezpieczenia od ognia i innych zdarzeń losowych oraz sprzętu elektronicznego od wszystkich ryzyk. </w:t>
      </w:r>
      <w:r w:rsidRPr="003D6B43">
        <w:rPr>
          <w:rFonts w:ascii="Tahoma" w:hAnsi="Tahoma" w:cs="Tahoma"/>
          <w:b/>
        </w:rPr>
        <w:t>Klauzula fakultatywna</w:t>
      </w:r>
      <w:r w:rsidRPr="00D01792">
        <w:rPr>
          <w:rFonts w:ascii="Tahoma" w:hAnsi="Tahoma" w:cs="Tahoma"/>
        </w:rPr>
        <w:t>.</w:t>
      </w:r>
    </w:p>
    <w:p w:rsidR="000268EE" w:rsidRPr="003D6B43" w:rsidRDefault="000268EE" w:rsidP="00BC3861">
      <w:pPr>
        <w:pStyle w:val="Akapitzlist"/>
        <w:numPr>
          <w:ilvl w:val="0"/>
          <w:numId w:val="18"/>
        </w:numPr>
        <w:tabs>
          <w:tab w:val="clear" w:pos="1212"/>
          <w:tab w:val="num" w:pos="426"/>
        </w:tabs>
        <w:ind w:left="425" w:hanging="425"/>
        <w:contextualSpacing w:val="0"/>
        <w:jc w:val="both"/>
        <w:rPr>
          <w:rFonts w:ascii="Tahoma" w:hAnsi="Tahoma" w:cs="Tahoma"/>
        </w:rPr>
      </w:pPr>
      <w:r w:rsidRPr="003D6B43">
        <w:rPr>
          <w:rFonts w:ascii="Tahoma" w:hAnsi="Tahoma" w:cs="Tahoma"/>
          <w:b/>
        </w:rPr>
        <w:t>Klauzula deszczu nawalnego</w:t>
      </w:r>
      <w:r w:rsidRPr="003D6B43">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w:t>
      </w:r>
      <w:r w:rsidRPr="003D6B43">
        <w:rPr>
          <w:rFonts w:ascii="Tahoma" w:hAnsi="Tahoma" w:cs="Tahoma"/>
          <w:b/>
        </w:rPr>
        <w:t>Klauzula fakultatywna</w:t>
      </w:r>
      <w:r w:rsidRPr="003D6B43">
        <w:rPr>
          <w:rFonts w:ascii="Tahoma" w:hAnsi="Tahoma" w:cs="Tahoma"/>
        </w:rPr>
        <w:t>.</w:t>
      </w:r>
    </w:p>
    <w:p w:rsidR="000268EE" w:rsidRPr="003D6B43" w:rsidRDefault="000268EE" w:rsidP="00BC3861">
      <w:pPr>
        <w:pStyle w:val="Akapitzlist"/>
        <w:numPr>
          <w:ilvl w:val="0"/>
          <w:numId w:val="18"/>
        </w:numPr>
        <w:tabs>
          <w:tab w:val="clear" w:pos="1212"/>
          <w:tab w:val="num" w:pos="426"/>
        </w:tabs>
        <w:ind w:left="425" w:hanging="425"/>
        <w:contextualSpacing w:val="0"/>
        <w:jc w:val="both"/>
        <w:rPr>
          <w:rFonts w:ascii="Tahoma" w:hAnsi="Tahoma" w:cs="Tahoma"/>
        </w:rPr>
      </w:pPr>
      <w:r w:rsidRPr="003D6B43">
        <w:rPr>
          <w:rFonts w:ascii="Tahoma" w:hAnsi="Tahoma" w:cs="Tahoma"/>
          <w:b/>
        </w:rPr>
        <w:t>Klauzula ubezpieczenia mienia od następstw działania mrozu</w:t>
      </w:r>
      <w:r w:rsidRPr="003D6B43">
        <w:rPr>
          <w:rFonts w:ascii="Tahoma" w:hAnsi="Tahoma" w:cs="Tahoma"/>
        </w:rPr>
        <w:t xml:space="preserve"> - z zachowaniem pozostałych nie zmienionych niniejszą klauzulą postanowień umowy ubezpieczenia strony postanowiły rozszerzyć zakres ubezpieczenia mienia objętego ubezpieczeniem od ognia i innych zdarzeń losowych o szkody powstałe na skutek działania niskich temperatur, w szczególności polegające na rozerwaniu rur lub innych przedmiotów na skutek zamarznięcia pozostających w nich płynów. Limit odpowiedzialności 50.000 zł. Dotyczy ubezpieczenia od ognia i innych zdarzeń losowych i sprzętu elektronicznego od wszystkich ryzyk. </w:t>
      </w:r>
      <w:r w:rsidRPr="003D6B43">
        <w:rPr>
          <w:rFonts w:ascii="Tahoma" w:hAnsi="Tahoma" w:cs="Tahoma"/>
          <w:b/>
        </w:rPr>
        <w:t>Klauzula fakultatywna</w:t>
      </w:r>
      <w:r w:rsidRPr="003D6B43">
        <w:rPr>
          <w:rFonts w:ascii="Tahoma" w:hAnsi="Tahoma" w:cs="Tahoma"/>
        </w:rPr>
        <w:t>.</w:t>
      </w:r>
    </w:p>
    <w:p w:rsidR="000268EE" w:rsidRPr="003D6B43" w:rsidRDefault="000268EE" w:rsidP="00BC3861">
      <w:pPr>
        <w:pStyle w:val="Akapitzlist"/>
        <w:numPr>
          <w:ilvl w:val="0"/>
          <w:numId w:val="18"/>
        </w:numPr>
        <w:tabs>
          <w:tab w:val="clear" w:pos="1212"/>
          <w:tab w:val="num" w:pos="426"/>
        </w:tabs>
        <w:ind w:left="425" w:hanging="425"/>
        <w:contextualSpacing w:val="0"/>
        <w:jc w:val="both"/>
        <w:rPr>
          <w:rFonts w:ascii="Tahoma" w:hAnsi="Tahoma" w:cs="Tahoma"/>
        </w:rPr>
      </w:pPr>
      <w:r w:rsidRPr="003D6B43">
        <w:rPr>
          <w:rFonts w:ascii="Tahoma" w:hAnsi="Tahoma" w:cs="Tahoma"/>
          <w:b/>
        </w:rPr>
        <w:lastRenderedPageBreak/>
        <w:t>Klauzula kosztów usunięcia awarii</w:t>
      </w:r>
      <w:r w:rsidRPr="003D6B43">
        <w:rPr>
          <w:rFonts w:ascii="Tahoma" w:hAnsi="Tahoma" w:cs="Tahoma"/>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ognia i innych zdarzeń losowych. </w:t>
      </w:r>
      <w:r w:rsidRPr="003D6B43">
        <w:rPr>
          <w:rFonts w:ascii="Tahoma" w:hAnsi="Tahoma" w:cs="Tahoma"/>
          <w:b/>
        </w:rPr>
        <w:t>Klauzula fakultatywna</w:t>
      </w:r>
      <w:r w:rsidRPr="003D6B43">
        <w:rPr>
          <w:rFonts w:ascii="Tahoma" w:hAnsi="Tahoma" w:cs="Tahoma"/>
        </w:rPr>
        <w:t>.</w:t>
      </w:r>
    </w:p>
    <w:p w:rsidR="000268EE" w:rsidRPr="003D6B43" w:rsidRDefault="000268EE" w:rsidP="00BC3861">
      <w:pPr>
        <w:pStyle w:val="Akapitzlist"/>
        <w:numPr>
          <w:ilvl w:val="0"/>
          <w:numId w:val="18"/>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sidRPr="003D6B43">
        <w:rPr>
          <w:rFonts w:ascii="Tahoma" w:hAnsi="Tahoma" w:cs="Tahoma"/>
        </w:rPr>
        <w:t xml:space="preserve"> - z zachowaniem pozostałych, nie zmienionych niniejszą klauzulą, postanowień umowy ubezpieczenia, strony uzgodniły, że zakres ubezpieczenia rozszerza się</w:t>
      </w:r>
      <w:r w:rsidR="003E22A0">
        <w:rPr>
          <w:rFonts w:ascii="Tahoma" w:hAnsi="Tahoma" w:cs="Tahoma"/>
        </w:rPr>
        <w:t xml:space="preserve"> o szkody w maszynach (wszystkich rodzajach</w:t>
      </w:r>
      <w:r w:rsidRPr="003D6B43">
        <w:rPr>
          <w:rFonts w:ascii="Tahoma" w:hAnsi="Tahoma" w:cs="Tahoma"/>
        </w:rPr>
        <w:t xml:space="preserve"> w tym urządzenia</w:t>
      </w:r>
      <w:r w:rsidR="003E22A0">
        <w:rPr>
          <w:rFonts w:ascii="Tahoma" w:hAnsi="Tahoma" w:cs="Tahoma"/>
        </w:rPr>
        <w:t>ch</w:t>
      </w:r>
      <w:r w:rsidRPr="003D6B43">
        <w:rPr>
          <w:rFonts w:ascii="Tahoma" w:hAnsi="Tahoma" w:cs="Tahoma"/>
        </w:rPr>
        <w:t>, kotł</w:t>
      </w:r>
      <w:r w:rsidR="003E22A0">
        <w:rPr>
          <w:rFonts w:ascii="Tahoma" w:hAnsi="Tahoma" w:cs="Tahoma"/>
        </w:rPr>
        <w:t>ach</w:t>
      </w:r>
      <w:r w:rsidRPr="003D6B43">
        <w:rPr>
          <w:rFonts w:ascii="Tahoma" w:hAnsi="Tahoma" w:cs="Tahoma"/>
        </w:rPr>
        <w:t>, silnik</w:t>
      </w:r>
      <w:r w:rsidR="003E22A0">
        <w:rPr>
          <w:rFonts w:ascii="Tahoma" w:hAnsi="Tahoma" w:cs="Tahoma"/>
        </w:rPr>
        <w:t>ach</w:t>
      </w:r>
      <w:r w:rsidRPr="003D6B43">
        <w:rPr>
          <w:rFonts w:ascii="Tahoma" w:hAnsi="Tahoma" w:cs="Tahoma"/>
        </w:rPr>
        <w:t xml:space="preserve"> elektryczn</w:t>
      </w:r>
      <w:r w:rsidR="003E22A0">
        <w:rPr>
          <w:rFonts w:ascii="Tahoma" w:hAnsi="Tahoma" w:cs="Tahoma"/>
        </w:rPr>
        <w:t>ych</w:t>
      </w:r>
      <w:r w:rsidRPr="003D6B43">
        <w:rPr>
          <w:rFonts w:ascii="Tahoma" w:hAnsi="Tahoma" w:cs="Tahoma"/>
        </w:rPr>
        <w:t>, aparat</w:t>
      </w:r>
      <w:r w:rsidR="003E22A0">
        <w:rPr>
          <w:rFonts w:ascii="Tahoma" w:hAnsi="Tahoma" w:cs="Tahoma"/>
        </w:rPr>
        <w:t>ach</w:t>
      </w:r>
      <w:r w:rsidRPr="003D6B43">
        <w:rPr>
          <w:rFonts w:ascii="Tahoma" w:hAnsi="Tahoma" w:cs="Tahoma"/>
        </w:rPr>
        <w:t xml:space="preserve"> itd.) wraz z</w:t>
      </w:r>
      <w:r w:rsidR="003E22A0">
        <w:rPr>
          <w:rFonts w:ascii="Tahoma" w:hAnsi="Tahoma" w:cs="Tahoma"/>
        </w:rPr>
        <w:t>e</w:t>
      </w:r>
      <w:r w:rsidRPr="003D6B43">
        <w:rPr>
          <w:rFonts w:ascii="Tahoma" w:hAnsi="Tahoma" w:cs="Tahoma"/>
        </w:rPr>
        <w:t xml:space="preserve"> </w:t>
      </w:r>
      <w:r w:rsidR="003E22A0">
        <w:rPr>
          <w:rFonts w:ascii="Tahoma" w:hAnsi="Tahoma" w:cs="Tahoma"/>
        </w:rPr>
        <w:t xml:space="preserve">stanowiącymi ich wyposażenie elementami </w:t>
      </w:r>
      <w:r w:rsidRPr="003D6B43">
        <w:rPr>
          <w:rFonts w:ascii="Tahoma" w:hAnsi="Tahoma" w:cs="Tahoma"/>
        </w:rPr>
        <w:t>elektroni</w:t>
      </w:r>
      <w:r w:rsidR="003E22A0">
        <w:rPr>
          <w:rFonts w:ascii="Tahoma" w:hAnsi="Tahoma" w:cs="Tahoma"/>
        </w:rPr>
        <w:t>cznymi</w:t>
      </w:r>
      <w:r w:rsidR="004918B2">
        <w:rPr>
          <w:rFonts w:ascii="Tahoma" w:hAnsi="Tahoma" w:cs="Tahoma"/>
        </w:rPr>
        <w:t xml:space="preserve"> i </w:t>
      </w:r>
      <w:r w:rsidRPr="003D6B43">
        <w:rPr>
          <w:rFonts w:ascii="Tahoma" w:hAnsi="Tahoma" w:cs="Tahoma"/>
        </w:rPr>
        <w:t>oprzyrządowaniem</w:t>
      </w:r>
      <w:r w:rsidR="004918B2">
        <w:rPr>
          <w:rFonts w:ascii="Tahoma" w:hAnsi="Tahoma" w:cs="Tahoma"/>
        </w:rPr>
        <w:t xml:space="preserve"> oraz</w:t>
      </w:r>
      <w:r w:rsidRPr="003D6B43">
        <w:rPr>
          <w:rFonts w:ascii="Tahoma" w:hAnsi="Tahoma" w:cs="Tahoma"/>
        </w:rPr>
        <w:t xml:space="preserve"> systemami sterującymi</w:t>
      </w:r>
      <w:r w:rsidR="006F122E">
        <w:rPr>
          <w:rFonts w:ascii="Tahoma" w:hAnsi="Tahoma" w:cs="Tahoma"/>
        </w:rPr>
        <w:t>,</w:t>
      </w:r>
      <w:r w:rsidRPr="003D6B43">
        <w:rPr>
          <w:rFonts w:ascii="Tahoma" w:hAnsi="Tahoma" w:cs="Tahoma"/>
        </w:rPr>
        <w:t xml:space="preserve"> powstałe</w:t>
      </w:r>
      <w:r w:rsidR="006F122E">
        <w:rPr>
          <w:rFonts w:ascii="Tahoma" w:hAnsi="Tahoma" w:cs="Tahoma"/>
        </w:rPr>
        <w:t xml:space="preserve"> </w:t>
      </w:r>
      <w:r w:rsidRPr="003D6B43">
        <w:rPr>
          <w:rFonts w:ascii="Tahoma" w:hAnsi="Tahoma" w:cs="Tahoma"/>
        </w:rPr>
        <w:t>w związku z:</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działaniami człowieka,</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xml:space="preserve">- </w:t>
      </w:r>
      <w:r w:rsidR="003E22A0">
        <w:rPr>
          <w:rFonts w:ascii="Tahoma" w:hAnsi="Tahoma" w:cs="Tahoma"/>
        </w:rPr>
        <w:t>błędami w</w:t>
      </w:r>
      <w:r w:rsidRPr="00D01792">
        <w:rPr>
          <w:rFonts w:ascii="Tahoma" w:hAnsi="Tahoma" w:cs="Tahoma"/>
        </w:rPr>
        <w:t xml:space="preserve"> eksploatacji,</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wadami produkcyjnymi,</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na jedno i wszystkie zdarzenia 50.000,00 zł. Dotyczy ubezpieczenia mienia od ognia i innych zdarzeń losowych. </w:t>
      </w:r>
      <w:r w:rsidRPr="003D6B43">
        <w:rPr>
          <w:rFonts w:ascii="Tahoma" w:hAnsi="Tahoma" w:cs="Tahoma"/>
          <w:b/>
        </w:rPr>
        <w:t>Klauzula fakultatywna</w:t>
      </w:r>
      <w:r w:rsidR="005C18D6">
        <w:rPr>
          <w:rFonts w:ascii="Tahoma" w:hAnsi="Tahoma" w:cs="Tahoma"/>
        </w:rPr>
        <w:t>.</w:t>
      </w:r>
    </w:p>
    <w:p w:rsidR="000268EE" w:rsidRPr="005C18D6" w:rsidRDefault="000268EE" w:rsidP="00BC3861">
      <w:pPr>
        <w:pStyle w:val="Akapitzlist"/>
        <w:numPr>
          <w:ilvl w:val="0"/>
          <w:numId w:val="18"/>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5C18D6" w:rsidRDefault="000268EE" w:rsidP="00BC3861">
      <w:pPr>
        <w:pStyle w:val="Akapitzlist"/>
        <w:numPr>
          <w:ilvl w:val="0"/>
          <w:numId w:val="18"/>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za naruszenie dóbr osobistych</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0268EE" w:rsidRPr="00D01792" w:rsidRDefault="000268EE" w:rsidP="002247F5">
      <w:pPr>
        <w:spacing w:after="0"/>
        <w:jc w:val="both"/>
        <w:rPr>
          <w:rFonts w:ascii="Tahoma" w:hAnsi="Tahoma" w:cs="Tahoma"/>
        </w:rPr>
      </w:pPr>
    </w:p>
    <w:p w:rsidR="000268EE" w:rsidRPr="005C18D6" w:rsidRDefault="000268EE" w:rsidP="00BC3861">
      <w:pPr>
        <w:pStyle w:val="Akapitzlist"/>
        <w:numPr>
          <w:ilvl w:val="1"/>
          <w:numId w:val="5"/>
        </w:numPr>
        <w:tabs>
          <w:tab w:val="clear" w:pos="1440"/>
          <w:tab w:val="num" w:pos="709"/>
        </w:tabs>
        <w:spacing w:after="0"/>
        <w:ind w:left="709"/>
        <w:jc w:val="both"/>
        <w:rPr>
          <w:rFonts w:ascii="Tahoma" w:hAnsi="Tahoma" w:cs="Tahoma"/>
          <w:b/>
        </w:rPr>
      </w:pPr>
      <w:r w:rsidRPr="005C18D6">
        <w:rPr>
          <w:rFonts w:ascii="Tahoma" w:hAnsi="Tahoma" w:cs="Tahoma"/>
          <w:b/>
        </w:rPr>
        <w:t>Założenia do poszczególnych rodzajów ubezpieczeń:</w:t>
      </w:r>
    </w:p>
    <w:p w:rsidR="006F122E" w:rsidRDefault="006F122E" w:rsidP="005C18D6">
      <w:pPr>
        <w:spacing w:after="0"/>
        <w:ind w:left="709"/>
        <w:jc w:val="both"/>
        <w:rPr>
          <w:rFonts w:ascii="Tahoma" w:hAnsi="Tahoma" w:cs="Tahoma"/>
        </w:rPr>
      </w:pPr>
    </w:p>
    <w:p w:rsidR="000268EE" w:rsidRPr="00D01792" w:rsidRDefault="000268EE" w:rsidP="005C18D6">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rsidR="000268EE" w:rsidRPr="00D01792" w:rsidRDefault="000268EE" w:rsidP="002247F5">
      <w:pPr>
        <w:spacing w:after="0"/>
        <w:jc w:val="both"/>
        <w:rPr>
          <w:rFonts w:ascii="Tahoma" w:hAnsi="Tahoma" w:cs="Tahoma"/>
        </w:rPr>
      </w:pPr>
    </w:p>
    <w:p w:rsidR="000268EE" w:rsidRPr="005C18D6"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5C18D6">
        <w:rPr>
          <w:rFonts w:ascii="Tahoma" w:hAnsi="Tahoma" w:cs="Tahoma"/>
        </w:rPr>
        <w:t>Ubezpieczenie mienia od ognia i innych zdarzeń losowych:</w:t>
      </w:r>
    </w:p>
    <w:p w:rsidR="000268EE" w:rsidRPr="00D01792" w:rsidRDefault="000268EE" w:rsidP="002247F5">
      <w:pPr>
        <w:spacing w:after="0"/>
        <w:jc w:val="both"/>
        <w:rPr>
          <w:rFonts w:ascii="Tahoma" w:hAnsi="Tahoma" w:cs="Tahoma"/>
        </w:rPr>
      </w:pPr>
    </w:p>
    <w:p w:rsidR="000268EE" w:rsidRPr="00D01792" w:rsidRDefault="000268EE" w:rsidP="005C18D6">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pożar, uderzenie pioruna, wybuch, upadek statku powietrznego (rozumiany jako katastrofa bądź przymusowe lądowanie samolotu lub innego obiektu </w:t>
      </w:r>
      <w:r w:rsidR="006F122E">
        <w:rPr>
          <w:rFonts w:ascii="Tahoma" w:hAnsi="Tahoma" w:cs="Tahoma"/>
        </w:rPr>
        <w:t>powietrznego</w:t>
      </w:r>
      <w:r w:rsidRPr="00D01792">
        <w:rPr>
          <w:rFonts w:ascii="Tahoma" w:hAnsi="Tahoma" w:cs="Tahoma"/>
        </w:rPr>
        <w:t>, upadek jego części, przewożonego ładunku albo zrzucanego awaryjnie paliwa),</w:t>
      </w:r>
    </w:p>
    <w:p w:rsidR="000268EE" w:rsidRPr="00D01792" w:rsidRDefault="000268EE" w:rsidP="005C18D6">
      <w:pPr>
        <w:spacing w:after="0"/>
        <w:ind w:left="426"/>
        <w:jc w:val="both"/>
        <w:rPr>
          <w:rFonts w:ascii="Tahoma" w:hAnsi="Tahoma" w:cs="Tahoma"/>
        </w:rPr>
      </w:pPr>
      <w:r w:rsidRPr="00D01792">
        <w:rPr>
          <w:rFonts w:ascii="Tahoma" w:hAnsi="Tahoma" w:cs="Tahoma"/>
        </w:rPr>
        <w:lastRenderedPageBreak/>
        <w:t>-</w:t>
      </w:r>
      <w:r w:rsidRPr="00D01792">
        <w:rPr>
          <w:rFonts w:ascii="Tahoma" w:hAnsi="Tahoma" w:cs="Tahoma"/>
        </w:rPr>
        <w:tab/>
        <w:t>huragan, deszcz nawalny, śnieg, w tym zalanie w wyniku topnienia śniegu lub lodu, a także szkody powstałe pod wpływem jego ciężaru,  powódź, lawina, grad, zapadanie lub osuwanie się ziemi, zalanie przez wydostanie się cieczy lub pary z urządzeń wodno – kanalizacyjnych lub technologicznych, dym, uderzenie pojazdu, w tym należącego do ubezpieczonego,</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5C18D6">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ubezpieczenia mienia wg wartości odtworzeniowej lub księgowej brutto zakład ubezpieczeń nie jest uprawniony do pomniejszania odszkodowania o stopień zużycia technicznego.</w:t>
      </w: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gdyby uszkodzone lub zniszczone mienie było przywrócone do poprzedniego stanu w dotychczasowej lokalizacji.</w:t>
      </w:r>
    </w:p>
    <w:p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maszyn, urządzeń, wyposażenia zawierają również wartość niskocennych środków trwałych (o wartości do 3.500 zł).</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Za środki obrotowe przyjmuje się materiały, zapasy, produkcję w toku, w tym mi. materiały biurowe wykorzystywane w działalności, środki czystości, opał. </w:t>
      </w:r>
    </w:p>
    <w:p w:rsidR="000268EE" w:rsidRPr="00D01792" w:rsidRDefault="000268EE" w:rsidP="005C18D6">
      <w:pPr>
        <w:spacing w:after="0"/>
        <w:ind w:left="426"/>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Ubezpieczenie mienia od kradzieży z włamaniem i rabunku:</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wandalizm (dewastację) – rozumiany jako umyślne uszkodzenie lub zniszczenie ubezpieczonego mienia przez osoby trzecie (także bez kr</w:t>
      </w:r>
      <w:r w:rsidR="009B7F65">
        <w:rPr>
          <w:rFonts w:ascii="Tahoma" w:hAnsi="Tahoma" w:cs="Tahoma"/>
        </w:rPr>
        <w:t>adzieży z włamaniem lub rabunku)</w:t>
      </w:r>
      <w:r w:rsidRPr="00D01792">
        <w:rPr>
          <w:rFonts w:ascii="Tahoma" w:hAnsi="Tahoma" w:cs="Tahoma"/>
        </w:rPr>
        <w:t>,</w:t>
      </w:r>
    </w:p>
    <w:p w:rsidR="000268EE"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naprawy zabezpieczeń uszkodzonych lub zniszczonych podczas zdarzenia,</w:t>
      </w:r>
    </w:p>
    <w:p w:rsidR="000268EE" w:rsidRPr="00D01792" w:rsidRDefault="000268EE" w:rsidP="002247F5">
      <w:pPr>
        <w:spacing w:after="0"/>
        <w:jc w:val="both"/>
        <w:rPr>
          <w:rFonts w:ascii="Tahoma" w:hAnsi="Tahoma" w:cs="Tahoma"/>
        </w:rPr>
      </w:pPr>
    </w:p>
    <w:p w:rsidR="006F52EB" w:rsidRDefault="006F52EB" w:rsidP="00BC3861">
      <w:pPr>
        <w:pStyle w:val="Akapitzlist"/>
        <w:numPr>
          <w:ilvl w:val="3"/>
          <w:numId w:val="5"/>
        </w:numPr>
        <w:tabs>
          <w:tab w:val="clear" w:pos="2880"/>
          <w:tab w:val="num" w:pos="426"/>
        </w:tabs>
        <w:spacing w:after="0"/>
        <w:ind w:left="426" w:hanging="426"/>
        <w:jc w:val="both"/>
        <w:rPr>
          <w:rFonts w:ascii="Tahoma" w:hAnsi="Tahoma" w:cs="Tahoma"/>
        </w:rPr>
      </w:pPr>
      <w:r w:rsidRPr="006F52EB">
        <w:rPr>
          <w:rFonts w:ascii="Tahoma" w:hAnsi="Tahoma" w:cs="Tahoma"/>
        </w:rPr>
        <w:t>Ubezpieczenie szyb od stłuczenia</w:t>
      </w:r>
    </w:p>
    <w:p w:rsidR="006F52EB" w:rsidRDefault="006F52EB" w:rsidP="006F52EB">
      <w:pPr>
        <w:pStyle w:val="Akapitzlist"/>
        <w:spacing w:after="0"/>
        <w:ind w:left="426"/>
        <w:jc w:val="both"/>
        <w:rPr>
          <w:rFonts w:ascii="Tahoma" w:hAnsi="Tahoma" w:cs="Tahoma"/>
        </w:rPr>
      </w:pPr>
    </w:p>
    <w:p w:rsidR="006F52EB" w:rsidRPr="006F52EB" w:rsidRDefault="006F52EB" w:rsidP="006F52EB">
      <w:pPr>
        <w:pStyle w:val="Akapitzlist"/>
        <w:rPr>
          <w:rFonts w:ascii="Tahoma" w:hAnsi="Tahoma" w:cs="Tahoma"/>
        </w:rPr>
      </w:pPr>
      <w:r w:rsidRPr="006F52EB">
        <w:rPr>
          <w:rFonts w:ascii="Tahoma" w:hAnsi="Tahoma" w:cs="Tahoma"/>
        </w:rPr>
        <w:lastRenderedPageBreak/>
        <w:t xml:space="preserve">Zakres ubezpieczenia winien obejmować szkody w oszkleniu zewnętrznym i wewnętrznym budynków i budowli polegające na ich rozbiciu, pęknięciu lub innych uszkodzeniach uniemożliwiających normalne korzystanie z uszkodzonych przedmiotów oraz obejmować koszty transportu do i z miejsca naprawy lub dojazdu do miejsca szkody. </w:t>
      </w:r>
    </w:p>
    <w:p w:rsidR="006F52EB" w:rsidRDefault="006F52EB" w:rsidP="006F52EB">
      <w:pPr>
        <w:pStyle w:val="Akapitzlist"/>
        <w:spacing w:after="0"/>
        <w:ind w:left="426"/>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Ubezpieczenie sprzętu elektronicznego od szkód materialnych:</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zdarzeń losowych,</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kradzieży z włamaniem i rabunku, wandalizm,</w:t>
      </w:r>
    </w:p>
    <w:p w:rsidR="000268EE" w:rsidRPr="00D01792" w:rsidRDefault="000268EE" w:rsidP="002274B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następstwa działań człowieka np. niewłaściwe użytkowanie, nieostrożność,</w:t>
      </w:r>
      <w:r w:rsidR="002274BB">
        <w:rPr>
          <w:rFonts w:ascii="Tahoma" w:hAnsi="Tahoma" w:cs="Tahoma"/>
        </w:rPr>
        <w:t xml:space="preserve"> </w:t>
      </w:r>
      <w:r w:rsidRPr="00D01792">
        <w:rPr>
          <w:rFonts w:ascii="Tahoma" w:hAnsi="Tahoma" w:cs="Tahoma"/>
        </w:rPr>
        <w:t>błędną obsługę,</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przepięcie i przetężenie</w:t>
      </w:r>
      <w:r w:rsidR="002274BB">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ubezpieczenie nośników danych i koszty odtworzenia danych, tj. koszty wprowadzenia danych z dokumentów w formie papierowej, koszty odzyskania danych z uszkodzonych nośników przez specjalistyczne podmioty, itp:</w:t>
      </w:r>
    </w:p>
    <w:p w:rsidR="000268EE" w:rsidRPr="00D01792" w:rsidRDefault="000268EE" w:rsidP="009B7F65">
      <w:pPr>
        <w:spacing w:after="0"/>
        <w:ind w:left="426"/>
        <w:jc w:val="both"/>
        <w:rPr>
          <w:rFonts w:ascii="Tahoma" w:hAnsi="Tahoma" w:cs="Tahoma"/>
        </w:rPr>
      </w:pPr>
      <w:r w:rsidRPr="00D01792">
        <w:rPr>
          <w:rFonts w:ascii="Tahoma" w:hAnsi="Tahoma" w:cs="Tahoma"/>
        </w:rPr>
        <w:t>- system ubezpieczenia na pierwsze ryzyko</w:t>
      </w:r>
    </w:p>
    <w:p w:rsidR="000268EE" w:rsidRPr="00D01792" w:rsidRDefault="000268EE" w:rsidP="009B7F65">
      <w:pPr>
        <w:spacing w:after="0"/>
        <w:ind w:left="426"/>
        <w:jc w:val="both"/>
        <w:rPr>
          <w:rFonts w:ascii="Tahoma" w:hAnsi="Tahoma" w:cs="Tahoma"/>
        </w:rPr>
      </w:pPr>
      <w:r w:rsidRPr="00D01792">
        <w:rPr>
          <w:rFonts w:ascii="Tahoma" w:hAnsi="Tahoma" w:cs="Tahoma"/>
        </w:rPr>
        <w:t>- suma ubezpieczenia: 20.000 zł</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Zgłoszenie do ubezpieczenia sprzętu starszego niż pięć lat jak również starzenie się sprzętu podczas trwania umowy nie będzie podstawą do odmowy lub ograniczenia wypłaty odszkodowania.</w:t>
      </w: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Ubezpieczenie odpowiedzialności cywilnej deliktowej: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obejmuje szkody wynikłe ze zdarzeń mających miejsce w okresie ubezpieczenia (trigger act committed). Zakres ubezpieczenia nie może wyłączać z ochrony szkód wynikłych z rażącego niedbalstwa ubezpieczonego.</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poniesione przez ubezpieczającego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powołanych przez Zakład Ubezpieczeń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 zaleceniami Zakładu Ubezpieczeń.</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nie może wyłączyć z zakresu ochrony szkód powstałych z tej samej przyczyny w okresie krótszym niż 72 godziny od uzyskania przez ubezpieczającego/ubezpieczonego informacji 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zarz</w:t>
      </w:r>
      <w:r w:rsidR="003B1256">
        <w:rPr>
          <w:rFonts w:ascii="Tahoma" w:hAnsi="Tahoma" w:cs="Tahoma"/>
        </w:rPr>
        <w:t>ą</w:t>
      </w:r>
      <w:r w:rsidRPr="00D01792">
        <w:rPr>
          <w:rFonts w:ascii="Tahoma" w:hAnsi="Tahoma" w:cs="Tahoma"/>
        </w:rPr>
        <w:t>dzaniem takimi drogami, bez obowiązku zgłaszania tego faktu.</w:t>
      </w:r>
    </w:p>
    <w:p w:rsidR="000268EE" w:rsidRPr="00D01792" w:rsidRDefault="000268EE" w:rsidP="009B7F65">
      <w:pPr>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Ubezpieczenia komunikacyjne:</w:t>
      </w: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4"/>
          <w:numId w:val="5"/>
        </w:numPr>
        <w:tabs>
          <w:tab w:val="clear" w:pos="3600"/>
          <w:tab w:val="num" w:pos="851"/>
        </w:tabs>
        <w:spacing w:after="0"/>
        <w:ind w:left="851"/>
        <w:jc w:val="both"/>
        <w:rPr>
          <w:rFonts w:ascii="Tahoma" w:hAnsi="Tahoma" w:cs="Tahoma"/>
        </w:rPr>
      </w:pPr>
      <w:r w:rsidRPr="009B7F65">
        <w:rPr>
          <w:rFonts w:ascii="Tahoma" w:hAnsi="Tahoma" w:cs="Tahoma"/>
        </w:rPr>
        <w:t>Ubezpieczenie OC – suma ubezpieczenia podstawowa,</w:t>
      </w:r>
    </w:p>
    <w:p w:rsidR="000268EE" w:rsidRPr="009B7F65" w:rsidRDefault="000268EE" w:rsidP="00BC3861">
      <w:pPr>
        <w:pStyle w:val="Akapitzlist"/>
        <w:numPr>
          <w:ilvl w:val="4"/>
          <w:numId w:val="5"/>
        </w:numPr>
        <w:tabs>
          <w:tab w:val="clear" w:pos="3600"/>
          <w:tab w:val="num" w:pos="851"/>
        </w:tabs>
        <w:spacing w:after="0"/>
        <w:ind w:left="851"/>
        <w:jc w:val="both"/>
        <w:rPr>
          <w:rFonts w:ascii="Tahoma" w:hAnsi="Tahoma" w:cs="Tahoma"/>
        </w:rPr>
      </w:pPr>
      <w:r w:rsidRPr="009B7F65">
        <w:rPr>
          <w:rFonts w:ascii="Tahoma" w:hAnsi="Tahoma" w:cs="Tahoma"/>
        </w:rPr>
        <w:t>Ubezpieczenie NNW – suma ubezpieczenia 10.000 zł,</w:t>
      </w:r>
    </w:p>
    <w:p w:rsidR="000268EE" w:rsidRPr="009B7F65" w:rsidRDefault="000268EE" w:rsidP="00BC3861">
      <w:pPr>
        <w:pStyle w:val="Akapitzlist"/>
        <w:numPr>
          <w:ilvl w:val="4"/>
          <w:numId w:val="5"/>
        </w:numPr>
        <w:tabs>
          <w:tab w:val="clear" w:pos="3600"/>
          <w:tab w:val="num" w:pos="851"/>
        </w:tabs>
        <w:spacing w:after="0"/>
        <w:ind w:left="851"/>
        <w:jc w:val="both"/>
        <w:rPr>
          <w:rFonts w:ascii="Tahoma" w:hAnsi="Tahoma" w:cs="Tahoma"/>
        </w:rPr>
      </w:pPr>
      <w:r w:rsidRPr="009B7F65">
        <w:rPr>
          <w:rFonts w:ascii="Tahoma" w:hAnsi="Tahoma" w:cs="Tahoma"/>
        </w:rPr>
        <w:t xml:space="preserve">Ubezpieczenia AC/KR – serwisowy wariant rozliczania szkód, wykupienie amortyzacji części, brak udziałów własnych w szkodzie i franszyz (niezależnie od ilości szkód), gwarantowana suma ubezpieczenia.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niedoubezpieczenia nie ma </w:t>
      </w:r>
      <w:r w:rsidR="0082179C">
        <w:rPr>
          <w:rFonts w:ascii="Tahoma" w:hAnsi="Tahoma" w:cs="Tahoma"/>
        </w:rPr>
        <w:t xml:space="preserve">zastosowania </w:t>
      </w:r>
      <w:r w:rsidRPr="009B7F65">
        <w:rPr>
          <w:rFonts w:ascii="Tahoma" w:hAnsi="Tahoma" w:cs="Tahoma"/>
        </w:rPr>
        <w:t xml:space="preserve">zasada proporcji przy wypłacie odszkodowania. </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 xml:space="preserve">Przyjęcie przez Zakład Ubezpieczeń sumy ubezpieczenia określonej na dzień rozpoczęcia ochrony ubezpieczeniowej nie może wiązać się ze wzrostem składki ponad poziom przedstawiony w ofercie przetargowej. </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Na  życzenie wykonawcy, zamawiający udostępni pojazdy celem dokonania oględzin i wykonania dokumentacji zdjęciowej.</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65"/>
        <w:jc w:val="both"/>
        <w:rPr>
          <w:rFonts w:ascii="Tahoma" w:hAnsi="Tahoma" w:cs="Tahoma"/>
        </w:rPr>
      </w:pPr>
      <w:r w:rsidRPr="00D01792">
        <w:rPr>
          <w:rFonts w:ascii="Tahoma" w:hAnsi="Tahoma" w:cs="Tahoma"/>
        </w:rPr>
        <w:t>Zakład ubezpieczeń nie jest uprawniony do uznania szkody za całkowitą jeżeli wykazane kosztorysem przez ubezpieczonego koszty naprawienia szkody nie przekraczają 70% sumy ubezpieczenia pojazdu.</w:t>
      </w: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9B7F65">
        <w:rPr>
          <w:rFonts w:ascii="Tahoma" w:hAnsi="Tahoma" w:cs="Tahoma"/>
        </w:rPr>
        <w:t>Postanowienia dotyczące wszystkich ubezpieczeń:</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i sumy gwarancyjne obowiązują dla każdego z rocznych okresów ubezpieczenia. Konsumpcja (częściowa lub całkowita) sumy ubezpieczenia w jednym rocznym okresie nie ma wpływ</w:t>
      </w:r>
      <w:r w:rsidR="00BD3F45">
        <w:rPr>
          <w:rFonts w:ascii="Tahoma" w:hAnsi="Tahoma" w:cs="Tahoma"/>
        </w:rPr>
        <w:t>u</w:t>
      </w:r>
      <w:r w:rsidRPr="00D01792">
        <w:rPr>
          <w:rFonts w:ascii="Tahoma" w:hAnsi="Tahoma" w:cs="Tahoma"/>
        </w:rPr>
        <w:t xml:space="preserve"> na sumę ubezpieczenia w kolejnych okresach.</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zawierania w okresie ubezpieczenia dodatkowych umów ubezpieczenia okres ubezpieczenia kończyć się będzie w z dniem zakończenia umów ubezpieczenia zawartych na podstawie niniejszej SIWZ, a składka naliczana będzie za okres udzielonej ochrony, proporcjonalnie do jego trwania (wg systemu „pro rata temporis”, bez stosowania tabeli frykcyjnej).</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W przypadku mienia ubezpieczanego wg wartości odtworzeniowej odszkodowanie wypłacane jest bez potrącania stopnia zużycia technicznego, bez względu na wiek i zużycie techniczne  mienia. </w:t>
      </w:r>
    </w:p>
    <w:p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O ile w SIWZ nie podano inaczej podane sumy ubezpieczenia zawierają podatek VAT. Odszkodowania wypłacane będą wraz z podatkiem VAT.</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rezygnuje z prawa do regresu w stosunku do:</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pracowników ubezpieczającego / ubezpieczonego niezależnie od formy zatrudnienia,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stażystów, praktykantów, wolontariuszy którym powierzono wykonywanie pracy, osoby skierowane do wykonywania prac na rzecz ubezpieczającego / ubezpieczonego, </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podmiotów powiązanych kapitałowo lub organizacyjnie z ubezpieczającym/ ubezpieczonym.</w:t>
      </w:r>
    </w:p>
    <w:p w:rsidR="000268EE" w:rsidRPr="00D01792" w:rsidRDefault="000268EE" w:rsidP="002247F5">
      <w:pPr>
        <w:spacing w:after="0"/>
        <w:jc w:val="both"/>
        <w:rPr>
          <w:rFonts w:ascii="Tahoma" w:hAnsi="Tahoma" w:cs="Tahoma"/>
        </w:rPr>
      </w:pPr>
    </w:p>
    <w:p w:rsidR="009B7F65" w:rsidRDefault="009B7F65" w:rsidP="002247F5">
      <w:pPr>
        <w:spacing w:after="0"/>
        <w:jc w:val="both"/>
        <w:rPr>
          <w:rFonts w:ascii="Tahoma" w:hAnsi="Tahoma" w:cs="Tahoma"/>
          <w:b/>
          <w:sz w:val="24"/>
          <w:szCs w:val="24"/>
        </w:rPr>
      </w:pPr>
    </w:p>
    <w:p w:rsidR="000268EE" w:rsidRPr="009B7F65" w:rsidRDefault="0063712F" w:rsidP="009B7F65">
      <w:pPr>
        <w:tabs>
          <w:tab w:val="left" w:pos="709"/>
        </w:tabs>
        <w:spacing w:after="0"/>
        <w:jc w:val="both"/>
        <w:rPr>
          <w:rFonts w:ascii="Tahoma" w:hAnsi="Tahoma" w:cs="Tahoma"/>
          <w:b/>
          <w:sz w:val="24"/>
          <w:szCs w:val="24"/>
        </w:rPr>
      </w:pPr>
      <w:r>
        <w:rPr>
          <w:rFonts w:ascii="Tahoma" w:hAnsi="Tahoma" w:cs="Tahoma"/>
          <w:b/>
          <w:sz w:val="24"/>
          <w:szCs w:val="24"/>
        </w:rPr>
        <w:t xml:space="preserve"> </w:t>
      </w:r>
      <w:r w:rsidR="000268EE" w:rsidRPr="009B7F65">
        <w:rPr>
          <w:rFonts w:ascii="Tahoma" w:hAnsi="Tahoma" w:cs="Tahoma"/>
          <w:b/>
          <w:sz w:val="24"/>
          <w:szCs w:val="24"/>
        </w:rPr>
        <w:t>RODZAJE RYZYK PODLEGAJĄCE UBEZPIECZENIU</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1"/>
          <w:numId w:val="18"/>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BC3861">
      <w:pPr>
        <w:pStyle w:val="Akapitzlist"/>
        <w:numPr>
          <w:ilvl w:val="3"/>
          <w:numId w:val="18"/>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Planow</w:t>
      </w:r>
      <w:r w:rsidR="00673429">
        <w:rPr>
          <w:rFonts w:ascii="Tahoma" w:hAnsi="Tahoma" w:cs="Tahoma"/>
        </w:rPr>
        <w:t>ana wysokość budżetu na rok 2017</w:t>
      </w:r>
      <w:r w:rsidRPr="00D01792">
        <w:rPr>
          <w:rFonts w:ascii="Tahoma" w:hAnsi="Tahoma" w:cs="Tahoma"/>
        </w:rPr>
        <w:t xml:space="preserve"> (wydatki):  </w:t>
      </w:r>
      <w:r w:rsidR="00646327">
        <w:rPr>
          <w:rFonts w:ascii="Tahoma" w:hAnsi="Tahoma" w:cs="Tahoma"/>
        </w:rPr>
        <w:t>71.590.078,55</w:t>
      </w:r>
      <w:r w:rsidRPr="00D01792">
        <w:rPr>
          <w:rFonts w:ascii="Tahoma" w:hAnsi="Tahoma" w:cs="Tahoma"/>
        </w:rPr>
        <w:t xml:space="preserve"> zł.</w:t>
      </w:r>
    </w:p>
    <w:p w:rsidR="000268EE" w:rsidRPr="00D01792" w:rsidRDefault="000268EE" w:rsidP="009B7F65">
      <w:pPr>
        <w:spacing w:after="0"/>
        <w:ind w:left="426"/>
        <w:jc w:val="both"/>
        <w:rPr>
          <w:rFonts w:ascii="Tahoma" w:hAnsi="Tahoma" w:cs="Tahoma"/>
        </w:rPr>
      </w:pPr>
    </w:p>
    <w:p w:rsidR="00596C25" w:rsidRPr="00D01792" w:rsidRDefault="00596C25" w:rsidP="00596C25">
      <w:pPr>
        <w:spacing w:after="0"/>
        <w:ind w:left="426"/>
        <w:jc w:val="both"/>
        <w:rPr>
          <w:rFonts w:ascii="Tahoma" w:hAnsi="Tahoma" w:cs="Tahoma"/>
        </w:rPr>
      </w:pPr>
      <w:r w:rsidRPr="00D01792">
        <w:rPr>
          <w:rFonts w:ascii="Tahoma" w:hAnsi="Tahoma" w:cs="Tahoma"/>
        </w:rPr>
        <w:t xml:space="preserve">Zakres ubezpieczenia winien obejmować szkody </w:t>
      </w:r>
      <w:r>
        <w:rPr>
          <w:rFonts w:ascii="Tahoma" w:hAnsi="Tahoma" w:cs="Tahoma"/>
        </w:rPr>
        <w:t xml:space="preserve">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 (trigger los occurrence). </w:t>
      </w:r>
      <w:r w:rsidRPr="00D01792">
        <w:rPr>
          <w:rFonts w:ascii="Tahoma" w:hAnsi="Tahoma" w:cs="Tahoma"/>
        </w:rPr>
        <w:t>Zakres ubezpieczenia winien obejmować szkody wyrządzone na skutek rażącego niedbalstwa.</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odpowiedzialność cywilna deliktowo - kontraktowa za szkody wyrządzone na terytorium RP w związku z prowadzoną działalnością i posiadanym mieniem ruchomym i nieruchomym, w tym odpowiedzialność z tytułu następstw szkód wodno - kanalizacyjnych i przeniesienia ognia.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EF3979">
        <w:rPr>
          <w:rFonts w:ascii="Tahoma" w:hAnsi="Tahoma" w:cs="Tahoma"/>
          <w:b/>
        </w:rPr>
        <w:t>2</w:t>
      </w:r>
      <w:r w:rsidRPr="00510147">
        <w:rPr>
          <w:rFonts w:ascii="Tahoma" w:hAnsi="Tahoma" w:cs="Tahoma"/>
          <w:b/>
        </w:rPr>
        <w:t>.000.000,00 zł</w:t>
      </w:r>
    </w:p>
    <w:p w:rsidR="000268EE" w:rsidRPr="00D01792" w:rsidRDefault="000268EE" w:rsidP="00FA55DD">
      <w:pPr>
        <w:ind w:left="425"/>
        <w:jc w:val="both"/>
        <w:rPr>
          <w:rFonts w:ascii="Tahoma" w:hAnsi="Tahoma" w:cs="Tahoma"/>
        </w:rPr>
      </w:pPr>
      <w:r w:rsidRPr="00D01792">
        <w:rPr>
          <w:rFonts w:ascii="Tahoma" w:hAnsi="Tahoma" w:cs="Tahoma"/>
        </w:rPr>
        <w:t>Zakres ubezpieczenia winien obejmować również:</w:t>
      </w:r>
    </w:p>
    <w:p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 xml:space="preserve">a jedno i wszystkie zdarzenia: </w:t>
      </w:r>
      <w:r w:rsidRPr="0058685D">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a jedno i wszystkie zdarzenia</w:t>
      </w:r>
      <w:r w:rsidR="00FA55DD" w:rsidRPr="0058685D">
        <w:rPr>
          <w:rFonts w:ascii="Tahoma" w:hAnsi="Tahoma" w:cs="Tahoma"/>
        </w:rPr>
        <w:t xml:space="preserve">: </w:t>
      </w:r>
      <w:r w:rsidRPr="0058685D">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Nr 199 poz. 1673 z późn. zm.)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w:t>
      </w:r>
      <w:r w:rsidR="00FA55DD">
        <w:rPr>
          <w:rFonts w:ascii="Tahoma" w:hAnsi="Tahoma" w:cs="Tahoma"/>
        </w:rPr>
        <w:t xml:space="preserve">a jedno i wszystkie zdarzenia: </w:t>
      </w:r>
      <w:r w:rsidR="00510147" w:rsidRPr="00510147">
        <w:rPr>
          <w:rFonts w:ascii="Tahoma" w:hAnsi="Tahoma" w:cs="Tahoma"/>
          <w:b/>
        </w:rPr>
        <w:t>2</w:t>
      </w:r>
      <w:r w:rsidRPr="00510147">
        <w:rPr>
          <w:rFonts w:ascii="Tahoma" w:hAnsi="Tahoma" w:cs="Tahoma"/>
          <w:b/>
        </w:rPr>
        <w:t>.000.000,00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w:t>
      </w:r>
      <w:r w:rsidR="00FA55DD">
        <w:rPr>
          <w:rFonts w:ascii="Tahoma" w:hAnsi="Tahoma" w:cs="Tahoma"/>
        </w:rPr>
        <w:t xml:space="preserve">i wszystkie zdarzenia: </w:t>
      </w:r>
      <w:r w:rsidR="00510147" w:rsidRPr="00510147">
        <w:rPr>
          <w:rFonts w:ascii="Tahoma" w:hAnsi="Tahoma" w:cs="Tahoma"/>
          <w:b/>
        </w:rPr>
        <w:t>1.</w:t>
      </w:r>
      <w:r w:rsidR="00510147">
        <w:rPr>
          <w:rFonts w:ascii="Tahoma" w:hAnsi="Tahoma" w:cs="Tahoma"/>
          <w:b/>
        </w:rPr>
        <w:t>0</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na jedno i wszystkie zdarzenia: </w:t>
      </w:r>
      <w:r w:rsidR="00510147" w:rsidRPr="00510147">
        <w:rPr>
          <w:rFonts w:ascii="Tahoma" w:hAnsi="Tahoma" w:cs="Tahoma"/>
          <w:b/>
        </w:rPr>
        <w:t>1.0</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Pr="00D01792" w:rsidRDefault="000268EE" w:rsidP="00FA55DD">
      <w:pPr>
        <w:spacing w:before="200"/>
        <w:ind w:left="425"/>
        <w:jc w:val="both"/>
        <w:rPr>
          <w:rFonts w:ascii="Tahoma" w:hAnsi="Tahoma" w:cs="Tahoma"/>
        </w:rPr>
      </w:pPr>
      <w:r w:rsidRPr="00D01792">
        <w:rPr>
          <w:rFonts w:ascii="Tahoma" w:hAnsi="Tahoma" w:cs="Tahoma"/>
        </w:rPr>
        <w:t xml:space="preserve">suma gwarancyjna (podlimit) </w:t>
      </w:r>
      <w:r w:rsidR="00FA55DD">
        <w:rPr>
          <w:rFonts w:ascii="Tahoma" w:hAnsi="Tahoma" w:cs="Tahoma"/>
        </w:rPr>
        <w:t xml:space="preserve">na jedno i wszystkie zdarzenia: </w:t>
      </w:r>
      <w:r w:rsidR="00FA55DD" w:rsidRPr="00510147">
        <w:rPr>
          <w:rFonts w:ascii="Tahoma" w:hAnsi="Tahoma" w:cs="Tahoma"/>
          <w:b/>
        </w:rPr>
        <w:t>2.000.000,00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(podlimit) na jedno i wsz</w:t>
      </w:r>
      <w:r w:rsidR="00FA55DD">
        <w:rPr>
          <w:rFonts w:ascii="Tahoma" w:hAnsi="Tahoma" w:cs="Tahoma"/>
        </w:rPr>
        <w:t xml:space="preserve">ystkie zdarzenia: </w:t>
      </w:r>
      <w:r w:rsidR="00302C37">
        <w:rPr>
          <w:rFonts w:ascii="Tahoma" w:hAnsi="Tahoma" w:cs="Tahoma"/>
          <w:b/>
        </w:rPr>
        <w:t>3</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0268EE" w:rsidRDefault="000268EE" w:rsidP="00FA55DD">
      <w:pPr>
        <w:spacing w:before="200"/>
        <w:ind w:left="425"/>
        <w:jc w:val="both"/>
        <w:rPr>
          <w:rFonts w:ascii="Tahoma" w:hAnsi="Tahoma" w:cs="Tahoma"/>
          <w:b/>
        </w:rPr>
      </w:pPr>
      <w:r w:rsidRPr="00D01792">
        <w:rPr>
          <w:rFonts w:ascii="Tahoma" w:hAnsi="Tahoma" w:cs="Tahoma"/>
        </w:rPr>
        <w:t>suma gwarancyjna (podlimit) na jedno i wsz</w:t>
      </w:r>
      <w:r w:rsidR="00FA55DD">
        <w:rPr>
          <w:rFonts w:ascii="Tahoma" w:hAnsi="Tahoma" w:cs="Tahoma"/>
        </w:rPr>
        <w:t>ystkie zdarzenia</w:t>
      </w:r>
      <w:r w:rsidR="00FA55DD" w:rsidRPr="00510147">
        <w:rPr>
          <w:rFonts w:ascii="Tahoma" w:hAnsi="Tahoma" w:cs="Tahoma"/>
        </w:rPr>
        <w:t xml:space="preserve">: </w:t>
      </w:r>
      <w:r w:rsidR="00302C37">
        <w:rPr>
          <w:rFonts w:ascii="Tahoma" w:hAnsi="Tahoma" w:cs="Tahoma"/>
          <w:b/>
        </w:rPr>
        <w:t>3</w:t>
      </w:r>
      <w:r w:rsidR="00FA55DD" w:rsidRPr="00510147">
        <w:rPr>
          <w:rFonts w:ascii="Tahoma" w:hAnsi="Tahoma" w:cs="Tahoma"/>
          <w:b/>
        </w:rPr>
        <w:t>00.000,00 zł</w:t>
      </w:r>
    </w:p>
    <w:p w:rsidR="00510147" w:rsidRPr="00510147" w:rsidRDefault="00510147" w:rsidP="00302C37">
      <w:pPr>
        <w:spacing w:before="200"/>
        <w:ind w:left="425"/>
        <w:jc w:val="both"/>
        <w:rPr>
          <w:rFonts w:ascii="Tahoma" w:hAnsi="Tahoma" w:cs="Tahoma"/>
        </w:rPr>
      </w:pPr>
      <w:r w:rsidRPr="00510147">
        <w:rPr>
          <w:rFonts w:ascii="Tahoma" w:hAnsi="Tahoma" w:cs="Tahoma"/>
          <w:b/>
        </w:rPr>
        <w:t>-</w:t>
      </w:r>
      <w:r w:rsidRPr="00510147">
        <w:rPr>
          <w:rFonts w:ascii="Tahoma" w:hAnsi="Tahoma" w:cs="Tahoma"/>
          <w:b/>
        </w:rPr>
        <w:tab/>
        <w:t xml:space="preserve">rozszerzenie </w:t>
      </w:r>
      <w:r w:rsidRPr="00510147">
        <w:rPr>
          <w:rFonts w:ascii="Tahoma" w:hAnsi="Tahoma" w:cs="Tahoma"/>
        </w:rPr>
        <w:t>odpowiedzialności o szkody powstałe w związku z świadczeniem drobnych usług medycznych przez personel na rzecz podopiecznych (np. zastrzyki, opatrunki, podawanie leków itp.)</w:t>
      </w:r>
      <w:r w:rsidR="00302C37">
        <w:rPr>
          <w:rFonts w:ascii="Tahoma" w:hAnsi="Tahoma" w:cs="Tahoma"/>
        </w:rPr>
        <w:t>, w tym szkody b</w:t>
      </w:r>
      <w:r w:rsidRPr="00510147">
        <w:rPr>
          <w:rFonts w:ascii="Tahoma" w:hAnsi="Tahoma" w:cs="Tahoma"/>
        </w:rPr>
        <w:t>ędące następstwem zarażenia HIV i HBS,</w:t>
      </w:r>
    </w:p>
    <w:p w:rsidR="00510147" w:rsidRPr="00510147" w:rsidRDefault="00510147" w:rsidP="00510147">
      <w:pPr>
        <w:spacing w:before="200"/>
        <w:ind w:left="425"/>
        <w:jc w:val="both"/>
        <w:rPr>
          <w:rFonts w:ascii="Tahoma" w:hAnsi="Tahoma" w:cs="Tahoma"/>
          <w:b/>
          <w:bCs/>
        </w:rPr>
      </w:pPr>
      <w:r w:rsidRPr="00510147">
        <w:rPr>
          <w:rFonts w:ascii="Tahoma" w:hAnsi="Tahoma" w:cs="Tahoma"/>
        </w:rPr>
        <w:t>suma gwarancyjna (podlimit) na jedno i wszystkie zdarzenia:</w:t>
      </w:r>
      <w:r>
        <w:rPr>
          <w:rFonts w:ascii="Tahoma" w:hAnsi="Tahoma" w:cs="Tahoma"/>
        </w:rPr>
        <w:t xml:space="preserve"> </w:t>
      </w:r>
      <w:r>
        <w:rPr>
          <w:rFonts w:ascii="Tahoma" w:hAnsi="Tahoma" w:cs="Tahoma"/>
          <w:b/>
          <w:bCs/>
        </w:rPr>
        <w:t>3</w:t>
      </w:r>
      <w:r w:rsidRPr="00510147">
        <w:rPr>
          <w:rFonts w:ascii="Tahoma" w:hAnsi="Tahoma" w:cs="Tahoma"/>
          <w:b/>
          <w:bCs/>
        </w:rPr>
        <w:t>00 000,00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cywilną za drogi zarządzane przez zamawiającego.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mi.: </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370FB9">
        <w:rPr>
          <w:rFonts w:ascii="Tahoma" w:hAnsi="Tahoma" w:cs="Tahoma"/>
        </w:rPr>
        <w:t xml:space="preserve">Łączna długość dróg zarządzanych przez zamawiającego wynosi: </w:t>
      </w:r>
      <w:r w:rsidR="00370FB9" w:rsidRPr="00370FB9">
        <w:rPr>
          <w:rFonts w:ascii="Tahoma" w:hAnsi="Tahoma" w:cs="Tahoma"/>
        </w:rPr>
        <w:t>493</w:t>
      </w:r>
      <w:r w:rsidRPr="00370FB9">
        <w:rPr>
          <w:rFonts w:ascii="Tahoma" w:hAnsi="Tahoma" w:cs="Tahoma"/>
        </w:rPr>
        <w:t>,</w:t>
      </w:r>
      <w:r w:rsidR="00370FB9" w:rsidRPr="00370FB9">
        <w:rPr>
          <w:rFonts w:ascii="Tahoma" w:hAnsi="Tahoma" w:cs="Tahoma"/>
        </w:rPr>
        <w:t>190</w:t>
      </w:r>
      <w:r w:rsidRPr="00370FB9">
        <w:rPr>
          <w:rFonts w:ascii="Tahoma" w:hAnsi="Tahoma" w:cs="Tahoma"/>
        </w:rPr>
        <w:t xml:space="preserve"> km </w:t>
      </w:r>
      <w:r w:rsidR="00370FB9" w:rsidRPr="00370FB9">
        <w:rPr>
          <w:rFonts w:ascii="Tahoma" w:hAnsi="Tahoma" w:cs="Tahoma"/>
        </w:rPr>
        <w:t>w tym 14,617 km dróg przekazanych w zarząd Miastu Mława</w:t>
      </w:r>
      <w:r w:rsidRPr="00370FB9">
        <w:rPr>
          <w:rFonts w:ascii="Tahoma" w:hAnsi="Tahoma" w:cs="Tahoma"/>
        </w:rPr>
        <w:t>. Szczegółowy wykaz dróg zostanie przekazany na życzenie wykonawcy.</w:t>
      </w:r>
    </w:p>
    <w:p w:rsidR="000268EE" w:rsidRDefault="000268EE" w:rsidP="00FA55DD">
      <w:pPr>
        <w:spacing w:before="200"/>
        <w:ind w:left="425"/>
        <w:jc w:val="both"/>
        <w:rPr>
          <w:rFonts w:ascii="Tahoma" w:hAnsi="Tahoma" w:cs="Tahoma"/>
          <w:b/>
        </w:rPr>
      </w:pPr>
      <w:r w:rsidRPr="00D01792">
        <w:rPr>
          <w:rFonts w:ascii="Tahoma" w:hAnsi="Tahoma" w:cs="Tahoma"/>
        </w:rPr>
        <w:t xml:space="preserve">suma gwarancyjna (podlimit) na jedno i wszystkie zdarzenia: </w:t>
      </w:r>
      <w:r w:rsidR="005B207D">
        <w:rPr>
          <w:rFonts w:ascii="Tahoma" w:hAnsi="Tahoma" w:cs="Tahoma"/>
          <w:b/>
        </w:rPr>
        <w:t>1</w:t>
      </w:r>
      <w:r w:rsidRPr="00510147">
        <w:rPr>
          <w:rFonts w:ascii="Tahoma" w:hAnsi="Tahoma" w:cs="Tahoma"/>
          <w:b/>
        </w:rPr>
        <w:t>.000.000,00 zł</w:t>
      </w:r>
    </w:p>
    <w:p w:rsidR="0019691A" w:rsidRDefault="0019691A" w:rsidP="0019691A">
      <w:pPr>
        <w:spacing w:before="200"/>
        <w:ind w:left="425"/>
        <w:jc w:val="both"/>
        <w:rPr>
          <w:rFonts w:ascii="Tahoma" w:hAnsi="Tahoma" w:cs="Tahoma"/>
        </w:rPr>
      </w:pPr>
      <w:r w:rsidRPr="0019691A">
        <w:rPr>
          <w:rFonts w:ascii="Tahoma" w:hAnsi="Tahoma" w:cs="Tahoma"/>
          <w:b/>
        </w:rPr>
        <w:t>-</w:t>
      </w:r>
      <w:r w:rsidRPr="0019691A">
        <w:rPr>
          <w:rFonts w:ascii="Tahoma" w:hAnsi="Tahoma" w:cs="Tahoma"/>
          <w:b/>
        </w:rPr>
        <w:tab/>
        <w:t>rozszerzenie</w:t>
      </w:r>
      <w:r w:rsidRPr="0019691A">
        <w:rPr>
          <w:rFonts w:ascii="Tahoma" w:hAnsi="Tahoma" w:cs="Tahoma"/>
        </w:rPr>
        <w:t xml:space="preserve"> odpowiedzialności cywilnej o odpowiedzialność cywilną za drogi zamawiającego administrowane przez Miasto Mława </w:t>
      </w:r>
      <w:r w:rsidRPr="0019691A">
        <w:rPr>
          <w:rFonts w:ascii="Tahoma" w:hAnsi="Tahoma" w:cs="Tahoma"/>
          <w:b/>
        </w:rPr>
        <w:t xml:space="preserve">(ubezpieczenie na rzecz osoby </w:t>
      </w:r>
      <w:r w:rsidRPr="0019691A">
        <w:rPr>
          <w:rFonts w:ascii="Tahoma" w:hAnsi="Tahoma" w:cs="Tahoma"/>
          <w:b/>
        </w:rPr>
        <w:lastRenderedPageBreak/>
        <w:t xml:space="preserve">trzeciej, Ubezpieczony: Miasto Mława, ul. Stary Rynek 19, 06 – 500 Mława i Mławskie Przedsiębiorstwo Drogowo – Mostowe MPDM sp. z o.o., ul. Warszawska 25A, 06 – 500 Mława (spółka komunalna Miasta Mława)).  </w:t>
      </w:r>
      <w:r w:rsidRPr="0019691A">
        <w:rPr>
          <w:rFonts w:ascii="Tahoma" w:hAnsi="Tahoma" w:cs="Tahoma"/>
        </w:rPr>
        <w:t>Zarząd Powiatu Mławskiego przekazuje obowiązek bieżącego (w tym zimowego) utrzymania dróg powiatowych w obrębie granic miasta Mława na podstawie porozumienia Miastu Mława w imieniu którego działa spółka należąca do Miasta Mława - Mławskie Przedsiębiorstwo Drogowo – Mostowe MPDM sp. z o.o..</w:t>
      </w:r>
    </w:p>
    <w:p w:rsidR="0019691A" w:rsidRPr="00370FB9" w:rsidRDefault="0019691A" w:rsidP="0019691A">
      <w:pPr>
        <w:spacing w:before="200"/>
        <w:ind w:left="425"/>
        <w:jc w:val="both"/>
        <w:rPr>
          <w:rFonts w:ascii="Tahoma" w:hAnsi="Tahoma" w:cs="Tahoma"/>
        </w:rPr>
      </w:pPr>
      <w:r w:rsidRPr="00370FB9">
        <w:rPr>
          <w:rFonts w:ascii="Tahoma" w:hAnsi="Tahoma" w:cs="Tahoma"/>
        </w:rPr>
        <w:t>Łączna długość dróg oddanych w zarząd Miastu Mława: 1</w:t>
      </w:r>
      <w:r w:rsidR="00370FB9" w:rsidRPr="00370FB9">
        <w:rPr>
          <w:rFonts w:ascii="Tahoma" w:hAnsi="Tahoma" w:cs="Tahoma"/>
        </w:rPr>
        <w:t>4</w:t>
      </w:r>
      <w:r w:rsidRPr="00370FB9">
        <w:rPr>
          <w:rFonts w:ascii="Tahoma" w:hAnsi="Tahoma" w:cs="Tahoma"/>
        </w:rPr>
        <w:t>,</w:t>
      </w:r>
      <w:r w:rsidR="00370FB9" w:rsidRPr="00370FB9">
        <w:rPr>
          <w:rFonts w:ascii="Tahoma" w:hAnsi="Tahoma" w:cs="Tahoma"/>
        </w:rPr>
        <w:t>617</w:t>
      </w:r>
      <w:r w:rsidRPr="00370FB9">
        <w:rPr>
          <w:rFonts w:ascii="Tahoma" w:hAnsi="Tahoma" w:cs="Tahoma"/>
        </w:rPr>
        <w:t xml:space="preserve"> km,</w:t>
      </w:r>
    </w:p>
    <w:p w:rsidR="0019691A" w:rsidRDefault="0019691A" w:rsidP="0019691A">
      <w:pPr>
        <w:spacing w:before="200"/>
        <w:ind w:left="425"/>
        <w:jc w:val="both"/>
        <w:rPr>
          <w:rFonts w:ascii="Tahoma" w:hAnsi="Tahoma" w:cs="Tahoma"/>
          <w:b/>
        </w:rPr>
      </w:pPr>
      <w:r w:rsidRPr="00D01792">
        <w:rPr>
          <w:rFonts w:ascii="Tahoma" w:hAnsi="Tahoma" w:cs="Tahoma"/>
        </w:rPr>
        <w:t>suma gwarancyjna (</w:t>
      </w:r>
      <w:r w:rsidR="00F26550">
        <w:rPr>
          <w:rFonts w:ascii="Tahoma" w:hAnsi="Tahoma" w:cs="Tahoma"/>
        </w:rPr>
        <w:t>oddzielna suma ubezpieczenia</w:t>
      </w:r>
      <w:r w:rsidRPr="00D01792">
        <w:rPr>
          <w:rFonts w:ascii="Tahoma" w:hAnsi="Tahoma" w:cs="Tahoma"/>
        </w:rPr>
        <w:t xml:space="preserve">) na jedno i wszystkie zdarzenia: </w:t>
      </w:r>
      <w:r>
        <w:rPr>
          <w:rFonts w:ascii="Tahoma" w:hAnsi="Tahoma" w:cs="Tahoma"/>
          <w:b/>
        </w:rPr>
        <w:t>1</w:t>
      </w:r>
      <w:r w:rsidRPr="00510147">
        <w:rPr>
          <w:rFonts w:ascii="Tahoma" w:hAnsi="Tahoma" w:cs="Tahoma"/>
          <w:b/>
        </w:rPr>
        <w:t>.000.000,00 zł</w:t>
      </w:r>
    </w:p>
    <w:p w:rsidR="000268EE" w:rsidRPr="00FA55DD" w:rsidRDefault="000268EE" w:rsidP="009B7F65">
      <w:pPr>
        <w:spacing w:after="0"/>
        <w:ind w:left="426"/>
        <w:jc w:val="both"/>
        <w:rPr>
          <w:rFonts w:ascii="Tahoma" w:hAnsi="Tahoma" w:cs="Tahoma"/>
          <w:b/>
        </w:rPr>
      </w:pPr>
      <w:r w:rsidRPr="00FA55DD">
        <w:rPr>
          <w:rFonts w:ascii="Tahoma" w:hAnsi="Tahoma" w:cs="Tahoma"/>
          <w:b/>
        </w:rPr>
        <w:t>Zamawiający nie dopuszcza stosowania w Ubezpieczeniu odpowiedzialności cywilnej za drogi franszyz i udziałów własnych.</w:t>
      </w:r>
    </w:p>
    <w:p w:rsidR="000268EE" w:rsidRPr="00D01792" w:rsidRDefault="000268EE" w:rsidP="009B7F65">
      <w:pPr>
        <w:spacing w:after="0"/>
        <w:ind w:left="426"/>
        <w:jc w:val="both"/>
        <w:rPr>
          <w:rFonts w:ascii="Tahoma" w:hAnsi="Tahoma" w:cs="Tahoma"/>
        </w:rPr>
      </w:pPr>
    </w:p>
    <w:p w:rsidR="000268EE" w:rsidRDefault="000268EE" w:rsidP="002247F5">
      <w:pPr>
        <w:spacing w:after="0"/>
        <w:jc w:val="both"/>
        <w:rPr>
          <w:rFonts w:ascii="Tahoma" w:hAnsi="Tahoma" w:cs="Tahoma"/>
        </w:rPr>
      </w:pPr>
    </w:p>
    <w:p w:rsidR="00DD50AB" w:rsidRPr="00D01792" w:rsidRDefault="00DD50AB" w:rsidP="002247F5">
      <w:pPr>
        <w:spacing w:after="0"/>
        <w:jc w:val="both"/>
        <w:rPr>
          <w:rFonts w:ascii="Tahoma" w:hAnsi="Tahoma" w:cs="Tahoma"/>
        </w:rPr>
      </w:pPr>
    </w:p>
    <w:p w:rsidR="000268EE" w:rsidRPr="00964929" w:rsidRDefault="000268EE" w:rsidP="00BC3861">
      <w:pPr>
        <w:pStyle w:val="Akapitzlist"/>
        <w:numPr>
          <w:ilvl w:val="3"/>
          <w:numId w:val="18"/>
        </w:numPr>
        <w:tabs>
          <w:tab w:val="clear" w:pos="2880"/>
          <w:tab w:val="num" w:pos="426"/>
        </w:tabs>
        <w:spacing w:after="0"/>
        <w:ind w:left="426" w:hanging="426"/>
        <w:jc w:val="both"/>
        <w:rPr>
          <w:rFonts w:ascii="Tahoma" w:hAnsi="Tahoma" w:cs="Tahoma"/>
          <w:b/>
        </w:rPr>
      </w:pPr>
      <w:r w:rsidRPr="00964929">
        <w:rPr>
          <w:rFonts w:ascii="Tahoma" w:hAnsi="Tahoma" w:cs="Tahoma"/>
          <w:b/>
        </w:rPr>
        <w:t>Ubezpieczenie od kradzieży z włamaniem i rabu</w:t>
      </w:r>
      <w:r w:rsidR="00964929" w:rsidRPr="00964929">
        <w:rPr>
          <w:rFonts w:ascii="Tahoma" w:hAnsi="Tahoma" w:cs="Tahoma"/>
          <w:b/>
        </w:rPr>
        <w:t xml:space="preserve">nku łącznie z </w:t>
      </w:r>
      <w:r w:rsidRPr="00964929">
        <w:rPr>
          <w:rFonts w:ascii="Tahoma" w:hAnsi="Tahoma" w:cs="Tahoma"/>
          <w:b/>
        </w:rPr>
        <w:t>ryzykiem wandalizmu</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Należne odszkodowanie za szkody kradzieżowe wypłacane jest zgodnie z klauzulą likwidacyjną i zwiększane jest o koszty naprawy zabezpieczeń zniszczonych w wyniku zdarzenia.</w:t>
      </w:r>
    </w:p>
    <w:p w:rsidR="000268EE" w:rsidRPr="00964929" w:rsidRDefault="000268EE" w:rsidP="00964929">
      <w:pPr>
        <w:spacing w:after="0"/>
        <w:ind w:left="426"/>
        <w:jc w:val="both"/>
        <w:rPr>
          <w:rFonts w:ascii="Tahoma" w:hAnsi="Tahoma" w:cs="Tahoma"/>
          <w:b/>
        </w:rPr>
      </w:pPr>
    </w:p>
    <w:p w:rsidR="000268EE" w:rsidRPr="00964929" w:rsidRDefault="000268EE" w:rsidP="00BC3861">
      <w:pPr>
        <w:pStyle w:val="Akapitzlist"/>
        <w:numPr>
          <w:ilvl w:val="2"/>
          <w:numId w:val="16"/>
        </w:numPr>
        <w:spacing w:after="0"/>
        <w:ind w:left="426" w:hanging="426"/>
        <w:jc w:val="both"/>
        <w:rPr>
          <w:rFonts w:ascii="Tahoma" w:hAnsi="Tahoma" w:cs="Tahoma"/>
          <w:b/>
        </w:rPr>
      </w:pPr>
      <w:r w:rsidRPr="00964929">
        <w:rPr>
          <w:rFonts w:ascii="Tahoma" w:hAnsi="Tahoma" w:cs="Tahoma"/>
          <w:b/>
        </w:rPr>
        <w:t>Maszyny, urządzenia i wyposażenie jednostek organizacyjnych</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100.000,00 zł,</w:t>
      </w:r>
    </w:p>
    <w:p w:rsidR="000268EE" w:rsidRPr="00D01792" w:rsidRDefault="000268EE" w:rsidP="00DD50AB">
      <w:pPr>
        <w:spacing w:after="0"/>
        <w:jc w:val="both"/>
        <w:rPr>
          <w:rFonts w:ascii="Tahoma" w:hAnsi="Tahoma" w:cs="Tahoma"/>
        </w:rPr>
      </w:pPr>
    </w:p>
    <w:p w:rsidR="000268EE" w:rsidRPr="00964929" w:rsidRDefault="000268EE" w:rsidP="00BC3861">
      <w:pPr>
        <w:pStyle w:val="Akapitzlist"/>
        <w:numPr>
          <w:ilvl w:val="2"/>
          <w:numId w:val="16"/>
        </w:numPr>
        <w:spacing w:after="0"/>
        <w:ind w:left="426" w:hanging="426"/>
        <w:jc w:val="both"/>
        <w:rPr>
          <w:rFonts w:ascii="Tahoma" w:hAnsi="Tahoma" w:cs="Tahoma"/>
          <w:b/>
        </w:rPr>
      </w:pPr>
      <w:r w:rsidRPr="00964929">
        <w:rPr>
          <w:rFonts w:ascii="Tahoma" w:hAnsi="Tahoma" w:cs="Tahoma"/>
          <w:b/>
        </w:rPr>
        <w:t>Środki obrotowe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DD50AB">
        <w:rPr>
          <w:rFonts w:ascii="Tahoma" w:hAnsi="Tahoma" w:cs="Tahoma"/>
          <w:b/>
        </w:rPr>
        <w:t>2</w:t>
      </w:r>
      <w:r w:rsidRPr="00964929">
        <w:rPr>
          <w:rFonts w:ascii="Tahoma" w:hAnsi="Tahoma" w:cs="Tahoma"/>
          <w:b/>
        </w:rPr>
        <w:t>0.000,00 zł,</w:t>
      </w:r>
    </w:p>
    <w:p w:rsidR="000268EE" w:rsidRPr="00D01792" w:rsidRDefault="000268EE" w:rsidP="00964929">
      <w:pPr>
        <w:spacing w:after="0"/>
        <w:ind w:left="426" w:hanging="426"/>
        <w:jc w:val="both"/>
        <w:rPr>
          <w:rFonts w:ascii="Tahoma" w:hAnsi="Tahoma" w:cs="Tahoma"/>
        </w:rPr>
      </w:pPr>
    </w:p>
    <w:p w:rsidR="000268EE" w:rsidRPr="00964929" w:rsidRDefault="000268EE" w:rsidP="00BC3861">
      <w:pPr>
        <w:pStyle w:val="Akapitzlist"/>
        <w:numPr>
          <w:ilvl w:val="2"/>
          <w:numId w:val="16"/>
        </w:numPr>
        <w:spacing w:after="0"/>
        <w:ind w:left="426" w:hanging="426"/>
        <w:jc w:val="both"/>
        <w:rPr>
          <w:rFonts w:ascii="Tahoma" w:hAnsi="Tahoma" w:cs="Tahoma"/>
          <w:b/>
        </w:rPr>
      </w:pPr>
      <w:r w:rsidRPr="00964929">
        <w:rPr>
          <w:rFonts w:ascii="Tahoma" w:hAnsi="Tahoma" w:cs="Tahoma"/>
          <w:b/>
        </w:rPr>
        <w:t>Mienie pracownicze i uczniowskie</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system ubezpieczenia: na pierwsze ryzyko z konsumpcją sumy ubezpieczenia,</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przedmiot ubezpieczenia: mienie osobistego użytku pracowników oraz uczniów ze szkół wymienionych w SIWZ,</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Pr="00964929">
        <w:rPr>
          <w:rFonts w:ascii="Tahoma" w:hAnsi="Tahoma" w:cs="Tahoma"/>
          <w:b/>
        </w:rPr>
        <w:t>20.000,00 zł,</w:t>
      </w:r>
    </w:p>
    <w:p w:rsidR="000268EE" w:rsidRPr="00D01792" w:rsidRDefault="000268EE" w:rsidP="00964929">
      <w:pPr>
        <w:spacing w:after="0"/>
        <w:ind w:left="426" w:hanging="426"/>
        <w:jc w:val="both"/>
        <w:rPr>
          <w:rFonts w:ascii="Tahoma" w:hAnsi="Tahoma" w:cs="Tahoma"/>
        </w:rPr>
      </w:pPr>
    </w:p>
    <w:p w:rsidR="000268EE" w:rsidRPr="00964929" w:rsidRDefault="000268EE" w:rsidP="00BC3861">
      <w:pPr>
        <w:pStyle w:val="Akapitzlist"/>
        <w:numPr>
          <w:ilvl w:val="2"/>
          <w:numId w:val="16"/>
        </w:numPr>
        <w:spacing w:after="0"/>
        <w:ind w:left="426" w:hanging="426"/>
        <w:jc w:val="both"/>
        <w:rPr>
          <w:rFonts w:ascii="Tahoma" w:hAnsi="Tahoma" w:cs="Tahoma"/>
          <w:b/>
        </w:rPr>
      </w:pPr>
      <w:r w:rsidRPr="00964929">
        <w:rPr>
          <w:rFonts w:ascii="Tahoma" w:hAnsi="Tahoma" w:cs="Tahoma"/>
          <w:b/>
        </w:rPr>
        <w:t xml:space="preserve">Wartości pieniężne (w tym znaki skarbowe):  </w:t>
      </w:r>
    </w:p>
    <w:p w:rsidR="000268EE" w:rsidRPr="00D01792" w:rsidRDefault="000268EE" w:rsidP="00964929">
      <w:pPr>
        <w:spacing w:after="0"/>
        <w:ind w:left="426" w:hanging="426"/>
        <w:jc w:val="both"/>
        <w:rPr>
          <w:rFonts w:ascii="Tahoma" w:hAnsi="Tahoma" w:cs="Tahoma"/>
        </w:rPr>
      </w:pPr>
    </w:p>
    <w:p w:rsidR="000268EE" w:rsidRPr="00964929" w:rsidRDefault="000268EE" w:rsidP="00BC3861">
      <w:pPr>
        <w:pStyle w:val="Akapitzlist"/>
        <w:numPr>
          <w:ilvl w:val="1"/>
          <w:numId w:val="14"/>
        </w:numPr>
        <w:spacing w:after="0"/>
        <w:ind w:left="426"/>
        <w:jc w:val="both"/>
        <w:rPr>
          <w:rFonts w:ascii="Tahoma" w:hAnsi="Tahoma" w:cs="Tahoma"/>
          <w:b/>
        </w:rPr>
      </w:pPr>
      <w:r w:rsidRPr="00964929">
        <w:rPr>
          <w:rFonts w:ascii="Tahoma" w:hAnsi="Tahoma" w:cs="Tahoma"/>
          <w:b/>
        </w:rPr>
        <w:t xml:space="preserve">od kradzieży z włamaniem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DD50AB">
        <w:rPr>
          <w:rFonts w:ascii="Tahoma" w:hAnsi="Tahoma" w:cs="Tahoma"/>
          <w:b/>
        </w:rPr>
        <w:t>3</w:t>
      </w:r>
      <w:r w:rsidRPr="00964929">
        <w:rPr>
          <w:rFonts w:ascii="Tahoma" w:hAnsi="Tahoma" w:cs="Tahoma"/>
          <w:b/>
        </w:rPr>
        <w:t>0.000,00 zł,</w:t>
      </w:r>
    </w:p>
    <w:p w:rsidR="000268EE" w:rsidRPr="00D01792" w:rsidRDefault="000268EE" w:rsidP="00964929">
      <w:pPr>
        <w:spacing w:after="0"/>
        <w:ind w:left="426" w:hanging="426"/>
        <w:jc w:val="both"/>
        <w:rPr>
          <w:rFonts w:ascii="Tahoma" w:hAnsi="Tahoma" w:cs="Tahoma"/>
        </w:rPr>
      </w:pPr>
    </w:p>
    <w:p w:rsidR="000268EE" w:rsidRPr="00964929" w:rsidRDefault="000268EE" w:rsidP="00BC3861">
      <w:pPr>
        <w:pStyle w:val="Akapitzlist"/>
        <w:numPr>
          <w:ilvl w:val="1"/>
          <w:numId w:val="14"/>
        </w:numPr>
        <w:spacing w:after="0"/>
        <w:ind w:left="426"/>
        <w:jc w:val="both"/>
        <w:rPr>
          <w:rFonts w:ascii="Tahoma" w:hAnsi="Tahoma" w:cs="Tahoma"/>
          <w:b/>
        </w:rPr>
      </w:pPr>
      <w:r w:rsidRPr="00964929">
        <w:rPr>
          <w:rFonts w:ascii="Tahoma" w:hAnsi="Tahoma" w:cs="Tahoma"/>
          <w:b/>
        </w:rPr>
        <w:t>od rabunku w lokalu</w:t>
      </w:r>
    </w:p>
    <w:p w:rsidR="000268EE" w:rsidRPr="00D01792" w:rsidRDefault="000268EE" w:rsidP="00964929">
      <w:pPr>
        <w:spacing w:after="0"/>
        <w:ind w:left="426" w:hanging="426"/>
        <w:jc w:val="both"/>
        <w:rPr>
          <w:rFonts w:ascii="Tahoma" w:hAnsi="Tahoma" w:cs="Tahoma"/>
        </w:rPr>
      </w:pPr>
      <w:r w:rsidRPr="00D01792">
        <w:rPr>
          <w:rFonts w:ascii="Tahoma" w:hAnsi="Tahoma" w:cs="Tahoma"/>
        </w:rPr>
        <w:lastRenderedPageBreak/>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suma ubezpieczenia:</w:t>
      </w:r>
      <w:r w:rsidR="00DD50AB">
        <w:rPr>
          <w:rFonts w:ascii="Tahoma" w:hAnsi="Tahoma" w:cs="Tahoma"/>
          <w:b/>
        </w:rPr>
        <w:t xml:space="preserve"> 100</w:t>
      </w:r>
      <w:r w:rsidRPr="00964929">
        <w:rPr>
          <w:rFonts w:ascii="Tahoma" w:hAnsi="Tahoma" w:cs="Tahoma"/>
          <w:b/>
        </w:rPr>
        <w:t>.000,00 zł,</w:t>
      </w:r>
    </w:p>
    <w:p w:rsidR="000268EE" w:rsidRPr="00D01792" w:rsidRDefault="000268EE" w:rsidP="00964929">
      <w:pPr>
        <w:spacing w:after="0"/>
        <w:ind w:left="426" w:hanging="426"/>
        <w:jc w:val="both"/>
        <w:rPr>
          <w:rFonts w:ascii="Tahoma" w:hAnsi="Tahoma" w:cs="Tahoma"/>
        </w:rPr>
      </w:pPr>
    </w:p>
    <w:p w:rsidR="000268EE" w:rsidRPr="00964929" w:rsidRDefault="000268EE" w:rsidP="00BC3861">
      <w:pPr>
        <w:pStyle w:val="Akapitzlist"/>
        <w:numPr>
          <w:ilvl w:val="1"/>
          <w:numId w:val="14"/>
        </w:numPr>
        <w:spacing w:after="0"/>
        <w:ind w:left="426"/>
        <w:jc w:val="both"/>
        <w:rPr>
          <w:rFonts w:ascii="Tahoma" w:hAnsi="Tahoma" w:cs="Tahoma"/>
          <w:b/>
        </w:rPr>
      </w:pPr>
      <w:r w:rsidRPr="00964929">
        <w:rPr>
          <w:rFonts w:ascii="Tahoma" w:hAnsi="Tahoma" w:cs="Tahoma"/>
          <w:b/>
        </w:rPr>
        <w:t xml:space="preserve">od rabunku w transporcie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system ubezpieczenia: na pierwsze ryzyko z konsumpcją sumy ubezpieczenia,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zakres terytorialny: RP, </w:t>
      </w:r>
    </w:p>
    <w:p w:rsidR="000268EE" w:rsidRPr="00D01792" w:rsidRDefault="000268EE" w:rsidP="00964929">
      <w:pPr>
        <w:spacing w:after="0"/>
        <w:ind w:left="426" w:hanging="426"/>
        <w:jc w:val="both"/>
        <w:rPr>
          <w:rFonts w:ascii="Tahoma" w:hAnsi="Tahoma" w:cs="Tahoma"/>
        </w:rPr>
      </w:pPr>
      <w:r w:rsidRPr="00D01792">
        <w:rPr>
          <w:rFonts w:ascii="Tahoma" w:hAnsi="Tahoma" w:cs="Tahoma"/>
        </w:rPr>
        <w:t>-</w:t>
      </w:r>
      <w:r w:rsidRPr="00D01792">
        <w:rPr>
          <w:rFonts w:ascii="Tahoma" w:hAnsi="Tahoma" w:cs="Tahoma"/>
        </w:rPr>
        <w:tab/>
        <w:t xml:space="preserve">suma ubezpieczenia: </w:t>
      </w:r>
      <w:r w:rsidR="00DD50AB">
        <w:rPr>
          <w:rFonts w:ascii="Tahoma" w:hAnsi="Tahoma" w:cs="Tahoma"/>
          <w:b/>
        </w:rPr>
        <w:t>100</w:t>
      </w:r>
      <w:r w:rsidRPr="00964929">
        <w:rPr>
          <w:rFonts w:ascii="Tahoma" w:hAnsi="Tahoma" w:cs="Tahoma"/>
          <w:b/>
        </w:rPr>
        <w:t>.000,00 zł,</w:t>
      </w:r>
    </w:p>
    <w:p w:rsidR="000268EE" w:rsidRPr="00964929" w:rsidRDefault="000268EE" w:rsidP="002247F5">
      <w:pPr>
        <w:spacing w:after="0"/>
        <w:jc w:val="both"/>
        <w:rPr>
          <w:rFonts w:ascii="Tahoma" w:hAnsi="Tahoma" w:cs="Tahoma"/>
          <w:b/>
        </w:rPr>
      </w:pPr>
    </w:p>
    <w:p w:rsidR="000268EE" w:rsidRPr="00964929" w:rsidRDefault="000268EE" w:rsidP="00BC3861">
      <w:pPr>
        <w:pStyle w:val="Akapitzlist"/>
        <w:numPr>
          <w:ilvl w:val="3"/>
          <w:numId w:val="18"/>
        </w:numPr>
        <w:tabs>
          <w:tab w:val="clear" w:pos="2880"/>
          <w:tab w:val="num" w:pos="426"/>
        </w:tabs>
        <w:spacing w:after="0"/>
        <w:ind w:left="426" w:hanging="426"/>
        <w:jc w:val="both"/>
        <w:rPr>
          <w:rFonts w:ascii="Tahoma" w:hAnsi="Tahoma" w:cs="Tahoma"/>
          <w:b/>
        </w:rPr>
      </w:pPr>
      <w:r w:rsidRPr="00964929">
        <w:rPr>
          <w:rFonts w:ascii="Tahoma" w:hAnsi="Tahoma" w:cs="Tahoma"/>
          <w:b/>
        </w:rPr>
        <w:t>Ubezpieczenie szyb od stłuczenia</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specyfikacji</w:t>
      </w:r>
    </w:p>
    <w:p w:rsidR="000268EE" w:rsidRPr="00D01792" w:rsidRDefault="000268EE" w:rsidP="00964929">
      <w:pPr>
        <w:spacing w:after="0"/>
        <w:ind w:left="426"/>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Przedmiot ubezpieczenia:</w:t>
      </w:r>
    </w:p>
    <w:p w:rsidR="000268EE" w:rsidRPr="00D01792" w:rsidRDefault="000268EE" w:rsidP="00964929">
      <w:pPr>
        <w:spacing w:after="0"/>
        <w:ind w:left="426"/>
        <w:jc w:val="both"/>
        <w:rPr>
          <w:rFonts w:ascii="Tahoma" w:hAnsi="Tahoma" w:cs="Tahoma"/>
        </w:rPr>
      </w:pPr>
      <w:r w:rsidRPr="00D01792">
        <w:rPr>
          <w:rFonts w:ascii="Tahoma" w:hAnsi="Tahoma" w:cs="Tahoma"/>
        </w:rPr>
        <w:t>- oszklenie budynków jednostek wymienionych w specyfikacji.</w:t>
      </w:r>
    </w:p>
    <w:p w:rsidR="000268EE" w:rsidRPr="00D01792" w:rsidRDefault="00964929" w:rsidP="00964929">
      <w:pPr>
        <w:spacing w:after="0"/>
        <w:ind w:left="426"/>
        <w:jc w:val="both"/>
        <w:rPr>
          <w:rFonts w:ascii="Tahoma" w:hAnsi="Tahoma" w:cs="Tahoma"/>
        </w:rPr>
      </w:pPr>
      <w:r>
        <w:rPr>
          <w:rFonts w:ascii="Tahoma" w:hAnsi="Tahoma" w:cs="Tahoma"/>
        </w:rPr>
        <w:t xml:space="preserve">- </w:t>
      </w:r>
      <w:r w:rsidR="000268EE" w:rsidRPr="00D01792">
        <w:rPr>
          <w:rFonts w:ascii="Tahoma" w:hAnsi="Tahoma" w:cs="Tahoma"/>
        </w:rPr>
        <w:t xml:space="preserve">suma ubezpieczenia: </w:t>
      </w:r>
      <w:r w:rsidR="00DD50AB">
        <w:rPr>
          <w:rFonts w:ascii="Tahoma" w:hAnsi="Tahoma" w:cs="Tahoma"/>
          <w:b/>
        </w:rPr>
        <w:t>5</w:t>
      </w:r>
      <w:r w:rsidR="000268EE" w:rsidRPr="00964929">
        <w:rPr>
          <w:rFonts w:ascii="Tahoma" w:hAnsi="Tahoma" w:cs="Tahoma"/>
          <w:b/>
        </w:rPr>
        <w:t>0.000,00 zł</w:t>
      </w:r>
    </w:p>
    <w:p w:rsidR="000268EE" w:rsidRPr="00D01792" w:rsidRDefault="000268EE" w:rsidP="002247F5">
      <w:pPr>
        <w:spacing w:after="0"/>
        <w:jc w:val="both"/>
        <w:rPr>
          <w:rFonts w:ascii="Tahoma" w:hAnsi="Tahoma" w:cs="Tahoma"/>
        </w:rPr>
      </w:pPr>
    </w:p>
    <w:p w:rsidR="000268EE" w:rsidRPr="00964929" w:rsidRDefault="000268EE" w:rsidP="00BC3861">
      <w:pPr>
        <w:pStyle w:val="Akapitzlist"/>
        <w:numPr>
          <w:ilvl w:val="3"/>
          <w:numId w:val="18"/>
        </w:numPr>
        <w:tabs>
          <w:tab w:val="clear" w:pos="2880"/>
          <w:tab w:val="num" w:pos="426"/>
        </w:tabs>
        <w:spacing w:after="0"/>
        <w:ind w:left="426" w:hanging="426"/>
        <w:jc w:val="both"/>
        <w:rPr>
          <w:rFonts w:ascii="Tahoma" w:hAnsi="Tahoma" w:cs="Tahoma"/>
          <w:b/>
        </w:rPr>
      </w:pPr>
      <w:r w:rsidRPr="00964929">
        <w:rPr>
          <w:rFonts w:ascii="Tahoma" w:hAnsi="Tahoma" w:cs="Tahoma"/>
          <w:b/>
        </w:rPr>
        <w:t>Ubezpieczenie od ognia i innych zdarzeń losowych</w:t>
      </w:r>
    </w:p>
    <w:p w:rsidR="000268EE" w:rsidRPr="00D01792" w:rsidRDefault="000268EE" w:rsidP="002247F5">
      <w:pPr>
        <w:spacing w:after="0"/>
        <w:jc w:val="both"/>
        <w:rPr>
          <w:rFonts w:ascii="Tahoma" w:hAnsi="Tahoma" w:cs="Tahoma"/>
        </w:rPr>
      </w:pPr>
    </w:p>
    <w:p w:rsidR="000268EE" w:rsidRPr="00964929" w:rsidRDefault="000268EE" w:rsidP="003B0512">
      <w:pPr>
        <w:pStyle w:val="Akapitzlist"/>
        <w:numPr>
          <w:ilvl w:val="1"/>
          <w:numId w:val="46"/>
        </w:numPr>
        <w:spacing w:after="0"/>
        <w:ind w:left="709" w:hanging="283"/>
        <w:jc w:val="both"/>
        <w:rPr>
          <w:rFonts w:ascii="Tahoma" w:hAnsi="Tahoma" w:cs="Tahoma"/>
        </w:rPr>
      </w:pPr>
      <w:r w:rsidRPr="00964929">
        <w:rPr>
          <w:rFonts w:ascii="Tahoma" w:hAnsi="Tahoma" w:cs="Tahoma"/>
          <w:b/>
        </w:rPr>
        <w:t>Środki obrotowe</w:t>
      </w:r>
      <w:r w:rsidRPr="00964929">
        <w:rPr>
          <w:rFonts w:ascii="Tahoma" w:hAnsi="Tahoma" w:cs="Tahoma"/>
        </w:rPr>
        <w:t xml:space="preserve"> (w tym mi. materiały biurowe wykorzystywane w działalności, środki czystości, opał)</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cena zakupu / koszt wytworzenia,</w:t>
      </w:r>
    </w:p>
    <w:p w:rsidR="000268EE" w:rsidRPr="00D01792" w:rsidRDefault="00964929" w:rsidP="00AC148B">
      <w:pPr>
        <w:spacing w:after="0"/>
        <w:ind w:left="709"/>
        <w:jc w:val="both"/>
        <w:rPr>
          <w:rFonts w:ascii="Tahoma" w:hAnsi="Tahoma" w:cs="Tahoma"/>
        </w:rPr>
      </w:pPr>
      <w:r>
        <w:rPr>
          <w:rFonts w:ascii="Tahoma" w:hAnsi="Tahoma" w:cs="Tahoma"/>
        </w:rPr>
        <w:t xml:space="preserve">suma ubezpieczenia: </w:t>
      </w:r>
      <w:r w:rsidR="000268EE" w:rsidRPr="00964929">
        <w:rPr>
          <w:rFonts w:ascii="Tahoma" w:hAnsi="Tahoma" w:cs="Tahoma"/>
          <w:b/>
        </w:rPr>
        <w:t>30.000,00 zł,</w:t>
      </w:r>
    </w:p>
    <w:p w:rsidR="000268EE" w:rsidRPr="00D01792" w:rsidRDefault="000268EE" w:rsidP="00964929">
      <w:pPr>
        <w:spacing w:after="0"/>
        <w:ind w:left="709" w:hanging="283"/>
        <w:jc w:val="both"/>
        <w:rPr>
          <w:rFonts w:ascii="Tahoma" w:hAnsi="Tahoma" w:cs="Tahoma"/>
        </w:rPr>
      </w:pPr>
    </w:p>
    <w:p w:rsidR="000268EE" w:rsidRPr="00964929" w:rsidRDefault="000268EE" w:rsidP="003B0512">
      <w:pPr>
        <w:pStyle w:val="Akapitzlist"/>
        <w:numPr>
          <w:ilvl w:val="1"/>
          <w:numId w:val="46"/>
        </w:numPr>
        <w:spacing w:after="0"/>
        <w:ind w:left="709" w:hanging="283"/>
        <w:jc w:val="both"/>
        <w:rPr>
          <w:rFonts w:ascii="Tahoma" w:hAnsi="Tahoma" w:cs="Tahoma"/>
        </w:rPr>
      </w:pPr>
      <w:r w:rsidRPr="00964929">
        <w:rPr>
          <w:rFonts w:ascii="Tahoma" w:hAnsi="Tahoma" w:cs="Tahoma"/>
          <w:b/>
        </w:rPr>
        <w:t>Wyposażenie i infrastruktura zewnętrzna</w:t>
      </w:r>
      <w:r w:rsidRPr="00964929">
        <w:rPr>
          <w:rFonts w:ascii="Tahoma" w:hAnsi="Tahoma" w:cs="Tahoma"/>
        </w:rPr>
        <w:t xml:space="preserve"> (mi. placów zabaw, boisk, parków, obiektów sportowo – rekreacyjnych, świetlic oraz ogrodzenia, wyposażenie zewnętrzne (mi. siłowniki bram, hydranty, obiekty małej architektury), latarnie, lampy i słupy uliczne/drogowe, solary, przystanki, wiaty przystankowe, znaki drogowe, tablice informacyjne, gabloty, kosze uliczne, ławki, pojemniki na śmieci, donice, witacze, bariery energochłonne, ekrany akustyczne/dźwiękochłonne, sygnalizacje świetlne i dźwiękowe, sieć wodna, kanalizacyjna i deszczowa, drogi, chodniki, parkingi, ścieżki rowerowe  – dotyczy mienia niewymienionego szczegółowo w innych punktach SIWZ.</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964929">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rodzaj wartości: wartość odtworzeniowa,</w:t>
      </w:r>
    </w:p>
    <w:p w:rsidR="000268EE" w:rsidRPr="00D01792" w:rsidRDefault="000268EE" w:rsidP="00AC148B">
      <w:pPr>
        <w:spacing w:after="0"/>
        <w:ind w:left="709"/>
        <w:jc w:val="both"/>
        <w:rPr>
          <w:rFonts w:ascii="Tahoma" w:hAnsi="Tahoma" w:cs="Tahoma"/>
        </w:rPr>
      </w:pPr>
      <w:r w:rsidRPr="00D01792">
        <w:rPr>
          <w:rFonts w:ascii="Tahoma" w:hAnsi="Tahoma" w:cs="Tahoma"/>
        </w:rPr>
        <w:t>suma</w:t>
      </w:r>
      <w:r w:rsidR="00AC148B">
        <w:rPr>
          <w:rFonts w:ascii="Tahoma" w:hAnsi="Tahoma" w:cs="Tahoma"/>
        </w:rPr>
        <w:t xml:space="preserve"> ubezpieczenia: </w:t>
      </w:r>
      <w:r w:rsidRPr="00AC148B">
        <w:rPr>
          <w:rFonts w:ascii="Tahoma" w:hAnsi="Tahoma" w:cs="Tahoma"/>
          <w:b/>
        </w:rPr>
        <w:t>100.000,00 zł,</w:t>
      </w:r>
    </w:p>
    <w:p w:rsidR="000268EE" w:rsidRPr="00D01792" w:rsidRDefault="000268EE" w:rsidP="00964929">
      <w:pPr>
        <w:spacing w:after="0"/>
        <w:ind w:left="709" w:hanging="283"/>
        <w:jc w:val="both"/>
        <w:rPr>
          <w:rFonts w:ascii="Tahoma" w:hAnsi="Tahoma" w:cs="Tahoma"/>
        </w:rPr>
      </w:pPr>
    </w:p>
    <w:p w:rsidR="000268EE" w:rsidRPr="00C31032" w:rsidRDefault="000268EE" w:rsidP="002247F5">
      <w:pPr>
        <w:spacing w:after="0"/>
        <w:jc w:val="both"/>
        <w:rPr>
          <w:rFonts w:ascii="Tahoma" w:hAnsi="Tahoma" w:cs="Tahoma"/>
        </w:rPr>
      </w:pPr>
    </w:p>
    <w:p w:rsidR="000268EE" w:rsidRPr="00C31032" w:rsidRDefault="000268EE" w:rsidP="002E0074">
      <w:pPr>
        <w:pStyle w:val="Akapitzlist"/>
        <w:numPr>
          <w:ilvl w:val="1"/>
          <w:numId w:val="18"/>
        </w:numPr>
        <w:tabs>
          <w:tab w:val="clear" w:pos="1440"/>
        </w:tabs>
        <w:ind w:left="567" w:hanging="357"/>
        <w:contextualSpacing w:val="0"/>
        <w:jc w:val="both"/>
        <w:rPr>
          <w:rFonts w:ascii="Tahoma" w:hAnsi="Tahoma" w:cs="Tahoma"/>
          <w:b/>
        </w:rPr>
      </w:pPr>
      <w:r w:rsidRPr="00C31032">
        <w:rPr>
          <w:rFonts w:ascii="Tahoma" w:hAnsi="Tahoma" w:cs="Tahoma"/>
          <w:b/>
        </w:rPr>
        <w:t>UBEZPIECZENIA POSZCZEGÓLNYCH JEDNOSTEK ORGANIZACYJNYCH ZAMAWIAJĄCEGO</w:t>
      </w:r>
    </w:p>
    <w:p w:rsidR="006A69FD" w:rsidRPr="007B268D" w:rsidRDefault="006A69FD" w:rsidP="002E0074">
      <w:pPr>
        <w:pStyle w:val="Akapitzlist"/>
        <w:numPr>
          <w:ilvl w:val="3"/>
          <w:numId w:val="18"/>
        </w:numPr>
        <w:tabs>
          <w:tab w:val="clear" w:pos="2880"/>
        </w:tabs>
        <w:spacing w:after="0"/>
        <w:ind w:left="567" w:hanging="283"/>
        <w:jc w:val="both"/>
        <w:rPr>
          <w:rFonts w:ascii="Tahoma" w:hAnsi="Tahoma" w:cs="Tahoma"/>
          <w:b/>
          <w:u w:val="single"/>
        </w:rPr>
      </w:pPr>
      <w:r w:rsidRPr="007B268D">
        <w:rPr>
          <w:rFonts w:ascii="Tahoma" w:hAnsi="Tahoma" w:cs="Tahoma"/>
          <w:b/>
          <w:u w:val="single"/>
        </w:rPr>
        <w:t>Starostwo Powiatowe</w:t>
      </w:r>
    </w:p>
    <w:p w:rsidR="00DD50AB" w:rsidRPr="007B268D" w:rsidRDefault="006A69FD" w:rsidP="0010411F">
      <w:pPr>
        <w:spacing w:after="0"/>
        <w:ind w:left="567"/>
        <w:jc w:val="both"/>
        <w:rPr>
          <w:rFonts w:ascii="Tahoma" w:hAnsi="Tahoma" w:cs="Tahoma"/>
          <w:b/>
          <w:u w:val="single"/>
        </w:rPr>
      </w:pPr>
      <w:r w:rsidRPr="007B268D">
        <w:rPr>
          <w:rFonts w:ascii="Tahoma" w:hAnsi="Tahoma" w:cs="Tahoma"/>
          <w:b/>
          <w:u w:val="single"/>
        </w:rPr>
        <w:t>ul. Reymonta 6, 06 - 500 Mława</w:t>
      </w:r>
    </w:p>
    <w:p w:rsidR="00DD50AB" w:rsidRPr="007B268D" w:rsidRDefault="00DD50AB" w:rsidP="0010411F">
      <w:pPr>
        <w:spacing w:after="0"/>
        <w:ind w:left="567"/>
        <w:jc w:val="both"/>
        <w:rPr>
          <w:rFonts w:ascii="Tahoma" w:hAnsi="Tahoma" w:cs="Tahoma"/>
          <w:b/>
          <w:u w:val="single"/>
        </w:rPr>
      </w:pPr>
      <w:r w:rsidRPr="007B268D">
        <w:rPr>
          <w:rFonts w:ascii="Tahoma" w:hAnsi="Tahoma" w:cs="Tahoma"/>
          <w:b/>
          <w:u w:val="single"/>
        </w:rPr>
        <w:t>REG</w:t>
      </w:r>
      <w:r w:rsidR="006A69FD" w:rsidRPr="007B268D">
        <w:rPr>
          <w:rFonts w:ascii="Tahoma" w:hAnsi="Tahoma" w:cs="Tahoma"/>
          <w:b/>
          <w:u w:val="single"/>
        </w:rPr>
        <w:t>ON: 130381607, NIP: 5691582839</w:t>
      </w:r>
    </w:p>
    <w:p w:rsidR="000268EE" w:rsidRPr="00C31032" w:rsidRDefault="006A69FD" w:rsidP="0010411F">
      <w:pPr>
        <w:spacing w:before="200"/>
        <w:ind w:left="851" w:hanging="284"/>
        <w:jc w:val="both"/>
        <w:rPr>
          <w:rFonts w:ascii="Tahoma" w:hAnsi="Tahoma" w:cs="Tahoma"/>
        </w:rPr>
      </w:pPr>
      <w:r w:rsidRPr="00C31032">
        <w:rPr>
          <w:rFonts w:ascii="Tahoma" w:hAnsi="Tahoma" w:cs="Tahoma"/>
        </w:rPr>
        <w:t>Liczba pracowników: 108</w:t>
      </w:r>
    </w:p>
    <w:p w:rsidR="000268EE" w:rsidRPr="00EA27E6" w:rsidRDefault="000268EE" w:rsidP="00EA27E6">
      <w:pPr>
        <w:pStyle w:val="Akapitzlist"/>
        <w:numPr>
          <w:ilvl w:val="1"/>
          <w:numId w:val="10"/>
        </w:numPr>
        <w:ind w:left="851" w:hanging="284"/>
        <w:jc w:val="both"/>
        <w:rPr>
          <w:rFonts w:ascii="Tahoma" w:hAnsi="Tahoma" w:cs="Tahoma"/>
          <w:b/>
        </w:rPr>
      </w:pPr>
      <w:r w:rsidRPr="00EA27E6">
        <w:rPr>
          <w:rFonts w:ascii="Tahoma" w:hAnsi="Tahoma" w:cs="Tahoma"/>
          <w:b/>
        </w:rPr>
        <w:t xml:space="preserve">Ubezpieczenie od ognia i innych zdarzeń losowych </w:t>
      </w:r>
    </w:p>
    <w:p w:rsidR="000268EE" w:rsidRPr="00C31032" w:rsidRDefault="000268EE" w:rsidP="0010411F">
      <w:pPr>
        <w:ind w:left="851" w:hanging="284"/>
        <w:jc w:val="both"/>
        <w:rPr>
          <w:rFonts w:ascii="Tahoma" w:hAnsi="Tahoma" w:cs="Tahoma"/>
          <w:b/>
        </w:rPr>
      </w:pPr>
      <w:r w:rsidRPr="00C31032">
        <w:rPr>
          <w:rFonts w:ascii="Tahoma" w:hAnsi="Tahoma" w:cs="Tahoma"/>
          <w:b/>
        </w:rPr>
        <w:t>Przedmiot ubezpieczenia</w:t>
      </w:r>
    </w:p>
    <w:p w:rsidR="000268EE" w:rsidRPr="00C31032" w:rsidRDefault="000268EE" w:rsidP="0010411F">
      <w:pPr>
        <w:pStyle w:val="Akapitzlist"/>
        <w:numPr>
          <w:ilvl w:val="3"/>
          <w:numId w:val="10"/>
        </w:numPr>
        <w:ind w:left="851" w:hanging="284"/>
        <w:jc w:val="both"/>
        <w:rPr>
          <w:rFonts w:ascii="Tahoma" w:hAnsi="Tahoma" w:cs="Tahoma"/>
          <w:b/>
        </w:rPr>
      </w:pPr>
      <w:r w:rsidRPr="00C31032">
        <w:rPr>
          <w:rFonts w:ascii="Tahoma" w:hAnsi="Tahoma" w:cs="Tahoma"/>
          <w:b/>
        </w:rPr>
        <w:lastRenderedPageBreak/>
        <w:t>Budynki i budowle</w:t>
      </w:r>
    </w:p>
    <w:p w:rsidR="000268EE"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p>
    <w:p w:rsidR="000268EE"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038D5"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przedmiot ubezpieczenia: budynki wg </w:t>
      </w:r>
      <w:r w:rsidR="000268EE" w:rsidRPr="00C31032">
        <w:rPr>
          <w:rFonts w:ascii="Tahoma" w:hAnsi="Tahoma" w:cs="Tahoma"/>
          <w:b/>
        </w:rPr>
        <w:t>Załącznika nr 1A</w:t>
      </w:r>
      <w:r w:rsidR="000038D5" w:rsidRPr="00C31032">
        <w:rPr>
          <w:rFonts w:ascii="Tahoma" w:hAnsi="Tahoma" w:cs="Tahoma"/>
        </w:rPr>
        <w:t>,</w:t>
      </w:r>
    </w:p>
    <w:p w:rsidR="000268EE" w:rsidRPr="00C31032" w:rsidRDefault="000268EE" w:rsidP="0010411F">
      <w:pPr>
        <w:spacing w:after="0"/>
        <w:ind w:left="851" w:hanging="142"/>
        <w:jc w:val="both"/>
        <w:rPr>
          <w:rFonts w:ascii="Tahoma" w:hAnsi="Tahoma" w:cs="Tahoma"/>
          <w:b/>
        </w:rPr>
      </w:pPr>
      <w:r w:rsidRPr="00C31032">
        <w:rPr>
          <w:rFonts w:ascii="Tahoma" w:hAnsi="Tahoma" w:cs="Tahoma"/>
          <w:b/>
        </w:rPr>
        <w:t xml:space="preserve">suma ubezpieczenia:  </w:t>
      </w:r>
      <w:r w:rsidR="006A69FD" w:rsidRPr="00C31032">
        <w:rPr>
          <w:rFonts w:ascii="Tahoma" w:hAnsi="Tahoma" w:cs="Tahoma"/>
          <w:b/>
        </w:rPr>
        <w:t>7.125.303,69</w:t>
      </w:r>
      <w:r w:rsidRPr="00C31032">
        <w:rPr>
          <w:rFonts w:ascii="Tahoma" w:hAnsi="Tahoma" w:cs="Tahoma"/>
          <w:b/>
        </w:rPr>
        <w:t xml:space="preserve"> zł</w:t>
      </w:r>
    </w:p>
    <w:p w:rsidR="000268EE" w:rsidRPr="00C31032" w:rsidRDefault="000268EE" w:rsidP="0010411F">
      <w:pPr>
        <w:pStyle w:val="Akapitzlist"/>
        <w:numPr>
          <w:ilvl w:val="3"/>
          <w:numId w:val="10"/>
        </w:numPr>
        <w:spacing w:before="200"/>
        <w:ind w:left="851" w:hanging="284"/>
        <w:jc w:val="both"/>
        <w:rPr>
          <w:rFonts w:ascii="Tahoma" w:hAnsi="Tahoma" w:cs="Tahoma"/>
          <w:b/>
        </w:rPr>
      </w:pPr>
      <w:r w:rsidRPr="00C31032">
        <w:rPr>
          <w:rFonts w:ascii="Tahoma" w:hAnsi="Tahoma" w:cs="Tahoma"/>
          <w:b/>
        </w:rPr>
        <w:t xml:space="preserve">Maszyny, urządzenia, wyposażenie </w:t>
      </w:r>
    </w:p>
    <w:p w:rsidR="000038D5" w:rsidRPr="00C31032" w:rsidRDefault="000268EE" w:rsidP="0010411F">
      <w:pPr>
        <w:spacing w:after="0"/>
        <w:ind w:left="851" w:hanging="284"/>
        <w:jc w:val="both"/>
        <w:rPr>
          <w:rFonts w:ascii="Tahoma" w:hAnsi="Tahoma" w:cs="Tahoma"/>
        </w:rPr>
      </w:pPr>
      <w:r w:rsidRPr="00C31032">
        <w:rPr>
          <w:rFonts w:ascii="Tahoma" w:hAnsi="Tahoma" w:cs="Tahoma"/>
        </w:rPr>
        <w:t>-</w:t>
      </w:r>
      <w:r w:rsidR="00AC148B" w:rsidRPr="00C31032">
        <w:rPr>
          <w:rFonts w:ascii="Tahoma" w:hAnsi="Tahoma" w:cs="Tahoma"/>
        </w:rPr>
        <w:t xml:space="preserve"> </w:t>
      </w:r>
      <w:r w:rsidRPr="00C31032">
        <w:rPr>
          <w:rFonts w:ascii="Tahoma" w:hAnsi="Tahoma" w:cs="Tahoma"/>
        </w:rPr>
        <w:t>rodzaj wartości: wartość księgowa brutto,</w:t>
      </w:r>
    </w:p>
    <w:p w:rsidR="00AC148B" w:rsidRPr="00C31032" w:rsidRDefault="000268EE" w:rsidP="0010411F">
      <w:pPr>
        <w:spacing w:after="0"/>
        <w:ind w:left="851" w:hanging="284"/>
        <w:jc w:val="both"/>
        <w:rPr>
          <w:rFonts w:ascii="Tahoma" w:hAnsi="Tahoma" w:cs="Tahoma"/>
        </w:rPr>
      </w:pPr>
      <w:r w:rsidRPr="00C31032">
        <w:rPr>
          <w:rFonts w:ascii="Tahoma" w:hAnsi="Tahoma" w:cs="Tahoma"/>
        </w:rPr>
        <w:t>-</w:t>
      </w:r>
      <w:r w:rsidR="00AC148B" w:rsidRPr="00C31032">
        <w:rPr>
          <w:rFonts w:ascii="Tahoma" w:hAnsi="Tahoma" w:cs="Tahoma"/>
        </w:rPr>
        <w:t xml:space="preserve"> </w:t>
      </w:r>
      <w:r w:rsidRPr="00C31032">
        <w:rPr>
          <w:rFonts w:ascii="Tahoma" w:hAnsi="Tahoma" w:cs="Tahoma"/>
        </w:rPr>
        <w:t>system</w:t>
      </w:r>
      <w:r w:rsidR="00AC148B" w:rsidRPr="00C31032">
        <w:rPr>
          <w:rFonts w:ascii="Tahoma" w:hAnsi="Tahoma" w:cs="Tahoma"/>
        </w:rPr>
        <w:t xml:space="preserve"> ubezpieczenia: na sumy stałe, </w:t>
      </w:r>
    </w:p>
    <w:p w:rsidR="000268EE" w:rsidRPr="00C31032" w:rsidRDefault="000268EE" w:rsidP="0010411F">
      <w:pPr>
        <w:spacing w:after="0"/>
        <w:ind w:left="851" w:hanging="142"/>
        <w:jc w:val="both"/>
        <w:rPr>
          <w:rFonts w:ascii="Tahoma" w:hAnsi="Tahoma" w:cs="Tahoma"/>
          <w:b/>
        </w:rPr>
      </w:pPr>
      <w:r w:rsidRPr="00C31032">
        <w:rPr>
          <w:rFonts w:ascii="Tahoma" w:hAnsi="Tahoma" w:cs="Tahoma"/>
          <w:b/>
        </w:rPr>
        <w:t xml:space="preserve">suma ubezpieczenia: </w:t>
      </w:r>
      <w:r w:rsidR="006A69FD" w:rsidRPr="00C31032">
        <w:rPr>
          <w:rFonts w:ascii="Tahoma" w:hAnsi="Tahoma" w:cs="Tahoma"/>
          <w:b/>
        </w:rPr>
        <w:t>754.087,88</w:t>
      </w:r>
      <w:r w:rsidRPr="00C31032">
        <w:rPr>
          <w:rFonts w:ascii="Tahoma" w:hAnsi="Tahoma" w:cs="Tahoma"/>
          <w:b/>
        </w:rPr>
        <w:t xml:space="preserve"> zł</w:t>
      </w:r>
    </w:p>
    <w:p w:rsidR="000268EE" w:rsidRPr="00C31032" w:rsidRDefault="000268EE" w:rsidP="0010411F">
      <w:pPr>
        <w:pStyle w:val="Akapitzlist"/>
        <w:numPr>
          <w:ilvl w:val="3"/>
          <w:numId w:val="10"/>
        </w:numPr>
        <w:spacing w:before="200"/>
        <w:ind w:left="851" w:hanging="284"/>
        <w:jc w:val="both"/>
        <w:rPr>
          <w:rFonts w:ascii="Tahoma" w:hAnsi="Tahoma" w:cs="Tahoma"/>
          <w:b/>
        </w:rPr>
      </w:pPr>
      <w:r w:rsidRPr="00C31032">
        <w:rPr>
          <w:rFonts w:ascii="Tahoma" w:hAnsi="Tahoma" w:cs="Tahoma"/>
          <w:b/>
        </w:rPr>
        <w:t>Mienie pracownicze</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10411F">
      <w:pPr>
        <w:spacing w:after="0"/>
        <w:ind w:left="851" w:hanging="142"/>
        <w:jc w:val="both"/>
        <w:rPr>
          <w:rFonts w:ascii="Tahoma" w:hAnsi="Tahoma" w:cs="Tahoma"/>
          <w:b/>
        </w:rPr>
      </w:pPr>
      <w:r w:rsidRPr="00C31032">
        <w:rPr>
          <w:rFonts w:ascii="Tahoma" w:hAnsi="Tahoma" w:cs="Tahoma"/>
          <w:b/>
        </w:rPr>
        <w:t xml:space="preserve">suma ubezpieczenia:  </w:t>
      </w:r>
      <w:r w:rsidR="006A69FD" w:rsidRPr="00C31032">
        <w:rPr>
          <w:rFonts w:ascii="Tahoma" w:hAnsi="Tahoma" w:cs="Tahoma"/>
          <w:b/>
        </w:rPr>
        <w:t>20</w:t>
      </w:r>
      <w:r w:rsidRPr="00C31032">
        <w:rPr>
          <w:rFonts w:ascii="Tahoma" w:hAnsi="Tahoma" w:cs="Tahoma"/>
          <w:b/>
        </w:rPr>
        <w:t>.000,00 zł</w:t>
      </w:r>
    </w:p>
    <w:p w:rsidR="000268EE" w:rsidRPr="00C31032" w:rsidRDefault="000268EE" w:rsidP="0010411F">
      <w:pPr>
        <w:pStyle w:val="Akapitzlist"/>
        <w:numPr>
          <w:ilvl w:val="1"/>
          <w:numId w:val="10"/>
        </w:numPr>
        <w:spacing w:before="200"/>
        <w:ind w:left="851" w:hanging="284"/>
        <w:jc w:val="both"/>
        <w:rPr>
          <w:rFonts w:ascii="Tahoma" w:hAnsi="Tahoma" w:cs="Tahoma"/>
          <w:b/>
        </w:rPr>
      </w:pPr>
      <w:r w:rsidRPr="00C31032">
        <w:rPr>
          <w:rFonts w:ascii="Tahoma" w:hAnsi="Tahoma" w:cs="Tahoma"/>
          <w:b/>
        </w:rPr>
        <w:t>Ubezpieczenie sprzętu elektronicznego – all risks</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0038D5" w:rsidP="0010411F">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ykaz s</w:t>
      </w:r>
      <w:r w:rsidRPr="00C31032">
        <w:rPr>
          <w:rFonts w:ascii="Tahoma" w:hAnsi="Tahoma" w:cs="Tahoma"/>
        </w:rPr>
        <w:t xml:space="preserve">przętu elektronicznego stanowi </w:t>
      </w:r>
      <w:r w:rsidRPr="00C31032">
        <w:rPr>
          <w:rFonts w:ascii="Tahoma" w:hAnsi="Tahoma" w:cs="Tahoma"/>
          <w:b/>
        </w:rPr>
        <w:t>Z</w:t>
      </w:r>
      <w:r w:rsidR="000268EE" w:rsidRPr="00C31032">
        <w:rPr>
          <w:rFonts w:ascii="Tahoma" w:hAnsi="Tahoma" w:cs="Tahoma"/>
          <w:b/>
        </w:rPr>
        <w:t>ałącznik nr 1C</w:t>
      </w:r>
      <w:r w:rsidR="000268EE" w:rsidRPr="00C31032">
        <w:rPr>
          <w:rFonts w:ascii="Tahoma" w:hAnsi="Tahoma" w:cs="Tahoma"/>
        </w:rPr>
        <w:t>,</w:t>
      </w:r>
    </w:p>
    <w:p w:rsidR="000268EE" w:rsidRPr="00C31032" w:rsidRDefault="0010411F" w:rsidP="0010411F">
      <w:pPr>
        <w:spacing w:after="0"/>
        <w:ind w:left="851" w:hanging="142"/>
        <w:jc w:val="both"/>
        <w:rPr>
          <w:rFonts w:ascii="Tahoma" w:hAnsi="Tahoma" w:cs="Tahoma"/>
          <w:b/>
        </w:rPr>
      </w:pPr>
      <w:r>
        <w:rPr>
          <w:rFonts w:ascii="Tahoma" w:hAnsi="Tahoma" w:cs="Tahoma"/>
          <w:b/>
        </w:rPr>
        <w:t>S</w:t>
      </w:r>
      <w:r w:rsidR="000268EE" w:rsidRPr="00C31032">
        <w:rPr>
          <w:rFonts w:ascii="Tahoma" w:hAnsi="Tahoma" w:cs="Tahoma"/>
          <w:b/>
        </w:rPr>
        <w:t xml:space="preserve">uma ubezpieczenia sprzętu stacjonarnego: </w:t>
      </w:r>
      <w:r w:rsidR="006A69FD" w:rsidRPr="00C31032">
        <w:rPr>
          <w:rFonts w:ascii="Tahoma" w:hAnsi="Tahoma" w:cs="Tahoma"/>
          <w:b/>
        </w:rPr>
        <w:t>420.553,90</w:t>
      </w:r>
      <w:r w:rsidR="000268EE" w:rsidRPr="00C31032">
        <w:rPr>
          <w:rFonts w:ascii="Tahoma" w:hAnsi="Tahoma" w:cs="Tahoma"/>
          <w:b/>
        </w:rPr>
        <w:t xml:space="preserve"> zł</w:t>
      </w:r>
    </w:p>
    <w:p w:rsidR="000268EE" w:rsidRPr="00C31032" w:rsidRDefault="0010411F" w:rsidP="0010411F">
      <w:pPr>
        <w:spacing w:after="0"/>
        <w:ind w:left="851" w:hanging="142"/>
        <w:jc w:val="both"/>
        <w:rPr>
          <w:rFonts w:ascii="Tahoma" w:hAnsi="Tahoma" w:cs="Tahoma"/>
          <w:b/>
        </w:rPr>
      </w:pPr>
      <w:r>
        <w:rPr>
          <w:rFonts w:ascii="Tahoma" w:hAnsi="Tahoma" w:cs="Tahoma"/>
          <w:b/>
        </w:rPr>
        <w:t>S</w:t>
      </w:r>
      <w:r w:rsidR="000268EE" w:rsidRPr="00C31032">
        <w:rPr>
          <w:rFonts w:ascii="Tahoma" w:hAnsi="Tahoma" w:cs="Tahoma"/>
          <w:b/>
        </w:rPr>
        <w:t>uma ubezpieczeni</w:t>
      </w:r>
      <w:r w:rsidR="006A69FD" w:rsidRPr="00C31032">
        <w:rPr>
          <w:rFonts w:ascii="Tahoma" w:hAnsi="Tahoma" w:cs="Tahoma"/>
          <w:b/>
        </w:rPr>
        <w:t>a sprzętu przenośnego: 3.282,08</w:t>
      </w:r>
      <w:r w:rsidR="000268EE" w:rsidRPr="00C31032">
        <w:rPr>
          <w:rFonts w:ascii="Tahoma" w:hAnsi="Tahoma" w:cs="Tahoma"/>
          <w:b/>
        </w:rPr>
        <w:t xml:space="preserve"> zł</w:t>
      </w:r>
    </w:p>
    <w:p w:rsidR="000268EE" w:rsidRPr="00C31032" w:rsidRDefault="000268EE" w:rsidP="0010411F">
      <w:pPr>
        <w:pStyle w:val="Akapitzlist"/>
        <w:numPr>
          <w:ilvl w:val="1"/>
          <w:numId w:val="10"/>
        </w:numPr>
        <w:spacing w:before="200"/>
        <w:ind w:left="993" w:hanging="426"/>
        <w:jc w:val="both"/>
        <w:rPr>
          <w:rFonts w:ascii="Tahoma" w:hAnsi="Tahoma" w:cs="Tahoma"/>
          <w:b/>
        </w:rPr>
      </w:pPr>
      <w:r w:rsidRPr="00C31032">
        <w:rPr>
          <w:rFonts w:ascii="Tahoma" w:hAnsi="Tahoma" w:cs="Tahoma"/>
          <w:b/>
        </w:rPr>
        <w:t xml:space="preserve">Ubezpieczenia </w:t>
      </w:r>
      <w:r w:rsidR="000038D5" w:rsidRPr="00C31032">
        <w:rPr>
          <w:rFonts w:ascii="Tahoma" w:hAnsi="Tahoma" w:cs="Tahoma"/>
          <w:b/>
        </w:rPr>
        <w:t>komunikacyjne (OC, NNW i AC/KR)</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OC – suma ubezpieczenia podstawowa,</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NNW – suma ubezpieczenia 10.000,00 zł,</w:t>
      </w:r>
    </w:p>
    <w:p w:rsidR="006A69FD"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AC/KR – serwisowy wariant rozliczania szkód, zniesienie udziałów w</w:t>
      </w:r>
      <w:r w:rsidR="0010411F">
        <w:rPr>
          <w:rFonts w:ascii="Tahoma" w:hAnsi="Tahoma" w:cs="Tahoma"/>
        </w:rPr>
        <w:t xml:space="preserve"> </w:t>
      </w:r>
      <w:r w:rsidR="000268EE" w:rsidRPr="00C31032">
        <w:rPr>
          <w:rFonts w:ascii="Tahoma" w:hAnsi="Tahoma" w:cs="Tahoma"/>
        </w:rPr>
        <w:t xml:space="preserve">szkodzie i amortyzacji części. Suma ubezpieczenia z VAT. </w:t>
      </w:r>
    </w:p>
    <w:p w:rsidR="000268EE" w:rsidRPr="00C31032" w:rsidRDefault="006A69FD"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Ubezpieczenie ASS – bezpłatny wariant,</w:t>
      </w:r>
    </w:p>
    <w:p w:rsidR="006A69FD" w:rsidRPr="00C31032" w:rsidRDefault="00B458AA" w:rsidP="0010411F">
      <w:pPr>
        <w:spacing w:after="0"/>
        <w:ind w:left="851" w:hanging="142"/>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sidR="000268EE" w:rsidRPr="00C31032">
        <w:rPr>
          <w:rFonts w:ascii="Tahoma" w:hAnsi="Tahoma" w:cs="Tahoma"/>
          <w:b/>
        </w:rPr>
        <w:t>ałącznik nr 1D</w:t>
      </w:r>
      <w:r w:rsidR="006A69FD" w:rsidRPr="00C31032">
        <w:rPr>
          <w:rFonts w:ascii="Tahoma" w:hAnsi="Tahoma" w:cs="Tahoma"/>
        </w:rPr>
        <w:t>.</w:t>
      </w:r>
    </w:p>
    <w:p w:rsidR="006A69FD" w:rsidRPr="007B268D" w:rsidRDefault="006A69FD" w:rsidP="002E0074">
      <w:pPr>
        <w:pStyle w:val="Akapitzlist"/>
        <w:numPr>
          <w:ilvl w:val="3"/>
          <w:numId w:val="18"/>
        </w:numPr>
        <w:tabs>
          <w:tab w:val="clear" w:pos="2880"/>
          <w:tab w:val="num" w:pos="993"/>
        </w:tabs>
        <w:spacing w:before="200" w:after="0"/>
        <w:ind w:left="567" w:hanging="283"/>
        <w:jc w:val="both"/>
        <w:rPr>
          <w:rFonts w:ascii="Tahoma" w:hAnsi="Tahoma" w:cs="Tahoma"/>
          <w:b/>
          <w:u w:val="single"/>
        </w:rPr>
      </w:pPr>
      <w:r w:rsidRPr="007B268D">
        <w:rPr>
          <w:rFonts w:ascii="Tahoma" w:hAnsi="Tahoma" w:cs="Tahoma"/>
          <w:b/>
          <w:u w:val="single"/>
        </w:rPr>
        <w:t>Ośrodek Szkolno-Wychowawczy im. J. Korczaka</w:t>
      </w:r>
    </w:p>
    <w:p w:rsidR="006A69FD" w:rsidRPr="007B268D" w:rsidRDefault="006A69FD" w:rsidP="0010411F">
      <w:pPr>
        <w:pStyle w:val="Akapitzlist"/>
        <w:spacing w:before="200" w:after="0"/>
        <w:ind w:left="567"/>
        <w:jc w:val="both"/>
        <w:rPr>
          <w:rFonts w:ascii="Tahoma" w:hAnsi="Tahoma" w:cs="Tahoma"/>
          <w:b/>
          <w:u w:val="single"/>
        </w:rPr>
      </w:pPr>
      <w:r w:rsidRPr="007B268D">
        <w:rPr>
          <w:rFonts w:ascii="Tahoma" w:hAnsi="Tahoma" w:cs="Tahoma"/>
          <w:b/>
          <w:u w:val="single"/>
        </w:rPr>
        <w:t>ul. Słowackiego 16, 06 - 500 Mława</w:t>
      </w:r>
    </w:p>
    <w:p w:rsidR="006A69FD" w:rsidRPr="007B268D" w:rsidRDefault="006A69FD" w:rsidP="0010411F">
      <w:pPr>
        <w:pStyle w:val="Akapitzlist"/>
        <w:spacing w:before="200" w:after="0"/>
        <w:ind w:left="567"/>
        <w:jc w:val="both"/>
        <w:rPr>
          <w:rFonts w:ascii="Tahoma" w:hAnsi="Tahoma" w:cs="Tahoma"/>
          <w:b/>
          <w:u w:val="single"/>
        </w:rPr>
      </w:pPr>
      <w:r w:rsidRPr="007B268D">
        <w:rPr>
          <w:rFonts w:ascii="Tahoma" w:hAnsi="Tahoma" w:cs="Tahoma"/>
          <w:b/>
          <w:u w:val="single"/>
        </w:rPr>
        <w:t>REGON: 000189204, NIP: 5691460958</w:t>
      </w:r>
    </w:p>
    <w:p w:rsidR="000268EE" w:rsidRPr="00C31032" w:rsidRDefault="000268EE" w:rsidP="002E0074">
      <w:pPr>
        <w:spacing w:after="0"/>
        <w:ind w:left="851" w:hanging="284"/>
        <w:jc w:val="both"/>
        <w:rPr>
          <w:rFonts w:ascii="Tahoma" w:hAnsi="Tahoma" w:cs="Tahoma"/>
        </w:rPr>
      </w:pPr>
    </w:p>
    <w:p w:rsidR="000268EE" w:rsidRDefault="006A69FD" w:rsidP="0008207C">
      <w:pPr>
        <w:spacing w:after="0"/>
        <w:ind w:left="851" w:hanging="284"/>
        <w:jc w:val="both"/>
        <w:rPr>
          <w:rFonts w:ascii="Tahoma" w:hAnsi="Tahoma" w:cs="Tahoma"/>
        </w:rPr>
      </w:pPr>
      <w:r w:rsidRPr="00C31032">
        <w:rPr>
          <w:rFonts w:ascii="Tahoma" w:hAnsi="Tahoma" w:cs="Tahoma"/>
        </w:rPr>
        <w:t>Liczba pracowników: 87</w:t>
      </w:r>
    </w:p>
    <w:p w:rsidR="00EA27E6" w:rsidRPr="00C31032" w:rsidRDefault="00EA27E6" w:rsidP="0008207C">
      <w:pPr>
        <w:spacing w:after="0"/>
        <w:ind w:left="851" w:hanging="284"/>
        <w:jc w:val="both"/>
        <w:rPr>
          <w:rFonts w:ascii="Tahoma" w:hAnsi="Tahoma" w:cs="Tahoma"/>
        </w:rPr>
      </w:pPr>
    </w:p>
    <w:p w:rsidR="000268EE" w:rsidRPr="00EA27E6" w:rsidRDefault="0008207C" w:rsidP="00EA27E6">
      <w:pPr>
        <w:pStyle w:val="Akapitzlist"/>
        <w:numPr>
          <w:ilvl w:val="0"/>
          <w:numId w:val="45"/>
        </w:numPr>
        <w:ind w:left="851" w:hanging="284"/>
        <w:jc w:val="both"/>
        <w:rPr>
          <w:rFonts w:ascii="Tahoma" w:hAnsi="Tahoma" w:cs="Tahoma"/>
          <w:b/>
        </w:rPr>
      </w:pPr>
      <w:r w:rsidRPr="00EA27E6">
        <w:rPr>
          <w:rFonts w:ascii="Tahoma" w:hAnsi="Tahoma" w:cs="Tahoma"/>
          <w:b/>
        </w:rPr>
        <w:t xml:space="preserve">Ubezpieczenie od ognia i innych zdarzeń losowych </w:t>
      </w:r>
    </w:p>
    <w:p w:rsidR="000268EE" w:rsidRPr="00C31032"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0268EE" w:rsidRPr="00C31032" w:rsidRDefault="000268EE" w:rsidP="0008207C">
      <w:pPr>
        <w:pStyle w:val="Akapitzlist"/>
        <w:numPr>
          <w:ilvl w:val="3"/>
          <w:numId w:val="9"/>
        </w:numPr>
        <w:spacing w:before="200"/>
        <w:ind w:left="851" w:hanging="284"/>
        <w:jc w:val="both"/>
        <w:rPr>
          <w:rFonts w:ascii="Tahoma" w:hAnsi="Tahoma" w:cs="Tahoma"/>
          <w:b/>
        </w:rPr>
      </w:pPr>
      <w:r w:rsidRPr="00C31032">
        <w:rPr>
          <w:rFonts w:ascii="Tahoma" w:hAnsi="Tahoma" w:cs="Tahoma"/>
          <w:b/>
        </w:rPr>
        <w:t>Budynki i budowle</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przedmiot ubezpieczenia: budynki wg </w:t>
      </w:r>
      <w:r w:rsidR="000268EE" w:rsidRPr="00C31032">
        <w:rPr>
          <w:rFonts w:ascii="Tahoma" w:hAnsi="Tahoma" w:cs="Tahoma"/>
          <w:b/>
        </w:rPr>
        <w:t>Załącznika nr 2A</w:t>
      </w:r>
      <w:r w:rsidR="000268EE" w:rsidRPr="00C31032">
        <w:rPr>
          <w:rFonts w:ascii="Tahoma" w:hAnsi="Tahoma" w:cs="Tahoma"/>
        </w:rPr>
        <w:t>,</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suma u</w:t>
      </w:r>
      <w:r w:rsidR="006A69FD" w:rsidRPr="00C31032">
        <w:rPr>
          <w:rFonts w:ascii="Tahoma" w:hAnsi="Tahoma" w:cs="Tahoma"/>
          <w:b/>
        </w:rPr>
        <w:t xml:space="preserve">bezpieczenia: 10.204.075,00 zł </w:t>
      </w:r>
    </w:p>
    <w:p w:rsidR="000268EE" w:rsidRPr="00C31032" w:rsidRDefault="000268EE" w:rsidP="0008207C">
      <w:pPr>
        <w:pStyle w:val="Akapitzlist"/>
        <w:numPr>
          <w:ilvl w:val="3"/>
          <w:numId w:val="9"/>
        </w:numPr>
        <w:spacing w:before="200"/>
        <w:ind w:left="851" w:hanging="284"/>
        <w:jc w:val="both"/>
        <w:rPr>
          <w:rFonts w:ascii="Tahoma" w:hAnsi="Tahoma" w:cs="Tahoma"/>
          <w:b/>
        </w:rPr>
      </w:pPr>
      <w:r w:rsidRPr="00C31032">
        <w:rPr>
          <w:rFonts w:ascii="Tahoma" w:hAnsi="Tahoma" w:cs="Tahoma"/>
          <w:b/>
        </w:rPr>
        <w:t xml:space="preserve">Maszyny, urządzenia, wyposażenie </w:t>
      </w:r>
    </w:p>
    <w:p w:rsidR="000268EE" w:rsidRPr="00C31032" w:rsidRDefault="00B458AA" w:rsidP="0008207C">
      <w:pPr>
        <w:spacing w:after="0"/>
        <w:ind w:left="851" w:hanging="284"/>
        <w:jc w:val="both"/>
        <w:rPr>
          <w:rFonts w:ascii="Tahoma" w:hAnsi="Tahoma" w:cs="Tahoma"/>
        </w:rPr>
      </w:pPr>
      <w:r w:rsidRPr="00C31032">
        <w:rPr>
          <w:rFonts w:ascii="Tahoma" w:hAnsi="Tahoma" w:cs="Tahoma"/>
        </w:rPr>
        <w:lastRenderedPageBreak/>
        <w:t xml:space="preserve">- </w:t>
      </w:r>
      <w:r w:rsidR="000268EE" w:rsidRPr="00C31032">
        <w:rPr>
          <w:rFonts w:ascii="Tahoma" w:hAnsi="Tahoma" w:cs="Tahoma"/>
        </w:rPr>
        <w:t>rodzaj wartości: wartość księgowa brutto,</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6A69FD" w:rsidRPr="00C31032">
        <w:rPr>
          <w:rFonts w:ascii="Tahoma" w:hAnsi="Tahoma" w:cs="Tahoma"/>
          <w:b/>
        </w:rPr>
        <w:t>775.287,54</w:t>
      </w:r>
      <w:r w:rsidRPr="00C31032">
        <w:rPr>
          <w:rFonts w:ascii="Tahoma" w:hAnsi="Tahoma" w:cs="Tahoma"/>
          <w:b/>
        </w:rPr>
        <w:t xml:space="preserve"> zł</w:t>
      </w:r>
    </w:p>
    <w:p w:rsidR="000268EE" w:rsidRPr="00C31032" w:rsidRDefault="000268EE" w:rsidP="0008207C">
      <w:pPr>
        <w:spacing w:after="0"/>
        <w:ind w:left="851" w:hanging="284"/>
        <w:jc w:val="both"/>
        <w:rPr>
          <w:rFonts w:ascii="Tahoma" w:hAnsi="Tahoma" w:cs="Tahoma"/>
        </w:rPr>
      </w:pPr>
    </w:p>
    <w:p w:rsidR="000268EE" w:rsidRPr="00C31032" w:rsidRDefault="000268EE" w:rsidP="0008207C">
      <w:pPr>
        <w:pStyle w:val="Akapitzlist"/>
        <w:numPr>
          <w:ilvl w:val="3"/>
          <w:numId w:val="9"/>
        </w:numPr>
        <w:spacing w:after="0"/>
        <w:ind w:left="851" w:hanging="284"/>
        <w:jc w:val="both"/>
        <w:rPr>
          <w:rFonts w:ascii="Tahoma" w:hAnsi="Tahoma" w:cs="Tahoma"/>
          <w:b/>
        </w:rPr>
      </w:pPr>
      <w:r w:rsidRPr="00C31032">
        <w:rPr>
          <w:rFonts w:ascii="Tahoma" w:hAnsi="Tahoma" w:cs="Tahoma"/>
          <w:b/>
        </w:rPr>
        <w:t>Mienie pracownicze</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su</w:t>
      </w:r>
      <w:r w:rsidR="006A69FD" w:rsidRPr="00C31032">
        <w:rPr>
          <w:rFonts w:ascii="Tahoma" w:hAnsi="Tahoma" w:cs="Tahoma"/>
          <w:b/>
        </w:rPr>
        <w:t>ma ubezpieczenia:  20.000,00 zł</w:t>
      </w:r>
    </w:p>
    <w:p w:rsidR="0008207C" w:rsidRPr="00EA27E6" w:rsidRDefault="0008207C" w:rsidP="00EA27E6">
      <w:pPr>
        <w:pStyle w:val="Akapitzlist"/>
        <w:numPr>
          <w:ilvl w:val="0"/>
          <w:numId w:val="45"/>
        </w:numPr>
        <w:spacing w:before="200"/>
        <w:ind w:left="851" w:hanging="284"/>
        <w:jc w:val="both"/>
        <w:rPr>
          <w:rFonts w:ascii="Tahoma" w:hAnsi="Tahoma" w:cs="Tahoma"/>
          <w:b/>
        </w:rPr>
      </w:pPr>
      <w:r w:rsidRPr="00EA27E6">
        <w:rPr>
          <w:rFonts w:ascii="Tahoma" w:hAnsi="Tahoma" w:cs="Tahoma"/>
          <w:b/>
        </w:rPr>
        <w:t>Ubezpieczenie sprzętu elektronicznego – all risks</w:t>
      </w:r>
    </w:p>
    <w:p w:rsidR="000268EE" w:rsidRPr="00C31032" w:rsidRDefault="001719E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1719EA" w:rsidP="0008207C">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 xml:space="preserve">ykaz sprzętu elektronicznego </w:t>
      </w:r>
      <w:r w:rsidRPr="00C31032">
        <w:rPr>
          <w:rFonts w:ascii="Tahoma" w:hAnsi="Tahoma" w:cs="Tahoma"/>
        </w:rPr>
        <w:t xml:space="preserve">stanowi </w:t>
      </w:r>
      <w:r w:rsidRPr="00C31032">
        <w:rPr>
          <w:rFonts w:ascii="Tahoma" w:hAnsi="Tahoma" w:cs="Tahoma"/>
          <w:b/>
        </w:rPr>
        <w:t>Z</w:t>
      </w:r>
      <w:r w:rsidR="000268EE" w:rsidRPr="00C31032">
        <w:rPr>
          <w:rFonts w:ascii="Tahoma" w:hAnsi="Tahoma" w:cs="Tahoma"/>
          <w:b/>
        </w:rPr>
        <w:t>ałącznik nr 2C</w:t>
      </w:r>
      <w:r w:rsidR="000268EE" w:rsidRPr="00C31032">
        <w:rPr>
          <w:rFonts w:ascii="Tahoma" w:hAnsi="Tahoma" w:cs="Tahoma"/>
        </w:rPr>
        <w:t>,</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sprzętu stacjonarnego: </w:t>
      </w:r>
      <w:r w:rsidR="006A69FD" w:rsidRPr="00C31032">
        <w:rPr>
          <w:rFonts w:ascii="Tahoma" w:hAnsi="Tahoma" w:cs="Tahoma"/>
          <w:b/>
        </w:rPr>
        <w:t>5.942,00</w:t>
      </w:r>
      <w:r w:rsidRPr="00C31032">
        <w:rPr>
          <w:rFonts w:ascii="Tahoma" w:hAnsi="Tahoma" w:cs="Tahoma"/>
          <w:b/>
        </w:rPr>
        <w:t xml:space="preserve"> zł</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sprzętu przenośnego: </w:t>
      </w:r>
      <w:r w:rsidR="006A69FD" w:rsidRPr="00C31032">
        <w:rPr>
          <w:rFonts w:ascii="Tahoma" w:hAnsi="Tahoma" w:cs="Tahoma"/>
          <w:b/>
        </w:rPr>
        <w:t>10.939,16 zł</w:t>
      </w:r>
    </w:p>
    <w:p w:rsidR="006A69FD" w:rsidRPr="0010411F" w:rsidRDefault="006A69FD" w:rsidP="00EA27E6">
      <w:pPr>
        <w:pStyle w:val="Akapitzlist"/>
        <w:numPr>
          <w:ilvl w:val="0"/>
          <w:numId w:val="45"/>
        </w:numPr>
        <w:spacing w:before="200"/>
        <w:ind w:left="993" w:hanging="426"/>
        <w:jc w:val="both"/>
        <w:rPr>
          <w:rFonts w:ascii="Tahoma" w:hAnsi="Tahoma" w:cs="Tahoma"/>
          <w:b/>
        </w:rPr>
      </w:pPr>
      <w:r w:rsidRPr="0010411F">
        <w:rPr>
          <w:rFonts w:ascii="Tahoma" w:hAnsi="Tahoma" w:cs="Tahoma"/>
          <w:b/>
        </w:rPr>
        <w:t>Ubezpieczenia komunikacyjne (OC, NNW i AC/KR)</w:t>
      </w:r>
    </w:p>
    <w:p w:rsidR="006A69FD" w:rsidRPr="00C31032" w:rsidRDefault="006A69FD" w:rsidP="0008207C">
      <w:pPr>
        <w:spacing w:after="0"/>
        <w:ind w:left="851" w:hanging="284"/>
        <w:jc w:val="both"/>
        <w:rPr>
          <w:rFonts w:ascii="Tahoma" w:hAnsi="Tahoma" w:cs="Tahoma"/>
        </w:rPr>
      </w:pPr>
      <w:r w:rsidRPr="00C31032">
        <w:rPr>
          <w:rFonts w:ascii="Tahoma" w:hAnsi="Tahoma" w:cs="Tahoma"/>
        </w:rPr>
        <w:t>- Ubezpieczenie OC – suma ubezpieczenia podstawowa,</w:t>
      </w:r>
    </w:p>
    <w:p w:rsidR="006A69FD" w:rsidRPr="00C31032" w:rsidRDefault="006A69FD" w:rsidP="0008207C">
      <w:pPr>
        <w:spacing w:after="0"/>
        <w:ind w:left="851" w:hanging="284"/>
        <w:jc w:val="both"/>
        <w:rPr>
          <w:rFonts w:ascii="Tahoma" w:hAnsi="Tahoma" w:cs="Tahoma"/>
        </w:rPr>
      </w:pPr>
      <w:r w:rsidRPr="00C31032">
        <w:rPr>
          <w:rFonts w:ascii="Tahoma" w:hAnsi="Tahoma" w:cs="Tahoma"/>
        </w:rPr>
        <w:t>- Ubezpieczenie NNW – suma ubezpieczenia 10.000,00 zł,</w:t>
      </w:r>
    </w:p>
    <w:p w:rsidR="006A69FD" w:rsidRPr="00C31032" w:rsidRDefault="006A69FD" w:rsidP="0008207C">
      <w:pPr>
        <w:spacing w:after="0"/>
        <w:ind w:left="851" w:hanging="284"/>
        <w:jc w:val="both"/>
        <w:rPr>
          <w:rFonts w:ascii="Tahoma" w:hAnsi="Tahoma" w:cs="Tahoma"/>
        </w:rPr>
      </w:pPr>
      <w:r w:rsidRPr="00C31032">
        <w:rPr>
          <w:rFonts w:ascii="Tahoma" w:hAnsi="Tahoma" w:cs="Tahoma"/>
        </w:rPr>
        <w:t xml:space="preserve">- Ubezpieczenie AC/KR – serwisowy wariant rozliczania szkód, zniesienie udziałów w szkodzie i amortyzacji części. Suma ubezpieczenia z VAT. </w:t>
      </w:r>
    </w:p>
    <w:p w:rsidR="006A69FD" w:rsidRPr="00C31032" w:rsidRDefault="006A69FD" w:rsidP="0008207C">
      <w:pPr>
        <w:spacing w:after="0"/>
        <w:ind w:left="851" w:hanging="284"/>
        <w:jc w:val="both"/>
        <w:rPr>
          <w:rFonts w:ascii="Tahoma" w:hAnsi="Tahoma" w:cs="Tahoma"/>
        </w:rPr>
      </w:pPr>
      <w:r w:rsidRPr="00C31032">
        <w:rPr>
          <w:rFonts w:ascii="Tahoma" w:hAnsi="Tahoma" w:cs="Tahoma"/>
        </w:rPr>
        <w:t>- Ubezpieczenie ASS – bezpłatny wariant,</w:t>
      </w:r>
    </w:p>
    <w:p w:rsidR="006A69FD" w:rsidRPr="00C31032" w:rsidRDefault="006A69FD" w:rsidP="00B10A19">
      <w:pPr>
        <w:spacing w:after="0"/>
        <w:ind w:left="851" w:hanging="142"/>
        <w:jc w:val="both"/>
        <w:rPr>
          <w:rFonts w:ascii="Tahoma" w:hAnsi="Tahoma" w:cs="Tahoma"/>
        </w:rPr>
      </w:pPr>
      <w:r w:rsidRPr="00C31032">
        <w:rPr>
          <w:rFonts w:ascii="Tahoma" w:hAnsi="Tahoma" w:cs="Tahoma"/>
        </w:rPr>
        <w:t xml:space="preserve">Wykaz pojazdów stanowi </w:t>
      </w:r>
      <w:r w:rsidRPr="00C31032">
        <w:rPr>
          <w:rFonts w:ascii="Tahoma" w:hAnsi="Tahoma" w:cs="Tahoma"/>
          <w:b/>
        </w:rPr>
        <w:t>Załącznik nr 2D.</w:t>
      </w:r>
    </w:p>
    <w:p w:rsidR="006A69FD" w:rsidRPr="00C31032" w:rsidRDefault="006A69FD" w:rsidP="0008207C">
      <w:pPr>
        <w:tabs>
          <w:tab w:val="left" w:pos="851"/>
        </w:tabs>
        <w:spacing w:after="0"/>
        <w:ind w:left="851" w:hanging="284"/>
        <w:jc w:val="both"/>
        <w:rPr>
          <w:rFonts w:ascii="Tahoma" w:hAnsi="Tahoma" w:cs="Tahoma"/>
          <w:b/>
        </w:rPr>
      </w:pPr>
    </w:p>
    <w:p w:rsidR="006A69FD" w:rsidRPr="007B268D" w:rsidRDefault="006A69FD" w:rsidP="002E0074">
      <w:pPr>
        <w:pStyle w:val="Akapitzlist"/>
        <w:numPr>
          <w:ilvl w:val="3"/>
          <w:numId w:val="18"/>
        </w:numPr>
        <w:tabs>
          <w:tab w:val="clear" w:pos="2880"/>
          <w:tab w:val="num" w:pos="993"/>
        </w:tabs>
        <w:spacing w:after="0"/>
        <w:ind w:left="567" w:hanging="283"/>
        <w:jc w:val="both"/>
        <w:rPr>
          <w:rFonts w:ascii="Tahoma" w:hAnsi="Tahoma" w:cs="Tahoma"/>
          <w:b/>
          <w:u w:val="single"/>
        </w:rPr>
      </w:pPr>
      <w:r w:rsidRPr="007B268D">
        <w:rPr>
          <w:rFonts w:ascii="Tahoma" w:hAnsi="Tahoma" w:cs="Tahoma"/>
          <w:b/>
          <w:u w:val="single"/>
        </w:rPr>
        <w:t>Centrum Administracyjne do Obsługi Placówek Opiekuńczo</w:t>
      </w:r>
      <w:r w:rsidR="00B10A19" w:rsidRPr="007B268D">
        <w:rPr>
          <w:rFonts w:ascii="Tahoma" w:hAnsi="Tahoma" w:cs="Tahoma"/>
          <w:b/>
          <w:u w:val="single"/>
        </w:rPr>
        <w:t xml:space="preserve"> </w:t>
      </w:r>
      <w:r w:rsidRPr="007B268D">
        <w:rPr>
          <w:rFonts w:ascii="Tahoma" w:hAnsi="Tahoma" w:cs="Tahoma"/>
          <w:b/>
          <w:u w:val="single"/>
        </w:rPr>
        <w:t>- Wychowawczych  w Kowalewie</w:t>
      </w:r>
    </w:p>
    <w:p w:rsidR="006A69FD" w:rsidRPr="007B268D" w:rsidRDefault="006A69FD" w:rsidP="0010411F">
      <w:pPr>
        <w:pStyle w:val="Akapitzlist"/>
        <w:spacing w:after="0"/>
        <w:ind w:left="567"/>
        <w:jc w:val="both"/>
        <w:rPr>
          <w:rFonts w:ascii="Tahoma" w:hAnsi="Tahoma" w:cs="Tahoma"/>
          <w:b/>
          <w:u w:val="single"/>
        </w:rPr>
      </w:pPr>
      <w:r w:rsidRPr="007B268D">
        <w:rPr>
          <w:rFonts w:ascii="Tahoma" w:hAnsi="Tahoma" w:cs="Tahoma"/>
          <w:b/>
          <w:u w:val="single"/>
        </w:rPr>
        <w:t>Kowalewo 79, 06 – 521 Wiśniewo</w:t>
      </w:r>
    </w:p>
    <w:p w:rsidR="006A69FD" w:rsidRPr="007B268D" w:rsidRDefault="006A69FD" w:rsidP="0010411F">
      <w:pPr>
        <w:pStyle w:val="Akapitzlist"/>
        <w:spacing w:after="0"/>
        <w:ind w:left="567"/>
        <w:jc w:val="both"/>
        <w:rPr>
          <w:rFonts w:ascii="Tahoma" w:hAnsi="Tahoma" w:cs="Tahoma"/>
          <w:b/>
          <w:u w:val="single"/>
        </w:rPr>
      </w:pPr>
      <w:r w:rsidRPr="007B268D">
        <w:rPr>
          <w:rFonts w:ascii="Tahoma" w:hAnsi="Tahoma" w:cs="Tahoma"/>
          <w:b/>
          <w:u w:val="single"/>
        </w:rPr>
        <w:t>REGON: 361771924, NIP: 5691877026</w:t>
      </w:r>
    </w:p>
    <w:p w:rsidR="001719EA" w:rsidRPr="00C31032" w:rsidRDefault="001719EA" w:rsidP="002E0074">
      <w:pPr>
        <w:spacing w:after="0"/>
        <w:ind w:left="851" w:hanging="284"/>
        <w:jc w:val="both"/>
        <w:rPr>
          <w:rFonts w:ascii="Tahoma" w:hAnsi="Tahoma" w:cs="Tahoma"/>
        </w:rPr>
      </w:pPr>
    </w:p>
    <w:p w:rsidR="000268EE" w:rsidRPr="00C31032" w:rsidRDefault="006A69FD" w:rsidP="0008207C">
      <w:pPr>
        <w:spacing w:after="0"/>
        <w:ind w:left="851" w:hanging="284"/>
        <w:jc w:val="both"/>
        <w:rPr>
          <w:rFonts w:ascii="Tahoma" w:hAnsi="Tahoma" w:cs="Tahoma"/>
        </w:rPr>
      </w:pPr>
      <w:r w:rsidRPr="00C31032">
        <w:rPr>
          <w:rFonts w:ascii="Tahoma" w:hAnsi="Tahoma" w:cs="Tahoma"/>
        </w:rPr>
        <w:t>Liczba pracowników: 17</w:t>
      </w:r>
    </w:p>
    <w:p w:rsidR="000268EE" w:rsidRPr="00C31032" w:rsidRDefault="000268EE" w:rsidP="0008207C">
      <w:pPr>
        <w:spacing w:after="0"/>
        <w:ind w:left="851" w:hanging="284"/>
        <w:jc w:val="both"/>
        <w:rPr>
          <w:rFonts w:ascii="Tahoma" w:hAnsi="Tahoma" w:cs="Tahoma"/>
        </w:rPr>
      </w:pPr>
    </w:p>
    <w:p w:rsidR="000268EE" w:rsidRPr="00C31032" w:rsidRDefault="000268EE" w:rsidP="00EA27E6">
      <w:pPr>
        <w:pStyle w:val="Akapitzlist"/>
        <w:numPr>
          <w:ilvl w:val="2"/>
          <w:numId w:val="1"/>
        </w:numPr>
        <w:spacing w:after="0"/>
        <w:ind w:left="851" w:hanging="284"/>
        <w:jc w:val="both"/>
        <w:rPr>
          <w:rFonts w:ascii="Tahoma" w:hAnsi="Tahoma" w:cs="Tahoma"/>
          <w:b/>
        </w:rPr>
      </w:pPr>
      <w:r w:rsidRPr="00C31032">
        <w:rPr>
          <w:rFonts w:ascii="Tahoma" w:hAnsi="Tahoma" w:cs="Tahoma"/>
          <w:b/>
        </w:rPr>
        <w:t>Ubezpieczenie od ognia i innych zdarzeń losowych</w:t>
      </w:r>
    </w:p>
    <w:p w:rsidR="000268EE" w:rsidRPr="00C31032"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0268EE" w:rsidRPr="00C31032" w:rsidRDefault="000268EE" w:rsidP="0008207C">
      <w:pPr>
        <w:pStyle w:val="Akapitzlist"/>
        <w:numPr>
          <w:ilvl w:val="3"/>
          <w:numId w:val="3"/>
        </w:numPr>
        <w:tabs>
          <w:tab w:val="clear" w:pos="2880"/>
          <w:tab w:val="num" w:pos="1134"/>
        </w:tabs>
        <w:spacing w:after="0"/>
        <w:ind w:left="851" w:hanging="284"/>
        <w:jc w:val="both"/>
        <w:rPr>
          <w:rFonts w:ascii="Tahoma" w:hAnsi="Tahoma" w:cs="Tahoma"/>
          <w:b/>
        </w:rPr>
      </w:pPr>
      <w:r w:rsidRPr="00C31032">
        <w:rPr>
          <w:rFonts w:ascii="Tahoma" w:hAnsi="Tahoma" w:cs="Tahoma"/>
          <w:b/>
        </w:rPr>
        <w:t>Budynki i budowle</w:t>
      </w:r>
    </w:p>
    <w:p w:rsidR="000268EE" w:rsidRPr="00C31032" w:rsidRDefault="000268EE" w:rsidP="0008207C">
      <w:pPr>
        <w:spacing w:after="0"/>
        <w:ind w:left="851" w:hanging="284"/>
        <w:jc w:val="both"/>
        <w:rPr>
          <w:rFonts w:ascii="Tahoma" w:hAnsi="Tahoma" w:cs="Tahoma"/>
        </w:rPr>
      </w:pPr>
      <w:r w:rsidRPr="00C31032">
        <w:rPr>
          <w:rFonts w:ascii="Tahoma" w:hAnsi="Tahoma" w:cs="Tahoma"/>
        </w:rPr>
        <w:t xml:space="preserve"> </w:t>
      </w:r>
    </w:p>
    <w:p w:rsidR="000268EE" w:rsidRPr="00C31032" w:rsidRDefault="001719E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p>
    <w:p w:rsidR="000268EE" w:rsidRPr="00C31032" w:rsidRDefault="001719E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1719E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przedmiot ubezpieczenia: budynki wg </w:t>
      </w:r>
      <w:r w:rsidR="000268EE" w:rsidRPr="00C31032">
        <w:rPr>
          <w:rFonts w:ascii="Tahoma" w:hAnsi="Tahoma" w:cs="Tahoma"/>
          <w:b/>
        </w:rPr>
        <w:t>Załącznika nr 3A</w:t>
      </w:r>
      <w:r w:rsidR="000268EE" w:rsidRPr="00C31032">
        <w:rPr>
          <w:rFonts w:ascii="Tahoma" w:hAnsi="Tahoma" w:cs="Tahoma"/>
        </w:rPr>
        <w:t>,</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6A69FD" w:rsidRPr="00C31032">
        <w:rPr>
          <w:rFonts w:ascii="Tahoma" w:hAnsi="Tahoma" w:cs="Tahoma"/>
          <w:b/>
        </w:rPr>
        <w:t>2.680.400,00</w:t>
      </w:r>
      <w:r w:rsidRPr="00C31032">
        <w:rPr>
          <w:rFonts w:ascii="Tahoma" w:hAnsi="Tahoma" w:cs="Tahoma"/>
          <w:b/>
        </w:rPr>
        <w:t xml:space="preserve"> zł</w:t>
      </w:r>
    </w:p>
    <w:p w:rsidR="000268EE" w:rsidRPr="00C31032" w:rsidRDefault="000268EE" w:rsidP="0008207C">
      <w:pPr>
        <w:pStyle w:val="Akapitzlist"/>
        <w:numPr>
          <w:ilvl w:val="3"/>
          <w:numId w:val="3"/>
        </w:numPr>
        <w:tabs>
          <w:tab w:val="clear" w:pos="2880"/>
          <w:tab w:val="num" w:pos="1134"/>
        </w:tabs>
        <w:spacing w:before="200"/>
        <w:ind w:left="851" w:hanging="284"/>
        <w:jc w:val="both"/>
        <w:rPr>
          <w:rFonts w:ascii="Tahoma" w:hAnsi="Tahoma" w:cs="Tahoma"/>
          <w:b/>
        </w:rPr>
      </w:pPr>
      <w:r w:rsidRPr="00C31032">
        <w:rPr>
          <w:rFonts w:ascii="Tahoma" w:hAnsi="Tahoma" w:cs="Tahoma"/>
          <w:b/>
        </w:rPr>
        <w:t xml:space="preserve">Maszyny, urządzenia, wyposażenie </w:t>
      </w:r>
    </w:p>
    <w:p w:rsidR="000268EE" w:rsidRPr="00C31032" w:rsidRDefault="00B155C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B155C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6A69FD" w:rsidRPr="00C31032">
        <w:rPr>
          <w:rFonts w:ascii="Tahoma" w:hAnsi="Tahoma" w:cs="Tahoma"/>
          <w:b/>
        </w:rPr>
        <w:t>403.915,49</w:t>
      </w:r>
      <w:r w:rsidRPr="00C31032">
        <w:rPr>
          <w:rFonts w:ascii="Tahoma" w:hAnsi="Tahoma" w:cs="Tahoma"/>
          <w:b/>
        </w:rPr>
        <w:t xml:space="preserve"> zł</w:t>
      </w:r>
    </w:p>
    <w:p w:rsidR="000268EE" w:rsidRPr="00C31032" w:rsidRDefault="000268EE" w:rsidP="0008207C">
      <w:pPr>
        <w:spacing w:after="0"/>
        <w:ind w:left="851" w:hanging="284"/>
        <w:jc w:val="both"/>
        <w:rPr>
          <w:rFonts w:ascii="Tahoma" w:hAnsi="Tahoma" w:cs="Tahoma"/>
        </w:rPr>
      </w:pPr>
    </w:p>
    <w:p w:rsidR="000268EE" w:rsidRPr="00C31032" w:rsidRDefault="000268EE" w:rsidP="0008207C">
      <w:pPr>
        <w:pStyle w:val="Akapitzlist"/>
        <w:numPr>
          <w:ilvl w:val="3"/>
          <w:numId w:val="3"/>
        </w:numPr>
        <w:tabs>
          <w:tab w:val="clear" w:pos="2880"/>
          <w:tab w:val="num" w:pos="1134"/>
        </w:tabs>
        <w:spacing w:after="0"/>
        <w:ind w:left="851" w:hanging="284"/>
        <w:jc w:val="both"/>
        <w:rPr>
          <w:rFonts w:ascii="Tahoma" w:hAnsi="Tahoma" w:cs="Tahoma"/>
          <w:b/>
        </w:rPr>
      </w:pPr>
      <w:r w:rsidRPr="00C31032">
        <w:rPr>
          <w:rFonts w:ascii="Tahoma" w:hAnsi="Tahoma" w:cs="Tahoma"/>
          <w:b/>
        </w:rPr>
        <w:t>Mienie pracownicze</w:t>
      </w:r>
    </w:p>
    <w:p w:rsidR="000268EE" w:rsidRPr="00C31032" w:rsidRDefault="000268EE" w:rsidP="0008207C">
      <w:pPr>
        <w:spacing w:after="0"/>
        <w:ind w:left="851" w:hanging="284"/>
        <w:jc w:val="both"/>
        <w:rPr>
          <w:rFonts w:ascii="Tahoma" w:hAnsi="Tahoma" w:cs="Tahoma"/>
        </w:rPr>
      </w:pPr>
      <w:r w:rsidRPr="00C31032">
        <w:rPr>
          <w:rFonts w:ascii="Tahoma" w:hAnsi="Tahoma" w:cs="Tahoma"/>
        </w:rPr>
        <w:t xml:space="preserve"> </w:t>
      </w:r>
    </w:p>
    <w:p w:rsidR="000268EE" w:rsidRPr="00C31032" w:rsidRDefault="00B155CA" w:rsidP="0008207C">
      <w:pPr>
        <w:spacing w:after="0"/>
        <w:ind w:left="851" w:hanging="284"/>
        <w:jc w:val="both"/>
        <w:rPr>
          <w:rFonts w:ascii="Tahoma" w:hAnsi="Tahoma" w:cs="Tahoma"/>
        </w:rPr>
      </w:pPr>
      <w:r w:rsidRPr="00C31032">
        <w:rPr>
          <w:rFonts w:ascii="Tahoma" w:hAnsi="Tahoma" w:cs="Tahoma"/>
        </w:rPr>
        <w:lastRenderedPageBreak/>
        <w:t xml:space="preserve">- </w:t>
      </w:r>
      <w:r w:rsidR="000268EE" w:rsidRPr="00C31032">
        <w:rPr>
          <w:rFonts w:ascii="Tahoma" w:hAnsi="Tahoma" w:cs="Tahoma"/>
        </w:rPr>
        <w:t xml:space="preserve">system ubezpieczenia: na pierwsze ryzyko,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7A758D" w:rsidRPr="00C31032">
        <w:rPr>
          <w:rFonts w:ascii="Tahoma" w:hAnsi="Tahoma" w:cs="Tahoma"/>
          <w:b/>
        </w:rPr>
        <w:t>5</w:t>
      </w:r>
      <w:r w:rsidRPr="00C31032">
        <w:rPr>
          <w:rFonts w:ascii="Tahoma" w:hAnsi="Tahoma" w:cs="Tahoma"/>
          <w:b/>
        </w:rPr>
        <w:t>.000,00 zł</w:t>
      </w:r>
    </w:p>
    <w:p w:rsidR="000268EE" w:rsidRPr="00C31032" w:rsidRDefault="000268EE" w:rsidP="00EA27E6">
      <w:pPr>
        <w:pStyle w:val="Akapitzlist"/>
        <w:numPr>
          <w:ilvl w:val="1"/>
          <w:numId w:val="3"/>
        </w:numPr>
        <w:tabs>
          <w:tab w:val="clear" w:pos="1440"/>
        </w:tabs>
        <w:spacing w:before="200"/>
        <w:ind w:left="851" w:hanging="284"/>
        <w:jc w:val="both"/>
        <w:rPr>
          <w:rFonts w:ascii="Tahoma" w:hAnsi="Tahoma" w:cs="Tahoma"/>
          <w:b/>
        </w:rPr>
      </w:pPr>
      <w:r w:rsidRPr="00C31032">
        <w:rPr>
          <w:rFonts w:ascii="Tahoma" w:hAnsi="Tahoma" w:cs="Tahoma"/>
          <w:b/>
        </w:rPr>
        <w:t>Ubezpieczenie sprzętu elektronicznego – all risks</w:t>
      </w:r>
    </w:p>
    <w:p w:rsidR="000268EE" w:rsidRPr="00C31032" w:rsidRDefault="00B155C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B155CA" w:rsidP="0008207C">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ykaz sprzętu elektronicznego stanow</w:t>
      </w:r>
      <w:r w:rsidRPr="00C31032">
        <w:rPr>
          <w:rFonts w:ascii="Tahoma" w:hAnsi="Tahoma" w:cs="Tahoma"/>
        </w:rPr>
        <w:t xml:space="preserve">i </w:t>
      </w:r>
      <w:r w:rsidRPr="00C31032">
        <w:rPr>
          <w:rFonts w:ascii="Tahoma" w:hAnsi="Tahoma" w:cs="Tahoma"/>
          <w:b/>
        </w:rPr>
        <w:t>Z</w:t>
      </w:r>
      <w:r w:rsidR="000268EE" w:rsidRPr="00C31032">
        <w:rPr>
          <w:rFonts w:ascii="Tahoma" w:hAnsi="Tahoma" w:cs="Tahoma"/>
          <w:b/>
        </w:rPr>
        <w:t>ałącznik nr 3C</w:t>
      </w:r>
      <w:r w:rsidR="000268EE" w:rsidRPr="00C31032">
        <w:rPr>
          <w:rFonts w:ascii="Tahoma" w:hAnsi="Tahoma" w:cs="Tahoma"/>
        </w:rPr>
        <w:t>,</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sprzętu stacjonarnego: </w:t>
      </w:r>
      <w:r w:rsidR="007A758D" w:rsidRPr="00C31032">
        <w:rPr>
          <w:rFonts w:ascii="Tahoma" w:hAnsi="Tahoma" w:cs="Tahoma"/>
          <w:b/>
        </w:rPr>
        <w:t>7.748,85</w:t>
      </w:r>
      <w:r w:rsidRPr="00C31032">
        <w:rPr>
          <w:rFonts w:ascii="Tahoma" w:hAnsi="Tahoma" w:cs="Tahoma"/>
          <w:b/>
        </w:rPr>
        <w:t xml:space="preserve"> zł</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sprzętu przenośnego: </w:t>
      </w:r>
      <w:r w:rsidR="007A758D" w:rsidRPr="00C31032">
        <w:rPr>
          <w:rFonts w:ascii="Tahoma" w:hAnsi="Tahoma" w:cs="Tahoma"/>
          <w:b/>
        </w:rPr>
        <w:t>6.998,00</w:t>
      </w:r>
      <w:r w:rsidRPr="00C31032">
        <w:rPr>
          <w:rFonts w:ascii="Tahoma" w:hAnsi="Tahoma" w:cs="Tahoma"/>
          <w:b/>
        </w:rPr>
        <w:t xml:space="preserve"> zł</w:t>
      </w:r>
    </w:p>
    <w:p w:rsidR="007A758D" w:rsidRPr="00C31032" w:rsidRDefault="007A758D" w:rsidP="00EA27E6">
      <w:pPr>
        <w:pStyle w:val="Akapitzlist"/>
        <w:numPr>
          <w:ilvl w:val="1"/>
          <w:numId w:val="3"/>
        </w:numPr>
        <w:tabs>
          <w:tab w:val="clear" w:pos="1440"/>
        </w:tabs>
        <w:spacing w:before="200"/>
        <w:ind w:left="993" w:hanging="426"/>
        <w:jc w:val="both"/>
        <w:rPr>
          <w:rFonts w:ascii="Tahoma" w:hAnsi="Tahoma" w:cs="Tahoma"/>
          <w:b/>
        </w:rPr>
      </w:pPr>
      <w:r w:rsidRPr="00C31032">
        <w:rPr>
          <w:rFonts w:ascii="Tahoma" w:hAnsi="Tahoma" w:cs="Tahoma"/>
          <w:b/>
        </w:rPr>
        <w:t>Ubezpieczenia komunikacyjne (OC, NNW i AC/KR)</w:t>
      </w:r>
    </w:p>
    <w:p w:rsidR="007A758D" w:rsidRPr="00C31032" w:rsidRDefault="007A758D" w:rsidP="0008207C">
      <w:pPr>
        <w:spacing w:after="0"/>
        <w:ind w:left="851" w:hanging="284"/>
        <w:jc w:val="both"/>
        <w:rPr>
          <w:rFonts w:ascii="Tahoma" w:hAnsi="Tahoma" w:cs="Tahoma"/>
        </w:rPr>
      </w:pPr>
      <w:r w:rsidRPr="00C31032">
        <w:rPr>
          <w:rFonts w:ascii="Tahoma" w:hAnsi="Tahoma" w:cs="Tahoma"/>
        </w:rPr>
        <w:t>- Ubezpieczenie OC – suma ubezpieczenia podstawowa,</w:t>
      </w:r>
    </w:p>
    <w:p w:rsidR="007A758D" w:rsidRPr="00C31032" w:rsidRDefault="007A758D" w:rsidP="0008207C">
      <w:pPr>
        <w:spacing w:after="0"/>
        <w:ind w:left="851" w:hanging="284"/>
        <w:jc w:val="both"/>
        <w:rPr>
          <w:rFonts w:ascii="Tahoma" w:hAnsi="Tahoma" w:cs="Tahoma"/>
        </w:rPr>
      </w:pPr>
      <w:r w:rsidRPr="00C31032">
        <w:rPr>
          <w:rFonts w:ascii="Tahoma" w:hAnsi="Tahoma" w:cs="Tahoma"/>
        </w:rPr>
        <w:t>- Ubezpieczenie NNW – suma ubezpieczenia 10.000,00 zł,</w:t>
      </w:r>
    </w:p>
    <w:p w:rsidR="007A758D" w:rsidRPr="00C31032" w:rsidRDefault="007A758D" w:rsidP="0008207C">
      <w:pPr>
        <w:spacing w:after="0"/>
        <w:ind w:left="851" w:hanging="284"/>
        <w:jc w:val="both"/>
        <w:rPr>
          <w:rFonts w:ascii="Tahoma" w:hAnsi="Tahoma" w:cs="Tahoma"/>
        </w:rPr>
      </w:pPr>
      <w:r w:rsidRPr="00C31032">
        <w:rPr>
          <w:rFonts w:ascii="Tahoma" w:hAnsi="Tahoma" w:cs="Tahoma"/>
        </w:rPr>
        <w:t xml:space="preserve">- Ubezpieczenie AC/KR – serwisowy wariant rozliczania szkód, zniesienie udziałów w szkodzie i amortyzacji części. Suma ubezpieczenia z VAT. </w:t>
      </w:r>
    </w:p>
    <w:p w:rsidR="007A758D" w:rsidRPr="00C31032" w:rsidRDefault="007A758D" w:rsidP="0008207C">
      <w:pPr>
        <w:spacing w:after="0"/>
        <w:ind w:left="851" w:hanging="284"/>
        <w:jc w:val="both"/>
        <w:rPr>
          <w:rFonts w:ascii="Tahoma" w:hAnsi="Tahoma" w:cs="Tahoma"/>
        </w:rPr>
      </w:pPr>
      <w:r w:rsidRPr="00C31032">
        <w:rPr>
          <w:rFonts w:ascii="Tahoma" w:hAnsi="Tahoma" w:cs="Tahoma"/>
        </w:rPr>
        <w:t>- Ubezpieczenie ASS – bezpłatny wariant,</w:t>
      </w:r>
    </w:p>
    <w:p w:rsidR="007A758D" w:rsidRPr="00C31032" w:rsidRDefault="007A758D" w:rsidP="00B10A19">
      <w:pPr>
        <w:spacing w:after="0"/>
        <w:ind w:left="709"/>
        <w:jc w:val="both"/>
        <w:rPr>
          <w:rFonts w:ascii="Tahoma" w:hAnsi="Tahoma" w:cs="Tahoma"/>
        </w:rPr>
      </w:pPr>
      <w:r w:rsidRPr="00C31032">
        <w:rPr>
          <w:rFonts w:ascii="Tahoma" w:hAnsi="Tahoma" w:cs="Tahoma"/>
        </w:rPr>
        <w:t xml:space="preserve">Wykaz pojazdów stanowi </w:t>
      </w:r>
      <w:r w:rsidRPr="00C31032">
        <w:rPr>
          <w:rFonts w:ascii="Tahoma" w:hAnsi="Tahoma" w:cs="Tahoma"/>
          <w:b/>
        </w:rPr>
        <w:t>Załącznik nr 3D.</w:t>
      </w:r>
    </w:p>
    <w:p w:rsidR="007A758D" w:rsidRPr="00C31032" w:rsidRDefault="007A758D" w:rsidP="002E0074">
      <w:pPr>
        <w:spacing w:after="0"/>
        <w:ind w:left="851" w:hanging="284"/>
        <w:jc w:val="both"/>
        <w:rPr>
          <w:rFonts w:ascii="Tahoma" w:hAnsi="Tahoma" w:cs="Tahoma"/>
        </w:rPr>
      </w:pPr>
    </w:p>
    <w:p w:rsidR="007A758D" w:rsidRPr="007B268D" w:rsidRDefault="007A758D" w:rsidP="002E0074">
      <w:pPr>
        <w:pStyle w:val="Akapitzlist"/>
        <w:numPr>
          <w:ilvl w:val="3"/>
          <w:numId w:val="18"/>
        </w:numPr>
        <w:tabs>
          <w:tab w:val="clear" w:pos="2880"/>
          <w:tab w:val="num" w:pos="993"/>
        </w:tabs>
        <w:spacing w:after="0"/>
        <w:ind w:left="567" w:hanging="283"/>
        <w:rPr>
          <w:rFonts w:ascii="Tahoma" w:hAnsi="Tahoma" w:cs="Tahoma"/>
          <w:b/>
          <w:u w:val="single"/>
        </w:rPr>
      </w:pPr>
      <w:r w:rsidRPr="007B268D">
        <w:rPr>
          <w:rFonts w:ascii="Tahoma" w:hAnsi="Tahoma" w:cs="Tahoma"/>
          <w:b/>
          <w:u w:val="single"/>
        </w:rPr>
        <w:t>Dom Dziecka nr 1 w Kowalewie</w:t>
      </w:r>
    </w:p>
    <w:p w:rsidR="007A758D" w:rsidRPr="007B268D" w:rsidRDefault="007A758D" w:rsidP="0010411F">
      <w:pPr>
        <w:pStyle w:val="Akapitzlist"/>
        <w:spacing w:after="0"/>
        <w:ind w:left="567"/>
        <w:rPr>
          <w:rFonts w:ascii="Tahoma" w:hAnsi="Tahoma" w:cs="Tahoma"/>
          <w:b/>
          <w:u w:val="single"/>
        </w:rPr>
      </w:pPr>
      <w:r w:rsidRPr="007B268D">
        <w:rPr>
          <w:rFonts w:ascii="Tahoma" w:hAnsi="Tahoma" w:cs="Tahoma"/>
          <w:b/>
          <w:u w:val="single"/>
        </w:rPr>
        <w:t>Kowalewo 79/1, 06 – 521 Wiśniewo</w:t>
      </w:r>
    </w:p>
    <w:p w:rsidR="007A758D" w:rsidRPr="007B268D" w:rsidRDefault="007A758D" w:rsidP="0010411F">
      <w:pPr>
        <w:pStyle w:val="Akapitzlist"/>
        <w:spacing w:after="0"/>
        <w:ind w:left="567"/>
        <w:rPr>
          <w:rFonts w:ascii="Tahoma" w:hAnsi="Tahoma" w:cs="Tahoma"/>
          <w:b/>
          <w:u w:val="single"/>
        </w:rPr>
      </w:pPr>
      <w:r w:rsidRPr="007B268D">
        <w:rPr>
          <w:rFonts w:ascii="Tahoma" w:hAnsi="Tahoma" w:cs="Tahoma"/>
          <w:b/>
          <w:u w:val="single"/>
        </w:rPr>
        <w:t>REGON: 361772007, NIP: 5691877032</w:t>
      </w:r>
    </w:p>
    <w:p w:rsidR="000268EE" w:rsidRPr="00C31032" w:rsidRDefault="000268EE" w:rsidP="002E0074">
      <w:pPr>
        <w:spacing w:after="0"/>
        <w:ind w:left="851" w:hanging="284"/>
        <w:jc w:val="both"/>
        <w:rPr>
          <w:rFonts w:ascii="Tahoma" w:hAnsi="Tahoma" w:cs="Tahoma"/>
        </w:rPr>
      </w:pPr>
    </w:p>
    <w:p w:rsidR="000268EE" w:rsidRPr="00C31032" w:rsidRDefault="007A758D" w:rsidP="0008207C">
      <w:pPr>
        <w:spacing w:after="0"/>
        <w:ind w:left="851" w:hanging="284"/>
        <w:jc w:val="both"/>
        <w:rPr>
          <w:rFonts w:ascii="Tahoma" w:hAnsi="Tahoma" w:cs="Tahoma"/>
        </w:rPr>
      </w:pPr>
      <w:r w:rsidRPr="00C31032">
        <w:rPr>
          <w:rFonts w:ascii="Tahoma" w:hAnsi="Tahoma" w:cs="Tahoma"/>
        </w:rPr>
        <w:t>Liczba pracowników: 4</w:t>
      </w:r>
    </w:p>
    <w:p w:rsidR="000268EE" w:rsidRDefault="000268EE" w:rsidP="0008207C">
      <w:pPr>
        <w:spacing w:after="0"/>
        <w:ind w:left="851" w:hanging="284"/>
        <w:jc w:val="both"/>
        <w:rPr>
          <w:rFonts w:ascii="Tahoma" w:hAnsi="Tahoma" w:cs="Tahoma"/>
        </w:rPr>
      </w:pPr>
    </w:p>
    <w:p w:rsidR="0008207C" w:rsidRPr="0008207C" w:rsidRDefault="0008207C" w:rsidP="00EA27E6">
      <w:pPr>
        <w:pStyle w:val="Akapitzlist"/>
        <w:numPr>
          <w:ilvl w:val="2"/>
          <w:numId w:val="3"/>
        </w:numPr>
        <w:tabs>
          <w:tab w:val="clear" w:pos="644"/>
        </w:tabs>
        <w:spacing w:after="0"/>
        <w:ind w:left="851" w:hanging="284"/>
        <w:jc w:val="both"/>
        <w:rPr>
          <w:rFonts w:ascii="Tahoma" w:hAnsi="Tahoma" w:cs="Tahoma"/>
          <w:b/>
        </w:rPr>
      </w:pPr>
      <w:r w:rsidRPr="00C31032">
        <w:rPr>
          <w:rFonts w:ascii="Tahoma" w:hAnsi="Tahoma" w:cs="Tahoma"/>
          <w:b/>
        </w:rPr>
        <w:t>Ubezpieczenie od ognia i innych zdarzeń losowych</w:t>
      </w:r>
    </w:p>
    <w:p w:rsidR="000268EE" w:rsidRPr="00C31032" w:rsidRDefault="007A758D" w:rsidP="0008207C">
      <w:pPr>
        <w:spacing w:before="200"/>
        <w:ind w:left="851" w:hanging="284"/>
        <w:jc w:val="both"/>
        <w:rPr>
          <w:rFonts w:ascii="Tahoma" w:hAnsi="Tahoma" w:cs="Tahoma"/>
          <w:b/>
        </w:rPr>
      </w:pPr>
      <w:r w:rsidRPr="00C31032">
        <w:rPr>
          <w:rFonts w:ascii="Tahoma" w:hAnsi="Tahoma" w:cs="Tahoma"/>
          <w:b/>
        </w:rPr>
        <w:t>Przedmiot ubezpieczenia</w:t>
      </w:r>
    </w:p>
    <w:p w:rsidR="000268EE" w:rsidRPr="00C31032" w:rsidRDefault="000268EE" w:rsidP="0008207C">
      <w:pPr>
        <w:pStyle w:val="Akapitzlist"/>
        <w:numPr>
          <w:ilvl w:val="3"/>
          <w:numId w:val="3"/>
        </w:numPr>
        <w:tabs>
          <w:tab w:val="clear" w:pos="2880"/>
        </w:tabs>
        <w:spacing w:after="0"/>
        <w:ind w:left="851" w:hanging="284"/>
        <w:jc w:val="both"/>
        <w:rPr>
          <w:rFonts w:ascii="Tahoma" w:hAnsi="Tahoma" w:cs="Tahoma"/>
          <w:b/>
        </w:rPr>
      </w:pPr>
      <w:r w:rsidRPr="00C31032">
        <w:rPr>
          <w:rFonts w:ascii="Tahoma" w:hAnsi="Tahoma" w:cs="Tahoma"/>
          <w:b/>
        </w:rPr>
        <w:t>Mienie pracownicze</w:t>
      </w:r>
    </w:p>
    <w:p w:rsidR="000268EE" w:rsidRPr="00C31032" w:rsidRDefault="000268EE" w:rsidP="0008207C">
      <w:pPr>
        <w:spacing w:after="0"/>
        <w:ind w:left="851" w:hanging="284"/>
        <w:jc w:val="both"/>
        <w:rPr>
          <w:rFonts w:ascii="Tahoma" w:hAnsi="Tahoma" w:cs="Tahoma"/>
        </w:rPr>
      </w:pPr>
      <w:r w:rsidRPr="00C31032">
        <w:rPr>
          <w:rFonts w:ascii="Tahoma" w:hAnsi="Tahoma" w:cs="Tahoma"/>
        </w:rPr>
        <w:t xml:space="preserve"> </w:t>
      </w:r>
    </w:p>
    <w:p w:rsidR="000268EE" w:rsidRPr="00C31032" w:rsidRDefault="00B155C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7A758D" w:rsidRPr="00C31032">
        <w:rPr>
          <w:rFonts w:ascii="Tahoma" w:hAnsi="Tahoma" w:cs="Tahoma"/>
          <w:b/>
        </w:rPr>
        <w:t>1</w:t>
      </w:r>
      <w:r w:rsidRPr="00C31032">
        <w:rPr>
          <w:rFonts w:ascii="Tahoma" w:hAnsi="Tahoma" w:cs="Tahoma"/>
          <w:b/>
        </w:rPr>
        <w:t>.000,00 zł</w:t>
      </w:r>
    </w:p>
    <w:p w:rsidR="000268EE" w:rsidRPr="00C31032" w:rsidRDefault="000268EE" w:rsidP="002E0074">
      <w:pPr>
        <w:spacing w:after="0"/>
        <w:ind w:left="851" w:hanging="284"/>
        <w:jc w:val="both"/>
        <w:rPr>
          <w:rFonts w:ascii="Tahoma" w:hAnsi="Tahoma" w:cs="Tahoma"/>
        </w:rPr>
      </w:pPr>
    </w:p>
    <w:p w:rsidR="0010411F" w:rsidRPr="007B268D" w:rsidRDefault="007A758D" w:rsidP="002E0074">
      <w:pPr>
        <w:pStyle w:val="Akapitzlist"/>
        <w:numPr>
          <w:ilvl w:val="3"/>
          <w:numId w:val="18"/>
        </w:numPr>
        <w:tabs>
          <w:tab w:val="clear" w:pos="2880"/>
          <w:tab w:val="num" w:pos="993"/>
        </w:tabs>
        <w:spacing w:after="0"/>
        <w:ind w:left="567" w:hanging="283"/>
        <w:rPr>
          <w:rFonts w:ascii="Tahoma" w:hAnsi="Tahoma" w:cs="Tahoma"/>
          <w:b/>
          <w:u w:val="single"/>
        </w:rPr>
      </w:pPr>
      <w:r w:rsidRPr="007B268D">
        <w:rPr>
          <w:rFonts w:ascii="Tahoma" w:hAnsi="Tahoma" w:cs="Tahoma"/>
          <w:b/>
          <w:u w:val="single"/>
        </w:rPr>
        <w:t>Dom Dziecka</w:t>
      </w:r>
      <w:r w:rsidR="0010411F" w:rsidRPr="007B268D">
        <w:rPr>
          <w:rFonts w:ascii="Tahoma" w:hAnsi="Tahoma" w:cs="Tahoma"/>
          <w:b/>
          <w:u w:val="single"/>
        </w:rPr>
        <w:t xml:space="preserve"> nr 2</w:t>
      </w:r>
      <w:r w:rsidRPr="007B268D">
        <w:rPr>
          <w:rFonts w:ascii="Tahoma" w:hAnsi="Tahoma" w:cs="Tahoma"/>
          <w:b/>
          <w:u w:val="single"/>
        </w:rPr>
        <w:t xml:space="preserve"> w Kowalewie </w:t>
      </w:r>
    </w:p>
    <w:p w:rsidR="007A758D" w:rsidRPr="007B268D" w:rsidRDefault="007A758D" w:rsidP="0010411F">
      <w:pPr>
        <w:pStyle w:val="Akapitzlist"/>
        <w:spacing w:after="0"/>
        <w:ind w:left="567"/>
        <w:rPr>
          <w:rFonts w:ascii="Tahoma" w:hAnsi="Tahoma" w:cs="Tahoma"/>
          <w:b/>
          <w:u w:val="single"/>
        </w:rPr>
      </w:pPr>
      <w:r w:rsidRPr="007B268D">
        <w:rPr>
          <w:rFonts w:ascii="Tahoma" w:hAnsi="Tahoma" w:cs="Tahoma"/>
          <w:b/>
          <w:u w:val="single"/>
        </w:rPr>
        <w:t xml:space="preserve">Kowalewo 79/2, </w:t>
      </w:r>
      <w:r w:rsidR="009D444C" w:rsidRPr="007B268D">
        <w:rPr>
          <w:rFonts w:ascii="Tahoma" w:hAnsi="Tahoma" w:cs="Tahoma"/>
          <w:b/>
          <w:u w:val="single"/>
        </w:rPr>
        <w:t>06 – 521 Wiśniewo</w:t>
      </w:r>
    </w:p>
    <w:p w:rsidR="007A758D" w:rsidRPr="007B268D" w:rsidRDefault="007A758D" w:rsidP="0010411F">
      <w:pPr>
        <w:pStyle w:val="Akapitzlist"/>
        <w:spacing w:after="0"/>
        <w:ind w:left="567"/>
        <w:rPr>
          <w:rFonts w:ascii="Tahoma" w:hAnsi="Tahoma" w:cs="Tahoma"/>
          <w:b/>
          <w:u w:val="single"/>
        </w:rPr>
      </w:pPr>
      <w:r w:rsidRPr="007B268D">
        <w:rPr>
          <w:rFonts w:ascii="Tahoma" w:hAnsi="Tahoma" w:cs="Tahoma"/>
          <w:b/>
          <w:u w:val="single"/>
        </w:rPr>
        <w:t>REGON: 361772444, NIP: 5691877049</w:t>
      </w:r>
    </w:p>
    <w:p w:rsidR="007A758D" w:rsidRPr="00C31032" w:rsidRDefault="007A758D" w:rsidP="002E0074">
      <w:pPr>
        <w:pStyle w:val="Akapitzlist"/>
        <w:spacing w:after="0"/>
        <w:ind w:left="851" w:hanging="284"/>
        <w:rPr>
          <w:rFonts w:ascii="Tahoma" w:hAnsi="Tahoma" w:cs="Tahoma"/>
        </w:rPr>
      </w:pPr>
    </w:p>
    <w:p w:rsidR="007A758D" w:rsidRPr="00C31032" w:rsidRDefault="007A758D" w:rsidP="0008207C">
      <w:pPr>
        <w:spacing w:after="0"/>
        <w:ind w:left="851" w:hanging="284"/>
        <w:jc w:val="both"/>
        <w:rPr>
          <w:rFonts w:ascii="Tahoma" w:hAnsi="Tahoma" w:cs="Tahoma"/>
        </w:rPr>
      </w:pPr>
      <w:r w:rsidRPr="00C31032">
        <w:rPr>
          <w:rFonts w:ascii="Tahoma" w:hAnsi="Tahoma" w:cs="Tahoma"/>
        </w:rPr>
        <w:t>Liczba pracowników: 5</w:t>
      </w:r>
    </w:p>
    <w:p w:rsidR="0008207C" w:rsidRDefault="0008207C" w:rsidP="0008207C">
      <w:pPr>
        <w:spacing w:after="0"/>
        <w:jc w:val="both"/>
        <w:rPr>
          <w:rFonts w:ascii="Tahoma" w:hAnsi="Tahoma" w:cs="Tahoma"/>
          <w:b/>
        </w:rPr>
      </w:pPr>
    </w:p>
    <w:p w:rsidR="0008207C" w:rsidRPr="0008207C" w:rsidRDefault="0008207C" w:rsidP="0008207C">
      <w:pPr>
        <w:pStyle w:val="Akapitzlist"/>
        <w:numPr>
          <w:ilvl w:val="0"/>
          <w:numId w:val="40"/>
        </w:numPr>
        <w:spacing w:after="0"/>
        <w:ind w:left="851" w:hanging="284"/>
        <w:jc w:val="both"/>
        <w:rPr>
          <w:rFonts w:ascii="Tahoma" w:hAnsi="Tahoma" w:cs="Tahoma"/>
          <w:b/>
        </w:rPr>
      </w:pPr>
      <w:r w:rsidRPr="0008207C">
        <w:rPr>
          <w:rFonts w:ascii="Tahoma" w:hAnsi="Tahoma" w:cs="Tahoma"/>
          <w:b/>
        </w:rPr>
        <w:t>Ubezpieczenie od ognia i innych zdarzeń losowych</w:t>
      </w:r>
    </w:p>
    <w:p w:rsidR="007A758D" w:rsidRPr="00C31032" w:rsidRDefault="007A758D" w:rsidP="0008207C">
      <w:pPr>
        <w:spacing w:before="200"/>
        <w:ind w:left="851" w:hanging="284"/>
        <w:jc w:val="both"/>
        <w:rPr>
          <w:rFonts w:ascii="Tahoma" w:hAnsi="Tahoma" w:cs="Tahoma"/>
          <w:b/>
        </w:rPr>
      </w:pPr>
      <w:r w:rsidRPr="00C31032">
        <w:rPr>
          <w:rFonts w:ascii="Tahoma" w:hAnsi="Tahoma" w:cs="Tahoma"/>
          <w:b/>
        </w:rPr>
        <w:t>Przedmiot ubezpieczenia</w:t>
      </w:r>
    </w:p>
    <w:p w:rsidR="007A758D" w:rsidRPr="00C31032" w:rsidRDefault="007A758D" w:rsidP="00B10A19">
      <w:pPr>
        <w:pStyle w:val="Akapitzlist"/>
        <w:numPr>
          <w:ilvl w:val="3"/>
          <w:numId w:val="40"/>
        </w:numPr>
        <w:spacing w:after="0"/>
        <w:ind w:left="851" w:hanging="284"/>
        <w:jc w:val="both"/>
        <w:rPr>
          <w:rFonts w:ascii="Tahoma" w:hAnsi="Tahoma" w:cs="Tahoma"/>
          <w:b/>
        </w:rPr>
      </w:pPr>
      <w:r w:rsidRPr="00C31032">
        <w:rPr>
          <w:rFonts w:ascii="Tahoma" w:hAnsi="Tahoma" w:cs="Tahoma"/>
          <w:b/>
        </w:rPr>
        <w:t>Mienie pracownicze</w:t>
      </w:r>
    </w:p>
    <w:p w:rsidR="007A758D" w:rsidRPr="00C31032" w:rsidRDefault="007A758D" w:rsidP="0008207C">
      <w:pPr>
        <w:spacing w:after="0"/>
        <w:ind w:left="851" w:hanging="284"/>
        <w:jc w:val="both"/>
        <w:rPr>
          <w:rFonts w:ascii="Tahoma" w:hAnsi="Tahoma" w:cs="Tahoma"/>
        </w:rPr>
      </w:pPr>
      <w:r w:rsidRPr="00C31032">
        <w:rPr>
          <w:rFonts w:ascii="Tahoma" w:hAnsi="Tahoma" w:cs="Tahoma"/>
        </w:rPr>
        <w:t xml:space="preserve"> </w:t>
      </w:r>
    </w:p>
    <w:p w:rsidR="007A758D" w:rsidRPr="00C31032" w:rsidRDefault="007A758D"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7A758D" w:rsidRPr="00C31032" w:rsidRDefault="007A758D" w:rsidP="00B10A19">
      <w:pPr>
        <w:spacing w:after="0"/>
        <w:ind w:left="851" w:hanging="142"/>
        <w:jc w:val="both"/>
        <w:rPr>
          <w:rFonts w:ascii="Tahoma" w:hAnsi="Tahoma" w:cs="Tahoma"/>
          <w:b/>
        </w:rPr>
      </w:pPr>
      <w:r w:rsidRPr="00C31032">
        <w:rPr>
          <w:rFonts w:ascii="Tahoma" w:hAnsi="Tahoma" w:cs="Tahoma"/>
          <w:b/>
        </w:rPr>
        <w:t>suma ubezpieczenia:  1.000,00 zł</w:t>
      </w:r>
    </w:p>
    <w:p w:rsidR="007A758D" w:rsidRPr="00C31032" w:rsidRDefault="007A758D" w:rsidP="002E0074">
      <w:pPr>
        <w:spacing w:after="0"/>
        <w:ind w:left="851" w:hanging="284"/>
        <w:jc w:val="both"/>
        <w:rPr>
          <w:rFonts w:ascii="Tahoma" w:hAnsi="Tahoma" w:cs="Tahoma"/>
          <w:b/>
        </w:rPr>
      </w:pPr>
    </w:p>
    <w:p w:rsidR="0010411F" w:rsidRPr="007B268D" w:rsidRDefault="007A758D" w:rsidP="002E0074">
      <w:pPr>
        <w:pStyle w:val="Akapitzlist"/>
        <w:numPr>
          <w:ilvl w:val="3"/>
          <w:numId w:val="18"/>
        </w:numPr>
        <w:tabs>
          <w:tab w:val="clear" w:pos="2880"/>
          <w:tab w:val="num" w:pos="993"/>
        </w:tabs>
        <w:spacing w:after="0"/>
        <w:ind w:left="567" w:hanging="283"/>
        <w:rPr>
          <w:rFonts w:ascii="Tahoma" w:hAnsi="Tahoma" w:cs="Tahoma"/>
          <w:b/>
          <w:u w:val="single"/>
        </w:rPr>
      </w:pPr>
      <w:r w:rsidRPr="007B268D">
        <w:rPr>
          <w:rFonts w:ascii="Tahoma" w:hAnsi="Tahoma" w:cs="Tahoma"/>
          <w:b/>
          <w:u w:val="single"/>
        </w:rPr>
        <w:t xml:space="preserve">Dom Dziecka nr 3 w Kowalewie </w:t>
      </w:r>
    </w:p>
    <w:p w:rsidR="007A758D" w:rsidRPr="007B268D" w:rsidRDefault="007A758D" w:rsidP="0010411F">
      <w:pPr>
        <w:spacing w:after="0"/>
        <w:ind w:left="850" w:hanging="283"/>
        <w:rPr>
          <w:rFonts w:ascii="Tahoma" w:hAnsi="Tahoma" w:cs="Tahoma"/>
          <w:b/>
          <w:u w:val="single"/>
        </w:rPr>
      </w:pPr>
      <w:r w:rsidRPr="007B268D">
        <w:rPr>
          <w:rFonts w:ascii="Tahoma" w:hAnsi="Tahoma" w:cs="Tahoma"/>
          <w:b/>
          <w:u w:val="single"/>
        </w:rPr>
        <w:lastRenderedPageBreak/>
        <w:t xml:space="preserve">Kowalewo 79/3, </w:t>
      </w:r>
      <w:r w:rsidR="009D444C" w:rsidRPr="007B268D">
        <w:rPr>
          <w:rFonts w:ascii="Tahoma" w:hAnsi="Tahoma" w:cs="Tahoma"/>
          <w:b/>
          <w:u w:val="single"/>
        </w:rPr>
        <w:t>06 – 521 Wiśniewo</w:t>
      </w:r>
    </w:p>
    <w:p w:rsidR="007A758D" w:rsidRPr="00825A54" w:rsidRDefault="007A758D" w:rsidP="0010411F">
      <w:pPr>
        <w:pStyle w:val="Akapitzlist"/>
        <w:spacing w:after="0"/>
        <w:ind w:left="567"/>
        <w:rPr>
          <w:rFonts w:ascii="Tahoma" w:hAnsi="Tahoma" w:cs="Tahoma"/>
          <w:b/>
          <w:u w:val="single"/>
        </w:rPr>
      </w:pPr>
      <w:r w:rsidRPr="00825A54">
        <w:rPr>
          <w:rFonts w:ascii="Tahoma" w:hAnsi="Tahoma" w:cs="Tahoma"/>
          <w:b/>
          <w:u w:val="single"/>
        </w:rPr>
        <w:t>REGON: 361772510, NIP: 5691877055</w:t>
      </w:r>
    </w:p>
    <w:p w:rsidR="007A758D" w:rsidRPr="00C31032" w:rsidRDefault="007A758D" w:rsidP="002E0074">
      <w:pPr>
        <w:pStyle w:val="Akapitzlist"/>
        <w:spacing w:after="0"/>
        <w:ind w:left="851" w:hanging="284"/>
        <w:rPr>
          <w:rFonts w:ascii="Tahoma" w:hAnsi="Tahoma" w:cs="Tahoma"/>
        </w:rPr>
      </w:pPr>
    </w:p>
    <w:p w:rsidR="007A758D" w:rsidRPr="00C31032" w:rsidRDefault="007A758D" w:rsidP="0008207C">
      <w:pPr>
        <w:spacing w:after="0"/>
        <w:ind w:left="851" w:hanging="284"/>
        <w:jc w:val="both"/>
        <w:rPr>
          <w:rFonts w:ascii="Tahoma" w:hAnsi="Tahoma" w:cs="Tahoma"/>
        </w:rPr>
      </w:pPr>
      <w:r w:rsidRPr="00C31032">
        <w:rPr>
          <w:rFonts w:ascii="Tahoma" w:hAnsi="Tahoma" w:cs="Tahoma"/>
        </w:rPr>
        <w:t>Liczba pracowników: 4</w:t>
      </w:r>
    </w:p>
    <w:p w:rsidR="007A758D" w:rsidRPr="00C31032" w:rsidRDefault="007A758D" w:rsidP="0008207C">
      <w:pPr>
        <w:spacing w:after="0"/>
        <w:ind w:left="851" w:hanging="284"/>
        <w:jc w:val="both"/>
        <w:rPr>
          <w:rFonts w:ascii="Tahoma" w:hAnsi="Tahoma" w:cs="Tahoma"/>
        </w:rPr>
      </w:pPr>
    </w:p>
    <w:p w:rsidR="007A758D" w:rsidRPr="0008207C" w:rsidRDefault="007A758D" w:rsidP="0008207C">
      <w:pPr>
        <w:pStyle w:val="Akapitzlist"/>
        <w:numPr>
          <w:ilvl w:val="0"/>
          <w:numId w:val="42"/>
        </w:numPr>
        <w:spacing w:after="0"/>
        <w:ind w:left="851" w:hanging="284"/>
        <w:jc w:val="both"/>
        <w:rPr>
          <w:rFonts w:ascii="Tahoma" w:hAnsi="Tahoma" w:cs="Tahoma"/>
          <w:b/>
        </w:rPr>
      </w:pPr>
      <w:r w:rsidRPr="0008207C">
        <w:rPr>
          <w:rFonts w:ascii="Tahoma" w:hAnsi="Tahoma" w:cs="Tahoma"/>
          <w:b/>
        </w:rPr>
        <w:t>Ubezpieczenie od ognia i innych zdarzeń losowych</w:t>
      </w:r>
    </w:p>
    <w:p w:rsidR="007A758D" w:rsidRPr="00C31032" w:rsidRDefault="007A758D" w:rsidP="0008207C">
      <w:pPr>
        <w:spacing w:before="200"/>
        <w:ind w:left="851" w:hanging="284"/>
        <w:jc w:val="both"/>
        <w:rPr>
          <w:rFonts w:ascii="Tahoma" w:hAnsi="Tahoma" w:cs="Tahoma"/>
          <w:b/>
        </w:rPr>
      </w:pPr>
      <w:r w:rsidRPr="00C31032">
        <w:rPr>
          <w:rFonts w:ascii="Tahoma" w:hAnsi="Tahoma" w:cs="Tahoma"/>
          <w:b/>
        </w:rPr>
        <w:t>Przedmiot ubezpieczenia</w:t>
      </w:r>
    </w:p>
    <w:p w:rsidR="007A758D" w:rsidRPr="00C31032" w:rsidRDefault="007A758D" w:rsidP="0008207C">
      <w:pPr>
        <w:pStyle w:val="Akapitzlist"/>
        <w:numPr>
          <w:ilvl w:val="6"/>
          <w:numId w:val="40"/>
        </w:numPr>
        <w:spacing w:after="0"/>
        <w:ind w:left="851" w:hanging="284"/>
        <w:jc w:val="both"/>
        <w:rPr>
          <w:rFonts w:ascii="Tahoma" w:hAnsi="Tahoma" w:cs="Tahoma"/>
          <w:b/>
        </w:rPr>
      </w:pPr>
      <w:r w:rsidRPr="00C31032">
        <w:rPr>
          <w:rFonts w:ascii="Tahoma" w:hAnsi="Tahoma" w:cs="Tahoma"/>
          <w:b/>
        </w:rPr>
        <w:t>Mienie pracownicze</w:t>
      </w:r>
    </w:p>
    <w:p w:rsidR="007A758D" w:rsidRPr="00C31032" w:rsidRDefault="007A758D" w:rsidP="0008207C">
      <w:pPr>
        <w:spacing w:after="0"/>
        <w:ind w:left="851" w:hanging="284"/>
        <w:jc w:val="both"/>
        <w:rPr>
          <w:rFonts w:ascii="Tahoma" w:hAnsi="Tahoma" w:cs="Tahoma"/>
        </w:rPr>
      </w:pPr>
      <w:r w:rsidRPr="00C31032">
        <w:rPr>
          <w:rFonts w:ascii="Tahoma" w:hAnsi="Tahoma" w:cs="Tahoma"/>
        </w:rPr>
        <w:t xml:space="preserve"> </w:t>
      </w:r>
    </w:p>
    <w:p w:rsidR="007A758D" w:rsidRPr="00C31032" w:rsidRDefault="007A758D"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7A758D" w:rsidRPr="00C31032" w:rsidRDefault="007A758D" w:rsidP="00B10A19">
      <w:pPr>
        <w:spacing w:after="0"/>
        <w:ind w:left="851" w:hanging="142"/>
        <w:jc w:val="both"/>
        <w:rPr>
          <w:rFonts w:ascii="Tahoma" w:hAnsi="Tahoma" w:cs="Tahoma"/>
          <w:b/>
        </w:rPr>
      </w:pPr>
      <w:r w:rsidRPr="00C31032">
        <w:rPr>
          <w:rFonts w:ascii="Tahoma" w:hAnsi="Tahoma" w:cs="Tahoma"/>
          <w:b/>
        </w:rPr>
        <w:t>suma ubezpieczenia:  1.000,00 zł</w:t>
      </w:r>
    </w:p>
    <w:p w:rsidR="007A758D" w:rsidRPr="00C31032" w:rsidRDefault="007A758D" w:rsidP="002E0074">
      <w:pPr>
        <w:spacing w:after="0"/>
        <w:ind w:left="851" w:hanging="284"/>
        <w:jc w:val="both"/>
        <w:rPr>
          <w:rFonts w:ascii="Tahoma" w:hAnsi="Tahoma" w:cs="Tahoma"/>
        </w:rPr>
      </w:pPr>
    </w:p>
    <w:p w:rsidR="0010411F" w:rsidRPr="007B268D" w:rsidRDefault="009B3EFA" w:rsidP="00B10A19">
      <w:pPr>
        <w:pStyle w:val="Akapitzlist"/>
        <w:numPr>
          <w:ilvl w:val="3"/>
          <w:numId w:val="18"/>
        </w:numPr>
        <w:tabs>
          <w:tab w:val="clear" w:pos="2880"/>
        </w:tabs>
        <w:spacing w:after="0"/>
        <w:ind w:left="567" w:hanging="283"/>
        <w:rPr>
          <w:rFonts w:ascii="Tahoma" w:hAnsi="Tahoma" w:cs="Tahoma"/>
          <w:b/>
          <w:u w:val="single"/>
        </w:rPr>
      </w:pPr>
      <w:r w:rsidRPr="007B268D">
        <w:rPr>
          <w:rFonts w:ascii="Tahoma" w:hAnsi="Tahoma" w:cs="Tahoma"/>
          <w:b/>
          <w:u w:val="single"/>
        </w:rPr>
        <w:t xml:space="preserve">Dom Dziecka nr 4 w Kowalewie </w:t>
      </w:r>
    </w:p>
    <w:p w:rsidR="009B3EFA" w:rsidRPr="007B268D" w:rsidRDefault="007B268D" w:rsidP="0010411F">
      <w:pPr>
        <w:pStyle w:val="Akapitzlist"/>
        <w:spacing w:after="0"/>
        <w:ind w:left="567"/>
        <w:rPr>
          <w:rFonts w:ascii="Tahoma" w:hAnsi="Tahoma" w:cs="Tahoma"/>
          <w:b/>
          <w:u w:val="single"/>
        </w:rPr>
      </w:pPr>
      <w:r>
        <w:rPr>
          <w:rFonts w:ascii="Tahoma" w:hAnsi="Tahoma" w:cs="Tahoma"/>
          <w:b/>
          <w:u w:val="single"/>
        </w:rPr>
        <w:t>Kowalewo 79</w:t>
      </w:r>
      <w:r w:rsidR="009B3EFA" w:rsidRPr="007B268D">
        <w:rPr>
          <w:rFonts w:ascii="Tahoma" w:hAnsi="Tahoma" w:cs="Tahoma"/>
          <w:b/>
          <w:u w:val="single"/>
        </w:rPr>
        <w:t xml:space="preserve">A, </w:t>
      </w:r>
      <w:r w:rsidR="009D444C" w:rsidRPr="007B268D">
        <w:rPr>
          <w:rFonts w:ascii="Tahoma" w:hAnsi="Tahoma" w:cs="Tahoma"/>
          <w:b/>
          <w:u w:val="single"/>
        </w:rPr>
        <w:t>06 – 521 Wiśniewo</w:t>
      </w:r>
    </w:p>
    <w:p w:rsidR="009B3EFA" w:rsidRPr="007B268D" w:rsidRDefault="009B3EFA" w:rsidP="0010411F">
      <w:pPr>
        <w:pStyle w:val="Akapitzlist"/>
        <w:spacing w:after="0"/>
        <w:ind w:left="567"/>
        <w:rPr>
          <w:rFonts w:ascii="Tahoma" w:hAnsi="Tahoma" w:cs="Tahoma"/>
          <w:b/>
          <w:u w:val="single"/>
        </w:rPr>
      </w:pPr>
      <w:r w:rsidRPr="007B268D">
        <w:rPr>
          <w:rFonts w:ascii="Tahoma" w:hAnsi="Tahoma" w:cs="Tahoma"/>
          <w:b/>
          <w:u w:val="single"/>
        </w:rPr>
        <w:t>REGON: 361772272, NIP: 5691877061</w:t>
      </w:r>
    </w:p>
    <w:p w:rsidR="007A758D" w:rsidRPr="00C31032" w:rsidRDefault="007A758D" w:rsidP="002E0074">
      <w:pPr>
        <w:pStyle w:val="Akapitzlist"/>
        <w:spacing w:after="0"/>
        <w:ind w:left="851" w:hanging="284"/>
        <w:rPr>
          <w:rFonts w:ascii="Tahoma" w:hAnsi="Tahoma" w:cs="Tahoma"/>
        </w:rPr>
      </w:pPr>
    </w:p>
    <w:p w:rsidR="007A758D" w:rsidRPr="00C31032" w:rsidRDefault="007A758D" w:rsidP="0008207C">
      <w:pPr>
        <w:spacing w:after="0"/>
        <w:ind w:left="851" w:hanging="284"/>
        <w:jc w:val="both"/>
        <w:rPr>
          <w:rFonts w:ascii="Tahoma" w:hAnsi="Tahoma" w:cs="Tahoma"/>
        </w:rPr>
      </w:pPr>
      <w:r w:rsidRPr="00C31032">
        <w:rPr>
          <w:rFonts w:ascii="Tahoma" w:hAnsi="Tahoma" w:cs="Tahoma"/>
        </w:rPr>
        <w:t xml:space="preserve">Liczba pracowników: </w:t>
      </w:r>
      <w:r w:rsidR="009B3EFA" w:rsidRPr="00C31032">
        <w:rPr>
          <w:rFonts w:ascii="Tahoma" w:hAnsi="Tahoma" w:cs="Tahoma"/>
        </w:rPr>
        <w:t>2</w:t>
      </w:r>
    </w:p>
    <w:p w:rsidR="007A758D" w:rsidRPr="00C31032" w:rsidRDefault="007A758D" w:rsidP="0008207C">
      <w:pPr>
        <w:spacing w:after="0"/>
        <w:ind w:left="851" w:hanging="284"/>
        <w:jc w:val="both"/>
        <w:rPr>
          <w:rFonts w:ascii="Tahoma" w:hAnsi="Tahoma" w:cs="Tahoma"/>
        </w:rPr>
      </w:pPr>
    </w:p>
    <w:p w:rsidR="007A758D" w:rsidRPr="00C31032" w:rsidRDefault="007A758D" w:rsidP="0008207C">
      <w:pPr>
        <w:pStyle w:val="Akapitzlist"/>
        <w:numPr>
          <w:ilvl w:val="0"/>
          <w:numId w:val="25"/>
        </w:numPr>
        <w:spacing w:after="0"/>
        <w:ind w:left="851" w:hanging="284"/>
        <w:jc w:val="both"/>
        <w:rPr>
          <w:rFonts w:ascii="Tahoma" w:hAnsi="Tahoma" w:cs="Tahoma"/>
          <w:b/>
        </w:rPr>
      </w:pPr>
      <w:r w:rsidRPr="00C31032">
        <w:rPr>
          <w:rFonts w:ascii="Tahoma" w:hAnsi="Tahoma" w:cs="Tahoma"/>
          <w:b/>
        </w:rPr>
        <w:t>Ubezpieczenie od ognia i innych zdarzeń losowych</w:t>
      </w:r>
    </w:p>
    <w:p w:rsidR="007A758D" w:rsidRPr="00C31032" w:rsidRDefault="007A758D" w:rsidP="0008207C">
      <w:pPr>
        <w:spacing w:before="200"/>
        <w:ind w:left="851" w:hanging="284"/>
        <w:jc w:val="both"/>
        <w:rPr>
          <w:rFonts w:ascii="Tahoma" w:hAnsi="Tahoma" w:cs="Tahoma"/>
          <w:b/>
        </w:rPr>
      </w:pPr>
      <w:r w:rsidRPr="00C31032">
        <w:rPr>
          <w:rFonts w:ascii="Tahoma" w:hAnsi="Tahoma" w:cs="Tahoma"/>
          <w:b/>
        </w:rPr>
        <w:t>Przedmiot ubezpieczenia</w:t>
      </w:r>
    </w:p>
    <w:p w:rsidR="007A758D" w:rsidRPr="00C31032" w:rsidRDefault="007A758D" w:rsidP="0008207C">
      <w:pPr>
        <w:pStyle w:val="Akapitzlist"/>
        <w:numPr>
          <w:ilvl w:val="3"/>
          <w:numId w:val="25"/>
        </w:numPr>
        <w:spacing w:after="0"/>
        <w:ind w:left="851" w:hanging="284"/>
        <w:jc w:val="both"/>
        <w:rPr>
          <w:rFonts w:ascii="Tahoma" w:hAnsi="Tahoma" w:cs="Tahoma"/>
          <w:b/>
        </w:rPr>
      </w:pPr>
      <w:r w:rsidRPr="00C31032">
        <w:rPr>
          <w:rFonts w:ascii="Tahoma" w:hAnsi="Tahoma" w:cs="Tahoma"/>
          <w:b/>
        </w:rPr>
        <w:t>Mienie pracownicze</w:t>
      </w:r>
    </w:p>
    <w:p w:rsidR="007A758D" w:rsidRPr="00C31032" w:rsidRDefault="007A758D" w:rsidP="0008207C">
      <w:pPr>
        <w:spacing w:after="0"/>
        <w:ind w:left="851" w:hanging="284"/>
        <w:jc w:val="both"/>
        <w:rPr>
          <w:rFonts w:ascii="Tahoma" w:hAnsi="Tahoma" w:cs="Tahoma"/>
        </w:rPr>
      </w:pPr>
      <w:r w:rsidRPr="00C31032">
        <w:rPr>
          <w:rFonts w:ascii="Tahoma" w:hAnsi="Tahoma" w:cs="Tahoma"/>
        </w:rPr>
        <w:t xml:space="preserve"> </w:t>
      </w:r>
    </w:p>
    <w:p w:rsidR="007A758D" w:rsidRPr="00C31032" w:rsidRDefault="007A758D"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7A758D" w:rsidRPr="00C31032" w:rsidRDefault="007A758D" w:rsidP="0008207C">
      <w:pPr>
        <w:spacing w:after="0"/>
        <w:ind w:left="851" w:hanging="284"/>
        <w:jc w:val="both"/>
        <w:rPr>
          <w:rFonts w:ascii="Tahoma" w:hAnsi="Tahoma" w:cs="Tahoma"/>
          <w:b/>
        </w:rPr>
      </w:pPr>
      <w:r w:rsidRPr="00C31032">
        <w:rPr>
          <w:rFonts w:ascii="Tahoma" w:hAnsi="Tahoma" w:cs="Tahoma"/>
          <w:b/>
        </w:rPr>
        <w:t>suma ubezpieczenia:  1.000,00 zł</w:t>
      </w:r>
    </w:p>
    <w:p w:rsidR="000268EE" w:rsidRPr="00C31032" w:rsidRDefault="000268EE" w:rsidP="00B10A19">
      <w:pPr>
        <w:spacing w:after="0"/>
        <w:jc w:val="both"/>
        <w:rPr>
          <w:rFonts w:ascii="Tahoma" w:hAnsi="Tahoma" w:cs="Tahoma"/>
        </w:rPr>
      </w:pPr>
    </w:p>
    <w:p w:rsidR="009B3EFA" w:rsidRPr="002C6E0D" w:rsidRDefault="009B3EFA" w:rsidP="00B10A19">
      <w:pPr>
        <w:pStyle w:val="Akapitzlist"/>
        <w:numPr>
          <w:ilvl w:val="3"/>
          <w:numId w:val="18"/>
        </w:numPr>
        <w:spacing w:after="0"/>
        <w:ind w:left="567" w:hanging="283"/>
        <w:jc w:val="both"/>
        <w:rPr>
          <w:rFonts w:ascii="Tahoma" w:hAnsi="Tahoma" w:cs="Tahoma"/>
          <w:b/>
          <w:u w:val="single"/>
        </w:rPr>
      </w:pPr>
      <w:r w:rsidRPr="002C6E0D">
        <w:rPr>
          <w:rFonts w:ascii="Tahoma" w:hAnsi="Tahoma" w:cs="Tahoma"/>
          <w:b/>
          <w:u w:val="single"/>
        </w:rPr>
        <w:t>Powiatowy Zarząd Dróg</w:t>
      </w:r>
    </w:p>
    <w:p w:rsidR="009B3EFA" w:rsidRPr="002C6E0D" w:rsidRDefault="009B3EFA" w:rsidP="0010411F">
      <w:pPr>
        <w:pStyle w:val="Akapitzlist"/>
        <w:spacing w:after="0"/>
        <w:ind w:left="567"/>
        <w:jc w:val="both"/>
        <w:rPr>
          <w:rFonts w:ascii="Tahoma" w:hAnsi="Tahoma" w:cs="Tahoma"/>
          <w:b/>
          <w:u w:val="single"/>
        </w:rPr>
      </w:pPr>
      <w:r w:rsidRPr="002C6E0D">
        <w:rPr>
          <w:rFonts w:ascii="Tahoma" w:hAnsi="Tahoma" w:cs="Tahoma"/>
          <w:b/>
          <w:u w:val="single"/>
        </w:rPr>
        <w:t>ul. Stefana „Grota” Roweckiego 8, 06 - 500 Mława</w:t>
      </w:r>
    </w:p>
    <w:p w:rsidR="009B3EFA" w:rsidRPr="002C6E0D" w:rsidRDefault="009B3EFA" w:rsidP="0010411F">
      <w:pPr>
        <w:pStyle w:val="Akapitzlist"/>
        <w:spacing w:after="0"/>
        <w:ind w:left="567"/>
        <w:jc w:val="both"/>
        <w:rPr>
          <w:rFonts w:ascii="Tahoma" w:hAnsi="Tahoma" w:cs="Tahoma"/>
          <w:b/>
          <w:u w:val="single"/>
        </w:rPr>
      </w:pPr>
      <w:r w:rsidRPr="002C6E0D">
        <w:rPr>
          <w:rFonts w:ascii="Tahoma" w:hAnsi="Tahoma" w:cs="Tahoma"/>
          <w:b/>
          <w:u w:val="single"/>
        </w:rPr>
        <w:t>REGON: 130382305, NIP: 5691581478</w:t>
      </w:r>
    </w:p>
    <w:p w:rsidR="000268EE" w:rsidRPr="00C31032" w:rsidRDefault="000268EE" w:rsidP="002E0074">
      <w:pPr>
        <w:spacing w:after="0"/>
        <w:ind w:left="851" w:hanging="284"/>
        <w:jc w:val="both"/>
        <w:rPr>
          <w:rFonts w:ascii="Tahoma" w:hAnsi="Tahoma" w:cs="Tahoma"/>
        </w:rPr>
      </w:pPr>
    </w:p>
    <w:p w:rsidR="000268EE" w:rsidRPr="00C31032" w:rsidRDefault="009B3EFA" w:rsidP="0008207C">
      <w:pPr>
        <w:spacing w:after="0"/>
        <w:ind w:left="851" w:hanging="284"/>
        <w:jc w:val="both"/>
        <w:rPr>
          <w:rFonts w:ascii="Tahoma" w:hAnsi="Tahoma" w:cs="Tahoma"/>
        </w:rPr>
      </w:pPr>
      <w:r w:rsidRPr="00C31032">
        <w:rPr>
          <w:rFonts w:ascii="Tahoma" w:hAnsi="Tahoma" w:cs="Tahoma"/>
        </w:rPr>
        <w:t>Liczba pracowników: 23</w:t>
      </w:r>
    </w:p>
    <w:p w:rsidR="000268EE" w:rsidRPr="00C31032" w:rsidRDefault="000268EE" w:rsidP="0008207C">
      <w:pPr>
        <w:pStyle w:val="Akapitzlist"/>
        <w:numPr>
          <w:ilvl w:val="0"/>
          <w:numId w:val="26"/>
        </w:numPr>
        <w:spacing w:before="200"/>
        <w:ind w:left="851" w:hanging="284"/>
        <w:jc w:val="both"/>
        <w:rPr>
          <w:rFonts w:ascii="Tahoma" w:hAnsi="Tahoma" w:cs="Tahoma"/>
          <w:b/>
        </w:rPr>
      </w:pPr>
      <w:r w:rsidRPr="00C31032">
        <w:rPr>
          <w:rFonts w:ascii="Tahoma" w:hAnsi="Tahoma" w:cs="Tahoma"/>
          <w:b/>
        </w:rPr>
        <w:t>Ubezpieczenie od ognia i innych zdarzeń losowych</w:t>
      </w:r>
    </w:p>
    <w:p w:rsidR="000268EE" w:rsidRPr="00C31032"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0268EE" w:rsidRPr="00C31032" w:rsidRDefault="000268EE" w:rsidP="0008207C">
      <w:pPr>
        <w:pStyle w:val="Akapitzlist"/>
        <w:numPr>
          <w:ilvl w:val="6"/>
          <w:numId w:val="26"/>
        </w:numPr>
        <w:spacing w:before="200"/>
        <w:ind w:left="851" w:hanging="284"/>
        <w:jc w:val="both"/>
        <w:rPr>
          <w:rFonts w:ascii="Tahoma" w:hAnsi="Tahoma" w:cs="Tahoma"/>
          <w:b/>
        </w:rPr>
      </w:pPr>
      <w:r w:rsidRPr="00C31032">
        <w:rPr>
          <w:rFonts w:ascii="Tahoma" w:hAnsi="Tahoma" w:cs="Tahoma"/>
          <w:b/>
        </w:rPr>
        <w:t xml:space="preserve">Budynki i budowle </w:t>
      </w:r>
    </w:p>
    <w:p w:rsidR="000268EE" w:rsidRPr="00C31032" w:rsidRDefault="000268EE" w:rsidP="0008207C">
      <w:pPr>
        <w:spacing w:after="0"/>
        <w:ind w:left="851" w:hanging="284"/>
        <w:jc w:val="both"/>
        <w:rPr>
          <w:rFonts w:ascii="Tahoma" w:hAnsi="Tahoma" w:cs="Tahoma"/>
        </w:rPr>
      </w:pPr>
      <w:r w:rsidRPr="00C31032">
        <w:rPr>
          <w:rFonts w:ascii="Tahoma" w:hAnsi="Tahoma" w:cs="Tahoma"/>
        </w:rPr>
        <w:t>-</w:t>
      </w:r>
      <w:r w:rsidR="00A22D61" w:rsidRPr="00C31032">
        <w:rPr>
          <w:rFonts w:ascii="Tahoma" w:hAnsi="Tahoma" w:cs="Tahoma"/>
        </w:rPr>
        <w:t xml:space="preserve"> </w:t>
      </w:r>
      <w:r w:rsidRPr="00C31032">
        <w:rPr>
          <w:rFonts w:ascii="Tahoma" w:hAnsi="Tahoma" w:cs="Tahoma"/>
        </w:rPr>
        <w:t>rodzaj wartości: zgodnie z wykazem budynków,</w:t>
      </w:r>
    </w:p>
    <w:p w:rsidR="000268EE" w:rsidRPr="00C31032" w:rsidRDefault="00A22D61"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A22D61"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przed</w:t>
      </w:r>
      <w:r w:rsidRPr="00C31032">
        <w:rPr>
          <w:rFonts w:ascii="Tahoma" w:hAnsi="Tahoma" w:cs="Tahoma"/>
        </w:rPr>
        <w:t xml:space="preserve">miot ubezpieczenia: budynki wg </w:t>
      </w:r>
      <w:r w:rsidRPr="00C31032">
        <w:rPr>
          <w:rFonts w:ascii="Tahoma" w:hAnsi="Tahoma" w:cs="Tahoma"/>
          <w:b/>
        </w:rPr>
        <w:t>Z</w:t>
      </w:r>
      <w:r w:rsidR="009B3EFA" w:rsidRPr="00C31032">
        <w:rPr>
          <w:rFonts w:ascii="Tahoma" w:hAnsi="Tahoma" w:cs="Tahoma"/>
          <w:b/>
        </w:rPr>
        <w:t>ałącznika nr 8</w:t>
      </w:r>
      <w:r w:rsidR="000268EE" w:rsidRPr="00C31032">
        <w:rPr>
          <w:rFonts w:ascii="Tahoma" w:hAnsi="Tahoma" w:cs="Tahoma"/>
          <w:b/>
        </w:rPr>
        <w:t>A</w:t>
      </w:r>
      <w:r w:rsidR="000268EE" w:rsidRPr="00C31032">
        <w:rPr>
          <w:rFonts w:ascii="Tahoma" w:hAnsi="Tahoma" w:cs="Tahoma"/>
        </w:rPr>
        <w:t>,</w:t>
      </w:r>
    </w:p>
    <w:p w:rsidR="000268EE" w:rsidRPr="00C31032" w:rsidRDefault="000268EE" w:rsidP="0008207C">
      <w:pPr>
        <w:spacing w:after="0"/>
        <w:ind w:left="851" w:hanging="284"/>
        <w:jc w:val="both"/>
        <w:rPr>
          <w:rFonts w:ascii="Tahoma" w:hAnsi="Tahoma" w:cs="Tahoma"/>
          <w:b/>
        </w:rPr>
      </w:pPr>
      <w:r w:rsidRPr="00C31032">
        <w:rPr>
          <w:rFonts w:ascii="Tahoma" w:hAnsi="Tahoma" w:cs="Tahoma"/>
          <w:b/>
        </w:rPr>
        <w:t xml:space="preserve">suma ubezpieczenia: </w:t>
      </w:r>
      <w:r w:rsidR="009B3EFA" w:rsidRPr="00C31032">
        <w:rPr>
          <w:rFonts w:ascii="Tahoma" w:hAnsi="Tahoma" w:cs="Tahoma"/>
          <w:b/>
        </w:rPr>
        <w:t>2.792.901,57</w:t>
      </w:r>
      <w:r w:rsidRPr="00C31032">
        <w:rPr>
          <w:rFonts w:ascii="Tahoma" w:hAnsi="Tahoma" w:cs="Tahoma"/>
          <w:b/>
        </w:rPr>
        <w:t xml:space="preserve"> zł</w:t>
      </w:r>
    </w:p>
    <w:p w:rsidR="000268EE" w:rsidRPr="00C31032" w:rsidRDefault="000268EE" w:rsidP="0008207C">
      <w:pPr>
        <w:pStyle w:val="Akapitzlist"/>
        <w:numPr>
          <w:ilvl w:val="6"/>
          <w:numId w:val="26"/>
        </w:numPr>
        <w:spacing w:before="200"/>
        <w:ind w:left="851" w:hanging="284"/>
        <w:jc w:val="both"/>
        <w:rPr>
          <w:rFonts w:ascii="Tahoma" w:hAnsi="Tahoma" w:cs="Tahoma"/>
          <w:b/>
        </w:rPr>
      </w:pPr>
      <w:r w:rsidRPr="00C31032">
        <w:rPr>
          <w:rFonts w:ascii="Tahoma" w:hAnsi="Tahoma" w:cs="Tahoma"/>
          <w:b/>
        </w:rPr>
        <w:t xml:space="preserve">Maszyny, urządzenia, wyposażenie </w:t>
      </w:r>
    </w:p>
    <w:p w:rsidR="000268EE" w:rsidRPr="00C31032" w:rsidRDefault="00CC30E4"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CC30E4"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syst</w:t>
      </w:r>
      <w:r w:rsidRPr="00C31032">
        <w:rPr>
          <w:rFonts w:ascii="Tahoma" w:hAnsi="Tahoma" w:cs="Tahoma"/>
        </w:rPr>
        <w:t>em ubezpieczenia: na sumy stałe</w:t>
      </w:r>
      <w:r w:rsidR="000268EE" w:rsidRPr="00C31032">
        <w:rPr>
          <w:rFonts w:ascii="Tahoma" w:hAnsi="Tahoma" w:cs="Tahoma"/>
        </w:rPr>
        <w:t>,</w:t>
      </w:r>
    </w:p>
    <w:p w:rsidR="000268EE" w:rsidRDefault="000268EE" w:rsidP="00B10A19">
      <w:pPr>
        <w:spacing w:after="0"/>
        <w:ind w:left="851" w:hanging="284"/>
        <w:jc w:val="both"/>
        <w:rPr>
          <w:rFonts w:ascii="Tahoma" w:hAnsi="Tahoma" w:cs="Tahoma"/>
          <w:b/>
        </w:rPr>
      </w:pPr>
      <w:r w:rsidRPr="00C31032">
        <w:rPr>
          <w:rFonts w:ascii="Tahoma" w:hAnsi="Tahoma" w:cs="Tahoma"/>
          <w:b/>
        </w:rPr>
        <w:t xml:space="preserve">suma ubezpieczenia: </w:t>
      </w:r>
      <w:r w:rsidR="009B3EFA" w:rsidRPr="00C31032">
        <w:rPr>
          <w:rFonts w:ascii="Tahoma" w:hAnsi="Tahoma" w:cs="Tahoma"/>
          <w:b/>
        </w:rPr>
        <w:t>395.000,00</w:t>
      </w:r>
      <w:r w:rsidR="00B10A19">
        <w:rPr>
          <w:rFonts w:ascii="Tahoma" w:hAnsi="Tahoma" w:cs="Tahoma"/>
          <w:b/>
        </w:rPr>
        <w:t xml:space="preserve"> zł</w:t>
      </w:r>
    </w:p>
    <w:p w:rsidR="00B10A19" w:rsidRPr="00B10A19" w:rsidRDefault="00B10A19" w:rsidP="00B10A19">
      <w:pPr>
        <w:spacing w:after="0"/>
        <w:ind w:left="851" w:hanging="284"/>
        <w:jc w:val="both"/>
        <w:rPr>
          <w:rFonts w:ascii="Tahoma" w:hAnsi="Tahoma" w:cs="Tahoma"/>
          <w:b/>
        </w:rPr>
      </w:pPr>
    </w:p>
    <w:p w:rsidR="000268EE" w:rsidRPr="00C31032" w:rsidRDefault="000268EE" w:rsidP="0008207C">
      <w:pPr>
        <w:pStyle w:val="Akapitzlist"/>
        <w:numPr>
          <w:ilvl w:val="6"/>
          <w:numId w:val="26"/>
        </w:numPr>
        <w:ind w:left="851" w:hanging="284"/>
        <w:jc w:val="both"/>
        <w:rPr>
          <w:rFonts w:ascii="Tahoma" w:hAnsi="Tahoma" w:cs="Tahoma"/>
          <w:b/>
        </w:rPr>
      </w:pPr>
      <w:r w:rsidRPr="00C31032">
        <w:rPr>
          <w:rFonts w:ascii="Tahoma" w:hAnsi="Tahoma" w:cs="Tahoma"/>
          <w:b/>
        </w:rPr>
        <w:t>Mienie pracownicze</w:t>
      </w:r>
    </w:p>
    <w:p w:rsidR="000268EE" w:rsidRPr="00C31032" w:rsidRDefault="00CC30E4"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08207C">
      <w:pPr>
        <w:spacing w:after="0"/>
        <w:ind w:left="851" w:hanging="284"/>
        <w:jc w:val="both"/>
        <w:rPr>
          <w:rFonts w:ascii="Tahoma" w:hAnsi="Tahoma" w:cs="Tahoma"/>
        </w:rPr>
      </w:pPr>
      <w:r w:rsidRPr="00C31032">
        <w:rPr>
          <w:rFonts w:ascii="Tahoma" w:hAnsi="Tahoma" w:cs="Tahoma"/>
        </w:rPr>
        <w:t xml:space="preserve">suma ubezpieczenia:  </w:t>
      </w:r>
      <w:r w:rsidR="009B3EFA" w:rsidRPr="00C31032">
        <w:rPr>
          <w:rFonts w:ascii="Tahoma" w:hAnsi="Tahoma" w:cs="Tahoma"/>
          <w:b/>
        </w:rPr>
        <w:t>6</w:t>
      </w:r>
      <w:r w:rsidRPr="00C31032">
        <w:rPr>
          <w:rFonts w:ascii="Tahoma" w:hAnsi="Tahoma" w:cs="Tahoma"/>
          <w:b/>
        </w:rPr>
        <w:t>.000,00 zł</w:t>
      </w:r>
    </w:p>
    <w:p w:rsidR="000268EE" w:rsidRPr="00C31032" w:rsidRDefault="000268EE" w:rsidP="002E0074">
      <w:pPr>
        <w:spacing w:after="0"/>
        <w:ind w:left="851" w:hanging="284"/>
        <w:jc w:val="both"/>
        <w:rPr>
          <w:rFonts w:ascii="Tahoma" w:hAnsi="Tahoma" w:cs="Tahoma"/>
        </w:rPr>
      </w:pPr>
    </w:p>
    <w:p w:rsidR="000268EE" w:rsidRPr="00C31032" w:rsidRDefault="000268EE" w:rsidP="0008207C">
      <w:pPr>
        <w:pStyle w:val="Akapitzlist"/>
        <w:numPr>
          <w:ilvl w:val="0"/>
          <w:numId w:val="26"/>
        </w:numPr>
        <w:spacing w:after="0"/>
        <w:ind w:left="851" w:hanging="284"/>
        <w:jc w:val="both"/>
        <w:rPr>
          <w:rFonts w:ascii="Tahoma" w:hAnsi="Tahoma" w:cs="Tahoma"/>
          <w:b/>
        </w:rPr>
      </w:pPr>
      <w:r w:rsidRPr="00C31032">
        <w:rPr>
          <w:rFonts w:ascii="Tahoma" w:hAnsi="Tahoma" w:cs="Tahoma"/>
          <w:b/>
        </w:rPr>
        <w:t>Ubezpieczenie sprzętu elektronicznego – all risks</w:t>
      </w:r>
    </w:p>
    <w:p w:rsidR="000268EE" w:rsidRPr="00C31032" w:rsidRDefault="000268EE" w:rsidP="0008207C">
      <w:pPr>
        <w:spacing w:after="0"/>
        <w:ind w:left="851" w:hanging="284"/>
        <w:jc w:val="both"/>
        <w:rPr>
          <w:rFonts w:ascii="Tahoma" w:hAnsi="Tahoma" w:cs="Tahoma"/>
        </w:rPr>
      </w:pPr>
    </w:p>
    <w:p w:rsidR="000268EE" w:rsidRPr="00C31032" w:rsidRDefault="001044B9"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1044B9" w:rsidP="0008207C">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 xml:space="preserve">ykaz sprzętu elektronicznego stanowi </w:t>
      </w:r>
      <w:r w:rsidRPr="00C31032">
        <w:rPr>
          <w:rFonts w:ascii="Tahoma" w:hAnsi="Tahoma" w:cs="Tahoma"/>
          <w:b/>
        </w:rPr>
        <w:t>Z</w:t>
      </w:r>
      <w:r w:rsidR="009B3EFA" w:rsidRPr="00C31032">
        <w:rPr>
          <w:rFonts w:ascii="Tahoma" w:hAnsi="Tahoma" w:cs="Tahoma"/>
          <w:b/>
        </w:rPr>
        <w:t>ałącznik nr 8</w:t>
      </w:r>
      <w:r w:rsidR="000268EE" w:rsidRPr="00C31032">
        <w:rPr>
          <w:rFonts w:ascii="Tahoma" w:hAnsi="Tahoma" w:cs="Tahoma"/>
          <w:b/>
        </w:rPr>
        <w:t>C</w:t>
      </w:r>
      <w:r w:rsidR="000268EE" w:rsidRPr="00C31032">
        <w:rPr>
          <w:rFonts w:ascii="Tahoma" w:hAnsi="Tahoma" w:cs="Tahoma"/>
        </w:rPr>
        <w:t>,</w:t>
      </w:r>
    </w:p>
    <w:p w:rsidR="000268EE" w:rsidRPr="00C31032" w:rsidRDefault="000268EE" w:rsidP="0008207C">
      <w:pPr>
        <w:spacing w:after="0"/>
        <w:ind w:left="851" w:hanging="284"/>
        <w:jc w:val="both"/>
        <w:rPr>
          <w:rFonts w:ascii="Tahoma" w:hAnsi="Tahoma" w:cs="Tahoma"/>
          <w:b/>
        </w:rPr>
      </w:pPr>
      <w:r w:rsidRPr="00C31032">
        <w:rPr>
          <w:rFonts w:ascii="Tahoma" w:hAnsi="Tahoma" w:cs="Tahoma"/>
          <w:b/>
        </w:rPr>
        <w:t>Suma ubezpi</w:t>
      </w:r>
      <w:r w:rsidR="009B3EFA" w:rsidRPr="00C31032">
        <w:rPr>
          <w:rFonts w:ascii="Tahoma" w:hAnsi="Tahoma" w:cs="Tahoma"/>
          <w:b/>
        </w:rPr>
        <w:t>eczenia sprzętu stacjonarnego: 12.649,95</w:t>
      </w:r>
      <w:r w:rsidRPr="00C31032">
        <w:rPr>
          <w:rFonts w:ascii="Tahoma" w:hAnsi="Tahoma" w:cs="Tahoma"/>
          <w:b/>
        </w:rPr>
        <w:t xml:space="preserve"> zł</w:t>
      </w:r>
    </w:p>
    <w:p w:rsidR="009B3EFA" w:rsidRPr="00C31032" w:rsidRDefault="009B3EFA" w:rsidP="0008207C">
      <w:pPr>
        <w:spacing w:after="0"/>
        <w:ind w:left="851" w:hanging="284"/>
        <w:jc w:val="both"/>
        <w:rPr>
          <w:rFonts w:ascii="Tahoma" w:hAnsi="Tahoma" w:cs="Tahoma"/>
          <w:b/>
        </w:rPr>
      </w:pPr>
    </w:p>
    <w:p w:rsidR="009B3EFA" w:rsidRPr="00C31032" w:rsidRDefault="009B3EFA" w:rsidP="00B10A19">
      <w:pPr>
        <w:pStyle w:val="Akapitzlist"/>
        <w:numPr>
          <w:ilvl w:val="0"/>
          <w:numId w:val="26"/>
        </w:numPr>
        <w:spacing w:before="200"/>
        <w:ind w:left="993" w:hanging="426"/>
        <w:jc w:val="both"/>
        <w:rPr>
          <w:rFonts w:ascii="Tahoma" w:hAnsi="Tahoma" w:cs="Tahoma"/>
          <w:b/>
        </w:rPr>
      </w:pPr>
      <w:r w:rsidRPr="00C31032">
        <w:rPr>
          <w:rFonts w:ascii="Tahoma" w:hAnsi="Tahoma" w:cs="Tahoma"/>
          <w:b/>
        </w:rPr>
        <w:t>Ubezpieczenia komunikacyjne (OC, NNW i AC/KR)</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OC – suma ubezpieczenia podstawowa,</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NNW – suma ubezpieczenia 10.000,00 zł,</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Ubezpieczenie AC/KR – serwisowy wariant rozliczania szkód, zniesienie udziałów w szkodzie i amortyzacji części. Suma ubezpieczenia z VAT. </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ASS – bezpłatny wariant,</w:t>
      </w:r>
    </w:p>
    <w:p w:rsidR="009B3EFA" w:rsidRPr="00C31032" w:rsidRDefault="009B3EFA" w:rsidP="00B10A19">
      <w:pPr>
        <w:spacing w:after="0"/>
        <w:ind w:left="851" w:hanging="142"/>
        <w:jc w:val="both"/>
        <w:rPr>
          <w:rFonts w:ascii="Tahoma" w:hAnsi="Tahoma" w:cs="Tahoma"/>
        </w:rPr>
      </w:pPr>
      <w:r w:rsidRPr="00C31032">
        <w:rPr>
          <w:rFonts w:ascii="Tahoma" w:hAnsi="Tahoma" w:cs="Tahoma"/>
        </w:rPr>
        <w:t xml:space="preserve">Wykaz pojazdów stanowi </w:t>
      </w:r>
      <w:r w:rsidRPr="00C31032">
        <w:rPr>
          <w:rFonts w:ascii="Tahoma" w:hAnsi="Tahoma" w:cs="Tahoma"/>
          <w:b/>
        </w:rPr>
        <w:t>Załącznik nr 8D.</w:t>
      </w:r>
    </w:p>
    <w:p w:rsidR="000268EE" w:rsidRPr="00C31032" w:rsidRDefault="000268EE" w:rsidP="00B10A19">
      <w:pPr>
        <w:spacing w:after="0"/>
        <w:jc w:val="both"/>
        <w:rPr>
          <w:rFonts w:ascii="Tahoma" w:hAnsi="Tahoma" w:cs="Tahoma"/>
        </w:rPr>
      </w:pPr>
    </w:p>
    <w:p w:rsidR="009B3EFA" w:rsidRPr="002C6E0D" w:rsidRDefault="009B3EFA" w:rsidP="00B10A19">
      <w:pPr>
        <w:pStyle w:val="Akapitzlist"/>
        <w:numPr>
          <w:ilvl w:val="3"/>
          <w:numId w:val="18"/>
        </w:numPr>
        <w:spacing w:after="0"/>
        <w:ind w:left="567" w:hanging="283"/>
        <w:jc w:val="both"/>
        <w:rPr>
          <w:rFonts w:ascii="Tahoma" w:hAnsi="Tahoma" w:cs="Tahoma"/>
          <w:b/>
          <w:u w:val="single"/>
        </w:rPr>
      </w:pPr>
      <w:r w:rsidRPr="002C6E0D">
        <w:rPr>
          <w:rFonts w:ascii="Tahoma" w:hAnsi="Tahoma" w:cs="Tahoma"/>
          <w:b/>
          <w:u w:val="single"/>
        </w:rPr>
        <w:t>I Liceum Ogólnokształcące im. St. Wyspiańskiego</w:t>
      </w:r>
    </w:p>
    <w:p w:rsidR="009B3EFA" w:rsidRPr="002C6E0D" w:rsidRDefault="009B3EFA" w:rsidP="002E0074">
      <w:pPr>
        <w:pStyle w:val="Akapitzlist"/>
        <w:spacing w:after="0"/>
        <w:ind w:left="567"/>
        <w:jc w:val="both"/>
        <w:rPr>
          <w:rFonts w:ascii="Tahoma" w:hAnsi="Tahoma" w:cs="Tahoma"/>
          <w:b/>
          <w:u w:val="single"/>
        </w:rPr>
      </w:pPr>
      <w:r w:rsidRPr="002C6E0D">
        <w:rPr>
          <w:rFonts w:ascii="Tahoma" w:hAnsi="Tahoma" w:cs="Tahoma"/>
          <w:b/>
          <w:u w:val="single"/>
        </w:rPr>
        <w:t>ul. Wyspiańskiego 1, 06 - 500 Mława</w:t>
      </w:r>
    </w:p>
    <w:p w:rsidR="009B3EFA" w:rsidRPr="002C6E0D" w:rsidRDefault="009B3EFA" w:rsidP="002E0074">
      <w:pPr>
        <w:pStyle w:val="Akapitzlist"/>
        <w:spacing w:after="0"/>
        <w:ind w:left="567"/>
        <w:jc w:val="both"/>
        <w:rPr>
          <w:rFonts w:ascii="Tahoma" w:hAnsi="Tahoma" w:cs="Tahoma"/>
          <w:b/>
          <w:u w:val="single"/>
        </w:rPr>
      </w:pPr>
      <w:r w:rsidRPr="002C6E0D">
        <w:rPr>
          <w:rFonts w:ascii="Tahoma" w:hAnsi="Tahoma" w:cs="Tahoma"/>
          <w:b/>
          <w:u w:val="single"/>
        </w:rPr>
        <w:t>REGON: 000255970, NIP: 5691476161</w:t>
      </w:r>
    </w:p>
    <w:p w:rsidR="000268EE" w:rsidRPr="00C31032" w:rsidRDefault="000268EE" w:rsidP="002E0074">
      <w:pPr>
        <w:pStyle w:val="Akapitzlist"/>
        <w:spacing w:after="0"/>
        <w:ind w:left="851" w:hanging="284"/>
        <w:jc w:val="both"/>
        <w:rPr>
          <w:rFonts w:ascii="Tahoma" w:hAnsi="Tahoma" w:cs="Tahoma"/>
        </w:rPr>
      </w:pPr>
    </w:p>
    <w:p w:rsidR="000268EE" w:rsidRPr="00C31032" w:rsidRDefault="009B3EFA" w:rsidP="0008207C">
      <w:pPr>
        <w:spacing w:after="0"/>
        <w:ind w:left="851" w:hanging="284"/>
        <w:jc w:val="both"/>
        <w:rPr>
          <w:rFonts w:ascii="Tahoma" w:hAnsi="Tahoma" w:cs="Tahoma"/>
        </w:rPr>
      </w:pPr>
      <w:r w:rsidRPr="00C31032">
        <w:rPr>
          <w:rFonts w:ascii="Tahoma" w:hAnsi="Tahoma" w:cs="Tahoma"/>
        </w:rPr>
        <w:t>Liczba pracowników: 54</w:t>
      </w:r>
    </w:p>
    <w:p w:rsidR="001044B9" w:rsidRPr="00C31032" w:rsidRDefault="000268EE" w:rsidP="0008207C">
      <w:pPr>
        <w:pStyle w:val="Akapitzlist"/>
        <w:numPr>
          <w:ilvl w:val="0"/>
          <w:numId w:val="27"/>
        </w:numPr>
        <w:spacing w:before="200"/>
        <w:ind w:left="851" w:hanging="284"/>
        <w:jc w:val="both"/>
        <w:rPr>
          <w:rFonts w:ascii="Tahoma" w:hAnsi="Tahoma" w:cs="Tahoma"/>
          <w:b/>
        </w:rPr>
      </w:pPr>
      <w:r w:rsidRPr="00C31032">
        <w:rPr>
          <w:rFonts w:ascii="Tahoma" w:hAnsi="Tahoma" w:cs="Tahoma"/>
          <w:b/>
        </w:rPr>
        <w:t>Ubezpieczenie od ognia i innych zdarzeń losowych</w:t>
      </w:r>
    </w:p>
    <w:p w:rsidR="000268EE" w:rsidRPr="00C31032"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0268EE" w:rsidRPr="00C31032" w:rsidRDefault="000268EE" w:rsidP="0008207C">
      <w:pPr>
        <w:pStyle w:val="Akapitzlist"/>
        <w:numPr>
          <w:ilvl w:val="6"/>
          <w:numId w:val="27"/>
        </w:numPr>
        <w:spacing w:before="200"/>
        <w:ind w:left="851" w:hanging="284"/>
        <w:jc w:val="both"/>
        <w:rPr>
          <w:rFonts w:ascii="Tahoma" w:hAnsi="Tahoma" w:cs="Tahoma"/>
          <w:b/>
        </w:rPr>
      </w:pPr>
      <w:r w:rsidRPr="00C31032">
        <w:rPr>
          <w:rFonts w:ascii="Tahoma" w:hAnsi="Tahoma" w:cs="Tahoma"/>
          <w:b/>
        </w:rPr>
        <w:t xml:space="preserve">Budynki i budowle </w:t>
      </w:r>
    </w:p>
    <w:p w:rsidR="000268EE" w:rsidRPr="00C31032" w:rsidRDefault="00361356"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p>
    <w:p w:rsidR="000268EE" w:rsidRPr="00C31032" w:rsidRDefault="00361356"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361356"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przed</w:t>
      </w:r>
      <w:r w:rsidRPr="00C31032">
        <w:rPr>
          <w:rFonts w:ascii="Tahoma" w:hAnsi="Tahoma" w:cs="Tahoma"/>
        </w:rPr>
        <w:t xml:space="preserve">miot ubezpieczenia: budynki wg </w:t>
      </w:r>
      <w:r w:rsidRPr="00C31032">
        <w:rPr>
          <w:rFonts w:ascii="Tahoma" w:hAnsi="Tahoma" w:cs="Tahoma"/>
          <w:b/>
        </w:rPr>
        <w:t>Z</w:t>
      </w:r>
      <w:r w:rsidR="009B3EFA" w:rsidRPr="00C31032">
        <w:rPr>
          <w:rFonts w:ascii="Tahoma" w:hAnsi="Tahoma" w:cs="Tahoma"/>
          <w:b/>
        </w:rPr>
        <w:t>ałącznika nr 9</w:t>
      </w:r>
      <w:r w:rsidR="000268EE" w:rsidRPr="00C31032">
        <w:rPr>
          <w:rFonts w:ascii="Tahoma" w:hAnsi="Tahoma" w:cs="Tahoma"/>
          <w:b/>
        </w:rPr>
        <w:t>A</w:t>
      </w:r>
      <w:r w:rsidR="000268EE" w:rsidRPr="00C31032">
        <w:rPr>
          <w:rFonts w:ascii="Tahoma" w:hAnsi="Tahoma" w:cs="Tahoma"/>
        </w:rPr>
        <w:t>,</w:t>
      </w:r>
    </w:p>
    <w:p w:rsidR="000268EE" w:rsidRPr="00C31032" w:rsidRDefault="000268EE" w:rsidP="0008207C">
      <w:pPr>
        <w:spacing w:after="0"/>
        <w:ind w:left="851" w:hanging="284"/>
        <w:jc w:val="both"/>
        <w:rPr>
          <w:rFonts w:ascii="Tahoma" w:hAnsi="Tahoma" w:cs="Tahoma"/>
          <w:b/>
        </w:rPr>
      </w:pPr>
      <w:r w:rsidRPr="00C31032">
        <w:rPr>
          <w:rFonts w:ascii="Tahoma" w:hAnsi="Tahoma" w:cs="Tahoma"/>
          <w:b/>
        </w:rPr>
        <w:t xml:space="preserve">suma ubezpieczenia: </w:t>
      </w:r>
      <w:r w:rsidR="009B3EFA" w:rsidRPr="00C31032">
        <w:rPr>
          <w:rFonts w:ascii="Tahoma" w:hAnsi="Tahoma" w:cs="Tahoma"/>
          <w:b/>
        </w:rPr>
        <w:t>14.550.114,82</w:t>
      </w:r>
      <w:r w:rsidRPr="00C31032">
        <w:rPr>
          <w:rFonts w:ascii="Tahoma" w:hAnsi="Tahoma" w:cs="Tahoma"/>
          <w:b/>
        </w:rPr>
        <w:t xml:space="preserve"> zł</w:t>
      </w:r>
    </w:p>
    <w:p w:rsidR="000268EE" w:rsidRPr="00C31032" w:rsidRDefault="000268EE" w:rsidP="0008207C">
      <w:pPr>
        <w:spacing w:after="0"/>
        <w:ind w:left="851" w:hanging="284"/>
        <w:jc w:val="both"/>
        <w:rPr>
          <w:rFonts w:ascii="Tahoma" w:hAnsi="Tahoma" w:cs="Tahoma"/>
        </w:rPr>
      </w:pPr>
    </w:p>
    <w:p w:rsidR="000268EE" w:rsidRPr="00C31032" w:rsidRDefault="000268EE" w:rsidP="0008207C">
      <w:pPr>
        <w:pStyle w:val="Akapitzlist"/>
        <w:numPr>
          <w:ilvl w:val="6"/>
          <w:numId w:val="27"/>
        </w:numPr>
        <w:spacing w:after="0"/>
        <w:ind w:left="851" w:hanging="284"/>
        <w:jc w:val="both"/>
        <w:rPr>
          <w:rFonts w:ascii="Tahoma" w:hAnsi="Tahoma" w:cs="Tahoma"/>
          <w:b/>
        </w:rPr>
      </w:pPr>
      <w:r w:rsidRPr="00C31032">
        <w:rPr>
          <w:rFonts w:ascii="Tahoma" w:hAnsi="Tahoma" w:cs="Tahoma"/>
          <w:b/>
        </w:rPr>
        <w:t xml:space="preserve">Maszyny, urządzenia, wyposażenie </w:t>
      </w:r>
    </w:p>
    <w:p w:rsidR="000268EE" w:rsidRPr="00C31032" w:rsidRDefault="000268EE" w:rsidP="0008207C">
      <w:pPr>
        <w:spacing w:after="0"/>
        <w:ind w:left="851" w:hanging="284"/>
        <w:jc w:val="both"/>
        <w:rPr>
          <w:rFonts w:ascii="Tahoma" w:hAnsi="Tahoma" w:cs="Tahoma"/>
        </w:rPr>
      </w:pPr>
      <w:r w:rsidRPr="00C31032">
        <w:rPr>
          <w:rFonts w:ascii="Tahoma" w:hAnsi="Tahoma" w:cs="Tahoma"/>
        </w:rPr>
        <w:t xml:space="preserve"> </w:t>
      </w:r>
    </w:p>
    <w:p w:rsidR="000268EE" w:rsidRPr="00C31032" w:rsidRDefault="00361356"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361356"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system ubezpieczenia: na sumy stałe,</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9B3EFA" w:rsidRPr="00C31032">
        <w:rPr>
          <w:rFonts w:ascii="Tahoma" w:hAnsi="Tahoma" w:cs="Tahoma"/>
          <w:b/>
        </w:rPr>
        <w:t>562.856,73</w:t>
      </w:r>
      <w:r w:rsidRPr="00C31032">
        <w:rPr>
          <w:rFonts w:ascii="Tahoma" w:hAnsi="Tahoma" w:cs="Tahoma"/>
          <w:b/>
        </w:rPr>
        <w:t xml:space="preserve"> zł</w:t>
      </w:r>
    </w:p>
    <w:p w:rsidR="000268EE" w:rsidRPr="00C31032" w:rsidRDefault="000268EE" w:rsidP="0008207C">
      <w:pPr>
        <w:spacing w:after="0"/>
        <w:jc w:val="both"/>
        <w:rPr>
          <w:rFonts w:ascii="Tahoma" w:hAnsi="Tahoma" w:cs="Tahoma"/>
        </w:rPr>
      </w:pPr>
    </w:p>
    <w:p w:rsidR="000268EE" w:rsidRPr="00C31032" w:rsidRDefault="000268EE" w:rsidP="0008207C">
      <w:pPr>
        <w:pStyle w:val="Akapitzlist"/>
        <w:numPr>
          <w:ilvl w:val="6"/>
          <w:numId w:val="27"/>
        </w:numPr>
        <w:spacing w:after="0"/>
        <w:ind w:left="851" w:hanging="284"/>
        <w:jc w:val="both"/>
        <w:rPr>
          <w:rFonts w:ascii="Tahoma" w:hAnsi="Tahoma" w:cs="Tahoma"/>
          <w:b/>
        </w:rPr>
      </w:pPr>
      <w:r w:rsidRPr="00C31032">
        <w:rPr>
          <w:rFonts w:ascii="Tahoma" w:hAnsi="Tahoma" w:cs="Tahoma"/>
          <w:b/>
        </w:rPr>
        <w:t>Mienie pracownicze</w:t>
      </w:r>
    </w:p>
    <w:p w:rsidR="000268EE" w:rsidRPr="00C31032" w:rsidRDefault="000268EE" w:rsidP="0008207C">
      <w:pPr>
        <w:spacing w:after="0"/>
        <w:ind w:left="851" w:hanging="284"/>
        <w:jc w:val="both"/>
        <w:rPr>
          <w:rFonts w:ascii="Tahoma" w:hAnsi="Tahoma" w:cs="Tahoma"/>
        </w:rPr>
      </w:pPr>
      <w:r w:rsidRPr="00C31032">
        <w:rPr>
          <w:rFonts w:ascii="Tahoma" w:hAnsi="Tahoma" w:cs="Tahoma"/>
        </w:rPr>
        <w:t xml:space="preserve"> </w:t>
      </w:r>
    </w:p>
    <w:p w:rsidR="000268EE" w:rsidRPr="00C31032" w:rsidRDefault="00361356"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08207C" w:rsidRDefault="009B3EFA" w:rsidP="00B10A19">
      <w:pPr>
        <w:spacing w:after="0"/>
        <w:ind w:left="851" w:hanging="142"/>
        <w:jc w:val="both"/>
        <w:rPr>
          <w:rFonts w:ascii="Tahoma" w:hAnsi="Tahoma" w:cs="Tahoma"/>
          <w:b/>
        </w:rPr>
      </w:pPr>
      <w:r w:rsidRPr="00C31032">
        <w:rPr>
          <w:rFonts w:ascii="Tahoma" w:hAnsi="Tahoma" w:cs="Tahoma"/>
          <w:b/>
        </w:rPr>
        <w:t>suma ubezpieczenia: 15</w:t>
      </w:r>
      <w:r w:rsidR="0008207C">
        <w:rPr>
          <w:rFonts w:ascii="Tahoma" w:hAnsi="Tahoma" w:cs="Tahoma"/>
          <w:b/>
        </w:rPr>
        <w:t>.000,00 zł</w:t>
      </w:r>
    </w:p>
    <w:p w:rsidR="000268EE" w:rsidRPr="00C31032" w:rsidRDefault="000268EE" w:rsidP="0008207C">
      <w:pPr>
        <w:spacing w:after="0"/>
        <w:ind w:left="851" w:hanging="284"/>
        <w:jc w:val="both"/>
        <w:rPr>
          <w:rFonts w:ascii="Tahoma" w:hAnsi="Tahoma" w:cs="Tahoma"/>
        </w:rPr>
      </w:pPr>
    </w:p>
    <w:p w:rsidR="000268EE" w:rsidRPr="00C31032" w:rsidRDefault="000268EE" w:rsidP="0008207C">
      <w:pPr>
        <w:pStyle w:val="Akapitzlist"/>
        <w:numPr>
          <w:ilvl w:val="0"/>
          <w:numId w:val="27"/>
        </w:numPr>
        <w:spacing w:after="0"/>
        <w:ind w:left="851" w:hanging="284"/>
        <w:jc w:val="both"/>
        <w:rPr>
          <w:rFonts w:ascii="Tahoma" w:hAnsi="Tahoma" w:cs="Tahoma"/>
          <w:b/>
        </w:rPr>
      </w:pPr>
      <w:r w:rsidRPr="00C31032">
        <w:rPr>
          <w:rFonts w:ascii="Tahoma" w:hAnsi="Tahoma" w:cs="Tahoma"/>
          <w:b/>
        </w:rPr>
        <w:lastRenderedPageBreak/>
        <w:t>Ubezpieczenie sprzętu elektronicznego – all risks</w:t>
      </w:r>
    </w:p>
    <w:p w:rsidR="000268EE" w:rsidRPr="00C31032" w:rsidRDefault="000268EE" w:rsidP="0008207C">
      <w:pPr>
        <w:spacing w:after="0"/>
        <w:ind w:left="851" w:hanging="284"/>
        <w:jc w:val="both"/>
        <w:rPr>
          <w:rFonts w:ascii="Tahoma" w:hAnsi="Tahoma" w:cs="Tahoma"/>
        </w:rPr>
      </w:pPr>
    </w:p>
    <w:p w:rsidR="000268EE" w:rsidRPr="00C31032" w:rsidRDefault="00361356"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w:t>
      </w:r>
    </w:p>
    <w:p w:rsidR="000268EE" w:rsidRPr="00C31032" w:rsidRDefault="00361356" w:rsidP="0008207C">
      <w:pPr>
        <w:spacing w:after="0"/>
        <w:ind w:left="851" w:hanging="284"/>
        <w:jc w:val="both"/>
        <w:rPr>
          <w:rFonts w:ascii="Tahoma" w:hAnsi="Tahoma" w:cs="Tahoma"/>
        </w:rPr>
      </w:pPr>
      <w:r w:rsidRPr="00C31032">
        <w:rPr>
          <w:rFonts w:ascii="Tahoma" w:hAnsi="Tahoma" w:cs="Tahoma"/>
        </w:rPr>
        <w:t>- w</w:t>
      </w:r>
      <w:r w:rsidR="000268EE" w:rsidRPr="00C31032">
        <w:rPr>
          <w:rFonts w:ascii="Tahoma" w:hAnsi="Tahoma" w:cs="Tahoma"/>
        </w:rPr>
        <w:t>ykaz s</w:t>
      </w:r>
      <w:r w:rsidRPr="00C31032">
        <w:rPr>
          <w:rFonts w:ascii="Tahoma" w:hAnsi="Tahoma" w:cs="Tahoma"/>
        </w:rPr>
        <w:t xml:space="preserve">przętu elektronicznego stanowi </w:t>
      </w:r>
      <w:r w:rsidRPr="00C31032">
        <w:rPr>
          <w:rFonts w:ascii="Tahoma" w:hAnsi="Tahoma" w:cs="Tahoma"/>
          <w:b/>
        </w:rPr>
        <w:t>Z</w:t>
      </w:r>
      <w:r w:rsidR="009B3EFA" w:rsidRPr="00C31032">
        <w:rPr>
          <w:rFonts w:ascii="Tahoma" w:hAnsi="Tahoma" w:cs="Tahoma"/>
          <w:b/>
        </w:rPr>
        <w:t>ałącznik nr 9</w:t>
      </w:r>
      <w:r w:rsidR="000268EE" w:rsidRPr="00C31032">
        <w:rPr>
          <w:rFonts w:ascii="Tahoma" w:hAnsi="Tahoma" w:cs="Tahoma"/>
          <w:b/>
        </w:rPr>
        <w:t>C</w:t>
      </w:r>
      <w:r w:rsidR="000268EE" w:rsidRPr="00C31032">
        <w:rPr>
          <w:rFonts w:ascii="Tahoma" w:hAnsi="Tahoma" w:cs="Tahoma"/>
        </w:rPr>
        <w:t>,</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sprzętu stacjonarnego: </w:t>
      </w:r>
      <w:r w:rsidR="009B3EFA" w:rsidRPr="00C31032">
        <w:rPr>
          <w:rFonts w:ascii="Tahoma" w:hAnsi="Tahoma" w:cs="Tahoma"/>
          <w:b/>
        </w:rPr>
        <w:t>66.258,71</w:t>
      </w:r>
      <w:r w:rsidRPr="00C31032">
        <w:rPr>
          <w:rFonts w:ascii="Tahoma" w:hAnsi="Tahoma" w:cs="Tahoma"/>
          <w:b/>
        </w:rPr>
        <w:t xml:space="preserve"> zł</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sprzętu przenośnego: </w:t>
      </w:r>
      <w:r w:rsidR="009B3EFA" w:rsidRPr="00C31032">
        <w:rPr>
          <w:rFonts w:ascii="Tahoma" w:hAnsi="Tahoma" w:cs="Tahoma"/>
          <w:b/>
        </w:rPr>
        <w:t>50.339,05</w:t>
      </w:r>
      <w:r w:rsidRPr="00C31032">
        <w:rPr>
          <w:rFonts w:ascii="Tahoma" w:hAnsi="Tahoma" w:cs="Tahoma"/>
          <w:b/>
        </w:rPr>
        <w:t xml:space="preserve"> zł</w:t>
      </w:r>
    </w:p>
    <w:p w:rsidR="000268EE" w:rsidRDefault="000268EE" w:rsidP="002E0074">
      <w:pPr>
        <w:spacing w:after="0"/>
        <w:ind w:left="851" w:hanging="284"/>
        <w:jc w:val="both"/>
        <w:rPr>
          <w:rFonts w:ascii="Tahoma" w:hAnsi="Tahoma" w:cs="Tahoma"/>
        </w:rPr>
      </w:pPr>
    </w:p>
    <w:p w:rsidR="00CC2074" w:rsidRDefault="00CC2074" w:rsidP="002E0074">
      <w:pPr>
        <w:spacing w:after="0"/>
        <w:ind w:left="851" w:hanging="284"/>
        <w:jc w:val="both"/>
        <w:rPr>
          <w:rFonts w:ascii="Tahoma" w:hAnsi="Tahoma" w:cs="Tahoma"/>
        </w:rPr>
      </w:pPr>
    </w:p>
    <w:p w:rsidR="00CC2074" w:rsidRPr="00C31032" w:rsidRDefault="00CC2074" w:rsidP="002E0074">
      <w:pPr>
        <w:spacing w:after="0"/>
        <w:ind w:left="851" w:hanging="284"/>
        <w:jc w:val="both"/>
        <w:rPr>
          <w:rFonts w:ascii="Tahoma" w:hAnsi="Tahoma" w:cs="Tahoma"/>
        </w:rPr>
      </w:pPr>
    </w:p>
    <w:p w:rsidR="003E38AD" w:rsidRPr="002C6E0D" w:rsidRDefault="003E38AD" w:rsidP="00B10A19">
      <w:pPr>
        <w:pStyle w:val="Akapitzlist"/>
        <w:numPr>
          <w:ilvl w:val="3"/>
          <w:numId w:val="18"/>
        </w:numPr>
        <w:spacing w:after="0"/>
        <w:ind w:left="567" w:hanging="425"/>
        <w:jc w:val="both"/>
        <w:rPr>
          <w:rFonts w:ascii="Tahoma" w:hAnsi="Tahoma" w:cs="Tahoma"/>
          <w:b/>
          <w:u w:val="single"/>
        </w:rPr>
      </w:pPr>
      <w:r w:rsidRPr="002C6E0D">
        <w:rPr>
          <w:rFonts w:ascii="Tahoma" w:hAnsi="Tahoma" w:cs="Tahoma"/>
          <w:b/>
          <w:u w:val="single"/>
        </w:rPr>
        <w:t>Zespół Szkół nr 1</w:t>
      </w:r>
    </w:p>
    <w:p w:rsidR="003E38AD" w:rsidRPr="002C6E0D" w:rsidRDefault="003E38AD" w:rsidP="002E0074">
      <w:pPr>
        <w:pStyle w:val="Akapitzlist"/>
        <w:spacing w:after="0"/>
        <w:ind w:left="567"/>
        <w:jc w:val="both"/>
        <w:rPr>
          <w:rFonts w:ascii="Tahoma" w:hAnsi="Tahoma" w:cs="Tahoma"/>
          <w:b/>
          <w:u w:val="single"/>
        </w:rPr>
      </w:pPr>
      <w:r w:rsidRPr="002C6E0D">
        <w:rPr>
          <w:rFonts w:ascii="Tahoma" w:hAnsi="Tahoma" w:cs="Tahoma"/>
          <w:b/>
          <w:u w:val="single"/>
        </w:rPr>
        <w:t>ul. Z. Morawskiej 29, 06 - 500 Mława</w:t>
      </w:r>
    </w:p>
    <w:p w:rsidR="003E38AD" w:rsidRPr="002C6E0D" w:rsidRDefault="003E38AD" w:rsidP="002E0074">
      <w:pPr>
        <w:pStyle w:val="Akapitzlist"/>
        <w:spacing w:after="0"/>
        <w:ind w:left="567"/>
        <w:jc w:val="both"/>
        <w:rPr>
          <w:rFonts w:ascii="Tahoma" w:hAnsi="Tahoma" w:cs="Tahoma"/>
          <w:b/>
          <w:u w:val="single"/>
        </w:rPr>
      </w:pPr>
      <w:r w:rsidRPr="002C6E0D">
        <w:rPr>
          <w:rFonts w:ascii="Tahoma" w:hAnsi="Tahoma" w:cs="Tahoma"/>
          <w:b/>
          <w:u w:val="single"/>
        </w:rPr>
        <w:t>REGON: 000188860, NIP: 5690001645</w:t>
      </w:r>
    </w:p>
    <w:p w:rsidR="003E38AD" w:rsidRPr="00C31032" w:rsidRDefault="003E38AD" w:rsidP="002E0074">
      <w:pPr>
        <w:pStyle w:val="Akapitzlist"/>
        <w:spacing w:after="0"/>
        <w:ind w:left="851" w:hanging="284"/>
        <w:jc w:val="both"/>
        <w:rPr>
          <w:rFonts w:ascii="Tahoma" w:hAnsi="Tahoma" w:cs="Tahoma"/>
        </w:rPr>
      </w:pPr>
    </w:p>
    <w:p w:rsidR="009B3EFA" w:rsidRPr="00C31032" w:rsidRDefault="009B3EFA" w:rsidP="0008207C">
      <w:pPr>
        <w:pStyle w:val="Akapitzlist"/>
        <w:spacing w:after="0"/>
        <w:ind w:left="851" w:hanging="284"/>
        <w:jc w:val="both"/>
        <w:rPr>
          <w:rFonts w:ascii="Tahoma" w:hAnsi="Tahoma" w:cs="Tahoma"/>
        </w:rPr>
      </w:pPr>
      <w:r w:rsidRPr="00C31032">
        <w:rPr>
          <w:rFonts w:ascii="Tahoma" w:hAnsi="Tahoma" w:cs="Tahoma"/>
        </w:rPr>
        <w:t xml:space="preserve">Liczba pracowników: </w:t>
      </w:r>
      <w:r w:rsidR="003E38AD" w:rsidRPr="00C31032">
        <w:rPr>
          <w:rFonts w:ascii="Tahoma" w:hAnsi="Tahoma" w:cs="Tahoma"/>
        </w:rPr>
        <w:t>74</w:t>
      </w:r>
    </w:p>
    <w:p w:rsidR="003E38AD" w:rsidRPr="00C31032" w:rsidRDefault="003E38AD" w:rsidP="0008207C">
      <w:pPr>
        <w:pStyle w:val="Akapitzlist"/>
        <w:spacing w:after="0"/>
        <w:ind w:left="851" w:hanging="284"/>
        <w:jc w:val="both"/>
        <w:rPr>
          <w:rFonts w:ascii="Tahoma" w:hAnsi="Tahoma" w:cs="Tahoma"/>
        </w:rPr>
      </w:pPr>
    </w:p>
    <w:p w:rsidR="009B3EFA" w:rsidRPr="00C31032" w:rsidRDefault="009B3EFA" w:rsidP="0008207C">
      <w:pPr>
        <w:pStyle w:val="Akapitzlist"/>
        <w:numPr>
          <w:ilvl w:val="0"/>
          <w:numId w:val="28"/>
        </w:numPr>
        <w:ind w:left="851" w:hanging="284"/>
        <w:jc w:val="both"/>
        <w:rPr>
          <w:rFonts w:ascii="Tahoma" w:hAnsi="Tahoma" w:cs="Tahoma"/>
          <w:b/>
        </w:rPr>
      </w:pPr>
      <w:r w:rsidRPr="00C31032">
        <w:rPr>
          <w:rFonts w:ascii="Tahoma" w:hAnsi="Tahoma" w:cs="Tahoma"/>
          <w:b/>
        </w:rPr>
        <w:t xml:space="preserve">Ubezpieczenie od ognia i innych zdarzeń losowych </w:t>
      </w:r>
    </w:p>
    <w:p w:rsidR="009B3EFA" w:rsidRPr="00C31032" w:rsidRDefault="009B3EFA" w:rsidP="0008207C">
      <w:pPr>
        <w:ind w:left="851" w:hanging="284"/>
        <w:jc w:val="both"/>
        <w:rPr>
          <w:rFonts w:ascii="Tahoma" w:hAnsi="Tahoma" w:cs="Tahoma"/>
          <w:b/>
        </w:rPr>
      </w:pPr>
      <w:r w:rsidRPr="00C31032">
        <w:rPr>
          <w:rFonts w:ascii="Tahoma" w:hAnsi="Tahoma" w:cs="Tahoma"/>
          <w:b/>
        </w:rPr>
        <w:t>Przedmiot ubezpieczenia</w:t>
      </w:r>
    </w:p>
    <w:p w:rsidR="009B3EFA" w:rsidRPr="00B10A19" w:rsidRDefault="009B3EFA" w:rsidP="00B10A19">
      <w:pPr>
        <w:pStyle w:val="Akapitzlist"/>
        <w:numPr>
          <w:ilvl w:val="3"/>
          <w:numId w:val="28"/>
        </w:numPr>
        <w:ind w:left="851" w:hanging="284"/>
        <w:jc w:val="both"/>
        <w:rPr>
          <w:rFonts w:ascii="Tahoma" w:hAnsi="Tahoma" w:cs="Tahoma"/>
          <w:b/>
        </w:rPr>
      </w:pPr>
      <w:r w:rsidRPr="00B10A19">
        <w:rPr>
          <w:rFonts w:ascii="Tahoma" w:hAnsi="Tahoma" w:cs="Tahoma"/>
          <w:b/>
        </w:rPr>
        <w:t>Budynki i budowle</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 budynków,</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 xml:space="preserve">Załącznika nr </w:t>
      </w:r>
      <w:r w:rsidR="003E38AD" w:rsidRPr="00C31032">
        <w:rPr>
          <w:rFonts w:ascii="Tahoma" w:hAnsi="Tahoma" w:cs="Tahoma"/>
          <w:b/>
        </w:rPr>
        <w:t>10</w:t>
      </w:r>
      <w:r w:rsidRPr="00C31032">
        <w:rPr>
          <w:rFonts w:ascii="Tahoma" w:hAnsi="Tahoma" w:cs="Tahoma"/>
          <w:b/>
        </w:rPr>
        <w:t>A</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3E38AD" w:rsidRPr="00C31032">
        <w:rPr>
          <w:rFonts w:ascii="Tahoma" w:hAnsi="Tahoma" w:cs="Tahoma"/>
          <w:b/>
        </w:rPr>
        <w:t>10.765.000,00</w:t>
      </w:r>
      <w:r w:rsidRPr="00C31032">
        <w:rPr>
          <w:rFonts w:ascii="Tahoma" w:hAnsi="Tahoma" w:cs="Tahoma"/>
          <w:b/>
        </w:rPr>
        <w:t xml:space="preserve"> zł</w:t>
      </w:r>
    </w:p>
    <w:p w:rsidR="009B3EFA" w:rsidRPr="00C31032" w:rsidRDefault="009B3EFA" w:rsidP="00B10A19">
      <w:pPr>
        <w:pStyle w:val="Akapitzlist"/>
        <w:numPr>
          <w:ilvl w:val="3"/>
          <w:numId w:val="28"/>
        </w:numPr>
        <w:spacing w:before="200"/>
        <w:ind w:left="851" w:hanging="284"/>
        <w:jc w:val="both"/>
        <w:rPr>
          <w:rFonts w:ascii="Tahoma" w:hAnsi="Tahoma" w:cs="Tahoma"/>
          <w:b/>
        </w:rPr>
      </w:pPr>
      <w:r w:rsidRPr="00C31032">
        <w:rPr>
          <w:rFonts w:ascii="Tahoma" w:hAnsi="Tahoma" w:cs="Tahoma"/>
          <w:b/>
        </w:rPr>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3E38AD" w:rsidRPr="00C31032">
        <w:rPr>
          <w:rFonts w:ascii="Tahoma" w:hAnsi="Tahoma" w:cs="Tahoma"/>
          <w:b/>
        </w:rPr>
        <w:t>412.183,00</w:t>
      </w:r>
      <w:r w:rsidRPr="00C31032">
        <w:rPr>
          <w:rFonts w:ascii="Tahoma" w:hAnsi="Tahoma" w:cs="Tahoma"/>
          <w:b/>
        </w:rPr>
        <w:t xml:space="preserve"> zł</w:t>
      </w:r>
    </w:p>
    <w:p w:rsidR="009B3EFA" w:rsidRPr="00C31032" w:rsidRDefault="009B3EFA" w:rsidP="00B10A19">
      <w:pPr>
        <w:pStyle w:val="Akapitzlist"/>
        <w:numPr>
          <w:ilvl w:val="3"/>
          <w:numId w:val="28"/>
        </w:numPr>
        <w:spacing w:before="200"/>
        <w:ind w:left="851" w:hanging="284"/>
        <w:jc w:val="both"/>
        <w:rPr>
          <w:rFonts w:ascii="Tahoma" w:hAnsi="Tahoma" w:cs="Tahoma"/>
          <w:b/>
        </w:rPr>
      </w:pPr>
      <w:r w:rsidRPr="00C31032">
        <w:rPr>
          <w:rFonts w:ascii="Tahoma" w:hAnsi="Tahoma" w:cs="Tahoma"/>
          <w:b/>
        </w:rPr>
        <w:t>Mienie pracownicze</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Pr="00C31032" w:rsidRDefault="009B3EFA" w:rsidP="0008207C">
      <w:pPr>
        <w:spacing w:after="0"/>
        <w:ind w:left="851" w:hanging="284"/>
        <w:jc w:val="both"/>
        <w:rPr>
          <w:rFonts w:ascii="Tahoma" w:hAnsi="Tahoma" w:cs="Tahoma"/>
          <w:b/>
        </w:rPr>
      </w:pPr>
      <w:r w:rsidRPr="00C31032">
        <w:rPr>
          <w:rFonts w:ascii="Tahoma" w:hAnsi="Tahoma" w:cs="Tahoma"/>
          <w:b/>
        </w:rPr>
        <w:t>suma ubezpieczenia:  20.000,00 zł</w:t>
      </w:r>
    </w:p>
    <w:p w:rsidR="009B3EFA" w:rsidRPr="00C31032" w:rsidRDefault="009B3EFA" w:rsidP="0008207C">
      <w:pPr>
        <w:pStyle w:val="Akapitzlist"/>
        <w:numPr>
          <w:ilvl w:val="0"/>
          <w:numId w:val="28"/>
        </w:numPr>
        <w:spacing w:before="200"/>
        <w:ind w:left="851" w:hanging="284"/>
        <w:jc w:val="both"/>
        <w:rPr>
          <w:rFonts w:ascii="Tahoma" w:hAnsi="Tahoma" w:cs="Tahoma"/>
          <w:b/>
        </w:rPr>
      </w:pPr>
      <w:r w:rsidRPr="00C31032">
        <w:rPr>
          <w:rFonts w:ascii="Tahoma" w:hAnsi="Tahoma" w:cs="Tahoma"/>
          <w:b/>
        </w:rPr>
        <w:t>Ubezpieczenie sprzętu elektronicznego – all risks</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3E38AD" w:rsidRPr="00C31032">
        <w:rPr>
          <w:rFonts w:ascii="Tahoma" w:hAnsi="Tahoma" w:cs="Tahoma"/>
          <w:b/>
        </w:rPr>
        <w:t>10</w:t>
      </w:r>
      <w:r w:rsidRPr="00C31032">
        <w:rPr>
          <w:rFonts w:ascii="Tahoma" w:hAnsi="Tahoma" w:cs="Tahoma"/>
          <w:b/>
        </w:rPr>
        <w:t>C</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stacjonarnego: </w:t>
      </w:r>
      <w:r w:rsidR="003E38AD" w:rsidRPr="00C31032">
        <w:rPr>
          <w:rFonts w:ascii="Tahoma" w:hAnsi="Tahoma" w:cs="Tahoma"/>
          <w:b/>
        </w:rPr>
        <w:t>1</w:t>
      </w:r>
      <w:r w:rsidR="00CC2074">
        <w:rPr>
          <w:rFonts w:ascii="Tahoma" w:hAnsi="Tahoma" w:cs="Tahoma"/>
          <w:b/>
        </w:rPr>
        <w:t>23</w:t>
      </w:r>
      <w:r w:rsidR="003E38AD" w:rsidRPr="00C31032">
        <w:rPr>
          <w:rFonts w:ascii="Tahoma" w:hAnsi="Tahoma" w:cs="Tahoma"/>
          <w:b/>
        </w:rPr>
        <w:t>.</w:t>
      </w:r>
      <w:r w:rsidR="00CC2074">
        <w:rPr>
          <w:rFonts w:ascii="Tahoma" w:hAnsi="Tahoma" w:cs="Tahoma"/>
          <w:b/>
        </w:rPr>
        <w:t>520,22</w:t>
      </w:r>
      <w:r w:rsidRPr="00C31032">
        <w:rPr>
          <w:rFonts w:ascii="Tahoma" w:hAnsi="Tahoma" w:cs="Tahoma"/>
          <w:b/>
        </w:rPr>
        <w:t xml:space="preserve"> zł</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przenośnego: </w:t>
      </w:r>
      <w:r w:rsidR="00CC2074">
        <w:rPr>
          <w:rFonts w:ascii="Tahoma" w:hAnsi="Tahoma" w:cs="Tahoma"/>
          <w:b/>
        </w:rPr>
        <w:t>36</w:t>
      </w:r>
      <w:r w:rsidR="003E38AD" w:rsidRPr="00C31032">
        <w:rPr>
          <w:rFonts w:ascii="Tahoma" w:hAnsi="Tahoma" w:cs="Tahoma"/>
          <w:b/>
        </w:rPr>
        <w:t>.</w:t>
      </w:r>
      <w:r w:rsidR="00CC2074">
        <w:rPr>
          <w:rFonts w:ascii="Tahoma" w:hAnsi="Tahoma" w:cs="Tahoma"/>
          <w:b/>
        </w:rPr>
        <w:t>555</w:t>
      </w:r>
      <w:r w:rsidR="003E38AD" w:rsidRPr="00C31032">
        <w:rPr>
          <w:rFonts w:ascii="Tahoma" w:hAnsi="Tahoma" w:cs="Tahoma"/>
          <w:b/>
        </w:rPr>
        <w:t>,</w:t>
      </w:r>
      <w:r w:rsidR="00CC2074">
        <w:rPr>
          <w:rFonts w:ascii="Tahoma" w:hAnsi="Tahoma" w:cs="Tahoma"/>
          <w:b/>
        </w:rPr>
        <w:t>80</w:t>
      </w:r>
      <w:r w:rsidRPr="00C31032">
        <w:rPr>
          <w:rFonts w:ascii="Tahoma" w:hAnsi="Tahoma" w:cs="Tahoma"/>
          <w:b/>
        </w:rPr>
        <w:t xml:space="preserve"> zł</w:t>
      </w:r>
    </w:p>
    <w:p w:rsidR="009B3EFA" w:rsidRPr="00C31032" w:rsidRDefault="009B3EFA" w:rsidP="00B10A19">
      <w:pPr>
        <w:pStyle w:val="Akapitzlist"/>
        <w:numPr>
          <w:ilvl w:val="0"/>
          <w:numId w:val="28"/>
        </w:numPr>
        <w:spacing w:before="200"/>
        <w:ind w:left="993" w:hanging="426"/>
        <w:jc w:val="both"/>
        <w:rPr>
          <w:rFonts w:ascii="Tahoma" w:hAnsi="Tahoma" w:cs="Tahoma"/>
          <w:b/>
        </w:rPr>
      </w:pPr>
      <w:r w:rsidRPr="00C31032">
        <w:rPr>
          <w:rFonts w:ascii="Tahoma" w:hAnsi="Tahoma" w:cs="Tahoma"/>
          <w:b/>
        </w:rPr>
        <w:t>Ubezpieczenia komunikacyjne (OC, NNW i AC/KR)</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OC – suma ubezpieczenia podstawowa,</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NNW – suma ubezpieczenia 10.000,00 zł,</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Ubezpieczenie AC/KR – serwisowy wariant rozliczania szkód, zniesienie udziałów w szkodzie i amortyzacji części. Suma ubezpieczenia z VAT. </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ASS – bezpłatny wariant,</w:t>
      </w:r>
    </w:p>
    <w:p w:rsidR="009B3EFA" w:rsidRPr="00C31032" w:rsidRDefault="009B3EFA" w:rsidP="00B10A19">
      <w:pPr>
        <w:spacing w:after="0"/>
        <w:ind w:left="851" w:hanging="142"/>
        <w:jc w:val="both"/>
        <w:rPr>
          <w:rFonts w:ascii="Tahoma" w:hAnsi="Tahoma" w:cs="Tahoma"/>
        </w:rPr>
      </w:pPr>
      <w:r w:rsidRPr="00C31032">
        <w:rPr>
          <w:rFonts w:ascii="Tahoma" w:hAnsi="Tahoma" w:cs="Tahoma"/>
        </w:rPr>
        <w:lastRenderedPageBreak/>
        <w:t xml:space="preserve">Wykaz pojazdów stanowi </w:t>
      </w:r>
      <w:r w:rsidRPr="00C31032">
        <w:rPr>
          <w:rFonts w:ascii="Tahoma" w:hAnsi="Tahoma" w:cs="Tahoma"/>
          <w:b/>
        </w:rPr>
        <w:t>Z</w:t>
      </w:r>
      <w:r w:rsidR="003E38AD" w:rsidRPr="00C31032">
        <w:rPr>
          <w:rFonts w:ascii="Tahoma" w:hAnsi="Tahoma" w:cs="Tahoma"/>
          <w:b/>
        </w:rPr>
        <w:t>ałącznik nr 10</w:t>
      </w:r>
      <w:r w:rsidRPr="00C31032">
        <w:rPr>
          <w:rFonts w:ascii="Tahoma" w:hAnsi="Tahoma" w:cs="Tahoma"/>
          <w:b/>
        </w:rPr>
        <w:t>D</w:t>
      </w:r>
      <w:r w:rsidRPr="00C31032">
        <w:rPr>
          <w:rFonts w:ascii="Tahoma" w:hAnsi="Tahoma" w:cs="Tahoma"/>
        </w:rPr>
        <w:t>.</w:t>
      </w:r>
    </w:p>
    <w:p w:rsidR="003E38AD" w:rsidRPr="00C31032" w:rsidRDefault="003E38AD" w:rsidP="002E0074">
      <w:pPr>
        <w:spacing w:after="0"/>
        <w:ind w:left="851" w:hanging="284"/>
        <w:jc w:val="both"/>
        <w:rPr>
          <w:rFonts w:ascii="Tahoma" w:hAnsi="Tahoma" w:cs="Tahoma"/>
        </w:rPr>
      </w:pPr>
    </w:p>
    <w:p w:rsidR="003E38AD" w:rsidRPr="002C6E0D" w:rsidRDefault="003E38AD" w:rsidP="00B10A19">
      <w:pPr>
        <w:pStyle w:val="Akapitzlist"/>
        <w:numPr>
          <w:ilvl w:val="3"/>
          <w:numId w:val="18"/>
        </w:numPr>
        <w:tabs>
          <w:tab w:val="clear" w:pos="2880"/>
        </w:tabs>
        <w:spacing w:after="0"/>
        <w:ind w:left="567" w:hanging="425"/>
        <w:jc w:val="both"/>
        <w:rPr>
          <w:rFonts w:ascii="Tahoma" w:hAnsi="Tahoma" w:cs="Tahoma"/>
          <w:b/>
          <w:u w:val="single"/>
        </w:rPr>
      </w:pPr>
      <w:r w:rsidRPr="002C6E0D">
        <w:rPr>
          <w:rFonts w:ascii="Tahoma" w:hAnsi="Tahoma" w:cs="Tahoma"/>
          <w:b/>
          <w:u w:val="single"/>
        </w:rPr>
        <w:t>Bursa Szkolna</w:t>
      </w:r>
    </w:p>
    <w:p w:rsidR="003E38AD" w:rsidRPr="002C6E0D" w:rsidRDefault="003E38AD" w:rsidP="002E0074">
      <w:pPr>
        <w:pStyle w:val="Akapitzlist"/>
        <w:spacing w:after="0"/>
        <w:ind w:left="567"/>
        <w:jc w:val="both"/>
        <w:rPr>
          <w:rFonts w:ascii="Tahoma" w:hAnsi="Tahoma" w:cs="Tahoma"/>
          <w:b/>
          <w:u w:val="single"/>
        </w:rPr>
      </w:pPr>
      <w:r w:rsidRPr="002C6E0D">
        <w:rPr>
          <w:rFonts w:ascii="Tahoma" w:hAnsi="Tahoma" w:cs="Tahoma"/>
          <w:b/>
          <w:u w:val="single"/>
        </w:rPr>
        <w:t>ul. Lelewela 5, 06-500 Mława</w:t>
      </w:r>
    </w:p>
    <w:p w:rsidR="009B3EFA" w:rsidRPr="002C6E0D" w:rsidRDefault="003E38AD" w:rsidP="002E0074">
      <w:pPr>
        <w:pStyle w:val="Akapitzlist"/>
        <w:spacing w:after="0"/>
        <w:ind w:left="567"/>
        <w:jc w:val="both"/>
        <w:rPr>
          <w:rFonts w:ascii="Tahoma" w:hAnsi="Tahoma" w:cs="Tahoma"/>
          <w:b/>
          <w:u w:val="single"/>
        </w:rPr>
      </w:pPr>
      <w:r w:rsidRPr="002C6E0D">
        <w:rPr>
          <w:rFonts w:ascii="Tahoma" w:hAnsi="Tahoma" w:cs="Tahoma"/>
          <w:b/>
          <w:u w:val="single"/>
        </w:rPr>
        <w:t>REGON: 130948244, NIP: 5691733669</w:t>
      </w:r>
    </w:p>
    <w:p w:rsidR="009B3EFA" w:rsidRPr="00C31032" w:rsidRDefault="009B3EFA" w:rsidP="00B10A19">
      <w:pPr>
        <w:spacing w:before="200"/>
        <w:ind w:left="567"/>
        <w:jc w:val="both"/>
        <w:rPr>
          <w:rFonts w:ascii="Tahoma" w:hAnsi="Tahoma" w:cs="Tahoma"/>
        </w:rPr>
      </w:pPr>
      <w:r w:rsidRPr="00C31032">
        <w:rPr>
          <w:rFonts w:ascii="Tahoma" w:hAnsi="Tahoma" w:cs="Tahoma"/>
        </w:rPr>
        <w:t xml:space="preserve">Liczba pracowników: </w:t>
      </w:r>
      <w:r w:rsidR="003E38AD" w:rsidRPr="00C31032">
        <w:rPr>
          <w:rFonts w:ascii="Tahoma" w:hAnsi="Tahoma" w:cs="Tahoma"/>
        </w:rPr>
        <w:t>21</w:t>
      </w:r>
    </w:p>
    <w:p w:rsidR="009B3EFA" w:rsidRPr="00C31032" w:rsidRDefault="009B3EFA" w:rsidP="0008207C">
      <w:pPr>
        <w:pStyle w:val="Akapitzlist"/>
        <w:numPr>
          <w:ilvl w:val="0"/>
          <w:numId w:val="29"/>
        </w:numPr>
        <w:ind w:left="851" w:hanging="284"/>
        <w:jc w:val="both"/>
        <w:rPr>
          <w:rFonts w:ascii="Tahoma" w:hAnsi="Tahoma" w:cs="Tahoma"/>
          <w:b/>
        </w:rPr>
      </w:pPr>
      <w:r w:rsidRPr="00C31032">
        <w:rPr>
          <w:rFonts w:ascii="Tahoma" w:hAnsi="Tahoma" w:cs="Tahoma"/>
          <w:b/>
        </w:rPr>
        <w:t xml:space="preserve">Ubezpieczenie od ognia i innych zdarzeń losowych </w:t>
      </w:r>
    </w:p>
    <w:p w:rsidR="009B3EFA" w:rsidRPr="00C31032" w:rsidRDefault="009B3EFA" w:rsidP="0008207C">
      <w:pPr>
        <w:ind w:left="851" w:hanging="284"/>
        <w:jc w:val="both"/>
        <w:rPr>
          <w:rFonts w:ascii="Tahoma" w:hAnsi="Tahoma" w:cs="Tahoma"/>
          <w:b/>
        </w:rPr>
      </w:pPr>
      <w:r w:rsidRPr="00C31032">
        <w:rPr>
          <w:rFonts w:ascii="Tahoma" w:hAnsi="Tahoma" w:cs="Tahoma"/>
          <w:b/>
        </w:rPr>
        <w:t>Przedmiot ubezpieczenia</w:t>
      </w:r>
    </w:p>
    <w:p w:rsidR="009B3EFA" w:rsidRPr="00C31032" w:rsidRDefault="009B3EFA" w:rsidP="0008207C">
      <w:pPr>
        <w:pStyle w:val="Akapitzlist"/>
        <w:numPr>
          <w:ilvl w:val="3"/>
          <w:numId w:val="29"/>
        </w:numPr>
        <w:ind w:left="851" w:hanging="284"/>
        <w:jc w:val="both"/>
        <w:rPr>
          <w:rFonts w:ascii="Tahoma" w:hAnsi="Tahoma" w:cs="Tahoma"/>
          <w:b/>
        </w:rPr>
      </w:pPr>
      <w:r w:rsidRPr="00C31032">
        <w:rPr>
          <w:rFonts w:ascii="Tahoma" w:hAnsi="Tahoma" w:cs="Tahoma"/>
          <w:b/>
        </w:rPr>
        <w:t>Budynki i budowle</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 budynków,</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 xml:space="preserve">Załącznika nr </w:t>
      </w:r>
      <w:r w:rsidR="003E38AD" w:rsidRPr="00C31032">
        <w:rPr>
          <w:rFonts w:ascii="Tahoma" w:hAnsi="Tahoma" w:cs="Tahoma"/>
          <w:b/>
        </w:rPr>
        <w:t>1</w:t>
      </w:r>
      <w:r w:rsidRPr="00C31032">
        <w:rPr>
          <w:rFonts w:ascii="Tahoma" w:hAnsi="Tahoma" w:cs="Tahoma"/>
          <w:b/>
        </w:rPr>
        <w:t>1A</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3E38AD" w:rsidRPr="00C31032">
        <w:rPr>
          <w:rFonts w:ascii="Tahoma" w:hAnsi="Tahoma" w:cs="Tahoma"/>
          <w:b/>
        </w:rPr>
        <w:t>8.870.000,00</w:t>
      </w:r>
      <w:r w:rsidRPr="00C31032">
        <w:rPr>
          <w:rFonts w:ascii="Tahoma" w:hAnsi="Tahoma" w:cs="Tahoma"/>
          <w:b/>
        </w:rPr>
        <w:t xml:space="preserve"> zł</w:t>
      </w:r>
    </w:p>
    <w:p w:rsidR="009B3EFA" w:rsidRPr="00C31032" w:rsidRDefault="009B3EFA" w:rsidP="0008207C">
      <w:pPr>
        <w:pStyle w:val="Akapitzlist"/>
        <w:numPr>
          <w:ilvl w:val="3"/>
          <w:numId w:val="29"/>
        </w:numPr>
        <w:spacing w:before="200"/>
        <w:ind w:left="851" w:hanging="284"/>
        <w:jc w:val="both"/>
        <w:rPr>
          <w:rFonts w:ascii="Tahoma" w:hAnsi="Tahoma" w:cs="Tahoma"/>
          <w:b/>
        </w:rPr>
      </w:pPr>
      <w:r w:rsidRPr="00C31032">
        <w:rPr>
          <w:rFonts w:ascii="Tahoma" w:hAnsi="Tahoma" w:cs="Tahoma"/>
          <w:b/>
        </w:rPr>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3E38AD" w:rsidRPr="00C31032">
        <w:rPr>
          <w:rFonts w:ascii="Tahoma" w:hAnsi="Tahoma" w:cs="Tahoma"/>
          <w:b/>
        </w:rPr>
        <w:t>227.342,06</w:t>
      </w:r>
      <w:r w:rsidRPr="00C31032">
        <w:rPr>
          <w:rFonts w:ascii="Tahoma" w:hAnsi="Tahoma" w:cs="Tahoma"/>
          <w:b/>
        </w:rPr>
        <w:t xml:space="preserve"> zł</w:t>
      </w:r>
    </w:p>
    <w:p w:rsidR="009B3EFA" w:rsidRPr="00C31032" w:rsidRDefault="009B3EFA" w:rsidP="0008207C">
      <w:pPr>
        <w:pStyle w:val="Akapitzlist"/>
        <w:numPr>
          <w:ilvl w:val="3"/>
          <w:numId w:val="29"/>
        </w:numPr>
        <w:spacing w:before="200"/>
        <w:ind w:left="851" w:hanging="284"/>
        <w:jc w:val="both"/>
        <w:rPr>
          <w:rFonts w:ascii="Tahoma" w:hAnsi="Tahoma" w:cs="Tahoma"/>
          <w:b/>
        </w:rPr>
      </w:pPr>
      <w:r w:rsidRPr="00C31032">
        <w:rPr>
          <w:rFonts w:ascii="Tahoma" w:hAnsi="Tahoma" w:cs="Tahoma"/>
          <w:b/>
        </w:rPr>
        <w:t>Mienie pracownicze</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3E38AD" w:rsidRPr="00C31032">
        <w:rPr>
          <w:rFonts w:ascii="Tahoma" w:hAnsi="Tahoma" w:cs="Tahoma"/>
          <w:b/>
        </w:rPr>
        <w:t>6</w:t>
      </w:r>
      <w:r w:rsidRPr="00C31032">
        <w:rPr>
          <w:rFonts w:ascii="Tahoma" w:hAnsi="Tahoma" w:cs="Tahoma"/>
          <w:b/>
        </w:rPr>
        <w:t>.000,00 zł</w:t>
      </w:r>
    </w:p>
    <w:p w:rsidR="009B3EFA" w:rsidRPr="00C31032" w:rsidRDefault="009B3EFA" w:rsidP="0008207C">
      <w:pPr>
        <w:pStyle w:val="Akapitzlist"/>
        <w:numPr>
          <w:ilvl w:val="0"/>
          <w:numId w:val="29"/>
        </w:numPr>
        <w:spacing w:before="200"/>
        <w:ind w:left="851" w:hanging="284"/>
        <w:jc w:val="both"/>
        <w:rPr>
          <w:rFonts w:ascii="Tahoma" w:hAnsi="Tahoma" w:cs="Tahoma"/>
          <w:b/>
        </w:rPr>
      </w:pPr>
      <w:r w:rsidRPr="00C31032">
        <w:rPr>
          <w:rFonts w:ascii="Tahoma" w:hAnsi="Tahoma" w:cs="Tahoma"/>
          <w:b/>
        </w:rPr>
        <w:t>Ubezpieczenie sprzętu elektronicznego – all risks</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Załącznik nr 1</w:t>
      </w:r>
      <w:r w:rsidR="003E38AD" w:rsidRPr="00C31032">
        <w:rPr>
          <w:rFonts w:ascii="Tahoma" w:hAnsi="Tahoma" w:cs="Tahoma"/>
          <w:b/>
        </w:rPr>
        <w:t>1</w:t>
      </w:r>
      <w:r w:rsidRPr="00C31032">
        <w:rPr>
          <w:rFonts w:ascii="Tahoma" w:hAnsi="Tahoma" w:cs="Tahoma"/>
          <w:b/>
        </w:rPr>
        <w:t>C</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stacjonarnego: </w:t>
      </w:r>
      <w:r w:rsidR="003E38AD" w:rsidRPr="00C31032">
        <w:rPr>
          <w:rFonts w:ascii="Tahoma" w:hAnsi="Tahoma" w:cs="Tahoma"/>
          <w:b/>
        </w:rPr>
        <w:t>2.771,00</w:t>
      </w:r>
      <w:r w:rsidRPr="00C31032">
        <w:rPr>
          <w:rFonts w:ascii="Tahoma" w:hAnsi="Tahoma" w:cs="Tahoma"/>
          <w:b/>
        </w:rPr>
        <w:t xml:space="preserve"> zł</w:t>
      </w:r>
    </w:p>
    <w:p w:rsidR="003E38AD" w:rsidRPr="00C31032" w:rsidRDefault="003E38AD" w:rsidP="002E0074">
      <w:pPr>
        <w:pStyle w:val="Akapitzlist"/>
        <w:spacing w:after="0"/>
        <w:ind w:left="851" w:hanging="284"/>
        <w:jc w:val="both"/>
        <w:rPr>
          <w:rFonts w:ascii="Tahoma" w:hAnsi="Tahoma" w:cs="Tahoma"/>
          <w:b/>
        </w:rPr>
      </w:pPr>
    </w:p>
    <w:p w:rsidR="00C31032" w:rsidRPr="002C6E0D" w:rsidRDefault="00C31032" w:rsidP="00B10A19">
      <w:pPr>
        <w:pStyle w:val="Akapitzlist"/>
        <w:numPr>
          <w:ilvl w:val="3"/>
          <w:numId w:val="18"/>
        </w:numPr>
        <w:spacing w:after="0"/>
        <w:ind w:left="567" w:hanging="425"/>
        <w:jc w:val="both"/>
        <w:rPr>
          <w:rFonts w:ascii="Tahoma" w:hAnsi="Tahoma" w:cs="Tahoma"/>
          <w:b/>
          <w:u w:val="single"/>
        </w:rPr>
      </w:pPr>
      <w:r w:rsidRPr="002C6E0D">
        <w:rPr>
          <w:rFonts w:ascii="Tahoma" w:hAnsi="Tahoma" w:cs="Tahoma"/>
          <w:b/>
          <w:u w:val="single"/>
        </w:rPr>
        <w:t>Zespół Szkół nr 2</w:t>
      </w:r>
    </w:p>
    <w:p w:rsidR="00C31032" w:rsidRPr="002C6E0D" w:rsidRDefault="00C31032" w:rsidP="002E0074">
      <w:pPr>
        <w:pStyle w:val="Akapitzlist"/>
        <w:spacing w:after="0"/>
        <w:ind w:left="567"/>
        <w:jc w:val="both"/>
        <w:rPr>
          <w:rFonts w:ascii="Tahoma" w:hAnsi="Tahoma" w:cs="Tahoma"/>
          <w:b/>
          <w:u w:val="single"/>
        </w:rPr>
      </w:pPr>
      <w:r w:rsidRPr="002C6E0D">
        <w:rPr>
          <w:rFonts w:ascii="Tahoma" w:hAnsi="Tahoma" w:cs="Tahoma"/>
          <w:b/>
          <w:u w:val="single"/>
        </w:rPr>
        <w:t>ul. Z. Morawskiej 29B, 06 – 500 Mława</w:t>
      </w:r>
    </w:p>
    <w:p w:rsidR="00C31032" w:rsidRPr="002C6E0D" w:rsidRDefault="00C31032" w:rsidP="002E0074">
      <w:pPr>
        <w:pStyle w:val="Akapitzlist"/>
        <w:spacing w:after="0"/>
        <w:ind w:left="567"/>
        <w:jc w:val="both"/>
        <w:rPr>
          <w:rFonts w:ascii="Tahoma" w:hAnsi="Tahoma" w:cs="Tahoma"/>
          <w:b/>
          <w:u w:val="single"/>
        </w:rPr>
      </w:pPr>
      <w:r w:rsidRPr="002C6E0D">
        <w:rPr>
          <w:rFonts w:ascii="Tahoma" w:hAnsi="Tahoma" w:cs="Tahoma"/>
          <w:b/>
          <w:u w:val="single"/>
        </w:rPr>
        <w:t>REGON: 000188340, NIP: 5691425382</w:t>
      </w:r>
    </w:p>
    <w:p w:rsidR="00C31032" w:rsidRPr="00C31032" w:rsidRDefault="00C31032" w:rsidP="002E0074">
      <w:pPr>
        <w:pStyle w:val="Akapitzlist"/>
        <w:spacing w:after="0"/>
        <w:ind w:left="851" w:hanging="284"/>
        <w:jc w:val="both"/>
        <w:rPr>
          <w:rFonts w:ascii="Tahoma" w:hAnsi="Tahoma" w:cs="Tahoma"/>
          <w:b/>
        </w:rPr>
      </w:pPr>
    </w:p>
    <w:p w:rsidR="009B3EFA" w:rsidRDefault="009B3EFA" w:rsidP="0008207C">
      <w:pPr>
        <w:pStyle w:val="Akapitzlist"/>
        <w:spacing w:after="0"/>
        <w:ind w:left="851" w:hanging="284"/>
        <w:jc w:val="both"/>
        <w:rPr>
          <w:rFonts w:ascii="Tahoma" w:hAnsi="Tahoma" w:cs="Tahoma"/>
        </w:rPr>
      </w:pPr>
      <w:r w:rsidRPr="00C31032">
        <w:rPr>
          <w:rFonts w:ascii="Tahoma" w:hAnsi="Tahoma" w:cs="Tahoma"/>
        </w:rPr>
        <w:t>Liczba pracowni</w:t>
      </w:r>
      <w:r w:rsidR="00C31032">
        <w:rPr>
          <w:rFonts w:ascii="Tahoma" w:hAnsi="Tahoma" w:cs="Tahoma"/>
        </w:rPr>
        <w:t>ków: 55</w:t>
      </w:r>
    </w:p>
    <w:p w:rsidR="0008207C" w:rsidRPr="00C31032" w:rsidRDefault="0008207C" w:rsidP="0008207C">
      <w:pPr>
        <w:pStyle w:val="Akapitzlist"/>
        <w:spacing w:after="0"/>
        <w:ind w:left="851" w:hanging="284"/>
        <w:jc w:val="both"/>
        <w:rPr>
          <w:rFonts w:ascii="Tahoma" w:hAnsi="Tahoma" w:cs="Tahoma"/>
        </w:rPr>
      </w:pPr>
    </w:p>
    <w:p w:rsidR="009B3EFA" w:rsidRPr="00C31032" w:rsidRDefault="009B3EFA" w:rsidP="0008207C">
      <w:pPr>
        <w:pStyle w:val="Akapitzlist"/>
        <w:numPr>
          <w:ilvl w:val="0"/>
          <w:numId w:val="30"/>
        </w:numPr>
        <w:ind w:left="851" w:hanging="284"/>
        <w:jc w:val="both"/>
        <w:rPr>
          <w:rFonts w:ascii="Tahoma" w:hAnsi="Tahoma" w:cs="Tahoma"/>
          <w:b/>
        </w:rPr>
      </w:pPr>
      <w:r w:rsidRPr="00C31032">
        <w:rPr>
          <w:rFonts w:ascii="Tahoma" w:hAnsi="Tahoma" w:cs="Tahoma"/>
          <w:b/>
        </w:rPr>
        <w:t xml:space="preserve">Ubezpieczenie od ognia i innych zdarzeń losowych </w:t>
      </w:r>
    </w:p>
    <w:p w:rsidR="009B3EFA" w:rsidRPr="00C31032" w:rsidRDefault="009B3EFA" w:rsidP="0008207C">
      <w:pPr>
        <w:ind w:left="851" w:hanging="284"/>
        <w:jc w:val="both"/>
        <w:rPr>
          <w:rFonts w:ascii="Tahoma" w:hAnsi="Tahoma" w:cs="Tahoma"/>
          <w:b/>
        </w:rPr>
      </w:pPr>
      <w:r w:rsidRPr="00C31032">
        <w:rPr>
          <w:rFonts w:ascii="Tahoma" w:hAnsi="Tahoma" w:cs="Tahoma"/>
          <w:b/>
        </w:rPr>
        <w:t>Przedmiot ubezpieczenia</w:t>
      </w:r>
    </w:p>
    <w:p w:rsidR="009B3EFA" w:rsidRPr="00C31032" w:rsidRDefault="009B3EFA" w:rsidP="0008207C">
      <w:pPr>
        <w:pStyle w:val="Akapitzlist"/>
        <w:numPr>
          <w:ilvl w:val="3"/>
          <w:numId w:val="30"/>
        </w:numPr>
        <w:ind w:left="851" w:hanging="284"/>
        <w:jc w:val="both"/>
        <w:rPr>
          <w:rFonts w:ascii="Tahoma" w:hAnsi="Tahoma" w:cs="Tahoma"/>
          <w:b/>
        </w:rPr>
      </w:pPr>
      <w:r w:rsidRPr="00C31032">
        <w:rPr>
          <w:rFonts w:ascii="Tahoma" w:hAnsi="Tahoma" w:cs="Tahoma"/>
          <w:b/>
        </w:rPr>
        <w:t>Budynki i budowle</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 budynków,</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 xml:space="preserve">Załącznika nr </w:t>
      </w:r>
      <w:r w:rsidR="00EA78DD">
        <w:rPr>
          <w:rFonts w:ascii="Tahoma" w:hAnsi="Tahoma" w:cs="Tahoma"/>
          <w:b/>
        </w:rPr>
        <w:t>12</w:t>
      </w:r>
      <w:r w:rsidRPr="00C31032">
        <w:rPr>
          <w:rFonts w:ascii="Tahoma" w:hAnsi="Tahoma" w:cs="Tahoma"/>
          <w:b/>
        </w:rPr>
        <w:t>A</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EA78DD">
        <w:rPr>
          <w:rFonts w:ascii="Tahoma" w:hAnsi="Tahoma" w:cs="Tahoma"/>
          <w:b/>
        </w:rPr>
        <w:t>14.661.059,78</w:t>
      </w:r>
      <w:r w:rsidRPr="00C31032">
        <w:rPr>
          <w:rFonts w:ascii="Tahoma" w:hAnsi="Tahoma" w:cs="Tahoma"/>
          <w:b/>
        </w:rPr>
        <w:t xml:space="preserve"> zł</w:t>
      </w:r>
    </w:p>
    <w:p w:rsidR="009B3EFA" w:rsidRPr="00C31032" w:rsidRDefault="009B3EFA" w:rsidP="0008207C">
      <w:pPr>
        <w:pStyle w:val="Akapitzlist"/>
        <w:numPr>
          <w:ilvl w:val="3"/>
          <w:numId w:val="30"/>
        </w:numPr>
        <w:spacing w:before="200"/>
        <w:ind w:left="851" w:hanging="284"/>
        <w:jc w:val="both"/>
        <w:rPr>
          <w:rFonts w:ascii="Tahoma" w:hAnsi="Tahoma" w:cs="Tahoma"/>
          <w:b/>
        </w:rPr>
      </w:pPr>
      <w:r w:rsidRPr="00C31032">
        <w:rPr>
          <w:rFonts w:ascii="Tahoma" w:hAnsi="Tahoma" w:cs="Tahoma"/>
          <w:b/>
        </w:rPr>
        <w:lastRenderedPageBreak/>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EA78DD">
        <w:rPr>
          <w:rFonts w:ascii="Tahoma" w:hAnsi="Tahoma" w:cs="Tahoma"/>
          <w:b/>
        </w:rPr>
        <w:t>1.646.903,23</w:t>
      </w:r>
      <w:r w:rsidRPr="00C31032">
        <w:rPr>
          <w:rFonts w:ascii="Tahoma" w:hAnsi="Tahoma" w:cs="Tahoma"/>
          <w:b/>
        </w:rPr>
        <w:t xml:space="preserve"> zł</w:t>
      </w:r>
    </w:p>
    <w:p w:rsidR="009B3EFA" w:rsidRPr="00C31032" w:rsidRDefault="009B3EFA" w:rsidP="0008207C">
      <w:pPr>
        <w:pStyle w:val="Akapitzlist"/>
        <w:numPr>
          <w:ilvl w:val="3"/>
          <w:numId w:val="30"/>
        </w:numPr>
        <w:spacing w:before="200"/>
        <w:ind w:left="851" w:hanging="284"/>
        <w:jc w:val="both"/>
        <w:rPr>
          <w:rFonts w:ascii="Tahoma" w:hAnsi="Tahoma" w:cs="Tahoma"/>
          <w:b/>
        </w:rPr>
      </w:pPr>
      <w:r w:rsidRPr="00C31032">
        <w:rPr>
          <w:rFonts w:ascii="Tahoma" w:hAnsi="Tahoma" w:cs="Tahoma"/>
          <w:b/>
        </w:rPr>
        <w:t>Mienie pracownicze</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EA78DD">
        <w:rPr>
          <w:rFonts w:ascii="Tahoma" w:hAnsi="Tahoma" w:cs="Tahoma"/>
          <w:b/>
        </w:rPr>
        <w:t>15</w:t>
      </w:r>
      <w:r w:rsidRPr="00C31032">
        <w:rPr>
          <w:rFonts w:ascii="Tahoma" w:hAnsi="Tahoma" w:cs="Tahoma"/>
          <w:b/>
        </w:rPr>
        <w:t>.000,00 zł</w:t>
      </w:r>
    </w:p>
    <w:p w:rsidR="009B3EFA" w:rsidRPr="00EA78DD" w:rsidRDefault="009B3EFA" w:rsidP="0008207C">
      <w:pPr>
        <w:pStyle w:val="Akapitzlist"/>
        <w:numPr>
          <w:ilvl w:val="0"/>
          <w:numId w:val="30"/>
        </w:numPr>
        <w:spacing w:before="200"/>
        <w:ind w:left="851" w:hanging="284"/>
        <w:jc w:val="both"/>
        <w:rPr>
          <w:rFonts w:ascii="Tahoma" w:hAnsi="Tahoma" w:cs="Tahoma"/>
          <w:b/>
        </w:rPr>
      </w:pPr>
      <w:r w:rsidRPr="00EA78DD">
        <w:rPr>
          <w:rFonts w:ascii="Tahoma" w:hAnsi="Tahoma" w:cs="Tahoma"/>
          <w:b/>
        </w:rPr>
        <w:t>Ubezpieczenie sprzętu elektronicznego – all risks</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wykaz sprzętu elektronicznego stanowi </w:t>
      </w:r>
      <w:r w:rsidR="00EA78DD">
        <w:rPr>
          <w:rFonts w:ascii="Tahoma" w:hAnsi="Tahoma" w:cs="Tahoma"/>
          <w:b/>
        </w:rPr>
        <w:t>Załącznik nr 12</w:t>
      </w:r>
      <w:r w:rsidRPr="00C31032">
        <w:rPr>
          <w:rFonts w:ascii="Tahoma" w:hAnsi="Tahoma" w:cs="Tahoma"/>
          <w:b/>
        </w:rPr>
        <w:t>C</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Suma ubezpieczenia sprzętu przenośne</w:t>
      </w:r>
      <w:r w:rsidR="00EA78DD">
        <w:rPr>
          <w:rFonts w:ascii="Tahoma" w:hAnsi="Tahoma" w:cs="Tahoma"/>
          <w:b/>
        </w:rPr>
        <w:t>go: 15.611,47</w:t>
      </w:r>
      <w:r w:rsidRPr="00C31032">
        <w:rPr>
          <w:rFonts w:ascii="Tahoma" w:hAnsi="Tahoma" w:cs="Tahoma"/>
          <w:b/>
        </w:rPr>
        <w:t xml:space="preserve"> zł</w:t>
      </w:r>
    </w:p>
    <w:p w:rsidR="00EA78DD" w:rsidRDefault="00EA78DD" w:rsidP="0008207C">
      <w:pPr>
        <w:pStyle w:val="Akapitzlist"/>
        <w:spacing w:after="0"/>
        <w:ind w:left="851" w:hanging="284"/>
        <w:jc w:val="both"/>
        <w:rPr>
          <w:rFonts w:ascii="Tahoma" w:hAnsi="Tahoma" w:cs="Tahoma"/>
          <w:b/>
        </w:rPr>
      </w:pPr>
    </w:p>
    <w:p w:rsidR="00EA78DD" w:rsidRPr="002C6E0D" w:rsidRDefault="00EA78DD" w:rsidP="00B10A19">
      <w:pPr>
        <w:pStyle w:val="Akapitzlist"/>
        <w:numPr>
          <w:ilvl w:val="3"/>
          <w:numId w:val="18"/>
        </w:numPr>
        <w:spacing w:after="0"/>
        <w:ind w:left="567" w:hanging="425"/>
        <w:jc w:val="both"/>
        <w:rPr>
          <w:rFonts w:ascii="Tahoma" w:hAnsi="Tahoma" w:cs="Tahoma"/>
          <w:b/>
          <w:u w:val="single"/>
        </w:rPr>
      </w:pPr>
      <w:r w:rsidRPr="002C6E0D">
        <w:rPr>
          <w:rFonts w:ascii="Tahoma" w:hAnsi="Tahoma" w:cs="Tahoma"/>
          <w:b/>
          <w:u w:val="single"/>
        </w:rPr>
        <w:t>Zespół Szkół nr 3</w:t>
      </w:r>
    </w:p>
    <w:p w:rsidR="00EA78DD" w:rsidRPr="002C6E0D" w:rsidRDefault="00EA78DD" w:rsidP="002E0074">
      <w:pPr>
        <w:pStyle w:val="Akapitzlist"/>
        <w:spacing w:after="0"/>
        <w:ind w:left="567" w:hanging="283"/>
        <w:jc w:val="both"/>
        <w:rPr>
          <w:rFonts w:ascii="Tahoma" w:hAnsi="Tahoma" w:cs="Tahoma"/>
          <w:b/>
          <w:u w:val="single"/>
        </w:rPr>
      </w:pPr>
      <w:r w:rsidRPr="002C6E0D">
        <w:rPr>
          <w:rFonts w:ascii="Tahoma" w:hAnsi="Tahoma" w:cs="Tahoma"/>
          <w:b/>
        </w:rPr>
        <w:t xml:space="preserve"> </w:t>
      </w:r>
      <w:r w:rsidR="002E0074" w:rsidRPr="002C6E0D">
        <w:rPr>
          <w:rFonts w:ascii="Tahoma" w:hAnsi="Tahoma" w:cs="Tahoma"/>
          <w:b/>
        </w:rPr>
        <w:tab/>
      </w:r>
      <w:r w:rsidRPr="002C6E0D">
        <w:rPr>
          <w:rFonts w:ascii="Tahoma" w:hAnsi="Tahoma" w:cs="Tahoma"/>
          <w:b/>
          <w:u w:val="single"/>
        </w:rPr>
        <w:t>ul. J. Piłsudskiego 33, 06 - 500 Mława</w:t>
      </w:r>
    </w:p>
    <w:p w:rsidR="00EA78DD" w:rsidRPr="002C6E0D" w:rsidRDefault="00EA78DD" w:rsidP="002E0074">
      <w:pPr>
        <w:pStyle w:val="Akapitzlist"/>
        <w:spacing w:after="0"/>
        <w:ind w:left="567"/>
        <w:jc w:val="both"/>
        <w:rPr>
          <w:rFonts w:ascii="Tahoma" w:hAnsi="Tahoma" w:cs="Tahoma"/>
          <w:b/>
          <w:u w:val="single"/>
        </w:rPr>
      </w:pPr>
      <w:r w:rsidRPr="002C6E0D">
        <w:rPr>
          <w:rFonts w:ascii="Tahoma" w:hAnsi="Tahoma" w:cs="Tahoma"/>
          <w:b/>
          <w:u w:val="single"/>
        </w:rPr>
        <w:t>REGON: 000861713, NIP: 5691423992</w:t>
      </w:r>
    </w:p>
    <w:p w:rsidR="009B3EFA" w:rsidRPr="00C31032" w:rsidRDefault="00EA78DD" w:rsidP="0008207C">
      <w:pPr>
        <w:spacing w:before="200"/>
        <w:ind w:left="851" w:hanging="284"/>
        <w:jc w:val="both"/>
        <w:rPr>
          <w:rFonts w:ascii="Tahoma" w:hAnsi="Tahoma" w:cs="Tahoma"/>
        </w:rPr>
      </w:pPr>
      <w:r>
        <w:rPr>
          <w:rFonts w:ascii="Tahoma" w:hAnsi="Tahoma" w:cs="Tahoma"/>
        </w:rPr>
        <w:t>Liczba pracowników: 43</w:t>
      </w:r>
    </w:p>
    <w:p w:rsidR="009B3EFA" w:rsidRPr="00EA78DD" w:rsidRDefault="009B3EFA" w:rsidP="0008207C">
      <w:pPr>
        <w:pStyle w:val="Akapitzlist"/>
        <w:numPr>
          <w:ilvl w:val="0"/>
          <w:numId w:val="31"/>
        </w:numPr>
        <w:ind w:left="851" w:hanging="284"/>
        <w:jc w:val="both"/>
        <w:rPr>
          <w:rFonts w:ascii="Tahoma" w:hAnsi="Tahoma" w:cs="Tahoma"/>
          <w:b/>
        </w:rPr>
      </w:pPr>
      <w:r w:rsidRPr="00EA78DD">
        <w:rPr>
          <w:rFonts w:ascii="Tahoma" w:hAnsi="Tahoma" w:cs="Tahoma"/>
          <w:b/>
        </w:rPr>
        <w:t xml:space="preserve">Ubezpieczenie od ognia i innych zdarzeń losowych </w:t>
      </w:r>
    </w:p>
    <w:p w:rsidR="009B3EFA" w:rsidRPr="00C31032" w:rsidRDefault="009B3EFA" w:rsidP="0008207C">
      <w:pPr>
        <w:ind w:left="851" w:hanging="284"/>
        <w:jc w:val="both"/>
        <w:rPr>
          <w:rFonts w:ascii="Tahoma" w:hAnsi="Tahoma" w:cs="Tahoma"/>
          <w:b/>
        </w:rPr>
      </w:pPr>
      <w:r w:rsidRPr="00C31032">
        <w:rPr>
          <w:rFonts w:ascii="Tahoma" w:hAnsi="Tahoma" w:cs="Tahoma"/>
          <w:b/>
        </w:rPr>
        <w:t>Przedmiot ubezpieczenia</w:t>
      </w:r>
    </w:p>
    <w:p w:rsidR="009B3EFA" w:rsidRPr="00C31032" w:rsidRDefault="009B3EFA" w:rsidP="0008207C">
      <w:pPr>
        <w:pStyle w:val="Akapitzlist"/>
        <w:numPr>
          <w:ilvl w:val="3"/>
          <w:numId w:val="31"/>
        </w:numPr>
        <w:ind w:left="851" w:hanging="284"/>
        <w:jc w:val="both"/>
        <w:rPr>
          <w:rFonts w:ascii="Tahoma" w:hAnsi="Tahoma" w:cs="Tahoma"/>
          <w:b/>
        </w:rPr>
      </w:pPr>
      <w:r w:rsidRPr="00C31032">
        <w:rPr>
          <w:rFonts w:ascii="Tahoma" w:hAnsi="Tahoma" w:cs="Tahoma"/>
          <w:b/>
        </w:rPr>
        <w:t>Budynki i budowle</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 budynków,</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Załącznika nr 1</w:t>
      </w:r>
      <w:r w:rsidR="00EA78DD">
        <w:rPr>
          <w:rFonts w:ascii="Tahoma" w:hAnsi="Tahoma" w:cs="Tahoma"/>
          <w:b/>
        </w:rPr>
        <w:t>3</w:t>
      </w:r>
      <w:r w:rsidRPr="00C31032">
        <w:rPr>
          <w:rFonts w:ascii="Tahoma" w:hAnsi="Tahoma" w:cs="Tahoma"/>
          <w:b/>
        </w:rPr>
        <w:t>A</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EA78DD">
        <w:rPr>
          <w:rFonts w:ascii="Tahoma" w:hAnsi="Tahoma" w:cs="Tahoma"/>
          <w:b/>
        </w:rPr>
        <w:t xml:space="preserve">8.394.931,00 </w:t>
      </w:r>
      <w:r w:rsidRPr="00C31032">
        <w:rPr>
          <w:rFonts w:ascii="Tahoma" w:hAnsi="Tahoma" w:cs="Tahoma"/>
          <w:b/>
        </w:rPr>
        <w:t>zł</w:t>
      </w:r>
    </w:p>
    <w:p w:rsidR="009B3EFA" w:rsidRPr="00C31032" w:rsidRDefault="009B3EFA" w:rsidP="0008207C">
      <w:pPr>
        <w:pStyle w:val="Akapitzlist"/>
        <w:numPr>
          <w:ilvl w:val="3"/>
          <w:numId w:val="31"/>
        </w:numPr>
        <w:spacing w:before="200"/>
        <w:ind w:left="851" w:hanging="284"/>
        <w:jc w:val="both"/>
        <w:rPr>
          <w:rFonts w:ascii="Tahoma" w:hAnsi="Tahoma" w:cs="Tahoma"/>
          <w:b/>
        </w:rPr>
      </w:pPr>
      <w:r w:rsidRPr="00C31032">
        <w:rPr>
          <w:rFonts w:ascii="Tahoma" w:hAnsi="Tahoma" w:cs="Tahoma"/>
          <w:b/>
        </w:rPr>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EA78DD">
        <w:rPr>
          <w:rFonts w:ascii="Tahoma" w:hAnsi="Tahoma" w:cs="Tahoma"/>
          <w:b/>
        </w:rPr>
        <w:t>397.945,70</w:t>
      </w:r>
      <w:r w:rsidRPr="00C31032">
        <w:rPr>
          <w:rFonts w:ascii="Tahoma" w:hAnsi="Tahoma" w:cs="Tahoma"/>
          <w:b/>
        </w:rPr>
        <w:t xml:space="preserve"> zł</w:t>
      </w:r>
    </w:p>
    <w:p w:rsidR="009B3EFA" w:rsidRPr="00C31032" w:rsidRDefault="009B3EFA" w:rsidP="0008207C">
      <w:pPr>
        <w:pStyle w:val="Akapitzlist"/>
        <w:numPr>
          <w:ilvl w:val="3"/>
          <w:numId w:val="31"/>
        </w:numPr>
        <w:spacing w:before="200"/>
        <w:ind w:left="851" w:hanging="284"/>
        <w:jc w:val="both"/>
        <w:rPr>
          <w:rFonts w:ascii="Tahoma" w:hAnsi="Tahoma" w:cs="Tahoma"/>
          <w:b/>
        </w:rPr>
      </w:pPr>
      <w:r w:rsidRPr="00C31032">
        <w:rPr>
          <w:rFonts w:ascii="Tahoma" w:hAnsi="Tahoma" w:cs="Tahoma"/>
          <w:b/>
        </w:rPr>
        <w:t>Mienie pracownicze</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EA78DD">
        <w:rPr>
          <w:rFonts w:ascii="Tahoma" w:hAnsi="Tahoma" w:cs="Tahoma"/>
          <w:b/>
        </w:rPr>
        <w:t>15</w:t>
      </w:r>
      <w:r w:rsidRPr="00C31032">
        <w:rPr>
          <w:rFonts w:ascii="Tahoma" w:hAnsi="Tahoma" w:cs="Tahoma"/>
          <w:b/>
        </w:rPr>
        <w:t>.000,00 zł</w:t>
      </w:r>
    </w:p>
    <w:p w:rsidR="009B3EFA" w:rsidRPr="00EA78DD" w:rsidRDefault="009B3EFA" w:rsidP="0008207C">
      <w:pPr>
        <w:pStyle w:val="Akapitzlist"/>
        <w:numPr>
          <w:ilvl w:val="0"/>
          <w:numId w:val="31"/>
        </w:numPr>
        <w:spacing w:before="200"/>
        <w:ind w:left="851" w:hanging="284"/>
        <w:jc w:val="both"/>
        <w:rPr>
          <w:rFonts w:ascii="Tahoma" w:hAnsi="Tahoma" w:cs="Tahoma"/>
          <w:b/>
        </w:rPr>
      </w:pPr>
      <w:r w:rsidRPr="00EA78DD">
        <w:rPr>
          <w:rFonts w:ascii="Tahoma" w:hAnsi="Tahoma" w:cs="Tahoma"/>
          <w:b/>
        </w:rPr>
        <w:t>Ubezpieczenie sprzętu elektronicznego – all risks</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Załącznik nr 1</w:t>
      </w:r>
      <w:r w:rsidR="00EA78DD">
        <w:rPr>
          <w:rFonts w:ascii="Tahoma" w:hAnsi="Tahoma" w:cs="Tahoma"/>
          <w:b/>
        </w:rPr>
        <w:t>3</w:t>
      </w:r>
      <w:r w:rsidRPr="00C31032">
        <w:rPr>
          <w:rFonts w:ascii="Tahoma" w:hAnsi="Tahoma" w:cs="Tahoma"/>
          <w:b/>
        </w:rPr>
        <w:t>C</w:t>
      </w:r>
      <w:r w:rsidRPr="00C31032">
        <w:rPr>
          <w:rFonts w:ascii="Tahoma" w:hAnsi="Tahoma" w:cs="Tahoma"/>
        </w:rPr>
        <w:t>,</w:t>
      </w:r>
    </w:p>
    <w:p w:rsidR="00EA78DD" w:rsidRPr="00EA78DD"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przenośnego: </w:t>
      </w:r>
      <w:r w:rsidR="00EA78DD">
        <w:rPr>
          <w:rFonts w:ascii="Tahoma" w:hAnsi="Tahoma" w:cs="Tahoma"/>
          <w:b/>
        </w:rPr>
        <w:t>14.066,00 zł</w:t>
      </w:r>
    </w:p>
    <w:p w:rsidR="00EA78DD" w:rsidRDefault="00EA78DD" w:rsidP="0008207C">
      <w:pPr>
        <w:pStyle w:val="Akapitzlist"/>
        <w:spacing w:after="0"/>
        <w:ind w:left="851" w:hanging="284"/>
        <w:jc w:val="both"/>
        <w:rPr>
          <w:rFonts w:ascii="Tahoma" w:hAnsi="Tahoma" w:cs="Tahoma"/>
          <w:b/>
        </w:rPr>
      </w:pPr>
    </w:p>
    <w:p w:rsidR="00EA78DD" w:rsidRPr="002C6E0D" w:rsidRDefault="00EA78DD" w:rsidP="00B10A19">
      <w:pPr>
        <w:pStyle w:val="Akapitzlist"/>
        <w:numPr>
          <w:ilvl w:val="3"/>
          <w:numId w:val="18"/>
        </w:numPr>
        <w:spacing w:after="0"/>
        <w:ind w:left="567" w:hanging="425"/>
        <w:jc w:val="both"/>
        <w:rPr>
          <w:rFonts w:ascii="Tahoma" w:hAnsi="Tahoma" w:cs="Tahoma"/>
          <w:b/>
          <w:u w:val="single"/>
        </w:rPr>
      </w:pPr>
      <w:r w:rsidRPr="002C6E0D">
        <w:rPr>
          <w:rFonts w:ascii="Tahoma" w:hAnsi="Tahoma" w:cs="Tahoma"/>
          <w:b/>
          <w:u w:val="single"/>
        </w:rPr>
        <w:t>Zespół Szkół nr 4</w:t>
      </w:r>
    </w:p>
    <w:p w:rsidR="00EA78DD" w:rsidRPr="002C6E0D" w:rsidRDefault="00EA78DD" w:rsidP="002E0074">
      <w:pPr>
        <w:pStyle w:val="Akapitzlist"/>
        <w:spacing w:after="0"/>
        <w:ind w:left="567"/>
        <w:jc w:val="both"/>
        <w:rPr>
          <w:rFonts w:ascii="Tahoma" w:hAnsi="Tahoma" w:cs="Tahoma"/>
          <w:b/>
          <w:u w:val="single"/>
        </w:rPr>
      </w:pPr>
      <w:r w:rsidRPr="002C6E0D">
        <w:rPr>
          <w:rFonts w:ascii="Tahoma" w:hAnsi="Tahoma" w:cs="Tahoma"/>
          <w:b/>
          <w:u w:val="single"/>
        </w:rPr>
        <w:t xml:space="preserve">ul. Warszawska 44a, 06 - 500 Mława </w:t>
      </w:r>
    </w:p>
    <w:p w:rsidR="00EA78DD" w:rsidRPr="002C6E0D" w:rsidRDefault="00EA78DD" w:rsidP="002E0074">
      <w:pPr>
        <w:pStyle w:val="Akapitzlist"/>
        <w:spacing w:after="0"/>
        <w:ind w:left="567"/>
        <w:jc w:val="both"/>
        <w:rPr>
          <w:rFonts w:ascii="Tahoma" w:hAnsi="Tahoma" w:cs="Tahoma"/>
          <w:b/>
          <w:u w:val="single"/>
        </w:rPr>
      </w:pPr>
      <w:r w:rsidRPr="002C6E0D">
        <w:rPr>
          <w:rFonts w:ascii="Tahoma" w:hAnsi="Tahoma" w:cs="Tahoma"/>
          <w:b/>
          <w:u w:val="single"/>
        </w:rPr>
        <w:lastRenderedPageBreak/>
        <w:t>REGON: 000333233, NIP: 5691550182</w:t>
      </w:r>
    </w:p>
    <w:p w:rsidR="00EA78DD" w:rsidRDefault="00EA78DD" w:rsidP="002E0074">
      <w:pPr>
        <w:spacing w:after="0"/>
        <w:ind w:left="851" w:hanging="284"/>
        <w:jc w:val="both"/>
        <w:rPr>
          <w:rFonts w:ascii="Tahoma" w:hAnsi="Tahoma" w:cs="Tahoma"/>
        </w:rPr>
      </w:pPr>
    </w:p>
    <w:p w:rsidR="009B3EFA" w:rsidRDefault="00EA78DD" w:rsidP="0008207C">
      <w:pPr>
        <w:spacing w:after="0"/>
        <w:ind w:left="851" w:hanging="284"/>
        <w:jc w:val="both"/>
        <w:rPr>
          <w:rFonts w:ascii="Tahoma" w:hAnsi="Tahoma" w:cs="Tahoma"/>
        </w:rPr>
      </w:pPr>
      <w:r>
        <w:rPr>
          <w:rFonts w:ascii="Tahoma" w:hAnsi="Tahoma" w:cs="Tahoma"/>
        </w:rPr>
        <w:t>Liczba pracowników: 56</w:t>
      </w:r>
    </w:p>
    <w:p w:rsidR="00EA78DD" w:rsidRPr="00EA78DD" w:rsidRDefault="00EA78DD" w:rsidP="0008207C">
      <w:pPr>
        <w:spacing w:after="0"/>
        <w:ind w:left="851" w:hanging="284"/>
        <w:jc w:val="both"/>
        <w:rPr>
          <w:rFonts w:ascii="Tahoma" w:hAnsi="Tahoma" w:cs="Tahoma"/>
        </w:rPr>
      </w:pPr>
    </w:p>
    <w:p w:rsidR="009B3EFA" w:rsidRPr="00C31032" w:rsidRDefault="009B3EFA" w:rsidP="0008207C">
      <w:pPr>
        <w:pStyle w:val="Akapitzlist"/>
        <w:numPr>
          <w:ilvl w:val="0"/>
          <w:numId w:val="32"/>
        </w:numPr>
        <w:ind w:left="851" w:hanging="284"/>
        <w:jc w:val="both"/>
        <w:rPr>
          <w:rFonts w:ascii="Tahoma" w:hAnsi="Tahoma" w:cs="Tahoma"/>
          <w:b/>
        </w:rPr>
      </w:pPr>
      <w:r w:rsidRPr="00C31032">
        <w:rPr>
          <w:rFonts w:ascii="Tahoma" w:hAnsi="Tahoma" w:cs="Tahoma"/>
          <w:b/>
        </w:rPr>
        <w:t xml:space="preserve">Ubezpieczenie od ognia i innych zdarzeń losowych </w:t>
      </w:r>
    </w:p>
    <w:p w:rsidR="009B3EFA" w:rsidRPr="00C31032" w:rsidRDefault="009B3EFA" w:rsidP="0008207C">
      <w:pPr>
        <w:ind w:left="851" w:hanging="284"/>
        <w:jc w:val="both"/>
        <w:rPr>
          <w:rFonts w:ascii="Tahoma" w:hAnsi="Tahoma" w:cs="Tahoma"/>
          <w:b/>
        </w:rPr>
      </w:pPr>
      <w:r w:rsidRPr="00C31032">
        <w:rPr>
          <w:rFonts w:ascii="Tahoma" w:hAnsi="Tahoma" w:cs="Tahoma"/>
          <w:b/>
        </w:rPr>
        <w:t>Przedmiot ubezpieczenia</w:t>
      </w:r>
    </w:p>
    <w:p w:rsidR="009B3EFA" w:rsidRPr="00C31032" w:rsidRDefault="009B3EFA" w:rsidP="0008207C">
      <w:pPr>
        <w:pStyle w:val="Akapitzlist"/>
        <w:numPr>
          <w:ilvl w:val="3"/>
          <w:numId w:val="32"/>
        </w:numPr>
        <w:ind w:left="851" w:hanging="284"/>
        <w:jc w:val="both"/>
        <w:rPr>
          <w:rFonts w:ascii="Tahoma" w:hAnsi="Tahoma" w:cs="Tahoma"/>
          <w:b/>
        </w:rPr>
      </w:pPr>
      <w:r w:rsidRPr="00C31032">
        <w:rPr>
          <w:rFonts w:ascii="Tahoma" w:hAnsi="Tahoma" w:cs="Tahoma"/>
          <w:b/>
        </w:rPr>
        <w:t>Budynki i budowle</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 budynków,</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przedmiot ubezpieczenia: budynki wg </w:t>
      </w:r>
      <w:r w:rsidR="00EA78DD">
        <w:rPr>
          <w:rFonts w:ascii="Tahoma" w:hAnsi="Tahoma" w:cs="Tahoma"/>
          <w:b/>
        </w:rPr>
        <w:t>Załącznika nr 14</w:t>
      </w:r>
      <w:r w:rsidRPr="00C31032">
        <w:rPr>
          <w:rFonts w:ascii="Tahoma" w:hAnsi="Tahoma" w:cs="Tahoma"/>
          <w:b/>
        </w:rPr>
        <w:t>A</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EA78DD">
        <w:rPr>
          <w:rFonts w:ascii="Tahoma" w:hAnsi="Tahoma" w:cs="Tahoma"/>
          <w:b/>
        </w:rPr>
        <w:t>6.686.500,00</w:t>
      </w:r>
      <w:r w:rsidRPr="00C31032">
        <w:rPr>
          <w:rFonts w:ascii="Tahoma" w:hAnsi="Tahoma" w:cs="Tahoma"/>
          <w:b/>
        </w:rPr>
        <w:t xml:space="preserve"> zł</w:t>
      </w:r>
    </w:p>
    <w:p w:rsidR="009B3EFA" w:rsidRPr="00C31032" w:rsidRDefault="009B3EFA" w:rsidP="0008207C">
      <w:pPr>
        <w:pStyle w:val="Akapitzlist"/>
        <w:numPr>
          <w:ilvl w:val="3"/>
          <w:numId w:val="32"/>
        </w:numPr>
        <w:spacing w:before="200"/>
        <w:ind w:left="851" w:hanging="284"/>
        <w:jc w:val="both"/>
        <w:rPr>
          <w:rFonts w:ascii="Tahoma" w:hAnsi="Tahoma" w:cs="Tahoma"/>
          <w:b/>
        </w:rPr>
      </w:pPr>
      <w:r w:rsidRPr="00C31032">
        <w:rPr>
          <w:rFonts w:ascii="Tahoma" w:hAnsi="Tahoma" w:cs="Tahoma"/>
          <w:b/>
        </w:rPr>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EA78DD">
        <w:rPr>
          <w:rFonts w:ascii="Tahoma" w:hAnsi="Tahoma" w:cs="Tahoma"/>
          <w:b/>
        </w:rPr>
        <w:t>595.161,17</w:t>
      </w:r>
      <w:r w:rsidRPr="00C31032">
        <w:rPr>
          <w:rFonts w:ascii="Tahoma" w:hAnsi="Tahoma" w:cs="Tahoma"/>
          <w:b/>
        </w:rPr>
        <w:t xml:space="preserve"> zł</w:t>
      </w:r>
    </w:p>
    <w:p w:rsidR="009B3EFA" w:rsidRPr="00C31032" w:rsidRDefault="009B3EFA" w:rsidP="0008207C">
      <w:pPr>
        <w:pStyle w:val="Akapitzlist"/>
        <w:numPr>
          <w:ilvl w:val="3"/>
          <w:numId w:val="32"/>
        </w:numPr>
        <w:spacing w:before="200"/>
        <w:ind w:left="851" w:hanging="284"/>
        <w:jc w:val="both"/>
        <w:rPr>
          <w:rFonts w:ascii="Tahoma" w:hAnsi="Tahoma" w:cs="Tahoma"/>
          <w:b/>
        </w:rPr>
      </w:pPr>
      <w:r w:rsidRPr="00C31032">
        <w:rPr>
          <w:rFonts w:ascii="Tahoma" w:hAnsi="Tahoma" w:cs="Tahoma"/>
          <w:b/>
        </w:rPr>
        <w:t>Mienie pracownicze</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EA78DD">
        <w:rPr>
          <w:rFonts w:ascii="Tahoma" w:hAnsi="Tahoma" w:cs="Tahoma"/>
          <w:b/>
        </w:rPr>
        <w:t>15</w:t>
      </w:r>
      <w:r w:rsidRPr="00C31032">
        <w:rPr>
          <w:rFonts w:ascii="Tahoma" w:hAnsi="Tahoma" w:cs="Tahoma"/>
          <w:b/>
        </w:rPr>
        <w:t>.000,00 zł</w:t>
      </w:r>
    </w:p>
    <w:p w:rsidR="009B3EFA" w:rsidRPr="00C31032" w:rsidRDefault="009B3EFA" w:rsidP="0008207C">
      <w:pPr>
        <w:pStyle w:val="Akapitzlist"/>
        <w:numPr>
          <w:ilvl w:val="0"/>
          <w:numId w:val="32"/>
        </w:numPr>
        <w:spacing w:before="200"/>
        <w:ind w:left="851" w:hanging="284"/>
        <w:jc w:val="both"/>
        <w:rPr>
          <w:rFonts w:ascii="Tahoma" w:hAnsi="Tahoma" w:cs="Tahoma"/>
          <w:b/>
        </w:rPr>
      </w:pPr>
      <w:r w:rsidRPr="00C31032">
        <w:rPr>
          <w:rFonts w:ascii="Tahoma" w:hAnsi="Tahoma" w:cs="Tahoma"/>
          <w:b/>
        </w:rPr>
        <w:t>Ubezpieczenie sprzętu elektronicznego – all risks</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Załącznik nr 1</w:t>
      </w:r>
      <w:r w:rsidR="00EA78DD">
        <w:rPr>
          <w:rFonts w:ascii="Tahoma" w:hAnsi="Tahoma" w:cs="Tahoma"/>
          <w:b/>
        </w:rPr>
        <w:t>4</w:t>
      </w:r>
      <w:r w:rsidRPr="00C31032">
        <w:rPr>
          <w:rFonts w:ascii="Tahoma" w:hAnsi="Tahoma" w:cs="Tahoma"/>
          <w:b/>
        </w:rPr>
        <w:t>C</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stacjonarnego: </w:t>
      </w:r>
      <w:r w:rsidR="00EA78DD">
        <w:rPr>
          <w:rFonts w:ascii="Tahoma" w:hAnsi="Tahoma" w:cs="Tahoma"/>
          <w:b/>
        </w:rPr>
        <w:t>61.430,53</w:t>
      </w:r>
      <w:r w:rsidRPr="00C31032">
        <w:rPr>
          <w:rFonts w:ascii="Tahoma" w:hAnsi="Tahoma" w:cs="Tahoma"/>
          <w:b/>
        </w:rPr>
        <w:t xml:space="preserve"> zł</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przenośnego: </w:t>
      </w:r>
      <w:r w:rsidR="00EA78DD">
        <w:rPr>
          <w:rFonts w:ascii="Tahoma" w:hAnsi="Tahoma" w:cs="Tahoma"/>
          <w:b/>
        </w:rPr>
        <w:t>1.951,22</w:t>
      </w:r>
      <w:r w:rsidRPr="00C31032">
        <w:rPr>
          <w:rFonts w:ascii="Tahoma" w:hAnsi="Tahoma" w:cs="Tahoma"/>
          <w:b/>
        </w:rPr>
        <w:t xml:space="preserve"> zł</w:t>
      </w:r>
    </w:p>
    <w:p w:rsidR="009B3EFA" w:rsidRPr="00EA78DD" w:rsidRDefault="009B3EFA" w:rsidP="00B10A19">
      <w:pPr>
        <w:pStyle w:val="Akapitzlist"/>
        <w:numPr>
          <w:ilvl w:val="0"/>
          <w:numId w:val="32"/>
        </w:numPr>
        <w:spacing w:before="200"/>
        <w:ind w:left="993" w:hanging="426"/>
        <w:jc w:val="both"/>
        <w:rPr>
          <w:rFonts w:ascii="Tahoma" w:hAnsi="Tahoma" w:cs="Tahoma"/>
          <w:b/>
        </w:rPr>
      </w:pPr>
      <w:r w:rsidRPr="00EA78DD">
        <w:rPr>
          <w:rFonts w:ascii="Tahoma" w:hAnsi="Tahoma" w:cs="Tahoma"/>
          <w:b/>
        </w:rPr>
        <w:t>Ubezpieczenia komunikacyjne (OC, NNW i AC/KR)</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OC – suma ubezpieczenia podstawowa,</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NNW – suma ubezpieczenia 10.000,00 zł,</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Ubezpieczenie AC/KR – serwisowy wariant rozliczania szkód, zniesienie udziałów w szkodzie i amortyzacji części. Suma ubezpieczenia z VAT. </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ASS – bezpłatny wariant,</w:t>
      </w:r>
    </w:p>
    <w:p w:rsidR="009B3EFA" w:rsidRDefault="009B3EFA" w:rsidP="00B10A19">
      <w:pPr>
        <w:spacing w:after="0"/>
        <w:ind w:left="851" w:hanging="142"/>
        <w:jc w:val="both"/>
        <w:rPr>
          <w:rFonts w:ascii="Tahoma" w:hAnsi="Tahoma" w:cs="Tahoma"/>
        </w:rPr>
      </w:pPr>
      <w:r w:rsidRPr="00C31032">
        <w:rPr>
          <w:rFonts w:ascii="Tahoma" w:hAnsi="Tahoma" w:cs="Tahoma"/>
        </w:rPr>
        <w:t xml:space="preserve">Wykaz pojazdów stanowi </w:t>
      </w:r>
      <w:r w:rsidRPr="00C31032">
        <w:rPr>
          <w:rFonts w:ascii="Tahoma" w:hAnsi="Tahoma" w:cs="Tahoma"/>
          <w:b/>
        </w:rPr>
        <w:t>Załącznik nr 1</w:t>
      </w:r>
      <w:r w:rsidR="00EA78DD">
        <w:rPr>
          <w:rFonts w:ascii="Tahoma" w:hAnsi="Tahoma" w:cs="Tahoma"/>
          <w:b/>
        </w:rPr>
        <w:t>4</w:t>
      </w:r>
      <w:r w:rsidRPr="00C31032">
        <w:rPr>
          <w:rFonts w:ascii="Tahoma" w:hAnsi="Tahoma" w:cs="Tahoma"/>
          <w:b/>
        </w:rPr>
        <w:t>D</w:t>
      </w:r>
      <w:r w:rsidRPr="00C31032">
        <w:rPr>
          <w:rFonts w:ascii="Tahoma" w:hAnsi="Tahoma" w:cs="Tahoma"/>
        </w:rPr>
        <w:t>.</w:t>
      </w:r>
    </w:p>
    <w:p w:rsidR="00EA78DD" w:rsidRPr="00C31032" w:rsidRDefault="00EA78DD" w:rsidP="002E0074">
      <w:pPr>
        <w:spacing w:after="0"/>
        <w:ind w:left="851" w:hanging="284"/>
        <w:jc w:val="both"/>
        <w:rPr>
          <w:rFonts w:ascii="Tahoma" w:hAnsi="Tahoma" w:cs="Tahoma"/>
        </w:rPr>
      </w:pPr>
    </w:p>
    <w:p w:rsidR="00EA78DD" w:rsidRPr="001A3028" w:rsidRDefault="00EA78DD" w:rsidP="00B10A19">
      <w:pPr>
        <w:pStyle w:val="Akapitzlist"/>
        <w:numPr>
          <w:ilvl w:val="3"/>
          <w:numId w:val="18"/>
        </w:numPr>
        <w:spacing w:before="200"/>
        <w:ind w:left="567" w:hanging="425"/>
        <w:jc w:val="both"/>
        <w:rPr>
          <w:rFonts w:ascii="Tahoma" w:hAnsi="Tahoma" w:cs="Tahoma"/>
          <w:b/>
          <w:u w:val="single"/>
        </w:rPr>
      </w:pPr>
      <w:r w:rsidRPr="001A3028">
        <w:rPr>
          <w:rFonts w:ascii="Tahoma" w:hAnsi="Tahoma" w:cs="Tahoma"/>
          <w:b/>
          <w:u w:val="single"/>
        </w:rPr>
        <w:t>Mławska Hala Sportowa</w:t>
      </w:r>
    </w:p>
    <w:p w:rsidR="00EA78DD" w:rsidRPr="001A3028" w:rsidRDefault="00EA78DD" w:rsidP="002E0074">
      <w:pPr>
        <w:pStyle w:val="Akapitzlist"/>
        <w:spacing w:before="200"/>
        <w:ind w:left="567"/>
        <w:jc w:val="both"/>
        <w:rPr>
          <w:rFonts w:ascii="Tahoma" w:hAnsi="Tahoma" w:cs="Tahoma"/>
          <w:b/>
          <w:u w:val="single"/>
        </w:rPr>
      </w:pPr>
      <w:r w:rsidRPr="001A3028">
        <w:rPr>
          <w:rFonts w:ascii="Tahoma" w:hAnsi="Tahoma" w:cs="Tahoma"/>
          <w:b/>
          <w:u w:val="single"/>
        </w:rPr>
        <w:t>ul. J. Piłsudskiego 33A, 06 - 500 Mława</w:t>
      </w:r>
    </w:p>
    <w:p w:rsidR="00EA78DD" w:rsidRPr="001A3028" w:rsidRDefault="00EA78DD" w:rsidP="002E0074">
      <w:pPr>
        <w:pStyle w:val="Akapitzlist"/>
        <w:spacing w:before="200"/>
        <w:ind w:left="567"/>
        <w:jc w:val="both"/>
        <w:rPr>
          <w:rFonts w:ascii="Tahoma" w:hAnsi="Tahoma" w:cs="Tahoma"/>
          <w:b/>
          <w:u w:val="single"/>
        </w:rPr>
      </w:pPr>
      <w:r w:rsidRPr="001A3028">
        <w:rPr>
          <w:rFonts w:ascii="Tahoma" w:hAnsi="Tahoma" w:cs="Tahoma"/>
          <w:b/>
          <w:u w:val="single"/>
        </w:rPr>
        <w:t>REGON: 130920441, NIP: 5691716010</w:t>
      </w:r>
    </w:p>
    <w:p w:rsidR="009B3EFA" w:rsidRPr="00C31032" w:rsidRDefault="00EA78DD" w:rsidP="0008207C">
      <w:pPr>
        <w:tabs>
          <w:tab w:val="num" w:pos="993"/>
        </w:tabs>
        <w:spacing w:before="200"/>
        <w:ind w:left="851" w:hanging="284"/>
        <w:jc w:val="both"/>
        <w:rPr>
          <w:rFonts w:ascii="Tahoma" w:hAnsi="Tahoma" w:cs="Tahoma"/>
        </w:rPr>
      </w:pPr>
      <w:r>
        <w:rPr>
          <w:rFonts w:ascii="Tahoma" w:hAnsi="Tahoma" w:cs="Tahoma"/>
        </w:rPr>
        <w:t>Liczba pracowników: 13</w:t>
      </w:r>
    </w:p>
    <w:p w:rsidR="009B3EFA" w:rsidRPr="00C31032" w:rsidRDefault="009B3EFA" w:rsidP="0008207C">
      <w:pPr>
        <w:pStyle w:val="Akapitzlist"/>
        <w:numPr>
          <w:ilvl w:val="0"/>
          <w:numId w:val="33"/>
        </w:numPr>
        <w:ind w:left="851" w:hanging="284"/>
        <w:jc w:val="both"/>
        <w:rPr>
          <w:rFonts w:ascii="Tahoma" w:hAnsi="Tahoma" w:cs="Tahoma"/>
          <w:b/>
        </w:rPr>
      </w:pPr>
      <w:r w:rsidRPr="00C31032">
        <w:rPr>
          <w:rFonts w:ascii="Tahoma" w:hAnsi="Tahoma" w:cs="Tahoma"/>
          <w:b/>
        </w:rPr>
        <w:t xml:space="preserve">Ubezpieczenie od ognia i innych zdarzeń losowych </w:t>
      </w:r>
    </w:p>
    <w:p w:rsidR="009B3EFA" w:rsidRPr="00C31032" w:rsidRDefault="009B3EFA" w:rsidP="0008207C">
      <w:pPr>
        <w:ind w:left="851" w:hanging="284"/>
        <w:jc w:val="both"/>
        <w:rPr>
          <w:rFonts w:ascii="Tahoma" w:hAnsi="Tahoma" w:cs="Tahoma"/>
          <w:b/>
        </w:rPr>
      </w:pPr>
      <w:r w:rsidRPr="00C31032">
        <w:rPr>
          <w:rFonts w:ascii="Tahoma" w:hAnsi="Tahoma" w:cs="Tahoma"/>
          <w:b/>
        </w:rPr>
        <w:t>Przedmiot ubezpieczenia</w:t>
      </w:r>
    </w:p>
    <w:p w:rsidR="009B3EFA" w:rsidRPr="00C31032" w:rsidRDefault="009B3EFA" w:rsidP="0008207C">
      <w:pPr>
        <w:pStyle w:val="Akapitzlist"/>
        <w:numPr>
          <w:ilvl w:val="3"/>
          <w:numId w:val="32"/>
        </w:numPr>
        <w:ind w:left="851" w:hanging="284"/>
        <w:jc w:val="both"/>
        <w:rPr>
          <w:rFonts w:ascii="Tahoma" w:hAnsi="Tahoma" w:cs="Tahoma"/>
          <w:b/>
        </w:rPr>
      </w:pPr>
      <w:r w:rsidRPr="00C31032">
        <w:rPr>
          <w:rFonts w:ascii="Tahoma" w:hAnsi="Tahoma" w:cs="Tahoma"/>
          <w:b/>
        </w:rPr>
        <w:lastRenderedPageBreak/>
        <w:t>Budynki i budowle</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 budynków,</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Załącznika nr 1</w:t>
      </w:r>
      <w:r w:rsidR="00EA78DD">
        <w:rPr>
          <w:rFonts w:ascii="Tahoma" w:hAnsi="Tahoma" w:cs="Tahoma"/>
          <w:b/>
        </w:rPr>
        <w:t>5</w:t>
      </w:r>
      <w:r w:rsidRPr="00C31032">
        <w:rPr>
          <w:rFonts w:ascii="Tahoma" w:hAnsi="Tahoma" w:cs="Tahoma"/>
          <w:b/>
        </w:rPr>
        <w:t>A</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EA78DD">
        <w:rPr>
          <w:rFonts w:ascii="Tahoma" w:hAnsi="Tahoma" w:cs="Tahoma"/>
          <w:b/>
        </w:rPr>
        <w:t>8.688.800,00 zł</w:t>
      </w:r>
    </w:p>
    <w:p w:rsidR="009B3EFA" w:rsidRPr="00C31032" w:rsidRDefault="009B3EFA" w:rsidP="0008207C">
      <w:pPr>
        <w:pStyle w:val="Akapitzlist"/>
        <w:numPr>
          <w:ilvl w:val="3"/>
          <w:numId w:val="32"/>
        </w:numPr>
        <w:spacing w:before="200"/>
        <w:ind w:left="851" w:hanging="284"/>
        <w:jc w:val="both"/>
        <w:rPr>
          <w:rFonts w:ascii="Tahoma" w:hAnsi="Tahoma" w:cs="Tahoma"/>
          <w:b/>
        </w:rPr>
      </w:pPr>
      <w:r w:rsidRPr="00C31032">
        <w:rPr>
          <w:rFonts w:ascii="Tahoma" w:hAnsi="Tahoma" w:cs="Tahoma"/>
          <w:b/>
        </w:rPr>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EA78DD">
        <w:rPr>
          <w:rFonts w:ascii="Tahoma" w:hAnsi="Tahoma" w:cs="Tahoma"/>
          <w:b/>
        </w:rPr>
        <w:t>714.648,49</w:t>
      </w:r>
      <w:r w:rsidRPr="00C31032">
        <w:rPr>
          <w:rFonts w:ascii="Tahoma" w:hAnsi="Tahoma" w:cs="Tahoma"/>
          <w:b/>
        </w:rPr>
        <w:t xml:space="preserve"> zł</w:t>
      </w:r>
    </w:p>
    <w:p w:rsidR="009B3EFA" w:rsidRPr="00C31032" w:rsidRDefault="009B3EFA" w:rsidP="0008207C">
      <w:pPr>
        <w:pStyle w:val="Akapitzlist"/>
        <w:numPr>
          <w:ilvl w:val="3"/>
          <w:numId w:val="32"/>
        </w:numPr>
        <w:spacing w:before="200"/>
        <w:ind w:left="851" w:hanging="284"/>
        <w:jc w:val="both"/>
        <w:rPr>
          <w:rFonts w:ascii="Tahoma" w:hAnsi="Tahoma" w:cs="Tahoma"/>
          <w:b/>
        </w:rPr>
      </w:pPr>
      <w:r w:rsidRPr="00C31032">
        <w:rPr>
          <w:rFonts w:ascii="Tahoma" w:hAnsi="Tahoma" w:cs="Tahoma"/>
          <w:b/>
        </w:rPr>
        <w:t>Mienie pracownicze</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EA78DD">
        <w:rPr>
          <w:rFonts w:ascii="Tahoma" w:hAnsi="Tahoma" w:cs="Tahoma"/>
          <w:b/>
        </w:rPr>
        <w:t>4</w:t>
      </w:r>
      <w:r w:rsidRPr="00C31032">
        <w:rPr>
          <w:rFonts w:ascii="Tahoma" w:hAnsi="Tahoma" w:cs="Tahoma"/>
          <w:b/>
        </w:rPr>
        <w:t>.000,00 zł</w:t>
      </w:r>
    </w:p>
    <w:p w:rsidR="009B3EFA" w:rsidRPr="00EA78DD" w:rsidRDefault="009B3EFA" w:rsidP="0008207C">
      <w:pPr>
        <w:pStyle w:val="Akapitzlist"/>
        <w:numPr>
          <w:ilvl w:val="0"/>
          <w:numId w:val="33"/>
        </w:numPr>
        <w:spacing w:before="200"/>
        <w:ind w:left="851" w:hanging="284"/>
        <w:jc w:val="both"/>
        <w:rPr>
          <w:rFonts w:ascii="Tahoma" w:hAnsi="Tahoma" w:cs="Tahoma"/>
          <w:b/>
        </w:rPr>
      </w:pPr>
      <w:r w:rsidRPr="00EA78DD">
        <w:rPr>
          <w:rFonts w:ascii="Tahoma" w:hAnsi="Tahoma" w:cs="Tahoma"/>
          <w:b/>
        </w:rPr>
        <w:t>Ubezpieczenie sprzętu elektronicznego – all risks</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Załącznik nr 1</w:t>
      </w:r>
      <w:r w:rsidR="00EA78DD">
        <w:rPr>
          <w:rFonts w:ascii="Tahoma" w:hAnsi="Tahoma" w:cs="Tahoma"/>
          <w:b/>
        </w:rPr>
        <w:t>5</w:t>
      </w:r>
      <w:r w:rsidRPr="00C31032">
        <w:rPr>
          <w:rFonts w:ascii="Tahoma" w:hAnsi="Tahoma" w:cs="Tahoma"/>
          <w:b/>
        </w:rPr>
        <w:t>C</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stacjonarnego: </w:t>
      </w:r>
      <w:r w:rsidR="00EA78DD">
        <w:rPr>
          <w:rFonts w:ascii="Tahoma" w:hAnsi="Tahoma" w:cs="Tahoma"/>
          <w:b/>
        </w:rPr>
        <w:t>3.615,00</w:t>
      </w:r>
      <w:r w:rsidRPr="00C31032">
        <w:rPr>
          <w:rFonts w:ascii="Tahoma" w:hAnsi="Tahoma" w:cs="Tahoma"/>
          <w:b/>
        </w:rPr>
        <w:t xml:space="preserve"> zł</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przenośnego: </w:t>
      </w:r>
      <w:r w:rsidR="00EA78DD">
        <w:rPr>
          <w:rFonts w:ascii="Tahoma" w:hAnsi="Tahoma" w:cs="Tahoma"/>
          <w:b/>
        </w:rPr>
        <w:t>7.096,00</w:t>
      </w:r>
      <w:r w:rsidRPr="00C31032">
        <w:rPr>
          <w:rFonts w:ascii="Tahoma" w:hAnsi="Tahoma" w:cs="Tahoma"/>
          <w:b/>
        </w:rPr>
        <w:t xml:space="preserve"> zł</w:t>
      </w:r>
    </w:p>
    <w:p w:rsidR="009B3EFA" w:rsidRPr="00C31032" w:rsidRDefault="00EA78DD" w:rsidP="0008207C">
      <w:pPr>
        <w:spacing w:after="0"/>
        <w:ind w:left="851" w:hanging="284"/>
        <w:jc w:val="both"/>
        <w:rPr>
          <w:rFonts w:ascii="Tahoma" w:hAnsi="Tahoma" w:cs="Tahoma"/>
        </w:rPr>
      </w:pPr>
      <w:r>
        <w:rPr>
          <w:rFonts w:ascii="Tahoma" w:hAnsi="Tahoma" w:cs="Tahoma"/>
        </w:rPr>
        <w:t xml:space="preserve"> </w:t>
      </w:r>
    </w:p>
    <w:p w:rsidR="00EA78DD" w:rsidRPr="001A3028" w:rsidRDefault="00EA78DD" w:rsidP="00B10A19">
      <w:pPr>
        <w:pStyle w:val="Akapitzlist"/>
        <w:numPr>
          <w:ilvl w:val="3"/>
          <w:numId w:val="18"/>
        </w:numPr>
        <w:spacing w:after="0"/>
        <w:ind w:left="567" w:hanging="425"/>
        <w:jc w:val="both"/>
        <w:rPr>
          <w:rFonts w:ascii="Tahoma" w:hAnsi="Tahoma" w:cs="Tahoma"/>
          <w:b/>
          <w:u w:val="single"/>
        </w:rPr>
      </w:pPr>
      <w:r w:rsidRPr="001A3028">
        <w:rPr>
          <w:rFonts w:ascii="Tahoma" w:hAnsi="Tahoma" w:cs="Tahoma"/>
          <w:b/>
          <w:u w:val="single"/>
        </w:rPr>
        <w:t>Powiatowy Urząd Pracy</w:t>
      </w:r>
    </w:p>
    <w:p w:rsidR="00EA78DD" w:rsidRPr="001A3028" w:rsidRDefault="00EA78DD" w:rsidP="002E0074">
      <w:pPr>
        <w:pStyle w:val="Akapitzlist"/>
        <w:spacing w:after="0"/>
        <w:ind w:left="567" w:hanging="283"/>
        <w:jc w:val="both"/>
        <w:rPr>
          <w:rFonts w:ascii="Tahoma" w:hAnsi="Tahoma" w:cs="Tahoma"/>
          <w:b/>
          <w:u w:val="single"/>
        </w:rPr>
      </w:pPr>
      <w:r w:rsidRPr="001A3028">
        <w:rPr>
          <w:rFonts w:ascii="Tahoma" w:hAnsi="Tahoma" w:cs="Tahoma"/>
          <w:b/>
        </w:rPr>
        <w:t xml:space="preserve"> </w:t>
      </w:r>
      <w:r w:rsidRPr="001A3028">
        <w:rPr>
          <w:rFonts w:ascii="Tahoma" w:hAnsi="Tahoma" w:cs="Tahoma"/>
          <w:b/>
        </w:rPr>
        <w:tab/>
      </w:r>
      <w:r w:rsidRPr="001A3028">
        <w:rPr>
          <w:rFonts w:ascii="Tahoma" w:hAnsi="Tahoma" w:cs="Tahoma"/>
          <w:b/>
          <w:u w:val="single"/>
        </w:rPr>
        <w:t>ul. Wyspiańskiego 7, 06 - 500 Mława</w:t>
      </w:r>
    </w:p>
    <w:p w:rsidR="00EA78DD" w:rsidRPr="001A3028" w:rsidRDefault="00EA78DD" w:rsidP="002E0074">
      <w:pPr>
        <w:spacing w:after="0"/>
        <w:ind w:left="567"/>
        <w:jc w:val="both"/>
        <w:rPr>
          <w:rFonts w:ascii="Tahoma" w:hAnsi="Tahoma" w:cs="Tahoma"/>
          <w:b/>
          <w:u w:val="single"/>
        </w:rPr>
      </w:pPr>
      <w:r w:rsidRPr="001A3028">
        <w:rPr>
          <w:rFonts w:ascii="Tahoma" w:hAnsi="Tahoma" w:cs="Tahoma"/>
          <w:b/>
          <w:u w:val="single"/>
        </w:rPr>
        <w:t>REGON: 130433072, NIP: 5691310992</w:t>
      </w:r>
    </w:p>
    <w:p w:rsidR="00EA78DD" w:rsidRPr="00EA78DD" w:rsidRDefault="00EA78DD" w:rsidP="002E0074">
      <w:pPr>
        <w:spacing w:after="0"/>
        <w:ind w:left="851" w:hanging="284"/>
        <w:jc w:val="both"/>
        <w:rPr>
          <w:rFonts w:ascii="Tahoma" w:hAnsi="Tahoma" w:cs="Tahoma"/>
          <w:b/>
        </w:rPr>
      </w:pPr>
    </w:p>
    <w:p w:rsidR="009B3EFA" w:rsidRDefault="00EA78DD" w:rsidP="0008207C">
      <w:pPr>
        <w:spacing w:after="0"/>
        <w:ind w:left="851" w:hanging="284"/>
        <w:jc w:val="both"/>
        <w:rPr>
          <w:rFonts w:ascii="Tahoma" w:hAnsi="Tahoma" w:cs="Tahoma"/>
        </w:rPr>
      </w:pPr>
      <w:r>
        <w:rPr>
          <w:rFonts w:ascii="Tahoma" w:hAnsi="Tahoma" w:cs="Tahoma"/>
        </w:rPr>
        <w:t>Liczba pracowników: 52</w:t>
      </w:r>
    </w:p>
    <w:p w:rsidR="00EA78DD" w:rsidRPr="00EA78DD" w:rsidRDefault="00EA78DD" w:rsidP="0008207C">
      <w:pPr>
        <w:spacing w:after="0"/>
        <w:ind w:left="851" w:hanging="284"/>
        <w:jc w:val="both"/>
        <w:rPr>
          <w:rFonts w:ascii="Tahoma" w:hAnsi="Tahoma" w:cs="Tahoma"/>
        </w:rPr>
      </w:pPr>
    </w:p>
    <w:p w:rsidR="009B3EFA" w:rsidRPr="00C31032" w:rsidRDefault="009B3EFA" w:rsidP="0008207C">
      <w:pPr>
        <w:pStyle w:val="Akapitzlist"/>
        <w:numPr>
          <w:ilvl w:val="0"/>
          <w:numId w:val="34"/>
        </w:numPr>
        <w:ind w:left="851" w:hanging="284"/>
        <w:jc w:val="both"/>
        <w:rPr>
          <w:rFonts w:ascii="Tahoma" w:hAnsi="Tahoma" w:cs="Tahoma"/>
          <w:b/>
        </w:rPr>
      </w:pPr>
      <w:r w:rsidRPr="00C31032">
        <w:rPr>
          <w:rFonts w:ascii="Tahoma" w:hAnsi="Tahoma" w:cs="Tahoma"/>
          <w:b/>
        </w:rPr>
        <w:t xml:space="preserve">Ubezpieczenie od ognia i innych zdarzeń losowych </w:t>
      </w:r>
    </w:p>
    <w:p w:rsidR="009B3EFA" w:rsidRPr="00C31032" w:rsidRDefault="009B3EFA" w:rsidP="0008207C">
      <w:pPr>
        <w:ind w:left="851" w:hanging="284"/>
        <w:jc w:val="both"/>
        <w:rPr>
          <w:rFonts w:ascii="Tahoma" w:hAnsi="Tahoma" w:cs="Tahoma"/>
          <w:b/>
        </w:rPr>
      </w:pPr>
      <w:r w:rsidRPr="00C31032">
        <w:rPr>
          <w:rFonts w:ascii="Tahoma" w:hAnsi="Tahoma" w:cs="Tahoma"/>
          <w:b/>
        </w:rPr>
        <w:t>Przedmiot ubezpieczenia</w:t>
      </w:r>
    </w:p>
    <w:p w:rsidR="009B3EFA" w:rsidRPr="00C31032" w:rsidRDefault="009B3EFA" w:rsidP="0008207C">
      <w:pPr>
        <w:pStyle w:val="Akapitzlist"/>
        <w:numPr>
          <w:ilvl w:val="3"/>
          <w:numId w:val="34"/>
        </w:numPr>
        <w:ind w:left="851" w:hanging="284"/>
        <w:jc w:val="both"/>
        <w:rPr>
          <w:rFonts w:ascii="Tahoma" w:hAnsi="Tahoma" w:cs="Tahoma"/>
          <w:b/>
        </w:rPr>
      </w:pPr>
      <w:r w:rsidRPr="00C31032">
        <w:rPr>
          <w:rFonts w:ascii="Tahoma" w:hAnsi="Tahoma" w:cs="Tahoma"/>
          <w:b/>
        </w:rPr>
        <w:t>Budynki i budowle</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 budynków,</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Załącznika nr 1</w:t>
      </w:r>
      <w:r w:rsidR="00AC7113">
        <w:rPr>
          <w:rFonts w:ascii="Tahoma" w:hAnsi="Tahoma" w:cs="Tahoma"/>
          <w:b/>
        </w:rPr>
        <w:t>6</w:t>
      </w:r>
      <w:r w:rsidRPr="00C31032">
        <w:rPr>
          <w:rFonts w:ascii="Tahoma" w:hAnsi="Tahoma" w:cs="Tahoma"/>
          <w:b/>
        </w:rPr>
        <w:t>A</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AC7113">
        <w:rPr>
          <w:rFonts w:ascii="Tahoma" w:hAnsi="Tahoma" w:cs="Tahoma"/>
          <w:b/>
        </w:rPr>
        <w:t>3.290.651,18</w:t>
      </w:r>
      <w:r w:rsidRPr="00C31032">
        <w:rPr>
          <w:rFonts w:ascii="Tahoma" w:hAnsi="Tahoma" w:cs="Tahoma"/>
          <w:b/>
        </w:rPr>
        <w:t xml:space="preserve"> zł</w:t>
      </w:r>
    </w:p>
    <w:p w:rsidR="009B3EFA" w:rsidRPr="00C31032" w:rsidRDefault="009B3EFA" w:rsidP="0008207C">
      <w:pPr>
        <w:pStyle w:val="Akapitzlist"/>
        <w:numPr>
          <w:ilvl w:val="3"/>
          <w:numId w:val="34"/>
        </w:numPr>
        <w:spacing w:before="200"/>
        <w:ind w:left="851" w:hanging="284"/>
        <w:jc w:val="both"/>
        <w:rPr>
          <w:rFonts w:ascii="Tahoma" w:hAnsi="Tahoma" w:cs="Tahoma"/>
          <w:b/>
        </w:rPr>
      </w:pPr>
      <w:r w:rsidRPr="00C31032">
        <w:rPr>
          <w:rFonts w:ascii="Tahoma" w:hAnsi="Tahoma" w:cs="Tahoma"/>
          <w:b/>
        </w:rPr>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AC7113">
        <w:rPr>
          <w:rFonts w:ascii="Tahoma" w:hAnsi="Tahoma" w:cs="Tahoma"/>
          <w:b/>
        </w:rPr>
        <w:t>512.264,80</w:t>
      </w:r>
      <w:r w:rsidRPr="00C31032">
        <w:rPr>
          <w:rFonts w:ascii="Tahoma" w:hAnsi="Tahoma" w:cs="Tahoma"/>
          <w:b/>
        </w:rPr>
        <w:t xml:space="preserve"> zł</w:t>
      </w:r>
    </w:p>
    <w:p w:rsidR="009B3EFA" w:rsidRPr="00C31032" w:rsidRDefault="009B3EFA" w:rsidP="0008207C">
      <w:pPr>
        <w:pStyle w:val="Akapitzlist"/>
        <w:numPr>
          <w:ilvl w:val="3"/>
          <w:numId w:val="34"/>
        </w:numPr>
        <w:spacing w:before="200"/>
        <w:ind w:left="851" w:hanging="284"/>
        <w:jc w:val="both"/>
        <w:rPr>
          <w:rFonts w:ascii="Tahoma" w:hAnsi="Tahoma" w:cs="Tahoma"/>
          <w:b/>
        </w:rPr>
      </w:pPr>
      <w:r w:rsidRPr="00C31032">
        <w:rPr>
          <w:rFonts w:ascii="Tahoma" w:hAnsi="Tahoma" w:cs="Tahoma"/>
          <w:b/>
        </w:rPr>
        <w:t>Mienie pracownicze</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AC7113">
        <w:rPr>
          <w:rFonts w:ascii="Tahoma" w:hAnsi="Tahoma" w:cs="Tahoma"/>
          <w:b/>
        </w:rPr>
        <w:t>15</w:t>
      </w:r>
      <w:r w:rsidRPr="00C31032">
        <w:rPr>
          <w:rFonts w:ascii="Tahoma" w:hAnsi="Tahoma" w:cs="Tahoma"/>
          <w:b/>
        </w:rPr>
        <w:t>.000,00 zł</w:t>
      </w:r>
    </w:p>
    <w:p w:rsidR="009B3EFA" w:rsidRPr="00AC7113" w:rsidRDefault="009B3EFA" w:rsidP="0008207C">
      <w:pPr>
        <w:pStyle w:val="Akapitzlist"/>
        <w:numPr>
          <w:ilvl w:val="0"/>
          <w:numId w:val="34"/>
        </w:numPr>
        <w:spacing w:before="200"/>
        <w:ind w:left="851" w:hanging="284"/>
        <w:jc w:val="both"/>
        <w:rPr>
          <w:rFonts w:ascii="Tahoma" w:hAnsi="Tahoma" w:cs="Tahoma"/>
          <w:b/>
        </w:rPr>
      </w:pPr>
      <w:r w:rsidRPr="00AC7113">
        <w:rPr>
          <w:rFonts w:ascii="Tahoma" w:hAnsi="Tahoma" w:cs="Tahoma"/>
          <w:b/>
        </w:rPr>
        <w:lastRenderedPageBreak/>
        <w:t>Ubezpieczenie sprzętu elektronicznego – all risks</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Załącznik nr 1</w:t>
      </w:r>
      <w:r w:rsidR="00AC7113">
        <w:rPr>
          <w:rFonts w:ascii="Tahoma" w:hAnsi="Tahoma" w:cs="Tahoma"/>
          <w:b/>
        </w:rPr>
        <w:t>6</w:t>
      </w:r>
      <w:r w:rsidRPr="00C31032">
        <w:rPr>
          <w:rFonts w:ascii="Tahoma" w:hAnsi="Tahoma" w:cs="Tahoma"/>
          <w:b/>
        </w:rPr>
        <w:t>C</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stacjonarnego: </w:t>
      </w:r>
      <w:r w:rsidR="00AC7113">
        <w:rPr>
          <w:rFonts w:ascii="Tahoma" w:hAnsi="Tahoma" w:cs="Tahoma"/>
          <w:b/>
        </w:rPr>
        <w:t>430.333,20</w:t>
      </w:r>
      <w:r w:rsidRPr="00C31032">
        <w:rPr>
          <w:rFonts w:ascii="Tahoma" w:hAnsi="Tahoma" w:cs="Tahoma"/>
          <w:b/>
        </w:rPr>
        <w:t xml:space="preserve"> zł</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przenośnego: </w:t>
      </w:r>
      <w:r w:rsidR="00AC7113">
        <w:rPr>
          <w:rFonts w:ascii="Tahoma" w:hAnsi="Tahoma" w:cs="Tahoma"/>
          <w:b/>
        </w:rPr>
        <w:t>36.125,02</w:t>
      </w:r>
      <w:r w:rsidRPr="00C31032">
        <w:rPr>
          <w:rFonts w:ascii="Tahoma" w:hAnsi="Tahoma" w:cs="Tahoma"/>
          <w:b/>
        </w:rPr>
        <w:t xml:space="preserve"> zł</w:t>
      </w:r>
    </w:p>
    <w:p w:rsidR="009B3EFA" w:rsidRPr="00AC7113" w:rsidRDefault="009B3EFA" w:rsidP="00B10A19">
      <w:pPr>
        <w:pStyle w:val="Akapitzlist"/>
        <w:numPr>
          <w:ilvl w:val="0"/>
          <w:numId w:val="34"/>
        </w:numPr>
        <w:spacing w:before="200"/>
        <w:ind w:left="993" w:hanging="426"/>
        <w:jc w:val="both"/>
        <w:rPr>
          <w:rFonts w:ascii="Tahoma" w:hAnsi="Tahoma" w:cs="Tahoma"/>
          <w:b/>
        </w:rPr>
      </w:pPr>
      <w:r w:rsidRPr="00AC7113">
        <w:rPr>
          <w:rFonts w:ascii="Tahoma" w:hAnsi="Tahoma" w:cs="Tahoma"/>
          <w:b/>
        </w:rPr>
        <w:t>Ubezpieczenia komunikacyjne (OC, NNW i AC/KR)</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OC – suma ubezpieczenia podstawowa,</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NNW – suma ubezpieczenia 10.000,00 zł,</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Ubezpieczenie AC/KR – serwisowy wariant rozliczania szkód, zniesienie udziałów w szkodzie i amortyzacji części. Suma ubezpieczenia z VAT. </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ASS – bezpłatny wariant,</w:t>
      </w:r>
    </w:p>
    <w:p w:rsidR="009B3EFA" w:rsidRDefault="009B3EFA" w:rsidP="00B10A19">
      <w:pPr>
        <w:spacing w:after="0"/>
        <w:ind w:left="851" w:hanging="142"/>
        <w:jc w:val="both"/>
        <w:rPr>
          <w:rFonts w:ascii="Tahoma" w:hAnsi="Tahoma" w:cs="Tahoma"/>
        </w:rPr>
      </w:pPr>
      <w:r w:rsidRPr="00C31032">
        <w:rPr>
          <w:rFonts w:ascii="Tahoma" w:hAnsi="Tahoma" w:cs="Tahoma"/>
        </w:rPr>
        <w:t xml:space="preserve">Wykaz pojazdów stanowi </w:t>
      </w:r>
      <w:r w:rsidRPr="00C31032">
        <w:rPr>
          <w:rFonts w:ascii="Tahoma" w:hAnsi="Tahoma" w:cs="Tahoma"/>
          <w:b/>
        </w:rPr>
        <w:t>Załącznik nr 1</w:t>
      </w:r>
      <w:r w:rsidR="00B10A19">
        <w:rPr>
          <w:rFonts w:ascii="Tahoma" w:hAnsi="Tahoma" w:cs="Tahoma"/>
          <w:b/>
        </w:rPr>
        <w:t>6</w:t>
      </w:r>
      <w:r w:rsidRPr="00C31032">
        <w:rPr>
          <w:rFonts w:ascii="Tahoma" w:hAnsi="Tahoma" w:cs="Tahoma"/>
          <w:b/>
        </w:rPr>
        <w:t>D</w:t>
      </w:r>
      <w:r w:rsidRPr="00C31032">
        <w:rPr>
          <w:rFonts w:ascii="Tahoma" w:hAnsi="Tahoma" w:cs="Tahoma"/>
        </w:rPr>
        <w:t>.</w:t>
      </w:r>
    </w:p>
    <w:p w:rsidR="00AC7113" w:rsidRPr="00C31032" w:rsidRDefault="00AC7113" w:rsidP="0008207C">
      <w:pPr>
        <w:spacing w:after="0"/>
        <w:ind w:left="851" w:hanging="284"/>
        <w:jc w:val="both"/>
        <w:rPr>
          <w:rFonts w:ascii="Tahoma" w:hAnsi="Tahoma" w:cs="Tahoma"/>
        </w:rPr>
      </w:pPr>
    </w:p>
    <w:p w:rsidR="00AC7113" w:rsidRPr="001A3028" w:rsidRDefault="00AC7113" w:rsidP="00B10A19">
      <w:pPr>
        <w:pStyle w:val="Akapitzlist"/>
        <w:numPr>
          <w:ilvl w:val="3"/>
          <w:numId w:val="18"/>
        </w:numPr>
        <w:spacing w:after="0"/>
        <w:ind w:left="567" w:hanging="425"/>
        <w:jc w:val="both"/>
        <w:rPr>
          <w:rFonts w:ascii="Tahoma" w:hAnsi="Tahoma" w:cs="Tahoma"/>
          <w:b/>
          <w:u w:val="single"/>
        </w:rPr>
      </w:pPr>
      <w:r w:rsidRPr="001A3028">
        <w:rPr>
          <w:rFonts w:ascii="Tahoma" w:hAnsi="Tahoma" w:cs="Tahoma"/>
          <w:b/>
          <w:u w:val="single"/>
        </w:rPr>
        <w:t>Poradnia Psychologiczno-Pedagogiczna</w:t>
      </w:r>
    </w:p>
    <w:p w:rsidR="00AC7113" w:rsidRPr="001A3028" w:rsidRDefault="00AC7113" w:rsidP="002E0074">
      <w:pPr>
        <w:pStyle w:val="Akapitzlist"/>
        <w:spacing w:after="0"/>
        <w:ind w:left="567"/>
        <w:jc w:val="both"/>
        <w:rPr>
          <w:rFonts w:ascii="Tahoma" w:hAnsi="Tahoma" w:cs="Tahoma"/>
          <w:b/>
          <w:u w:val="single"/>
        </w:rPr>
      </w:pPr>
      <w:r w:rsidRPr="001A3028">
        <w:rPr>
          <w:rFonts w:ascii="Tahoma" w:hAnsi="Tahoma" w:cs="Tahoma"/>
          <w:b/>
          <w:u w:val="single"/>
        </w:rPr>
        <w:t>ul. W</w:t>
      </w:r>
      <w:r w:rsidR="002E0074" w:rsidRPr="001A3028">
        <w:rPr>
          <w:rFonts w:ascii="Tahoma" w:hAnsi="Tahoma" w:cs="Tahoma"/>
          <w:b/>
          <w:u w:val="single"/>
        </w:rPr>
        <w:t>yspiańskiego 9, 06 - 500 Mława</w:t>
      </w:r>
    </w:p>
    <w:p w:rsidR="00AC7113" w:rsidRPr="001A3028" w:rsidRDefault="00AC7113" w:rsidP="002E0074">
      <w:pPr>
        <w:pStyle w:val="Akapitzlist"/>
        <w:spacing w:after="0"/>
        <w:ind w:left="567"/>
        <w:jc w:val="both"/>
        <w:rPr>
          <w:rFonts w:ascii="Tahoma" w:hAnsi="Tahoma" w:cs="Tahoma"/>
          <w:b/>
          <w:u w:val="single"/>
        </w:rPr>
      </w:pPr>
      <w:r w:rsidRPr="001A3028">
        <w:rPr>
          <w:rFonts w:ascii="Tahoma" w:hAnsi="Tahoma" w:cs="Tahoma"/>
          <w:b/>
          <w:u w:val="single"/>
        </w:rPr>
        <w:t>REG</w:t>
      </w:r>
      <w:r w:rsidR="002E0074" w:rsidRPr="001A3028">
        <w:rPr>
          <w:rFonts w:ascii="Tahoma" w:hAnsi="Tahoma" w:cs="Tahoma"/>
          <w:b/>
          <w:u w:val="single"/>
        </w:rPr>
        <w:t>ON: 000947461, NIP: 5691464293</w:t>
      </w:r>
    </w:p>
    <w:p w:rsidR="00AC7113" w:rsidRDefault="00AC7113" w:rsidP="0008207C">
      <w:pPr>
        <w:pStyle w:val="Akapitzlist"/>
        <w:spacing w:after="0"/>
        <w:ind w:left="851" w:hanging="284"/>
        <w:jc w:val="both"/>
        <w:rPr>
          <w:rFonts w:ascii="Tahoma" w:hAnsi="Tahoma" w:cs="Tahoma"/>
        </w:rPr>
      </w:pPr>
    </w:p>
    <w:p w:rsidR="009B3EFA" w:rsidRDefault="00AC7113" w:rsidP="0008207C">
      <w:pPr>
        <w:pStyle w:val="Akapitzlist"/>
        <w:spacing w:after="0"/>
        <w:ind w:left="851" w:hanging="284"/>
        <w:jc w:val="both"/>
        <w:rPr>
          <w:rFonts w:ascii="Tahoma" w:hAnsi="Tahoma" w:cs="Tahoma"/>
        </w:rPr>
      </w:pPr>
      <w:r>
        <w:rPr>
          <w:rFonts w:ascii="Tahoma" w:hAnsi="Tahoma" w:cs="Tahoma"/>
        </w:rPr>
        <w:t>Liczba pracowników: 18</w:t>
      </w:r>
    </w:p>
    <w:p w:rsidR="00AC7113" w:rsidRPr="00C31032" w:rsidRDefault="00AC7113" w:rsidP="0008207C">
      <w:pPr>
        <w:pStyle w:val="Akapitzlist"/>
        <w:spacing w:after="0"/>
        <w:ind w:left="851" w:hanging="284"/>
        <w:jc w:val="both"/>
        <w:rPr>
          <w:rFonts w:ascii="Tahoma" w:hAnsi="Tahoma" w:cs="Tahoma"/>
        </w:rPr>
      </w:pPr>
    </w:p>
    <w:p w:rsidR="009B3EFA" w:rsidRPr="00C31032" w:rsidRDefault="009B3EFA" w:rsidP="0008207C">
      <w:pPr>
        <w:pStyle w:val="Akapitzlist"/>
        <w:numPr>
          <w:ilvl w:val="0"/>
          <w:numId w:val="35"/>
        </w:numPr>
        <w:ind w:left="851" w:hanging="284"/>
        <w:jc w:val="both"/>
        <w:rPr>
          <w:rFonts w:ascii="Tahoma" w:hAnsi="Tahoma" w:cs="Tahoma"/>
          <w:b/>
        </w:rPr>
      </w:pPr>
      <w:r w:rsidRPr="00C31032">
        <w:rPr>
          <w:rFonts w:ascii="Tahoma" w:hAnsi="Tahoma" w:cs="Tahoma"/>
          <w:b/>
        </w:rPr>
        <w:t xml:space="preserve">Ubezpieczenie od ognia i innych zdarzeń losowych </w:t>
      </w:r>
    </w:p>
    <w:p w:rsidR="009B3EFA" w:rsidRPr="00C31032" w:rsidRDefault="009B3EFA" w:rsidP="0008207C">
      <w:pPr>
        <w:ind w:left="851" w:hanging="284"/>
        <w:jc w:val="both"/>
        <w:rPr>
          <w:rFonts w:ascii="Tahoma" w:hAnsi="Tahoma" w:cs="Tahoma"/>
          <w:b/>
        </w:rPr>
      </w:pPr>
      <w:r w:rsidRPr="00C31032">
        <w:rPr>
          <w:rFonts w:ascii="Tahoma" w:hAnsi="Tahoma" w:cs="Tahoma"/>
          <w:b/>
        </w:rPr>
        <w:t>Przedmiot ubezpieczenia</w:t>
      </w:r>
    </w:p>
    <w:p w:rsidR="009B3EFA" w:rsidRPr="00C31032" w:rsidRDefault="009B3EFA" w:rsidP="0008207C">
      <w:pPr>
        <w:pStyle w:val="Akapitzlist"/>
        <w:numPr>
          <w:ilvl w:val="3"/>
          <w:numId w:val="35"/>
        </w:numPr>
        <w:ind w:left="851" w:hanging="284"/>
        <w:jc w:val="both"/>
        <w:rPr>
          <w:rFonts w:ascii="Tahoma" w:hAnsi="Tahoma" w:cs="Tahoma"/>
          <w:b/>
        </w:rPr>
      </w:pPr>
      <w:r w:rsidRPr="00C31032">
        <w:rPr>
          <w:rFonts w:ascii="Tahoma" w:hAnsi="Tahoma" w:cs="Tahoma"/>
          <w:b/>
        </w:rPr>
        <w:t>Budynki i budowle</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 budynków,</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Załącznika nr 1</w:t>
      </w:r>
      <w:r w:rsidR="00AC7113">
        <w:rPr>
          <w:rFonts w:ascii="Tahoma" w:hAnsi="Tahoma" w:cs="Tahoma"/>
          <w:b/>
        </w:rPr>
        <w:t>7</w:t>
      </w:r>
      <w:r w:rsidRPr="00C31032">
        <w:rPr>
          <w:rFonts w:ascii="Tahoma" w:hAnsi="Tahoma" w:cs="Tahoma"/>
          <w:b/>
        </w:rPr>
        <w:t>A</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AC7113">
        <w:rPr>
          <w:rFonts w:ascii="Tahoma" w:hAnsi="Tahoma" w:cs="Tahoma"/>
          <w:b/>
        </w:rPr>
        <w:t>1.020.000,00</w:t>
      </w:r>
      <w:r w:rsidRPr="00C31032">
        <w:rPr>
          <w:rFonts w:ascii="Tahoma" w:hAnsi="Tahoma" w:cs="Tahoma"/>
          <w:b/>
        </w:rPr>
        <w:t xml:space="preserve"> zł</w:t>
      </w:r>
    </w:p>
    <w:p w:rsidR="009B3EFA" w:rsidRPr="00C31032" w:rsidRDefault="009B3EFA" w:rsidP="0008207C">
      <w:pPr>
        <w:pStyle w:val="Akapitzlist"/>
        <w:numPr>
          <w:ilvl w:val="3"/>
          <w:numId w:val="35"/>
        </w:numPr>
        <w:spacing w:before="200"/>
        <w:ind w:left="851" w:hanging="284"/>
        <w:jc w:val="both"/>
        <w:rPr>
          <w:rFonts w:ascii="Tahoma" w:hAnsi="Tahoma" w:cs="Tahoma"/>
          <w:b/>
        </w:rPr>
      </w:pPr>
      <w:r w:rsidRPr="00C31032">
        <w:rPr>
          <w:rFonts w:ascii="Tahoma" w:hAnsi="Tahoma" w:cs="Tahoma"/>
          <w:b/>
        </w:rPr>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AC7113">
        <w:rPr>
          <w:rFonts w:ascii="Tahoma" w:hAnsi="Tahoma" w:cs="Tahoma"/>
          <w:b/>
        </w:rPr>
        <w:t>39.170,22</w:t>
      </w:r>
      <w:r w:rsidRPr="00C31032">
        <w:rPr>
          <w:rFonts w:ascii="Tahoma" w:hAnsi="Tahoma" w:cs="Tahoma"/>
          <w:b/>
        </w:rPr>
        <w:t xml:space="preserve"> zł</w:t>
      </w:r>
    </w:p>
    <w:p w:rsidR="009B3EFA" w:rsidRPr="00C31032" w:rsidRDefault="009B3EFA" w:rsidP="0008207C">
      <w:pPr>
        <w:pStyle w:val="Akapitzlist"/>
        <w:numPr>
          <w:ilvl w:val="3"/>
          <w:numId w:val="35"/>
        </w:numPr>
        <w:spacing w:before="200"/>
        <w:ind w:left="851" w:hanging="284"/>
        <w:jc w:val="both"/>
        <w:rPr>
          <w:rFonts w:ascii="Tahoma" w:hAnsi="Tahoma" w:cs="Tahoma"/>
          <w:b/>
        </w:rPr>
      </w:pPr>
      <w:r w:rsidRPr="00C31032">
        <w:rPr>
          <w:rFonts w:ascii="Tahoma" w:hAnsi="Tahoma" w:cs="Tahoma"/>
          <w:b/>
        </w:rPr>
        <w:t>Mienie pracownicze</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AC7113">
        <w:rPr>
          <w:rFonts w:ascii="Tahoma" w:hAnsi="Tahoma" w:cs="Tahoma"/>
          <w:b/>
        </w:rPr>
        <w:t>6</w:t>
      </w:r>
      <w:r w:rsidRPr="00C31032">
        <w:rPr>
          <w:rFonts w:ascii="Tahoma" w:hAnsi="Tahoma" w:cs="Tahoma"/>
          <w:b/>
        </w:rPr>
        <w:t>.000,00 zł</w:t>
      </w:r>
    </w:p>
    <w:p w:rsidR="009B3EFA" w:rsidRPr="00C31032" w:rsidRDefault="009B3EFA" w:rsidP="0008207C">
      <w:pPr>
        <w:pStyle w:val="Akapitzlist"/>
        <w:numPr>
          <w:ilvl w:val="0"/>
          <w:numId w:val="35"/>
        </w:numPr>
        <w:spacing w:before="200"/>
        <w:ind w:left="851" w:hanging="284"/>
        <w:jc w:val="both"/>
        <w:rPr>
          <w:rFonts w:ascii="Tahoma" w:hAnsi="Tahoma" w:cs="Tahoma"/>
          <w:b/>
        </w:rPr>
      </w:pPr>
      <w:r w:rsidRPr="00C31032">
        <w:rPr>
          <w:rFonts w:ascii="Tahoma" w:hAnsi="Tahoma" w:cs="Tahoma"/>
          <w:b/>
        </w:rPr>
        <w:t>Ubezpieczenie sprzętu elektronicznego – all risks</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Załącznik nr 1</w:t>
      </w:r>
      <w:r w:rsidR="00AC7113">
        <w:rPr>
          <w:rFonts w:ascii="Tahoma" w:hAnsi="Tahoma" w:cs="Tahoma"/>
          <w:b/>
        </w:rPr>
        <w:t>7</w:t>
      </w:r>
      <w:r w:rsidRPr="00C31032">
        <w:rPr>
          <w:rFonts w:ascii="Tahoma" w:hAnsi="Tahoma" w:cs="Tahoma"/>
          <w:b/>
        </w:rPr>
        <w:t>C</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stacjonarnego: </w:t>
      </w:r>
      <w:r w:rsidR="00AC7113">
        <w:rPr>
          <w:rFonts w:ascii="Tahoma" w:hAnsi="Tahoma" w:cs="Tahoma"/>
          <w:b/>
        </w:rPr>
        <w:t>15.263,00</w:t>
      </w:r>
      <w:r w:rsidRPr="00C31032">
        <w:rPr>
          <w:rFonts w:ascii="Tahoma" w:hAnsi="Tahoma" w:cs="Tahoma"/>
          <w:b/>
        </w:rPr>
        <w:t xml:space="preserve"> zł</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przenośnego: </w:t>
      </w:r>
      <w:r w:rsidR="00AC7113">
        <w:rPr>
          <w:rFonts w:ascii="Tahoma" w:hAnsi="Tahoma" w:cs="Tahoma"/>
          <w:b/>
        </w:rPr>
        <w:t>1.199,00</w:t>
      </w:r>
      <w:r w:rsidRPr="00C31032">
        <w:rPr>
          <w:rFonts w:ascii="Tahoma" w:hAnsi="Tahoma" w:cs="Tahoma"/>
          <w:b/>
        </w:rPr>
        <w:t xml:space="preserve"> zł</w:t>
      </w:r>
    </w:p>
    <w:p w:rsidR="00AC7113" w:rsidRPr="00AC7113" w:rsidRDefault="00AC7113" w:rsidP="0008207C">
      <w:pPr>
        <w:pStyle w:val="Akapitzlist"/>
        <w:spacing w:after="0"/>
        <w:ind w:left="851" w:hanging="284"/>
        <w:jc w:val="both"/>
        <w:rPr>
          <w:rFonts w:ascii="Tahoma" w:hAnsi="Tahoma" w:cs="Tahoma"/>
          <w:b/>
        </w:rPr>
      </w:pPr>
    </w:p>
    <w:p w:rsidR="00AC7113" w:rsidRPr="008605C9" w:rsidRDefault="00AC7113" w:rsidP="00B10A19">
      <w:pPr>
        <w:pStyle w:val="Akapitzlist"/>
        <w:numPr>
          <w:ilvl w:val="3"/>
          <w:numId w:val="18"/>
        </w:numPr>
        <w:spacing w:before="200"/>
        <w:ind w:left="567" w:hanging="425"/>
        <w:jc w:val="both"/>
        <w:rPr>
          <w:rFonts w:ascii="Tahoma" w:hAnsi="Tahoma" w:cs="Tahoma"/>
          <w:b/>
          <w:u w:val="single"/>
        </w:rPr>
      </w:pPr>
      <w:r w:rsidRPr="008605C9">
        <w:rPr>
          <w:rFonts w:ascii="Tahoma" w:hAnsi="Tahoma" w:cs="Tahoma"/>
          <w:b/>
          <w:u w:val="single"/>
        </w:rPr>
        <w:t>Powiatowy Ośrodek Doskonalenia Nauczycieli</w:t>
      </w:r>
    </w:p>
    <w:p w:rsidR="00AC7113" w:rsidRPr="008605C9" w:rsidRDefault="00AC7113" w:rsidP="002E0074">
      <w:pPr>
        <w:pStyle w:val="Akapitzlist"/>
        <w:spacing w:before="200"/>
        <w:ind w:left="567"/>
        <w:jc w:val="both"/>
        <w:rPr>
          <w:rFonts w:ascii="Tahoma" w:hAnsi="Tahoma" w:cs="Tahoma"/>
          <w:b/>
          <w:u w:val="single"/>
        </w:rPr>
      </w:pPr>
      <w:r w:rsidRPr="008605C9">
        <w:rPr>
          <w:rFonts w:ascii="Tahoma" w:hAnsi="Tahoma" w:cs="Tahoma"/>
          <w:b/>
          <w:u w:val="single"/>
        </w:rPr>
        <w:lastRenderedPageBreak/>
        <w:t>ul. Reymonta 4, 06 - 500 Mława</w:t>
      </w:r>
    </w:p>
    <w:p w:rsidR="00AC7113" w:rsidRPr="008605C9" w:rsidRDefault="00AC7113" w:rsidP="002E0074">
      <w:pPr>
        <w:pStyle w:val="Akapitzlist"/>
        <w:spacing w:before="200"/>
        <w:ind w:left="567"/>
        <w:jc w:val="both"/>
        <w:rPr>
          <w:rFonts w:ascii="Tahoma" w:hAnsi="Tahoma" w:cs="Tahoma"/>
          <w:b/>
          <w:u w:val="single"/>
        </w:rPr>
      </w:pPr>
      <w:r w:rsidRPr="008605C9">
        <w:rPr>
          <w:rFonts w:ascii="Tahoma" w:hAnsi="Tahoma" w:cs="Tahoma"/>
          <w:b/>
          <w:u w:val="single"/>
        </w:rPr>
        <w:t>REGON: 130867959, NIP: 5691697956</w:t>
      </w:r>
    </w:p>
    <w:p w:rsidR="009B3EFA" w:rsidRPr="00C31032" w:rsidRDefault="00AC7113" w:rsidP="0008207C">
      <w:pPr>
        <w:tabs>
          <w:tab w:val="num" w:pos="993"/>
        </w:tabs>
        <w:spacing w:before="200"/>
        <w:ind w:left="851" w:hanging="284"/>
        <w:jc w:val="both"/>
        <w:rPr>
          <w:rFonts w:ascii="Tahoma" w:hAnsi="Tahoma" w:cs="Tahoma"/>
        </w:rPr>
      </w:pPr>
      <w:r>
        <w:rPr>
          <w:rFonts w:ascii="Tahoma" w:hAnsi="Tahoma" w:cs="Tahoma"/>
        </w:rPr>
        <w:t>Liczba pracowników: 15</w:t>
      </w:r>
    </w:p>
    <w:p w:rsidR="009B3EFA" w:rsidRPr="00AC7113" w:rsidRDefault="009B3EFA" w:rsidP="0008207C">
      <w:pPr>
        <w:pStyle w:val="Akapitzlist"/>
        <w:numPr>
          <w:ilvl w:val="0"/>
          <w:numId w:val="36"/>
        </w:numPr>
        <w:ind w:left="851" w:hanging="284"/>
        <w:jc w:val="both"/>
        <w:rPr>
          <w:rFonts w:ascii="Tahoma" w:hAnsi="Tahoma" w:cs="Tahoma"/>
          <w:b/>
        </w:rPr>
      </w:pPr>
      <w:r w:rsidRPr="00AC7113">
        <w:rPr>
          <w:rFonts w:ascii="Tahoma" w:hAnsi="Tahoma" w:cs="Tahoma"/>
          <w:b/>
        </w:rPr>
        <w:t xml:space="preserve">Ubezpieczenie od ognia i innych zdarzeń losowych </w:t>
      </w:r>
    </w:p>
    <w:p w:rsidR="009B3EFA" w:rsidRPr="00C31032" w:rsidRDefault="009B3EFA" w:rsidP="0008207C">
      <w:pPr>
        <w:ind w:left="851" w:hanging="284"/>
        <w:jc w:val="both"/>
        <w:rPr>
          <w:rFonts w:ascii="Tahoma" w:hAnsi="Tahoma" w:cs="Tahoma"/>
          <w:b/>
        </w:rPr>
      </w:pPr>
      <w:r w:rsidRPr="00C31032">
        <w:rPr>
          <w:rFonts w:ascii="Tahoma" w:hAnsi="Tahoma" w:cs="Tahoma"/>
          <w:b/>
        </w:rPr>
        <w:t>Przedmiot ubezpieczenia</w:t>
      </w:r>
    </w:p>
    <w:p w:rsidR="009B3EFA" w:rsidRPr="00C31032" w:rsidRDefault="009B3EFA" w:rsidP="0008207C">
      <w:pPr>
        <w:pStyle w:val="Akapitzlist"/>
        <w:numPr>
          <w:ilvl w:val="3"/>
          <w:numId w:val="35"/>
        </w:numPr>
        <w:ind w:left="851" w:hanging="284"/>
        <w:jc w:val="both"/>
        <w:rPr>
          <w:rFonts w:ascii="Tahoma" w:hAnsi="Tahoma" w:cs="Tahoma"/>
          <w:b/>
        </w:rPr>
      </w:pPr>
      <w:r w:rsidRPr="00C31032">
        <w:rPr>
          <w:rFonts w:ascii="Tahoma" w:hAnsi="Tahoma" w:cs="Tahoma"/>
          <w:b/>
        </w:rPr>
        <w:t>Budynki i budowle</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 budynków,</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Załącznika nr 1</w:t>
      </w:r>
      <w:r w:rsidR="00AC7113">
        <w:rPr>
          <w:rFonts w:ascii="Tahoma" w:hAnsi="Tahoma" w:cs="Tahoma"/>
          <w:b/>
        </w:rPr>
        <w:t>8</w:t>
      </w:r>
      <w:r w:rsidRPr="00C31032">
        <w:rPr>
          <w:rFonts w:ascii="Tahoma" w:hAnsi="Tahoma" w:cs="Tahoma"/>
          <w:b/>
        </w:rPr>
        <w:t>A</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AC7113">
        <w:rPr>
          <w:rFonts w:ascii="Tahoma" w:hAnsi="Tahoma" w:cs="Tahoma"/>
          <w:b/>
        </w:rPr>
        <w:t>2.157.500,00</w:t>
      </w:r>
      <w:r w:rsidRPr="00C31032">
        <w:rPr>
          <w:rFonts w:ascii="Tahoma" w:hAnsi="Tahoma" w:cs="Tahoma"/>
          <w:b/>
        </w:rPr>
        <w:t xml:space="preserve"> zł</w:t>
      </w:r>
    </w:p>
    <w:p w:rsidR="009B3EFA" w:rsidRPr="00C31032" w:rsidRDefault="009B3EFA" w:rsidP="0008207C">
      <w:pPr>
        <w:pStyle w:val="Akapitzlist"/>
        <w:numPr>
          <w:ilvl w:val="3"/>
          <w:numId w:val="35"/>
        </w:numPr>
        <w:spacing w:before="200"/>
        <w:ind w:left="851" w:hanging="284"/>
        <w:jc w:val="both"/>
        <w:rPr>
          <w:rFonts w:ascii="Tahoma" w:hAnsi="Tahoma" w:cs="Tahoma"/>
          <w:b/>
        </w:rPr>
      </w:pPr>
      <w:r w:rsidRPr="00C31032">
        <w:rPr>
          <w:rFonts w:ascii="Tahoma" w:hAnsi="Tahoma" w:cs="Tahoma"/>
          <w:b/>
        </w:rPr>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AC7113">
        <w:rPr>
          <w:rFonts w:ascii="Tahoma" w:hAnsi="Tahoma" w:cs="Tahoma"/>
          <w:b/>
        </w:rPr>
        <w:t>117.134,00</w:t>
      </w:r>
      <w:r w:rsidRPr="00C31032">
        <w:rPr>
          <w:rFonts w:ascii="Tahoma" w:hAnsi="Tahoma" w:cs="Tahoma"/>
          <w:b/>
        </w:rPr>
        <w:t xml:space="preserve"> zł</w:t>
      </w:r>
    </w:p>
    <w:p w:rsidR="009B3EFA" w:rsidRPr="00C31032" w:rsidRDefault="009B3EFA" w:rsidP="0008207C">
      <w:pPr>
        <w:pStyle w:val="Akapitzlist"/>
        <w:numPr>
          <w:ilvl w:val="3"/>
          <w:numId w:val="35"/>
        </w:numPr>
        <w:spacing w:before="200"/>
        <w:ind w:left="851" w:hanging="284"/>
        <w:jc w:val="both"/>
        <w:rPr>
          <w:rFonts w:ascii="Tahoma" w:hAnsi="Tahoma" w:cs="Tahoma"/>
          <w:b/>
        </w:rPr>
      </w:pPr>
      <w:r w:rsidRPr="00C31032">
        <w:rPr>
          <w:rFonts w:ascii="Tahoma" w:hAnsi="Tahoma" w:cs="Tahoma"/>
          <w:b/>
        </w:rPr>
        <w:t>Mienie pracownicze</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AC7113">
        <w:rPr>
          <w:rFonts w:ascii="Tahoma" w:hAnsi="Tahoma" w:cs="Tahoma"/>
          <w:b/>
        </w:rPr>
        <w:t>5</w:t>
      </w:r>
      <w:r w:rsidRPr="00C31032">
        <w:rPr>
          <w:rFonts w:ascii="Tahoma" w:hAnsi="Tahoma" w:cs="Tahoma"/>
          <w:b/>
        </w:rPr>
        <w:t>.000,00 zł</w:t>
      </w:r>
    </w:p>
    <w:p w:rsidR="009B3EFA" w:rsidRPr="00AC7113" w:rsidRDefault="009B3EFA" w:rsidP="0008207C">
      <w:pPr>
        <w:pStyle w:val="Akapitzlist"/>
        <w:numPr>
          <w:ilvl w:val="0"/>
          <w:numId w:val="36"/>
        </w:numPr>
        <w:spacing w:before="200"/>
        <w:ind w:left="851" w:hanging="284"/>
        <w:jc w:val="both"/>
        <w:rPr>
          <w:rFonts w:ascii="Tahoma" w:hAnsi="Tahoma" w:cs="Tahoma"/>
          <w:b/>
        </w:rPr>
      </w:pPr>
      <w:r w:rsidRPr="00AC7113">
        <w:rPr>
          <w:rFonts w:ascii="Tahoma" w:hAnsi="Tahoma" w:cs="Tahoma"/>
          <w:b/>
        </w:rPr>
        <w:t>Ubezpieczenie sprzętu elektronicznego – all risks</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Załącznik nr 1</w:t>
      </w:r>
      <w:r w:rsidR="00AC7113">
        <w:rPr>
          <w:rFonts w:ascii="Tahoma" w:hAnsi="Tahoma" w:cs="Tahoma"/>
          <w:b/>
        </w:rPr>
        <w:t>8</w:t>
      </w:r>
      <w:r w:rsidRPr="00C31032">
        <w:rPr>
          <w:rFonts w:ascii="Tahoma" w:hAnsi="Tahoma" w:cs="Tahoma"/>
          <w:b/>
        </w:rPr>
        <w:t>C</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stacjonarnego: </w:t>
      </w:r>
      <w:r w:rsidR="00AC7113">
        <w:rPr>
          <w:rFonts w:ascii="Tahoma" w:hAnsi="Tahoma" w:cs="Tahoma"/>
          <w:b/>
        </w:rPr>
        <w:t>14.026,77</w:t>
      </w:r>
      <w:r w:rsidRPr="00C31032">
        <w:rPr>
          <w:rFonts w:ascii="Tahoma" w:hAnsi="Tahoma" w:cs="Tahoma"/>
          <w:b/>
        </w:rPr>
        <w:t xml:space="preserve"> zł</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przenośnego: </w:t>
      </w:r>
      <w:r w:rsidR="00AC7113">
        <w:rPr>
          <w:rFonts w:ascii="Tahoma" w:hAnsi="Tahoma" w:cs="Tahoma"/>
          <w:b/>
        </w:rPr>
        <w:t>11.311,97</w:t>
      </w:r>
      <w:r w:rsidRPr="00C31032">
        <w:rPr>
          <w:rFonts w:ascii="Tahoma" w:hAnsi="Tahoma" w:cs="Tahoma"/>
          <w:b/>
        </w:rPr>
        <w:t xml:space="preserve"> zł</w:t>
      </w:r>
    </w:p>
    <w:p w:rsidR="00AC7113" w:rsidRDefault="00AC7113" w:rsidP="002E0074">
      <w:pPr>
        <w:pStyle w:val="Akapitzlist"/>
        <w:spacing w:after="0"/>
        <w:ind w:left="567" w:hanging="283"/>
        <w:jc w:val="both"/>
        <w:rPr>
          <w:rFonts w:ascii="Tahoma" w:hAnsi="Tahoma" w:cs="Tahoma"/>
          <w:b/>
        </w:rPr>
      </w:pPr>
    </w:p>
    <w:p w:rsidR="00AC7113" w:rsidRPr="008605C9" w:rsidRDefault="00AC7113" w:rsidP="00B10A19">
      <w:pPr>
        <w:pStyle w:val="Akapitzlist"/>
        <w:numPr>
          <w:ilvl w:val="3"/>
          <w:numId w:val="18"/>
        </w:numPr>
        <w:spacing w:before="200"/>
        <w:ind w:left="567" w:hanging="425"/>
        <w:jc w:val="both"/>
        <w:rPr>
          <w:rFonts w:ascii="Tahoma" w:hAnsi="Tahoma" w:cs="Tahoma"/>
          <w:b/>
          <w:u w:val="single"/>
        </w:rPr>
      </w:pPr>
      <w:r w:rsidRPr="008605C9">
        <w:rPr>
          <w:rFonts w:ascii="Tahoma" w:hAnsi="Tahoma" w:cs="Tahoma"/>
          <w:b/>
          <w:u w:val="single"/>
        </w:rPr>
        <w:t>Powiatowe Centrum Pomocy Rodzinie</w:t>
      </w:r>
    </w:p>
    <w:p w:rsidR="00AC7113" w:rsidRPr="008605C9" w:rsidRDefault="00AC7113" w:rsidP="002E0074">
      <w:pPr>
        <w:pStyle w:val="Akapitzlist"/>
        <w:spacing w:before="200"/>
        <w:ind w:left="567"/>
        <w:jc w:val="both"/>
        <w:rPr>
          <w:rFonts w:ascii="Tahoma" w:hAnsi="Tahoma" w:cs="Tahoma"/>
          <w:b/>
          <w:u w:val="single"/>
        </w:rPr>
      </w:pPr>
      <w:r w:rsidRPr="008605C9">
        <w:rPr>
          <w:rFonts w:ascii="Tahoma" w:hAnsi="Tahoma" w:cs="Tahoma"/>
          <w:b/>
          <w:u w:val="single"/>
        </w:rPr>
        <w:t>ul. Reymonta 4, 06-500 Mława</w:t>
      </w:r>
    </w:p>
    <w:p w:rsidR="00AC7113" w:rsidRPr="008605C9" w:rsidRDefault="00AC7113" w:rsidP="002E0074">
      <w:pPr>
        <w:pStyle w:val="Akapitzlist"/>
        <w:spacing w:before="200"/>
        <w:ind w:left="567"/>
        <w:jc w:val="both"/>
        <w:rPr>
          <w:rFonts w:ascii="Tahoma" w:hAnsi="Tahoma" w:cs="Tahoma"/>
          <w:b/>
          <w:u w:val="single"/>
        </w:rPr>
      </w:pPr>
      <w:r w:rsidRPr="008605C9">
        <w:rPr>
          <w:rFonts w:ascii="Tahoma" w:hAnsi="Tahoma" w:cs="Tahoma"/>
          <w:b/>
          <w:u w:val="single"/>
        </w:rPr>
        <w:t>REGON: 130382541, NIP: 5691584821</w:t>
      </w:r>
    </w:p>
    <w:p w:rsidR="009B3EFA" w:rsidRPr="00C31032" w:rsidRDefault="00AC7113" w:rsidP="0008207C">
      <w:pPr>
        <w:tabs>
          <w:tab w:val="num" w:pos="993"/>
        </w:tabs>
        <w:spacing w:before="200"/>
        <w:ind w:left="851" w:hanging="284"/>
        <w:jc w:val="both"/>
        <w:rPr>
          <w:rFonts w:ascii="Tahoma" w:hAnsi="Tahoma" w:cs="Tahoma"/>
        </w:rPr>
      </w:pPr>
      <w:r>
        <w:rPr>
          <w:rFonts w:ascii="Tahoma" w:hAnsi="Tahoma" w:cs="Tahoma"/>
        </w:rPr>
        <w:t>Liczba pracowników: 28</w:t>
      </w:r>
    </w:p>
    <w:p w:rsidR="009B3EFA" w:rsidRPr="00AC7113" w:rsidRDefault="009B3EFA" w:rsidP="0008207C">
      <w:pPr>
        <w:pStyle w:val="Akapitzlist"/>
        <w:numPr>
          <w:ilvl w:val="0"/>
          <w:numId w:val="37"/>
        </w:numPr>
        <w:ind w:left="851" w:hanging="284"/>
        <w:jc w:val="both"/>
        <w:rPr>
          <w:rFonts w:ascii="Tahoma" w:hAnsi="Tahoma" w:cs="Tahoma"/>
          <w:b/>
        </w:rPr>
      </w:pPr>
      <w:r w:rsidRPr="00AC7113">
        <w:rPr>
          <w:rFonts w:ascii="Tahoma" w:hAnsi="Tahoma" w:cs="Tahoma"/>
          <w:b/>
        </w:rPr>
        <w:t xml:space="preserve">Ubezpieczenie od ognia i innych zdarzeń losowych </w:t>
      </w:r>
    </w:p>
    <w:p w:rsidR="009B3EFA" w:rsidRPr="00C31032" w:rsidRDefault="009B3EFA" w:rsidP="0008207C">
      <w:pPr>
        <w:ind w:left="851" w:hanging="284"/>
        <w:jc w:val="both"/>
        <w:rPr>
          <w:rFonts w:ascii="Tahoma" w:hAnsi="Tahoma" w:cs="Tahoma"/>
          <w:b/>
        </w:rPr>
      </w:pPr>
      <w:r w:rsidRPr="00C31032">
        <w:rPr>
          <w:rFonts w:ascii="Tahoma" w:hAnsi="Tahoma" w:cs="Tahoma"/>
          <w:b/>
        </w:rPr>
        <w:t>Przedmiot ubezpieczenia</w:t>
      </w:r>
    </w:p>
    <w:p w:rsidR="009B3EFA" w:rsidRPr="00C31032" w:rsidRDefault="009B3EFA" w:rsidP="0008207C">
      <w:pPr>
        <w:pStyle w:val="Akapitzlist"/>
        <w:numPr>
          <w:ilvl w:val="3"/>
          <w:numId w:val="36"/>
        </w:numPr>
        <w:spacing w:before="200"/>
        <w:ind w:left="851" w:hanging="284"/>
        <w:jc w:val="both"/>
        <w:rPr>
          <w:rFonts w:ascii="Tahoma" w:hAnsi="Tahoma" w:cs="Tahoma"/>
          <w:b/>
        </w:rPr>
      </w:pPr>
      <w:r w:rsidRPr="00C31032">
        <w:rPr>
          <w:rFonts w:ascii="Tahoma" w:hAnsi="Tahoma" w:cs="Tahoma"/>
          <w:b/>
        </w:rPr>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AC7113">
        <w:rPr>
          <w:rFonts w:ascii="Tahoma" w:hAnsi="Tahoma" w:cs="Tahoma"/>
          <w:b/>
        </w:rPr>
        <w:t>303.090,99</w:t>
      </w:r>
      <w:r w:rsidRPr="00C31032">
        <w:rPr>
          <w:rFonts w:ascii="Tahoma" w:hAnsi="Tahoma" w:cs="Tahoma"/>
          <w:b/>
        </w:rPr>
        <w:t xml:space="preserve"> zł</w:t>
      </w:r>
    </w:p>
    <w:p w:rsidR="009B3EFA" w:rsidRPr="00C31032" w:rsidRDefault="009B3EFA" w:rsidP="0008207C">
      <w:pPr>
        <w:pStyle w:val="Akapitzlist"/>
        <w:numPr>
          <w:ilvl w:val="3"/>
          <w:numId w:val="36"/>
        </w:numPr>
        <w:spacing w:before="200"/>
        <w:ind w:left="851" w:hanging="284"/>
        <w:jc w:val="both"/>
        <w:rPr>
          <w:rFonts w:ascii="Tahoma" w:hAnsi="Tahoma" w:cs="Tahoma"/>
          <w:b/>
        </w:rPr>
      </w:pPr>
      <w:r w:rsidRPr="00C31032">
        <w:rPr>
          <w:rFonts w:ascii="Tahoma" w:hAnsi="Tahoma" w:cs="Tahoma"/>
          <w:b/>
        </w:rPr>
        <w:t>Mienie pracownicze</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AC7113">
        <w:rPr>
          <w:rFonts w:ascii="Tahoma" w:hAnsi="Tahoma" w:cs="Tahoma"/>
          <w:b/>
        </w:rPr>
        <w:t>7</w:t>
      </w:r>
      <w:r w:rsidRPr="00C31032">
        <w:rPr>
          <w:rFonts w:ascii="Tahoma" w:hAnsi="Tahoma" w:cs="Tahoma"/>
          <w:b/>
        </w:rPr>
        <w:t>.000,00 zł</w:t>
      </w:r>
    </w:p>
    <w:p w:rsidR="009B3EFA" w:rsidRPr="00AC7113" w:rsidRDefault="009B3EFA" w:rsidP="0008207C">
      <w:pPr>
        <w:pStyle w:val="Akapitzlist"/>
        <w:numPr>
          <w:ilvl w:val="3"/>
          <w:numId w:val="36"/>
        </w:numPr>
        <w:spacing w:before="200"/>
        <w:ind w:left="851" w:hanging="284"/>
        <w:jc w:val="both"/>
        <w:rPr>
          <w:rFonts w:ascii="Tahoma" w:hAnsi="Tahoma" w:cs="Tahoma"/>
          <w:b/>
        </w:rPr>
      </w:pPr>
      <w:r w:rsidRPr="00AC7113">
        <w:rPr>
          <w:rFonts w:ascii="Tahoma" w:hAnsi="Tahoma" w:cs="Tahoma"/>
          <w:b/>
        </w:rPr>
        <w:lastRenderedPageBreak/>
        <w:t>Ubezpieczenie sprzętu elektronicznego – all risks</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Załącznik nr 1</w:t>
      </w:r>
      <w:r w:rsidR="00AC7113">
        <w:rPr>
          <w:rFonts w:ascii="Tahoma" w:hAnsi="Tahoma" w:cs="Tahoma"/>
          <w:b/>
        </w:rPr>
        <w:t>9</w:t>
      </w:r>
      <w:r w:rsidRPr="00C31032">
        <w:rPr>
          <w:rFonts w:ascii="Tahoma" w:hAnsi="Tahoma" w:cs="Tahoma"/>
          <w:b/>
        </w:rPr>
        <w:t>C</w:t>
      </w:r>
      <w:r w:rsidRPr="00C31032">
        <w:rPr>
          <w:rFonts w:ascii="Tahoma" w:hAnsi="Tahoma" w:cs="Tahoma"/>
        </w:rPr>
        <w:t>,</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stacjonarnego: </w:t>
      </w:r>
      <w:r w:rsidR="00AC7113">
        <w:rPr>
          <w:rFonts w:ascii="Tahoma" w:hAnsi="Tahoma" w:cs="Tahoma"/>
          <w:b/>
        </w:rPr>
        <w:t>63.169,05</w:t>
      </w:r>
      <w:r w:rsidRPr="00C31032">
        <w:rPr>
          <w:rFonts w:ascii="Tahoma" w:hAnsi="Tahoma" w:cs="Tahoma"/>
          <w:b/>
        </w:rPr>
        <w:t xml:space="preserve"> zł</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sprzętu przenośnego: </w:t>
      </w:r>
      <w:r w:rsidR="00AC7113">
        <w:rPr>
          <w:rFonts w:ascii="Tahoma" w:hAnsi="Tahoma" w:cs="Tahoma"/>
          <w:b/>
        </w:rPr>
        <w:t>4.429,95</w:t>
      </w:r>
      <w:r w:rsidRPr="00C31032">
        <w:rPr>
          <w:rFonts w:ascii="Tahoma" w:hAnsi="Tahoma" w:cs="Tahoma"/>
          <w:b/>
        </w:rPr>
        <w:t xml:space="preserve"> zł</w:t>
      </w:r>
    </w:p>
    <w:p w:rsidR="009B3EFA" w:rsidRPr="00AC7113" w:rsidRDefault="009B3EFA" w:rsidP="00B10A19">
      <w:pPr>
        <w:pStyle w:val="Akapitzlist"/>
        <w:numPr>
          <w:ilvl w:val="0"/>
          <w:numId w:val="36"/>
        </w:numPr>
        <w:spacing w:before="200"/>
        <w:ind w:left="993" w:hanging="426"/>
        <w:jc w:val="both"/>
        <w:rPr>
          <w:rFonts w:ascii="Tahoma" w:hAnsi="Tahoma" w:cs="Tahoma"/>
          <w:b/>
        </w:rPr>
      </w:pPr>
      <w:r w:rsidRPr="00AC7113">
        <w:rPr>
          <w:rFonts w:ascii="Tahoma" w:hAnsi="Tahoma" w:cs="Tahoma"/>
          <w:b/>
        </w:rPr>
        <w:t>Ubezpieczenia komunikacyjne (OC, NNW i AC/KR)</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OC – suma ubezpieczenia podstawowa,</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NNW – suma ubezpieczenia 10.000,00 zł,</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Ubezpieczenie AC/KR – serwisowy wariant rozliczania szkód, zniesienie udziałów w szkodzie i amortyzacji części. Suma ubezpieczenia z VAT. </w:t>
      </w:r>
    </w:p>
    <w:p w:rsidR="009B3EFA" w:rsidRPr="00C31032" w:rsidRDefault="009B3EFA" w:rsidP="0008207C">
      <w:pPr>
        <w:spacing w:after="0"/>
        <w:ind w:left="851" w:hanging="284"/>
        <w:jc w:val="both"/>
        <w:rPr>
          <w:rFonts w:ascii="Tahoma" w:hAnsi="Tahoma" w:cs="Tahoma"/>
        </w:rPr>
      </w:pPr>
      <w:r w:rsidRPr="00C31032">
        <w:rPr>
          <w:rFonts w:ascii="Tahoma" w:hAnsi="Tahoma" w:cs="Tahoma"/>
        </w:rPr>
        <w:t>- Ubezpieczenie ASS – bezpłatny wariant,</w:t>
      </w:r>
    </w:p>
    <w:p w:rsidR="009B3EFA" w:rsidRDefault="009B3EFA" w:rsidP="00B10A19">
      <w:pPr>
        <w:spacing w:after="0"/>
        <w:ind w:left="851" w:hanging="142"/>
        <w:jc w:val="both"/>
        <w:rPr>
          <w:rFonts w:ascii="Tahoma" w:hAnsi="Tahoma" w:cs="Tahoma"/>
        </w:rPr>
      </w:pPr>
      <w:r w:rsidRPr="00C31032">
        <w:rPr>
          <w:rFonts w:ascii="Tahoma" w:hAnsi="Tahoma" w:cs="Tahoma"/>
        </w:rPr>
        <w:t xml:space="preserve">Wykaz pojazdów stanowi </w:t>
      </w:r>
      <w:r w:rsidRPr="00C31032">
        <w:rPr>
          <w:rFonts w:ascii="Tahoma" w:hAnsi="Tahoma" w:cs="Tahoma"/>
          <w:b/>
        </w:rPr>
        <w:t>Załącznik nr 1</w:t>
      </w:r>
      <w:r w:rsidR="00AC7113">
        <w:rPr>
          <w:rFonts w:ascii="Tahoma" w:hAnsi="Tahoma" w:cs="Tahoma"/>
          <w:b/>
        </w:rPr>
        <w:t>9</w:t>
      </w:r>
      <w:r w:rsidRPr="00C31032">
        <w:rPr>
          <w:rFonts w:ascii="Tahoma" w:hAnsi="Tahoma" w:cs="Tahoma"/>
          <w:b/>
        </w:rPr>
        <w:t>D</w:t>
      </w:r>
      <w:r w:rsidRPr="00C31032">
        <w:rPr>
          <w:rFonts w:ascii="Tahoma" w:hAnsi="Tahoma" w:cs="Tahoma"/>
        </w:rPr>
        <w:t>.</w:t>
      </w:r>
    </w:p>
    <w:p w:rsidR="00AC7113" w:rsidRPr="00C31032" w:rsidRDefault="00AC7113" w:rsidP="0008207C">
      <w:pPr>
        <w:spacing w:after="0"/>
        <w:ind w:left="851" w:hanging="284"/>
        <w:jc w:val="both"/>
        <w:rPr>
          <w:rFonts w:ascii="Tahoma" w:hAnsi="Tahoma" w:cs="Tahoma"/>
        </w:rPr>
      </w:pPr>
    </w:p>
    <w:p w:rsidR="002E0074" w:rsidRPr="008605C9" w:rsidRDefault="002E0074" w:rsidP="00B10A19">
      <w:pPr>
        <w:pStyle w:val="Akapitzlist"/>
        <w:numPr>
          <w:ilvl w:val="3"/>
          <w:numId w:val="18"/>
        </w:numPr>
        <w:spacing w:before="200"/>
        <w:ind w:left="567" w:hanging="425"/>
        <w:jc w:val="both"/>
        <w:rPr>
          <w:rFonts w:ascii="Tahoma" w:hAnsi="Tahoma" w:cs="Tahoma"/>
          <w:b/>
          <w:u w:val="single"/>
        </w:rPr>
      </w:pPr>
      <w:r w:rsidRPr="008605C9">
        <w:rPr>
          <w:rFonts w:ascii="Tahoma" w:hAnsi="Tahoma" w:cs="Tahoma"/>
          <w:b/>
          <w:u w:val="single"/>
        </w:rPr>
        <w:t>Zespół Ośrodków Wsparcia</w:t>
      </w:r>
    </w:p>
    <w:p w:rsidR="002E0074" w:rsidRPr="008605C9" w:rsidRDefault="00AC7113" w:rsidP="002E0074">
      <w:pPr>
        <w:pStyle w:val="Akapitzlist"/>
        <w:spacing w:before="200"/>
        <w:ind w:left="567"/>
        <w:jc w:val="both"/>
        <w:rPr>
          <w:rFonts w:ascii="Tahoma" w:hAnsi="Tahoma" w:cs="Tahoma"/>
          <w:b/>
          <w:u w:val="single"/>
        </w:rPr>
      </w:pPr>
      <w:r w:rsidRPr="008605C9">
        <w:rPr>
          <w:rFonts w:ascii="Tahoma" w:hAnsi="Tahoma" w:cs="Tahoma"/>
          <w:b/>
          <w:u w:val="single"/>
        </w:rPr>
        <w:t>ul. Słowackiego 18, 06-50</w:t>
      </w:r>
      <w:r w:rsidR="002E0074" w:rsidRPr="008605C9">
        <w:rPr>
          <w:rFonts w:ascii="Tahoma" w:hAnsi="Tahoma" w:cs="Tahoma"/>
          <w:b/>
          <w:u w:val="single"/>
        </w:rPr>
        <w:t>0 Mława</w:t>
      </w:r>
    </w:p>
    <w:p w:rsidR="00AC7113" w:rsidRPr="008605C9" w:rsidRDefault="00AC7113" w:rsidP="002E0074">
      <w:pPr>
        <w:pStyle w:val="Akapitzlist"/>
        <w:spacing w:before="200"/>
        <w:ind w:left="567"/>
        <w:jc w:val="both"/>
        <w:rPr>
          <w:rFonts w:ascii="Tahoma" w:hAnsi="Tahoma" w:cs="Tahoma"/>
          <w:b/>
          <w:u w:val="single"/>
        </w:rPr>
      </w:pPr>
      <w:r w:rsidRPr="008605C9">
        <w:rPr>
          <w:rFonts w:ascii="Tahoma" w:hAnsi="Tahoma" w:cs="Tahoma"/>
          <w:b/>
          <w:u w:val="single"/>
        </w:rPr>
        <w:t>REGON: 140710210, NIP: 5691794458</w:t>
      </w:r>
    </w:p>
    <w:p w:rsidR="009B3EFA" w:rsidRPr="00C31032" w:rsidRDefault="002E0074" w:rsidP="0008207C">
      <w:pPr>
        <w:tabs>
          <w:tab w:val="num" w:pos="993"/>
        </w:tabs>
        <w:spacing w:before="200"/>
        <w:ind w:left="851" w:hanging="284"/>
        <w:jc w:val="both"/>
        <w:rPr>
          <w:rFonts w:ascii="Tahoma" w:hAnsi="Tahoma" w:cs="Tahoma"/>
        </w:rPr>
      </w:pPr>
      <w:r>
        <w:rPr>
          <w:rFonts w:ascii="Tahoma" w:hAnsi="Tahoma" w:cs="Tahoma"/>
        </w:rPr>
        <w:t>Liczba pracowników: 15</w:t>
      </w:r>
    </w:p>
    <w:p w:rsidR="009B3EFA" w:rsidRPr="002E0074" w:rsidRDefault="009B3EFA" w:rsidP="0008207C">
      <w:pPr>
        <w:pStyle w:val="Akapitzlist"/>
        <w:numPr>
          <w:ilvl w:val="0"/>
          <w:numId w:val="38"/>
        </w:numPr>
        <w:ind w:left="851" w:hanging="284"/>
        <w:jc w:val="both"/>
        <w:rPr>
          <w:rFonts w:ascii="Tahoma" w:hAnsi="Tahoma" w:cs="Tahoma"/>
          <w:b/>
        </w:rPr>
      </w:pPr>
      <w:r w:rsidRPr="002E0074">
        <w:rPr>
          <w:rFonts w:ascii="Tahoma" w:hAnsi="Tahoma" w:cs="Tahoma"/>
          <w:b/>
        </w:rPr>
        <w:t xml:space="preserve">Ubezpieczenie od ognia i innych zdarzeń losowych </w:t>
      </w:r>
    </w:p>
    <w:p w:rsidR="009B3EFA" w:rsidRPr="00C31032" w:rsidRDefault="009B3EFA" w:rsidP="0008207C">
      <w:pPr>
        <w:ind w:left="851" w:hanging="284"/>
        <w:jc w:val="both"/>
        <w:rPr>
          <w:rFonts w:ascii="Tahoma" w:hAnsi="Tahoma" w:cs="Tahoma"/>
          <w:b/>
        </w:rPr>
      </w:pPr>
      <w:r w:rsidRPr="00C31032">
        <w:rPr>
          <w:rFonts w:ascii="Tahoma" w:hAnsi="Tahoma" w:cs="Tahoma"/>
          <w:b/>
        </w:rPr>
        <w:t>Przedmiot ubezpieczenia</w:t>
      </w:r>
    </w:p>
    <w:p w:rsidR="009B3EFA" w:rsidRPr="00C31032" w:rsidRDefault="009B3EFA" w:rsidP="0008207C">
      <w:pPr>
        <w:pStyle w:val="Akapitzlist"/>
        <w:numPr>
          <w:ilvl w:val="3"/>
          <w:numId w:val="36"/>
        </w:numPr>
        <w:ind w:left="851" w:hanging="284"/>
        <w:jc w:val="both"/>
        <w:rPr>
          <w:rFonts w:ascii="Tahoma" w:hAnsi="Tahoma" w:cs="Tahoma"/>
          <w:b/>
        </w:rPr>
      </w:pPr>
      <w:r w:rsidRPr="00C31032">
        <w:rPr>
          <w:rFonts w:ascii="Tahoma" w:hAnsi="Tahoma" w:cs="Tahoma"/>
          <w:b/>
        </w:rPr>
        <w:t>Budynki i budowle</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 budynków,</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przedmiot ubezpieczenia: budynki wg </w:t>
      </w:r>
      <w:r w:rsidRPr="00C31032">
        <w:rPr>
          <w:rFonts w:ascii="Tahoma" w:hAnsi="Tahoma" w:cs="Tahoma"/>
          <w:b/>
        </w:rPr>
        <w:t xml:space="preserve">Załącznika nr </w:t>
      </w:r>
      <w:r w:rsidR="002E0074">
        <w:rPr>
          <w:rFonts w:ascii="Tahoma" w:hAnsi="Tahoma" w:cs="Tahoma"/>
          <w:b/>
        </w:rPr>
        <w:t>20</w:t>
      </w:r>
      <w:r w:rsidRPr="00C31032">
        <w:rPr>
          <w:rFonts w:ascii="Tahoma" w:hAnsi="Tahoma" w:cs="Tahoma"/>
          <w:b/>
        </w:rPr>
        <w:t>A</w:t>
      </w:r>
      <w:r w:rsidRPr="00C31032">
        <w:rPr>
          <w:rFonts w:ascii="Tahoma" w:hAnsi="Tahoma" w:cs="Tahoma"/>
        </w:rPr>
        <w:t>,</w:t>
      </w:r>
    </w:p>
    <w:p w:rsidR="009B3EFA" w:rsidRPr="00C31032" w:rsidRDefault="009B3EFA" w:rsidP="0008207C">
      <w:pPr>
        <w:spacing w:after="0"/>
        <w:ind w:left="851" w:hanging="284"/>
        <w:jc w:val="both"/>
        <w:rPr>
          <w:rFonts w:ascii="Tahoma" w:hAnsi="Tahoma" w:cs="Tahoma"/>
          <w:b/>
        </w:rPr>
      </w:pPr>
      <w:r w:rsidRPr="00C31032">
        <w:rPr>
          <w:rFonts w:ascii="Tahoma" w:hAnsi="Tahoma" w:cs="Tahoma"/>
          <w:b/>
        </w:rPr>
        <w:t xml:space="preserve">suma ubezpieczenia:  </w:t>
      </w:r>
      <w:r w:rsidR="002E0074">
        <w:rPr>
          <w:rFonts w:ascii="Tahoma" w:hAnsi="Tahoma" w:cs="Tahoma"/>
          <w:b/>
        </w:rPr>
        <w:t>3.540.276,00</w:t>
      </w:r>
      <w:r w:rsidRPr="00C31032">
        <w:rPr>
          <w:rFonts w:ascii="Tahoma" w:hAnsi="Tahoma" w:cs="Tahoma"/>
          <w:b/>
        </w:rPr>
        <w:t xml:space="preserve"> zł</w:t>
      </w:r>
    </w:p>
    <w:p w:rsidR="009B3EFA" w:rsidRPr="00C31032" w:rsidRDefault="009B3EFA" w:rsidP="0008207C">
      <w:pPr>
        <w:pStyle w:val="Akapitzlist"/>
        <w:numPr>
          <w:ilvl w:val="3"/>
          <w:numId w:val="36"/>
        </w:numPr>
        <w:spacing w:before="200"/>
        <w:ind w:left="851" w:hanging="284"/>
        <w:jc w:val="both"/>
        <w:rPr>
          <w:rFonts w:ascii="Tahoma" w:hAnsi="Tahoma" w:cs="Tahoma"/>
          <w:b/>
        </w:rPr>
      </w:pPr>
      <w:r w:rsidRPr="00C31032">
        <w:rPr>
          <w:rFonts w:ascii="Tahoma" w:hAnsi="Tahoma" w:cs="Tahoma"/>
          <w:b/>
        </w:rPr>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08207C">
      <w:pPr>
        <w:spacing w:after="0"/>
        <w:ind w:left="851" w:hanging="284"/>
        <w:jc w:val="both"/>
        <w:rPr>
          <w:rFonts w:ascii="Tahoma" w:hAnsi="Tahoma" w:cs="Tahoma"/>
          <w:b/>
        </w:rPr>
      </w:pPr>
      <w:r w:rsidRPr="00C31032">
        <w:rPr>
          <w:rFonts w:ascii="Tahoma" w:hAnsi="Tahoma" w:cs="Tahoma"/>
          <w:b/>
        </w:rPr>
        <w:t xml:space="preserve">suma ubezpieczenia: </w:t>
      </w:r>
      <w:r w:rsidR="002E0074">
        <w:rPr>
          <w:rFonts w:ascii="Tahoma" w:hAnsi="Tahoma" w:cs="Tahoma"/>
          <w:b/>
        </w:rPr>
        <w:t>220.966,00</w:t>
      </w:r>
      <w:r w:rsidRPr="00C31032">
        <w:rPr>
          <w:rFonts w:ascii="Tahoma" w:hAnsi="Tahoma" w:cs="Tahoma"/>
          <w:b/>
        </w:rPr>
        <w:t xml:space="preserve"> zł</w:t>
      </w:r>
    </w:p>
    <w:p w:rsidR="009B3EFA" w:rsidRPr="00C31032" w:rsidRDefault="009B3EFA" w:rsidP="0008207C">
      <w:pPr>
        <w:pStyle w:val="Akapitzlist"/>
        <w:numPr>
          <w:ilvl w:val="3"/>
          <w:numId w:val="36"/>
        </w:numPr>
        <w:spacing w:before="200"/>
        <w:ind w:left="851" w:hanging="284"/>
        <w:jc w:val="both"/>
        <w:rPr>
          <w:rFonts w:ascii="Tahoma" w:hAnsi="Tahoma" w:cs="Tahoma"/>
          <w:b/>
        </w:rPr>
      </w:pPr>
      <w:r w:rsidRPr="00C31032">
        <w:rPr>
          <w:rFonts w:ascii="Tahoma" w:hAnsi="Tahoma" w:cs="Tahoma"/>
          <w:b/>
        </w:rPr>
        <w:t>Mienie pracownicze</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Pr="00C31032" w:rsidRDefault="009B3EFA" w:rsidP="0008207C">
      <w:pPr>
        <w:spacing w:after="0"/>
        <w:ind w:left="851" w:hanging="284"/>
        <w:jc w:val="both"/>
        <w:rPr>
          <w:rFonts w:ascii="Tahoma" w:hAnsi="Tahoma" w:cs="Tahoma"/>
          <w:b/>
        </w:rPr>
      </w:pPr>
      <w:r w:rsidRPr="00C31032">
        <w:rPr>
          <w:rFonts w:ascii="Tahoma" w:hAnsi="Tahoma" w:cs="Tahoma"/>
          <w:b/>
        </w:rPr>
        <w:t xml:space="preserve">suma ubezpieczenia:  </w:t>
      </w:r>
      <w:r w:rsidR="002E0074">
        <w:rPr>
          <w:rFonts w:ascii="Tahoma" w:hAnsi="Tahoma" w:cs="Tahoma"/>
          <w:b/>
        </w:rPr>
        <w:t>5</w:t>
      </w:r>
      <w:r w:rsidRPr="00C31032">
        <w:rPr>
          <w:rFonts w:ascii="Tahoma" w:hAnsi="Tahoma" w:cs="Tahoma"/>
          <w:b/>
        </w:rPr>
        <w:t>.000,00 zł</w:t>
      </w:r>
    </w:p>
    <w:p w:rsidR="009B3EFA" w:rsidRPr="002E0074" w:rsidRDefault="009B3EFA" w:rsidP="0008207C">
      <w:pPr>
        <w:pStyle w:val="Akapitzlist"/>
        <w:numPr>
          <w:ilvl w:val="0"/>
          <w:numId w:val="38"/>
        </w:numPr>
        <w:spacing w:before="200"/>
        <w:ind w:left="851" w:hanging="284"/>
        <w:jc w:val="both"/>
        <w:rPr>
          <w:rFonts w:ascii="Tahoma" w:hAnsi="Tahoma" w:cs="Tahoma"/>
          <w:b/>
        </w:rPr>
      </w:pPr>
      <w:r w:rsidRPr="002E0074">
        <w:rPr>
          <w:rFonts w:ascii="Tahoma" w:hAnsi="Tahoma" w:cs="Tahoma"/>
          <w:b/>
        </w:rPr>
        <w:t>Ubezpieczenie sprzętu elektronicznego – all risks</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zgodnie z wykazem,</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sidR="002E0074">
        <w:rPr>
          <w:rFonts w:ascii="Tahoma" w:hAnsi="Tahoma" w:cs="Tahoma"/>
          <w:b/>
        </w:rPr>
        <w:t>20</w:t>
      </w:r>
      <w:r w:rsidRPr="00C31032">
        <w:rPr>
          <w:rFonts w:ascii="Tahoma" w:hAnsi="Tahoma" w:cs="Tahoma"/>
          <w:b/>
        </w:rPr>
        <w:t>C</w:t>
      </w:r>
      <w:r w:rsidRPr="00C31032">
        <w:rPr>
          <w:rFonts w:ascii="Tahoma" w:hAnsi="Tahoma" w:cs="Tahoma"/>
        </w:rPr>
        <w:t>,</w:t>
      </w:r>
    </w:p>
    <w:p w:rsidR="009B3EFA" w:rsidRPr="00C31032" w:rsidRDefault="009B3EFA" w:rsidP="0008207C">
      <w:pPr>
        <w:spacing w:after="0"/>
        <w:ind w:left="851" w:hanging="284"/>
        <w:jc w:val="both"/>
        <w:rPr>
          <w:rFonts w:ascii="Tahoma" w:hAnsi="Tahoma" w:cs="Tahoma"/>
          <w:b/>
        </w:rPr>
      </w:pPr>
      <w:r w:rsidRPr="00C31032">
        <w:rPr>
          <w:rFonts w:ascii="Tahoma" w:hAnsi="Tahoma" w:cs="Tahoma"/>
          <w:b/>
        </w:rPr>
        <w:t xml:space="preserve">Suma ubezpieczenia sprzętu stacjonarnego: </w:t>
      </w:r>
      <w:r w:rsidR="002E0074">
        <w:rPr>
          <w:rFonts w:ascii="Tahoma" w:hAnsi="Tahoma" w:cs="Tahoma"/>
          <w:b/>
        </w:rPr>
        <w:t>20.038,00</w:t>
      </w:r>
      <w:r w:rsidRPr="00C31032">
        <w:rPr>
          <w:rFonts w:ascii="Tahoma" w:hAnsi="Tahoma" w:cs="Tahoma"/>
          <w:b/>
        </w:rPr>
        <w:t xml:space="preserve"> zł</w:t>
      </w:r>
    </w:p>
    <w:p w:rsidR="009B3EFA" w:rsidRPr="00C31032" w:rsidRDefault="009B3EFA" w:rsidP="0008207C">
      <w:pPr>
        <w:spacing w:after="0"/>
        <w:ind w:left="851" w:hanging="284"/>
        <w:jc w:val="both"/>
        <w:rPr>
          <w:rFonts w:ascii="Tahoma" w:hAnsi="Tahoma" w:cs="Tahoma"/>
          <w:b/>
        </w:rPr>
      </w:pPr>
      <w:r w:rsidRPr="00C31032">
        <w:rPr>
          <w:rFonts w:ascii="Tahoma" w:hAnsi="Tahoma" w:cs="Tahoma"/>
          <w:b/>
        </w:rPr>
        <w:t xml:space="preserve">Suma ubezpieczenia sprzętu przenośnego: </w:t>
      </w:r>
      <w:r w:rsidR="002E0074">
        <w:rPr>
          <w:rFonts w:ascii="Tahoma" w:hAnsi="Tahoma" w:cs="Tahoma"/>
          <w:b/>
        </w:rPr>
        <w:t>3.253,00</w:t>
      </w:r>
      <w:r w:rsidRPr="00C31032">
        <w:rPr>
          <w:rFonts w:ascii="Tahoma" w:hAnsi="Tahoma" w:cs="Tahoma"/>
          <w:b/>
        </w:rPr>
        <w:t xml:space="preserve"> zł</w:t>
      </w:r>
    </w:p>
    <w:p w:rsidR="000268EE" w:rsidRPr="00D01792" w:rsidRDefault="000268EE" w:rsidP="0008207C">
      <w:pPr>
        <w:spacing w:after="0"/>
        <w:ind w:left="851" w:hanging="284"/>
        <w:jc w:val="both"/>
        <w:rPr>
          <w:rFonts w:ascii="Tahoma" w:hAnsi="Tahoma" w:cs="Tahoma"/>
        </w:rPr>
      </w:pPr>
    </w:p>
    <w:p w:rsidR="000268EE" w:rsidRDefault="000268EE" w:rsidP="002247F5">
      <w:pPr>
        <w:spacing w:after="0"/>
        <w:jc w:val="both"/>
        <w:rPr>
          <w:rFonts w:ascii="Tahoma" w:hAnsi="Tahoma" w:cs="Tahoma"/>
        </w:rPr>
      </w:pPr>
    </w:p>
    <w:p w:rsidR="00361356" w:rsidRDefault="00361356"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lastRenderedPageBreak/>
        <w:t>Informacja o szkodowości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 os</w:t>
      </w:r>
      <w:r w:rsidR="00BC067A">
        <w:rPr>
          <w:rFonts w:ascii="Tahoma" w:hAnsi="Tahoma" w:cs="Tahoma"/>
        </w:rPr>
        <w:t>tatnich latach miały miejsce na</w:t>
      </w:r>
      <w:r w:rsidRPr="00D01792">
        <w:rPr>
          <w:rFonts w:ascii="Tahoma" w:hAnsi="Tahoma" w:cs="Tahoma"/>
        </w:rPr>
        <w:t>stępujące szkody: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Rok 2016</w:t>
      </w:r>
      <w:r w:rsidR="00AD2BE2">
        <w:rPr>
          <w:rFonts w:ascii="Tahoma" w:hAnsi="Tahoma" w:cs="Tahoma"/>
        </w:rPr>
        <w:t>:</w:t>
      </w:r>
    </w:p>
    <w:p w:rsidR="000268EE" w:rsidRDefault="0092108D" w:rsidP="006D189D">
      <w:pPr>
        <w:spacing w:after="0"/>
        <w:ind w:left="142" w:hanging="142"/>
        <w:jc w:val="both"/>
        <w:rPr>
          <w:rFonts w:ascii="Tahoma" w:hAnsi="Tahoma" w:cs="Tahoma"/>
        </w:rPr>
      </w:pPr>
      <w:r>
        <w:rPr>
          <w:rFonts w:ascii="Tahoma" w:hAnsi="Tahoma" w:cs="Tahoma"/>
        </w:rPr>
        <w:t>- szkoda z ubezpieczenia od kradzieży z włamaniem (włamanie do budynku</w:t>
      </w:r>
      <w:r w:rsidR="006D189D">
        <w:rPr>
          <w:rFonts w:ascii="Tahoma" w:hAnsi="Tahoma" w:cs="Tahoma"/>
        </w:rPr>
        <w:t>, wandalizm</w:t>
      </w:r>
      <w:r>
        <w:rPr>
          <w:rFonts w:ascii="Tahoma" w:hAnsi="Tahoma" w:cs="Tahoma"/>
        </w:rPr>
        <w:t>)</w:t>
      </w:r>
      <w:r w:rsidRPr="0092108D">
        <w:rPr>
          <w:rFonts w:ascii="Tahoma" w:hAnsi="Tahoma" w:cs="Tahoma"/>
        </w:rPr>
        <w:t xml:space="preserve"> </w:t>
      </w:r>
      <w:r>
        <w:rPr>
          <w:rFonts w:ascii="Tahoma" w:hAnsi="Tahoma" w:cs="Tahoma"/>
        </w:rPr>
        <w:t xml:space="preserve"> – wypłata </w:t>
      </w:r>
      <w:r w:rsidR="00826AE0">
        <w:rPr>
          <w:rFonts w:ascii="Tahoma" w:hAnsi="Tahoma" w:cs="Tahoma"/>
        </w:rPr>
        <w:t>8.642,37</w:t>
      </w:r>
      <w:r>
        <w:rPr>
          <w:rFonts w:ascii="Tahoma" w:hAnsi="Tahoma" w:cs="Tahoma"/>
        </w:rPr>
        <w:t xml:space="preserve"> zł;</w:t>
      </w:r>
    </w:p>
    <w:p w:rsidR="0092108D" w:rsidRDefault="0092108D" w:rsidP="006D189D">
      <w:pPr>
        <w:spacing w:after="0"/>
        <w:ind w:left="142" w:hanging="142"/>
        <w:jc w:val="both"/>
        <w:rPr>
          <w:rFonts w:ascii="Tahoma" w:hAnsi="Tahoma" w:cs="Tahoma"/>
        </w:rPr>
      </w:pPr>
      <w:r>
        <w:rPr>
          <w:rFonts w:ascii="Tahoma" w:hAnsi="Tahoma" w:cs="Tahoma"/>
        </w:rPr>
        <w:t xml:space="preserve">- szkoda z ubezpieczenia od ognia i innych zdarzeń losowych (zalanie </w:t>
      </w:r>
      <w:r w:rsidR="006D189D">
        <w:rPr>
          <w:rFonts w:ascii="Tahoma" w:hAnsi="Tahoma" w:cs="Tahoma"/>
        </w:rPr>
        <w:t>budynku</w:t>
      </w:r>
      <w:r>
        <w:rPr>
          <w:rFonts w:ascii="Tahoma" w:hAnsi="Tahoma" w:cs="Tahoma"/>
        </w:rPr>
        <w:t xml:space="preserve">) – wypłata </w:t>
      </w:r>
      <w:r w:rsidR="00826AE0">
        <w:rPr>
          <w:rFonts w:ascii="Tahoma" w:hAnsi="Tahoma" w:cs="Tahoma"/>
        </w:rPr>
        <w:t>7.163,52</w:t>
      </w:r>
      <w:r>
        <w:rPr>
          <w:rFonts w:ascii="Tahoma" w:hAnsi="Tahoma" w:cs="Tahoma"/>
        </w:rPr>
        <w:t xml:space="preserve"> zł; </w:t>
      </w:r>
    </w:p>
    <w:p w:rsidR="00102761" w:rsidRDefault="00A6421D" w:rsidP="006D189D">
      <w:pPr>
        <w:spacing w:after="0"/>
        <w:ind w:left="142" w:hanging="142"/>
        <w:jc w:val="both"/>
        <w:rPr>
          <w:rFonts w:ascii="Tahoma" w:hAnsi="Tahoma" w:cs="Tahoma"/>
        </w:rPr>
      </w:pPr>
      <w:r>
        <w:rPr>
          <w:rFonts w:ascii="Tahoma" w:hAnsi="Tahoma" w:cs="Tahoma"/>
        </w:rPr>
        <w:t>- szkoda z ubezpieczenia OC komunikacyjnego – wypłata 3.800 zł</w:t>
      </w:r>
    </w:p>
    <w:p w:rsidR="0092108D" w:rsidRPr="00D01792" w:rsidRDefault="0092108D"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Rok 2015:</w:t>
      </w:r>
    </w:p>
    <w:p w:rsidR="000268EE" w:rsidRPr="00D01792" w:rsidRDefault="0092108D" w:rsidP="002247F5">
      <w:pPr>
        <w:spacing w:after="0"/>
        <w:jc w:val="both"/>
        <w:rPr>
          <w:rFonts w:ascii="Tahoma" w:hAnsi="Tahoma" w:cs="Tahoma"/>
        </w:rPr>
      </w:pPr>
      <w:r>
        <w:rPr>
          <w:rFonts w:ascii="Tahoma" w:hAnsi="Tahoma" w:cs="Tahoma"/>
        </w:rPr>
        <w:t>- szkoda z ubezpieczenia AutoCasco (</w:t>
      </w:r>
      <w:r w:rsidR="00102761">
        <w:rPr>
          <w:rFonts w:ascii="Tahoma" w:hAnsi="Tahoma" w:cs="Tahoma"/>
        </w:rPr>
        <w:t xml:space="preserve">uszkodzenie szyby) – wypłata </w:t>
      </w:r>
      <w:r w:rsidR="00102761" w:rsidRPr="00102761">
        <w:rPr>
          <w:rFonts w:ascii="Tahoma" w:hAnsi="Tahoma" w:cs="Tahoma"/>
        </w:rPr>
        <w:t>1</w:t>
      </w:r>
      <w:r w:rsidR="00102761">
        <w:rPr>
          <w:rFonts w:ascii="Tahoma" w:hAnsi="Tahoma" w:cs="Tahoma"/>
        </w:rPr>
        <w:t>.</w:t>
      </w:r>
      <w:r w:rsidR="00102761" w:rsidRPr="00102761">
        <w:rPr>
          <w:rFonts w:ascii="Tahoma" w:hAnsi="Tahoma" w:cs="Tahoma"/>
        </w:rPr>
        <w:t>287,73</w:t>
      </w:r>
      <w:r w:rsidR="00102761">
        <w:rPr>
          <w:rFonts w:ascii="Tahoma" w:hAnsi="Tahoma" w:cs="Tahoma"/>
        </w:rPr>
        <w:t xml:space="preserve"> zł</w:t>
      </w:r>
    </w:p>
    <w:p w:rsidR="004E3719" w:rsidRDefault="004E3719"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Rok 2014:</w:t>
      </w:r>
    </w:p>
    <w:p w:rsidR="002B6C3A" w:rsidRDefault="002B6C3A" w:rsidP="002B6C3A">
      <w:pPr>
        <w:spacing w:after="0"/>
        <w:jc w:val="both"/>
        <w:rPr>
          <w:rFonts w:ascii="Tahoma" w:hAnsi="Tahoma" w:cs="Tahoma"/>
        </w:rPr>
      </w:pPr>
      <w:r>
        <w:rPr>
          <w:rFonts w:ascii="Tahoma" w:hAnsi="Tahoma" w:cs="Tahoma"/>
        </w:rPr>
        <w:t>- szkoda z ubezpieczenia OC zarządcy drogi (</w:t>
      </w:r>
      <w:r w:rsidR="006D189D">
        <w:rPr>
          <w:rFonts w:ascii="Tahoma" w:hAnsi="Tahoma" w:cs="Tahoma"/>
        </w:rPr>
        <w:t>wyrwa</w:t>
      </w:r>
      <w:r>
        <w:rPr>
          <w:rFonts w:ascii="Tahoma" w:hAnsi="Tahoma" w:cs="Tahoma"/>
        </w:rPr>
        <w:t xml:space="preserve"> w drodze) – wypłata 2.500,00 zł</w:t>
      </w:r>
    </w:p>
    <w:p w:rsidR="000268EE" w:rsidRPr="00D01792" w:rsidRDefault="000268EE" w:rsidP="002247F5">
      <w:pPr>
        <w:spacing w:after="0"/>
        <w:jc w:val="both"/>
        <w:rPr>
          <w:rFonts w:ascii="Tahoma" w:hAnsi="Tahoma" w:cs="Tahoma"/>
        </w:rPr>
      </w:pPr>
    </w:p>
    <w:p w:rsidR="000268EE" w:rsidRPr="00D01792" w:rsidRDefault="00AD2BE2" w:rsidP="002247F5">
      <w:pPr>
        <w:spacing w:after="0"/>
        <w:jc w:val="both"/>
        <w:rPr>
          <w:rFonts w:ascii="Tahoma" w:hAnsi="Tahoma" w:cs="Tahoma"/>
        </w:rPr>
      </w:pPr>
      <w:r>
        <w:rPr>
          <w:rFonts w:ascii="Tahoma" w:hAnsi="Tahoma" w:cs="Tahoma"/>
        </w:rPr>
        <w:t>Rok 2013:</w:t>
      </w:r>
    </w:p>
    <w:p w:rsidR="000268EE" w:rsidRDefault="00102761" w:rsidP="006D189D">
      <w:pPr>
        <w:spacing w:after="0"/>
        <w:ind w:left="142" w:hanging="142"/>
        <w:jc w:val="both"/>
        <w:rPr>
          <w:rFonts w:ascii="Tahoma" w:hAnsi="Tahoma" w:cs="Tahoma"/>
        </w:rPr>
      </w:pPr>
      <w:r>
        <w:rPr>
          <w:rFonts w:ascii="Tahoma" w:hAnsi="Tahoma" w:cs="Tahoma"/>
        </w:rPr>
        <w:t xml:space="preserve">- szkoda z ubezpieczenia od ognia i innych zdarzeń losowych (zalanie budynku) – wypłata </w:t>
      </w:r>
      <w:r w:rsidRPr="00102761">
        <w:rPr>
          <w:rFonts w:ascii="Tahoma" w:hAnsi="Tahoma" w:cs="Tahoma"/>
        </w:rPr>
        <w:t>1</w:t>
      </w:r>
      <w:r>
        <w:rPr>
          <w:rFonts w:ascii="Tahoma" w:hAnsi="Tahoma" w:cs="Tahoma"/>
        </w:rPr>
        <w:t>.</w:t>
      </w:r>
      <w:r w:rsidRPr="00102761">
        <w:rPr>
          <w:rFonts w:ascii="Tahoma" w:hAnsi="Tahoma" w:cs="Tahoma"/>
        </w:rPr>
        <w:t>428,3</w:t>
      </w:r>
      <w:r>
        <w:rPr>
          <w:rFonts w:ascii="Tahoma" w:hAnsi="Tahoma" w:cs="Tahoma"/>
        </w:rPr>
        <w:t>0 zł</w:t>
      </w:r>
    </w:p>
    <w:p w:rsidR="00826AE0" w:rsidRDefault="00826AE0" w:rsidP="006D189D">
      <w:pPr>
        <w:spacing w:after="0"/>
        <w:ind w:left="142" w:hanging="142"/>
        <w:jc w:val="both"/>
        <w:rPr>
          <w:rFonts w:ascii="Tahoma" w:hAnsi="Tahoma" w:cs="Tahoma"/>
        </w:rPr>
      </w:pPr>
      <w:r>
        <w:rPr>
          <w:rFonts w:ascii="Tahoma" w:hAnsi="Tahoma" w:cs="Tahoma"/>
        </w:rPr>
        <w:t xml:space="preserve">- </w:t>
      </w:r>
      <w:r w:rsidR="004E3719">
        <w:rPr>
          <w:rFonts w:ascii="Tahoma" w:hAnsi="Tahoma" w:cs="Tahoma"/>
        </w:rPr>
        <w:t>2 szkody</w:t>
      </w:r>
      <w:r>
        <w:rPr>
          <w:rFonts w:ascii="Tahoma" w:hAnsi="Tahoma" w:cs="Tahoma"/>
        </w:rPr>
        <w:t xml:space="preserve"> z ubezpieczenia OC zarządcy drogi (uszkodzenie pojazdu) –</w:t>
      </w:r>
      <w:r w:rsidR="004E3719">
        <w:rPr>
          <w:rFonts w:ascii="Tahoma" w:hAnsi="Tahoma" w:cs="Tahoma"/>
        </w:rPr>
        <w:t xml:space="preserve"> wypłaty:</w:t>
      </w:r>
      <w:r>
        <w:rPr>
          <w:rFonts w:ascii="Tahoma" w:hAnsi="Tahoma" w:cs="Tahoma"/>
        </w:rPr>
        <w:t xml:space="preserve"> 260,52 zł</w:t>
      </w:r>
      <w:r w:rsidR="004E3719">
        <w:rPr>
          <w:rFonts w:ascii="Tahoma" w:hAnsi="Tahoma" w:cs="Tahoma"/>
        </w:rPr>
        <w:t xml:space="preserve"> i 1.400,00 zł,</w:t>
      </w:r>
    </w:p>
    <w:p w:rsidR="00826AE0" w:rsidRDefault="004E3719" w:rsidP="006D189D">
      <w:pPr>
        <w:spacing w:after="0"/>
        <w:ind w:left="142" w:hanging="142"/>
        <w:jc w:val="both"/>
        <w:rPr>
          <w:rFonts w:ascii="Tahoma" w:hAnsi="Tahoma" w:cs="Tahoma"/>
        </w:rPr>
      </w:pPr>
      <w:r>
        <w:rPr>
          <w:rFonts w:ascii="Tahoma" w:hAnsi="Tahoma" w:cs="Tahoma"/>
        </w:rPr>
        <w:t xml:space="preserve">- szkoda z ubezpieczenia od ognia i innych zdarzeń losowych (zalanie budynku) – wypłata </w:t>
      </w:r>
      <w:r w:rsidRPr="004E3719">
        <w:rPr>
          <w:rFonts w:ascii="Tahoma" w:hAnsi="Tahoma" w:cs="Tahoma"/>
        </w:rPr>
        <w:t>4</w:t>
      </w:r>
      <w:r>
        <w:rPr>
          <w:rFonts w:ascii="Tahoma" w:hAnsi="Tahoma" w:cs="Tahoma"/>
        </w:rPr>
        <w:t>.</w:t>
      </w:r>
      <w:r w:rsidRPr="004E3719">
        <w:rPr>
          <w:rFonts w:ascii="Tahoma" w:hAnsi="Tahoma" w:cs="Tahoma"/>
        </w:rPr>
        <w:t>490,93</w:t>
      </w:r>
      <w:r>
        <w:rPr>
          <w:rFonts w:ascii="Tahoma" w:hAnsi="Tahoma" w:cs="Tahoma"/>
        </w:rPr>
        <w:t xml:space="preserve"> zł</w:t>
      </w:r>
    </w:p>
    <w:p w:rsidR="004E3719" w:rsidRDefault="004E3719" w:rsidP="006D189D">
      <w:pPr>
        <w:spacing w:after="0"/>
        <w:ind w:left="142" w:hanging="142"/>
        <w:jc w:val="both"/>
        <w:rPr>
          <w:rFonts w:ascii="Tahoma" w:hAnsi="Tahoma" w:cs="Tahoma"/>
        </w:rPr>
      </w:pPr>
      <w:r>
        <w:rPr>
          <w:rFonts w:ascii="Tahoma" w:hAnsi="Tahoma" w:cs="Tahoma"/>
        </w:rPr>
        <w:t>- szkoda z ubezpieczenia sprzętu elektronicznego (przepięci</w:t>
      </w:r>
      <w:r w:rsidR="006D189D">
        <w:rPr>
          <w:rFonts w:ascii="Tahoma" w:hAnsi="Tahoma" w:cs="Tahoma"/>
        </w:rPr>
        <w:t>e</w:t>
      </w:r>
      <w:r>
        <w:rPr>
          <w:rFonts w:ascii="Tahoma" w:hAnsi="Tahoma" w:cs="Tahoma"/>
        </w:rPr>
        <w:t>) – 3.180,00 zł</w:t>
      </w:r>
    </w:p>
    <w:p w:rsidR="004E3719" w:rsidRDefault="00A6421D" w:rsidP="006D189D">
      <w:pPr>
        <w:spacing w:after="0"/>
        <w:ind w:left="142" w:hanging="142"/>
        <w:jc w:val="both"/>
        <w:rPr>
          <w:rFonts w:ascii="Tahoma" w:hAnsi="Tahoma" w:cs="Tahoma"/>
        </w:rPr>
      </w:pPr>
      <w:r>
        <w:rPr>
          <w:rFonts w:ascii="Tahoma" w:hAnsi="Tahoma" w:cs="Tahoma"/>
        </w:rPr>
        <w:t>- szkoda z ubezpieczenia OC zarządcy drogi (kolizja drogowa w wyniku braku odpowiedniego ustawienia znaków) – wypłata 31.060,79 zł</w:t>
      </w:r>
    </w:p>
    <w:p w:rsidR="0095353E" w:rsidRDefault="00A6421D" w:rsidP="006D189D">
      <w:pPr>
        <w:spacing w:after="0"/>
        <w:ind w:left="142" w:hanging="142"/>
        <w:jc w:val="both"/>
        <w:rPr>
          <w:rFonts w:ascii="Tahoma" w:hAnsi="Tahoma" w:cs="Tahoma"/>
        </w:rPr>
      </w:pPr>
      <w:r>
        <w:rPr>
          <w:rFonts w:ascii="Tahoma" w:hAnsi="Tahoma" w:cs="Tahoma"/>
        </w:rPr>
        <w:t>- szkoda z ubezpieczenia NNW komunikacyjnego – wypłata 200,00 zł</w:t>
      </w:r>
    </w:p>
    <w:p w:rsidR="00A6421D" w:rsidRDefault="00A6421D" w:rsidP="006D189D">
      <w:pPr>
        <w:spacing w:after="0"/>
        <w:ind w:left="142" w:hanging="142"/>
        <w:jc w:val="both"/>
        <w:rPr>
          <w:rFonts w:ascii="Tahoma" w:hAnsi="Tahoma" w:cs="Tahoma"/>
        </w:rPr>
      </w:pPr>
      <w:r>
        <w:rPr>
          <w:rFonts w:ascii="Tahoma" w:hAnsi="Tahoma" w:cs="Tahoma"/>
        </w:rPr>
        <w:t>- szkoda z ubezpieczenia OC komunikacyjnego – wypłata 1.000,00 zł</w:t>
      </w:r>
    </w:p>
    <w:p w:rsidR="0095353E" w:rsidRDefault="0095353E" w:rsidP="006D189D">
      <w:pPr>
        <w:spacing w:after="0"/>
        <w:ind w:left="142" w:hanging="142"/>
        <w:jc w:val="both"/>
        <w:rPr>
          <w:rFonts w:ascii="Tahoma" w:hAnsi="Tahoma" w:cs="Tahoma"/>
        </w:rPr>
      </w:pPr>
      <w:r>
        <w:rPr>
          <w:rFonts w:ascii="Tahoma" w:hAnsi="Tahoma" w:cs="Tahoma"/>
        </w:rPr>
        <w:t>- szkoda z ubezpieczenia OC działalności – wypłata 25.899,00 zł</w:t>
      </w:r>
      <w:r w:rsidR="009B6FAC">
        <w:rPr>
          <w:rFonts w:ascii="Tahoma" w:hAnsi="Tahoma" w:cs="Tahoma"/>
        </w:rPr>
        <w:t xml:space="preserve"> (szkoda osobowa).</w:t>
      </w:r>
    </w:p>
    <w:p w:rsidR="004E3719" w:rsidRDefault="004E3719" w:rsidP="002247F5">
      <w:pPr>
        <w:spacing w:after="0"/>
        <w:jc w:val="both"/>
        <w:rPr>
          <w:rFonts w:ascii="Tahoma" w:hAnsi="Tahoma" w:cs="Tahoma"/>
        </w:rPr>
      </w:pPr>
    </w:p>
    <w:p w:rsidR="00102761" w:rsidRPr="00D01792" w:rsidRDefault="00102761" w:rsidP="002247F5">
      <w:pPr>
        <w:spacing w:after="0"/>
        <w:jc w:val="both"/>
        <w:rPr>
          <w:rFonts w:ascii="Tahoma" w:hAnsi="Tahoma" w:cs="Tahoma"/>
        </w:rPr>
      </w:pPr>
    </w:p>
    <w:p w:rsidR="000268EE" w:rsidRPr="00D01792" w:rsidRDefault="00A6421D" w:rsidP="002247F5">
      <w:pPr>
        <w:spacing w:after="0"/>
        <w:jc w:val="both"/>
        <w:rPr>
          <w:rFonts w:ascii="Tahoma" w:hAnsi="Tahoma" w:cs="Tahoma"/>
        </w:rPr>
      </w:pPr>
      <w:r>
        <w:rPr>
          <w:rFonts w:ascii="Tahoma" w:hAnsi="Tahoma" w:cs="Tahoma"/>
        </w:rPr>
        <w:t>Rezerwa z tytułu szkody z ubezpieczenia OC komunikacyjnego – 3.880,00 zł</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Szkodowość podana na dzień</w:t>
      </w:r>
      <w:r w:rsidR="0095353E">
        <w:rPr>
          <w:rFonts w:ascii="Tahoma" w:hAnsi="Tahoma" w:cs="Tahoma"/>
        </w:rPr>
        <w:t xml:space="preserve"> 25.10</w:t>
      </w:r>
      <w:r w:rsidRPr="00D01792">
        <w:rPr>
          <w:rFonts w:ascii="Tahoma" w:hAnsi="Tahoma" w:cs="Tahoma"/>
        </w:rPr>
        <w:t>.2016</w:t>
      </w:r>
      <w:r w:rsidR="0095353E">
        <w:rPr>
          <w:rFonts w:ascii="Tahoma" w:hAnsi="Tahoma" w:cs="Tahoma"/>
        </w:rPr>
        <w:t xml:space="preserve"> r.</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361356" w:rsidRDefault="00361356"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BC3861">
      <w:pPr>
        <w:pStyle w:val="Akapitzlist"/>
        <w:numPr>
          <w:ilvl w:val="0"/>
          <w:numId w:val="22"/>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0268EE" w:rsidP="00BC3861">
      <w:pPr>
        <w:pStyle w:val="Akapitzlist"/>
        <w:numPr>
          <w:ilvl w:val="0"/>
          <w:numId w:val="22"/>
        </w:numPr>
        <w:spacing w:after="0"/>
        <w:ind w:left="426" w:hanging="426"/>
        <w:jc w:val="both"/>
        <w:rPr>
          <w:rFonts w:ascii="Tahoma" w:hAnsi="Tahoma" w:cs="Tahoma"/>
        </w:rPr>
      </w:pPr>
      <w:r w:rsidRPr="00361356">
        <w:rPr>
          <w:rFonts w:ascii="Tahoma" w:hAnsi="Tahoma" w:cs="Tahoma"/>
        </w:rPr>
        <w:t>Załącznik B – oświadczenie od niepodleganiu wykluczeniu i spełnieniu warunków udziału w postępowaniu,</w:t>
      </w:r>
    </w:p>
    <w:p w:rsidR="000268EE" w:rsidRPr="00361356" w:rsidRDefault="000268EE" w:rsidP="00BC3861">
      <w:pPr>
        <w:pStyle w:val="Akapitzlist"/>
        <w:numPr>
          <w:ilvl w:val="0"/>
          <w:numId w:val="22"/>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BC3861">
      <w:pPr>
        <w:pStyle w:val="Akapitzlist"/>
        <w:numPr>
          <w:ilvl w:val="0"/>
          <w:numId w:val="22"/>
        </w:numPr>
        <w:spacing w:after="0"/>
        <w:ind w:left="426" w:hanging="426"/>
        <w:jc w:val="both"/>
        <w:rPr>
          <w:rFonts w:ascii="Tahoma" w:hAnsi="Tahoma" w:cs="Tahoma"/>
        </w:rPr>
      </w:pPr>
      <w:r w:rsidRPr="00361356">
        <w:rPr>
          <w:rFonts w:ascii="Tahoma" w:hAnsi="Tahoma" w:cs="Tahoma"/>
        </w:rPr>
        <w:t>Załącznik D – wzór umowy poprzetargowej.</w:t>
      </w:r>
    </w:p>
    <w:p w:rsidR="000268EE" w:rsidRPr="00361356" w:rsidRDefault="00AD2BE2" w:rsidP="00BC3861">
      <w:pPr>
        <w:pStyle w:val="Akapitzlist"/>
        <w:numPr>
          <w:ilvl w:val="0"/>
          <w:numId w:val="22"/>
        </w:numPr>
        <w:spacing w:after="0"/>
        <w:ind w:left="426" w:hanging="426"/>
        <w:jc w:val="both"/>
        <w:rPr>
          <w:rFonts w:ascii="Tahoma" w:hAnsi="Tahoma" w:cs="Tahoma"/>
        </w:rPr>
      </w:pPr>
      <w:r>
        <w:rPr>
          <w:rFonts w:ascii="Tahoma" w:hAnsi="Tahoma" w:cs="Tahoma"/>
        </w:rPr>
        <w:t>Załączniki 01 – 20</w:t>
      </w:r>
      <w:r w:rsidR="000268EE" w:rsidRPr="00361356">
        <w:rPr>
          <w:rFonts w:ascii="Tahoma" w:hAnsi="Tahoma" w:cs="Tahoma"/>
        </w:rPr>
        <w:t xml:space="preserve"> – wykazy ubezpieczanego mienia.</w:t>
      </w:r>
    </w:p>
    <w:sectPr w:rsidR="000268EE" w:rsidRPr="00361356" w:rsidSect="00C94576">
      <w:footerReference w:type="default" r:id="rId9"/>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52" w:rsidRDefault="005F6E52" w:rsidP="00C94576">
      <w:pPr>
        <w:spacing w:after="0" w:line="240" w:lineRule="auto"/>
      </w:pPr>
      <w:r>
        <w:separator/>
      </w:r>
    </w:p>
  </w:endnote>
  <w:endnote w:type="continuationSeparator" w:id="0">
    <w:p w:rsidR="005F6E52" w:rsidRDefault="005F6E52"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53381"/>
      <w:docPartObj>
        <w:docPartGallery w:val="Page Numbers (Bottom of Page)"/>
        <w:docPartUnique/>
      </w:docPartObj>
    </w:sdtPr>
    <w:sdtEndPr>
      <w:rPr>
        <w:rFonts w:ascii="Tahoma" w:hAnsi="Tahoma" w:cs="Tahoma"/>
      </w:rPr>
    </w:sdtEndPr>
    <w:sdtContent>
      <w:p w:rsidR="00D4652F" w:rsidRPr="00C94576" w:rsidRDefault="00D4652F">
        <w:pPr>
          <w:pStyle w:val="Stopka"/>
          <w:jc w:val="right"/>
          <w:rPr>
            <w:rFonts w:ascii="Tahoma" w:hAnsi="Tahoma" w:cs="Tahoma"/>
          </w:rPr>
        </w:pPr>
      </w:p>
      <w:p w:rsidR="00D4652F" w:rsidRDefault="005F6E52" w:rsidP="00C94576">
        <w:pPr>
          <w:pStyle w:val="Stopka"/>
          <w:jc w:val="right"/>
          <w:rPr>
            <w:rFonts w:ascii="Tahoma" w:hAnsi="Tahoma" w:cs="Tahoma"/>
            <w:i/>
            <w:sz w:val="20"/>
            <w:szCs w:val="20"/>
          </w:rPr>
        </w:pPr>
        <w:r>
          <w:rPr>
            <w:rFonts w:ascii="Tahoma" w:hAnsi="Tahoma" w:cs="Tahoma"/>
            <w:i/>
            <w:sz w:val="20"/>
            <w:szCs w:val="20"/>
          </w:rPr>
          <w:pict>
            <v:rect id="_x0000_i1025" style="width:0;height:1.5pt" o:hralign="center" o:hrstd="t" o:hr="t" fillcolor="#a0a0a0" stroked="f"/>
          </w:pict>
        </w:r>
      </w:p>
      <w:p w:rsidR="00D4652F" w:rsidRPr="00C94576" w:rsidRDefault="00D4652F"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Powiatu Mławskiego</w:t>
        </w:r>
        <w:r>
          <w:rPr>
            <w:rFonts w:ascii="Tahoma" w:hAnsi="Tahoma" w:cs="Tahoma"/>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3A748B">
          <w:rPr>
            <w:rFonts w:ascii="Tahoma" w:hAnsi="Tahoma" w:cs="Tahoma"/>
            <w:b/>
            <w:bCs/>
            <w:noProof/>
            <w:sz w:val="20"/>
            <w:szCs w:val="20"/>
          </w:rPr>
          <w:t>2</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3A748B">
          <w:rPr>
            <w:rFonts w:ascii="Tahoma" w:hAnsi="Tahoma" w:cs="Tahoma"/>
            <w:b/>
            <w:bCs/>
            <w:noProof/>
            <w:sz w:val="20"/>
            <w:szCs w:val="20"/>
          </w:rPr>
          <w:t>49</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D4652F" w:rsidRPr="00C94576" w:rsidRDefault="005F6E52" w:rsidP="00C94576">
        <w:pPr>
          <w:pStyle w:val="Stopka"/>
          <w:rPr>
            <w:rFonts w:ascii="Tahoma" w:hAnsi="Tahoma" w:cs="Tahoma"/>
            <w:sz w:val="20"/>
            <w:szCs w:val="20"/>
          </w:rPr>
        </w:pPr>
      </w:p>
    </w:sdtContent>
  </w:sdt>
  <w:p w:rsidR="00D4652F" w:rsidRPr="00C94576" w:rsidRDefault="00D4652F">
    <w:pPr>
      <w:pStyle w:val="Stopka"/>
      <w:rPr>
        <w:rFonts w:ascii="Tahoma" w:hAnsi="Tahoma" w:cs="Tahom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52" w:rsidRDefault="005F6E52" w:rsidP="00C94576">
      <w:pPr>
        <w:spacing w:after="0" w:line="240" w:lineRule="auto"/>
      </w:pPr>
      <w:r>
        <w:separator/>
      </w:r>
    </w:p>
  </w:footnote>
  <w:footnote w:type="continuationSeparator" w:id="0">
    <w:p w:rsidR="005F6E52" w:rsidRDefault="005F6E52" w:rsidP="00C94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D55A8"/>
    <w:multiLevelType w:val="hybridMultilevel"/>
    <w:tmpl w:val="53044D6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D0F14"/>
    <w:multiLevelType w:val="hybridMultilevel"/>
    <w:tmpl w:val="084EE18A"/>
    <w:lvl w:ilvl="0" w:tplc="C2F85A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867C6"/>
    <w:multiLevelType w:val="hybridMultilevel"/>
    <w:tmpl w:val="C37278B4"/>
    <w:lvl w:ilvl="0" w:tplc="3C12DE7E">
      <w:start w:val="2"/>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0505D"/>
    <w:multiLevelType w:val="hybridMultilevel"/>
    <w:tmpl w:val="460806DC"/>
    <w:lvl w:ilvl="0" w:tplc="5472EE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D1149"/>
    <w:multiLevelType w:val="hybridMultilevel"/>
    <w:tmpl w:val="BCF6C7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B840E6"/>
    <w:multiLevelType w:val="hybridMultilevel"/>
    <w:tmpl w:val="A12EF450"/>
    <w:lvl w:ilvl="0" w:tplc="3F12F43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3148D"/>
    <w:multiLevelType w:val="hybridMultilevel"/>
    <w:tmpl w:val="3844DB26"/>
    <w:lvl w:ilvl="0" w:tplc="7A14C2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D7119"/>
    <w:multiLevelType w:val="hybridMultilevel"/>
    <w:tmpl w:val="1B40A5B4"/>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645867"/>
    <w:multiLevelType w:val="multilevel"/>
    <w:tmpl w:val="3AECEF12"/>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27966104"/>
    <w:multiLevelType w:val="hybridMultilevel"/>
    <w:tmpl w:val="D82CD23A"/>
    <w:lvl w:ilvl="0" w:tplc="DBC22592">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7D95AF2"/>
    <w:multiLevelType w:val="hybridMultilevel"/>
    <w:tmpl w:val="6E7AD240"/>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8DF2623"/>
    <w:multiLevelType w:val="hybridMultilevel"/>
    <w:tmpl w:val="304642D2"/>
    <w:lvl w:ilvl="0" w:tplc="F0E05C0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BF337C0"/>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2DFF5C61"/>
    <w:multiLevelType w:val="hybridMultilevel"/>
    <w:tmpl w:val="7ABABA04"/>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3C4ED0"/>
    <w:multiLevelType w:val="hybridMultilevel"/>
    <w:tmpl w:val="CA469A4A"/>
    <w:lvl w:ilvl="0" w:tplc="EB3C220E">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36AA4480"/>
    <w:multiLevelType w:val="hybridMultilevel"/>
    <w:tmpl w:val="3AB209B4"/>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76A2B"/>
    <w:multiLevelType w:val="multilevel"/>
    <w:tmpl w:val="6994BB6E"/>
    <w:lvl w:ilvl="0">
      <w:start w:val="32"/>
      <w:numFmt w:val="decimal"/>
      <w:lvlText w:val="%1."/>
      <w:lvlJc w:val="left"/>
      <w:pPr>
        <w:tabs>
          <w:tab w:val="num" w:pos="1212"/>
        </w:tabs>
        <w:ind w:left="1212" w:hanging="360"/>
      </w:pPr>
      <w:rPr>
        <w:rFonts w:hint="default"/>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3DA05C48"/>
    <w:multiLevelType w:val="hybridMultilevel"/>
    <w:tmpl w:val="BEB81FD8"/>
    <w:lvl w:ilvl="0" w:tplc="3BB292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F4274F"/>
    <w:multiLevelType w:val="hybridMultilevel"/>
    <w:tmpl w:val="1E10B216"/>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6337D0"/>
    <w:multiLevelType w:val="hybridMultilevel"/>
    <w:tmpl w:val="D2E63C10"/>
    <w:lvl w:ilvl="0" w:tplc="4984C0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967DA"/>
    <w:multiLevelType w:val="hybridMultilevel"/>
    <w:tmpl w:val="6794FB90"/>
    <w:lvl w:ilvl="0" w:tplc="A2AAFA34">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50271E8C"/>
    <w:multiLevelType w:val="multilevel"/>
    <w:tmpl w:val="D8D295F6"/>
    <w:lvl w:ilvl="0">
      <w:start w:val="7"/>
      <w:numFmt w:val="decimal"/>
      <w:lvlText w:val="%1."/>
      <w:lvlJc w:val="left"/>
      <w:pPr>
        <w:tabs>
          <w:tab w:val="num" w:pos="720"/>
        </w:tabs>
        <w:ind w:left="720" w:hanging="360"/>
      </w:pPr>
      <w:rPr>
        <w:rFonts w:hint="default"/>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51754D21"/>
    <w:multiLevelType w:val="multilevel"/>
    <w:tmpl w:val="69F666E4"/>
    <w:lvl w:ilvl="0">
      <w:start w:val="7"/>
      <w:numFmt w:val="decimal"/>
      <w:lvlText w:val="%1."/>
      <w:lvlJc w:val="left"/>
      <w:pPr>
        <w:tabs>
          <w:tab w:val="num" w:pos="720"/>
        </w:tabs>
        <w:ind w:left="720" w:hanging="360"/>
      </w:pPr>
      <w:rPr>
        <w:rFonts w:hint="default"/>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5"/>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543A0C9C"/>
    <w:multiLevelType w:val="hybridMultilevel"/>
    <w:tmpl w:val="BC440BF2"/>
    <w:lvl w:ilvl="0" w:tplc="C2F85A18">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574C3E6F"/>
    <w:multiLevelType w:val="hybridMultilevel"/>
    <w:tmpl w:val="FC003918"/>
    <w:lvl w:ilvl="0" w:tplc="0BFE6726">
      <w:start w:val="1"/>
      <w:numFmt w:val="decimal"/>
      <w:lvlText w:val="%1)"/>
      <w:lvlJc w:val="left"/>
      <w:pPr>
        <w:ind w:left="720" w:hanging="360"/>
      </w:pPr>
      <w:rPr>
        <w:rFonts w:hint="default"/>
      </w:rPr>
    </w:lvl>
    <w:lvl w:ilvl="1" w:tplc="9E76B4C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605AE3"/>
    <w:multiLevelType w:val="hybridMultilevel"/>
    <w:tmpl w:val="655AC9E4"/>
    <w:lvl w:ilvl="0" w:tplc="FAC4DEF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69953575"/>
    <w:multiLevelType w:val="hybridMultilevel"/>
    <w:tmpl w:val="DA78C6C8"/>
    <w:lvl w:ilvl="0" w:tplc="0BFE6726">
      <w:start w:val="1"/>
      <w:numFmt w:val="decimal"/>
      <w:lvlText w:val="%1)"/>
      <w:lvlJc w:val="left"/>
      <w:pPr>
        <w:ind w:left="720" w:hanging="360"/>
      </w:pPr>
      <w:rPr>
        <w:rFonts w:hint="default"/>
      </w:rPr>
    </w:lvl>
    <w:lvl w:ilvl="1" w:tplc="9A3A2ED8">
      <w:start w:val="1"/>
      <w:numFmt w:val="upp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CF0605"/>
    <w:multiLevelType w:val="multilevel"/>
    <w:tmpl w:val="2C2283CE"/>
    <w:lvl w:ilvl="0">
      <w:start w:val="37"/>
      <w:numFmt w:val="decimal"/>
      <w:lvlText w:val="%1."/>
      <w:lvlJc w:val="left"/>
      <w:pPr>
        <w:tabs>
          <w:tab w:val="num" w:pos="1212"/>
        </w:tabs>
        <w:ind w:left="1212" w:hanging="360"/>
      </w:pPr>
      <w:rPr>
        <w:rFonts w:hint="default"/>
        <w:sz w:val="22"/>
        <w:szCs w:val="22"/>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6"/>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69F06C8C"/>
    <w:multiLevelType w:val="hybridMultilevel"/>
    <w:tmpl w:val="79F885B2"/>
    <w:lvl w:ilvl="0" w:tplc="ACDC0B14">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6DFB73DD"/>
    <w:multiLevelType w:val="multilevel"/>
    <w:tmpl w:val="F460B1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18001FA"/>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CF7B92"/>
    <w:multiLevelType w:val="multilevel"/>
    <w:tmpl w:val="D58615E6"/>
    <w:lvl w:ilvl="0">
      <w:start w:val="1"/>
      <w:numFmt w:val="decimal"/>
      <w:lvlText w:val="%1."/>
      <w:lvlJc w:val="left"/>
      <w:pPr>
        <w:tabs>
          <w:tab w:val="num" w:pos="720"/>
        </w:tabs>
        <w:ind w:left="720" w:hanging="360"/>
      </w:pPr>
    </w:lvl>
    <w:lvl w:ilvl="1">
      <w:start w:val="1"/>
      <w:numFmt w:val="upperRoman"/>
      <w:lvlText w:val="%2."/>
      <w:lvlJc w:val="left"/>
      <w:pPr>
        <w:tabs>
          <w:tab w:val="num" w:pos="1440"/>
        </w:tabs>
        <w:ind w:left="1440" w:hanging="360"/>
      </w:pPr>
      <w:rPr>
        <w:rFonts w:hint="default"/>
      </w:rPr>
    </w:lvl>
    <w:lvl w:ilvl="2">
      <w:start w:val="1"/>
      <w:numFmt w:val="upperRoman"/>
      <w:lvlText w:val="%3."/>
      <w:lvlJc w:val="left"/>
      <w:pPr>
        <w:tabs>
          <w:tab w:val="num" w:pos="644"/>
        </w:tabs>
        <w:ind w:left="644" w:hanging="360"/>
      </w:pPr>
      <w:rPr>
        <w:rFonts w:hint="default"/>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7A0142F7"/>
    <w:multiLevelType w:val="hybridMultilevel"/>
    <w:tmpl w:val="006CB210"/>
    <w:lvl w:ilvl="0" w:tplc="3DAEA6C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AE69DB"/>
    <w:multiLevelType w:val="hybridMultilevel"/>
    <w:tmpl w:val="B92680FC"/>
    <w:lvl w:ilvl="0" w:tplc="026C4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0A3EB9"/>
    <w:multiLevelType w:val="hybridMultilevel"/>
    <w:tmpl w:val="01CC3B68"/>
    <w:lvl w:ilvl="0" w:tplc="297E0EB2">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1"/>
  </w:num>
  <w:num w:numId="4">
    <w:abstractNumId w:val="34"/>
  </w:num>
  <w:num w:numId="5">
    <w:abstractNumId w:val="12"/>
  </w:num>
  <w:num w:numId="6">
    <w:abstractNumId w:val="7"/>
  </w:num>
  <w:num w:numId="7">
    <w:abstractNumId w:val="1"/>
  </w:num>
  <w:num w:numId="8">
    <w:abstractNumId w:val="40"/>
  </w:num>
  <w:num w:numId="9">
    <w:abstractNumId w:val="39"/>
  </w:num>
  <w:num w:numId="10">
    <w:abstractNumId w:val="25"/>
  </w:num>
  <w:num w:numId="11">
    <w:abstractNumId w:val="35"/>
  </w:num>
  <w:num w:numId="12">
    <w:abstractNumId w:val="19"/>
  </w:num>
  <w:num w:numId="13">
    <w:abstractNumId w:val="16"/>
  </w:num>
  <w:num w:numId="14">
    <w:abstractNumId w:val="32"/>
  </w:num>
  <w:num w:numId="15">
    <w:abstractNumId w:val="8"/>
  </w:num>
  <w:num w:numId="16">
    <w:abstractNumId w:val="21"/>
  </w:num>
  <w:num w:numId="17">
    <w:abstractNumId w:val="38"/>
  </w:num>
  <w:num w:numId="18">
    <w:abstractNumId w:val="22"/>
  </w:num>
  <w:num w:numId="19">
    <w:abstractNumId w:val="28"/>
  </w:num>
  <w:num w:numId="20">
    <w:abstractNumId w:val="29"/>
  </w:num>
  <w:num w:numId="21">
    <w:abstractNumId w:val="36"/>
  </w:num>
  <w:num w:numId="22">
    <w:abstractNumId w:val="24"/>
  </w:num>
  <w:num w:numId="23">
    <w:abstractNumId w:val="18"/>
  </w:num>
  <w:num w:numId="24">
    <w:abstractNumId w:val="11"/>
  </w:num>
  <w:num w:numId="25">
    <w:abstractNumId w:val="33"/>
  </w:num>
  <w:num w:numId="26">
    <w:abstractNumId w:val="31"/>
  </w:num>
  <w:num w:numId="27">
    <w:abstractNumId w:val="43"/>
  </w:num>
  <w:num w:numId="28">
    <w:abstractNumId w:val="45"/>
  </w:num>
  <w:num w:numId="29">
    <w:abstractNumId w:val="37"/>
  </w:num>
  <w:num w:numId="30">
    <w:abstractNumId w:val="15"/>
  </w:num>
  <w:num w:numId="31">
    <w:abstractNumId w:val="42"/>
  </w:num>
  <w:num w:numId="32">
    <w:abstractNumId w:val="20"/>
  </w:num>
  <w:num w:numId="33">
    <w:abstractNumId w:val="44"/>
  </w:num>
  <w:num w:numId="34">
    <w:abstractNumId w:val="27"/>
  </w:num>
  <w:num w:numId="35">
    <w:abstractNumId w:val="13"/>
  </w:num>
  <w:num w:numId="36">
    <w:abstractNumId w:val="9"/>
  </w:num>
  <w:num w:numId="37">
    <w:abstractNumId w:val="26"/>
  </w:num>
  <w:num w:numId="38">
    <w:abstractNumId w:val="23"/>
  </w:num>
  <w:num w:numId="39">
    <w:abstractNumId w:val="14"/>
  </w:num>
  <w:num w:numId="40">
    <w:abstractNumId w:val="5"/>
  </w:num>
  <w:num w:numId="41">
    <w:abstractNumId w:val="17"/>
  </w:num>
  <w:num w:numId="42">
    <w:abstractNumId w:val="10"/>
  </w:num>
  <w:num w:numId="43">
    <w:abstractNumId w:val="30"/>
  </w:num>
  <w:num w:numId="44">
    <w:abstractNumId w:val="4"/>
  </w:num>
  <w:num w:numId="45">
    <w:abstractNumId w:val="3"/>
  </w:num>
  <w:num w:numId="4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EE"/>
    <w:rsid w:val="000038D5"/>
    <w:rsid w:val="000268EE"/>
    <w:rsid w:val="0006557E"/>
    <w:rsid w:val="00077934"/>
    <w:rsid w:val="0008207C"/>
    <w:rsid w:val="000A7802"/>
    <w:rsid w:val="000E1632"/>
    <w:rsid w:val="00102761"/>
    <w:rsid w:val="0010411F"/>
    <w:rsid w:val="001044B9"/>
    <w:rsid w:val="00106706"/>
    <w:rsid w:val="001104C3"/>
    <w:rsid w:val="00121188"/>
    <w:rsid w:val="00137E60"/>
    <w:rsid w:val="001619A1"/>
    <w:rsid w:val="0016503D"/>
    <w:rsid w:val="001719EA"/>
    <w:rsid w:val="001800EC"/>
    <w:rsid w:val="00192363"/>
    <w:rsid w:val="0019691A"/>
    <w:rsid w:val="001A2BA0"/>
    <w:rsid w:val="001A3028"/>
    <w:rsid w:val="001A6683"/>
    <w:rsid w:val="001B40A4"/>
    <w:rsid w:val="001C1279"/>
    <w:rsid w:val="001D23D4"/>
    <w:rsid w:val="001E3E04"/>
    <w:rsid w:val="001E4849"/>
    <w:rsid w:val="001E4D26"/>
    <w:rsid w:val="001E7AE1"/>
    <w:rsid w:val="002039F2"/>
    <w:rsid w:val="00221946"/>
    <w:rsid w:val="002247F5"/>
    <w:rsid w:val="002274BB"/>
    <w:rsid w:val="0023223E"/>
    <w:rsid w:val="00247A3B"/>
    <w:rsid w:val="00247C16"/>
    <w:rsid w:val="0026358F"/>
    <w:rsid w:val="00270A9F"/>
    <w:rsid w:val="00296D3D"/>
    <w:rsid w:val="002B6C3A"/>
    <w:rsid w:val="002C41BE"/>
    <w:rsid w:val="002C6E0D"/>
    <w:rsid w:val="002E0074"/>
    <w:rsid w:val="0030210B"/>
    <w:rsid w:val="00302C37"/>
    <w:rsid w:val="0033026E"/>
    <w:rsid w:val="00331F86"/>
    <w:rsid w:val="00334403"/>
    <w:rsid w:val="00361356"/>
    <w:rsid w:val="0036171B"/>
    <w:rsid w:val="00364514"/>
    <w:rsid w:val="00370FB9"/>
    <w:rsid w:val="00372E7F"/>
    <w:rsid w:val="00376F31"/>
    <w:rsid w:val="0038410B"/>
    <w:rsid w:val="00386B83"/>
    <w:rsid w:val="00390B29"/>
    <w:rsid w:val="00391FED"/>
    <w:rsid w:val="00396260"/>
    <w:rsid w:val="003A5659"/>
    <w:rsid w:val="003A748B"/>
    <w:rsid w:val="003B0512"/>
    <w:rsid w:val="003B1256"/>
    <w:rsid w:val="003C1898"/>
    <w:rsid w:val="003C61AC"/>
    <w:rsid w:val="003D07ED"/>
    <w:rsid w:val="003D6B43"/>
    <w:rsid w:val="003D7AF0"/>
    <w:rsid w:val="003E22A0"/>
    <w:rsid w:val="003E38AD"/>
    <w:rsid w:val="00401C2F"/>
    <w:rsid w:val="0040217C"/>
    <w:rsid w:val="00416640"/>
    <w:rsid w:val="004173E6"/>
    <w:rsid w:val="004525DB"/>
    <w:rsid w:val="004535A2"/>
    <w:rsid w:val="00466715"/>
    <w:rsid w:val="00474C71"/>
    <w:rsid w:val="004918B2"/>
    <w:rsid w:val="004E3719"/>
    <w:rsid w:val="004F1ECF"/>
    <w:rsid w:val="00510147"/>
    <w:rsid w:val="00540385"/>
    <w:rsid w:val="005741FF"/>
    <w:rsid w:val="0058685D"/>
    <w:rsid w:val="00596C25"/>
    <w:rsid w:val="005A2283"/>
    <w:rsid w:val="005A304A"/>
    <w:rsid w:val="005A5174"/>
    <w:rsid w:val="005B0006"/>
    <w:rsid w:val="005B207D"/>
    <w:rsid w:val="005C1691"/>
    <w:rsid w:val="005C18D6"/>
    <w:rsid w:val="005D2305"/>
    <w:rsid w:val="005F12E9"/>
    <w:rsid w:val="005F6E52"/>
    <w:rsid w:val="006046AA"/>
    <w:rsid w:val="006220B8"/>
    <w:rsid w:val="0063712F"/>
    <w:rsid w:val="006410BD"/>
    <w:rsid w:val="00644867"/>
    <w:rsid w:val="00646327"/>
    <w:rsid w:val="00673429"/>
    <w:rsid w:val="0068111A"/>
    <w:rsid w:val="00690C56"/>
    <w:rsid w:val="006A69FD"/>
    <w:rsid w:val="006B446E"/>
    <w:rsid w:val="006C2240"/>
    <w:rsid w:val="006D189D"/>
    <w:rsid w:val="006F122E"/>
    <w:rsid w:val="006F52EB"/>
    <w:rsid w:val="007514D5"/>
    <w:rsid w:val="00757257"/>
    <w:rsid w:val="00762CB2"/>
    <w:rsid w:val="00770075"/>
    <w:rsid w:val="00770F07"/>
    <w:rsid w:val="007738C2"/>
    <w:rsid w:val="0079704C"/>
    <w:rsid w:val="007A758D"/>
    <w:rsid w:val="007B268D"/>
    <w:rsid w:val="007B4C2D"/>
    <w:rsid w:val="007C49D0"/>
    <w:rsid w:val="007D06C7"/>
    <w:rsid w:val="007D5FBC"/>
    <w:rsid w:val="007F19B8"/>
    <w:rsid w:val="00817399"/>
    <w:rsid w:val="00820DD8"/>
    <w:rsid w:val="0082179C"/>
    <w:rsid w:val="00825A54"/>
    <w:rsid w:val="00826AE0"/>
    <w:rsid w:val="008605C9"/>
    <w:rsid w:val="00867B4C"/>
    <w:rsid w:val="00891AB8"/>
    <w:rsid w:val="008952BA"/>
    <w:rsid w:val="008D3FD3"/>
    <w:rsid w:val="008E3BD5"/>
    <w:rsid w:val="008F208A"/>
    <w:rsid w:val="0091011A"/>
    <w:rsid w:val="0092108D"/>
    <w:rsid w:val="00936061"/>
    <w:rsid w:val="009453E1"/>
    <w:rsid w:val="0095353E"/>
    <w:rsid w:val="00964929"/>
    <w:rsid w:val="00966C81"/>
    <w:rsid w:val="00997C55"/>
    <w:rsid w:val="009B009A"/>
    <w:rsid w:val="009B3EFA"/>
    <w:rsid w:val="009B6FAC"/>
    <w:rsid w:val="009B7F65"/>
    <w:rsid w:val="009D444C"/>
    <w:rsid w:val="009D4E4C"/>
    <w:rsid w:val="00A22D61"/>
    <w:rsid w:val="00A44A25"/>
    <w:rsid w:val="00A6421D"/>
    <w:rsid w:val="00A97F32"/>
    <w:rsid w:val="00AC148B"/>
    <w:rsid w:val="00AC7113"/>
    <w:rsid w:val="00AD2BE2"/>
    <w:rsid w:val="00AD394B"/>
    <w:rsid w:val="00B10A19"/>
    <w:rsid w:val="00B155CA"/>
    <w:rsid w:val="00B30260"/>
    <w:rsid w:val="00B313AB"/>
    <w:rsid w:val="00B323EF"/>
    <w:rsid w:val="00B458AA"/>
    <w:rsid w:val="00B563B1"/>
    <w:rsid w:val="00B878B4"/>
    <w:rsid w:val="00BA0538"/>
    <w:rsid w:val="00BC067A"/>
    <w:rsid w:val="00BC3861"/>
    <w:rsid w:val="00BC3F1D"/>
    <w:rsid w:val="00BD1030"/>
    <w:rsid w:val="00BD3C7E"/>
    <w:rsid w:val="00BD3F45"/>
    <w:rsid w:val="00BE2ACD"/>
    <w:rsid w:val="00BE7F64"/>
    <w:rsid w:val="00C02DA0"/>
    <w:rsid w:val="00C12EDF"/>
    <w:rsid w:val="00C2303D"/>
    <w:rsid w:val="00C24494"/>
    <w:rsid w:val="00C31032"/>
    <w:rsid w:val="00C34910"/>
    <w:rsid w:val="00C842AD"/>
    <w:rsid w:val="00C94576"/>
    <w:rsid w:val="00C94EF5"/>
    <w:rsid w:val="00CA299F"/>
    <w:rsid w:val="00CC2074"/>
    <w:rsid w:val="00CC30E4"/>
    <w:rsid w:val="00CC724B"/>
    <w:rsid w:val="00CD2126"/>
    <w:rsid w:val="00CE396E"/>
    <w:rsid w:val="00D01792"/>
    <w:rsid w:val="00D20770"/>
    <w:rsid w:val="00D30633"/>
    <w:rsid w:val="00D33CC0"/>
    <w:rsid w:val="00D34E4B"/>
    <w:rsid w:val="00D4652F"/>
    <w:rsid w:val="00D5182B"/>
    <w:rsid w:val="00DC5002"/>
    <w:rsid w:val="00DD4569"/>
    <w:rsid w:val="00DD50AB"/>
    <w:rsid w:val="00DD7ECE"/>
    <w:rsid w:val="00DE10B5"/>
    <w:rsid w:val="00DE77AE"/>
    <w:rsid w:val="00DF3F1A"/>
    <w:rsid w:val="00E051A0"/>
    <w:rsid w:val="00E20524"/>
    <w:rsid w:val="00E330D2"/>
    <w:rsid w:val="00E37D58"/>
    <w:rsid w:val="00E70926"/>
    <w:rsid w:val="00E76E60"/>
    <w:rsid w:val="00E841C0"/>
    <w:rsid w:val="00E84ACE"/>
    <w:rsid w:val="00E95FA6"/>
    <w:rsid w:val="00EA27E6"/>
    <w:rsid w:val="00EA78DD"/>
    <w:rsid w:val="00EC0DF7"/>
    <w:rsid w:val="00EF3979"/>
    <w:rsid w:val="00F26550"/>
    <w:rsid w:val="00F62355"/>
    <w:rsid w:val="00F804EC"/>
    <w:rsid w:val="00FA55DD"/>
    <w:rsid w:val="00FE0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A1224-20C9-4F38-97DA-75C0F324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B4C"/>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EB37-DE56-47D8-99FB-390AC660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49</Pages>
  <Words>15170</Words>
  <Characters>91021</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Jolanta Gołębiewska</cp:lastModifiedBy>
  <cp:revision>124</cp:revision>
  <cp:lastPrinted>2016-11-28T10:35:00Z</cp:lastPrinted>
  <dcterms:created xsi:type="dcterms:W3CDTF">2016-10-24T06:55:00Z</dcterms:created>
  <dcterms:modified xsi:type="dcterms:W3CDTF">2016-11-28T10:36:00Z</dcterms:modified>
</cp:coreProperties>
</file>