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46BC6" w:rsidRPr="00446BC6">
        <w:rPr>
          <w:rFonts w:ascii="Times New Roman" w:hAnsi="Times New Roman" w:cs="Times New Roman"/>
          <w:b/>
          <w:sz w:val="24"/>
          <w:szCs w:val="24"/>
        </w:rPr>
        <w:t>XXXVI/268/2018</w:t>
      </w: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446BC6">
        <w:rPr>
          <w:rFonts w:ascii="Times New Roman" w:hAnsi="Times New Roman" w:cs="Times New Roman"/>
          <w:b/>
          <w:color w:val="000000"/>
          <w:sz w:val="24"/>
          <w:szCs w:val="24"/>
        </w:rPr>
        <w:t>5 października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publicznego i o wolontariacie na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3F4939" w:rsidRPr="007F7800" w:rsidRDefault="003F4939" w:rsidP="003F49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r. o samorządzie powiatowym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 r.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995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w związku z art. 5a ust. 1 ustawy  z dnia                    24 kwietnia 2003  r. o działalności pożytku publicznego i o wolontariacie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                poz. </w:t>
      </w:r>
      <w:r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ze zm.) Rada Powiatu Mławskiego uchwala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co następuje:</w:t>
      </w:r>
    </w:p>
    <w:p w:rsidR="003F4939" w:rsidRPr="007F7800" w:rsidRDefault="003F4939" w:rsidP="003F4939">
      <w:pPr>
        <w:tabs>
          <w:tab w:val="left" w:pos="811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 i o wolontariacie (Dz. U. z 2</w:t>
      </w:r>
      <w:r>
        <w:rPr>
          <w:rFonts w:ascii="Times New Roman" w:hAnsi="Times New Roman" w:cs="Times New Roman"/>
          <w:color w:val="000000"/>
          <w:sz w:val="24"/>
          <w:szCs w:val="24"/>
        </w:rPr>
        <w:t>018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450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ze zm.)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 stanowiący załącznik do niniejszej uchwały.</w:t>
      </w: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3F4939" w:rsidRPr="007F7800" w:rsidRDefault="007918CC" w:rsidP="003F493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C36E76" wp14:editId="09718262">
            <wp:simplePos x="0" y="0"/>
            <wp:positionH relativeFrom="column">
              <wp:posOffset>4278630</wp:posOffset>
            </wp:positionH>
            <wp:positionV relativeFrom="paragraph">
              <wp:posOffset>153035</wp:posOffset>
            </wp:positionV>
            <wp:extent cx="523875" cy="1780540"/>
            <wp:effectExtent l="0" t="0" r="0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39" w:rsidRPr="007F7800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3F4939" w:rsidRPr="007F7800" w:rsidRDefault="003F4939" w:rsidP="003F493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939" w:rsidRPr="00960470" w:rsidRDefault="003F4939" w:rsidP="003F493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>Przewodniczący Rady Powiatu</w:t>
      </w:r>
    </w:p>
    <w:p w:rsidR="003F4939" w:rsidRPr="00960470" w:rsidRDefault="003F4939" w:rsidP="003F493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4939" w:rsidRPr="00960470" w:rsidRDefault="003F4939" w:rsidP="003F493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9604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60470">
        <w:rPr>
          <w:rFonts w:ascii="Times New Roman" w:hAnsi="Times New Roman" w:cs="Times New Roman"/>
          <w:color w:val="000000"/>
          <w:sz w:val="24"/>
          <w:szCs w:val="24"/>
        </w:rPr>
        <w:t>Henryk Antczak</w:t>
      </w: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Pr="007F7800" w:rsidRDefault="003F4939" w:rsidP="003F49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Uzasadnienie</w:t>
      </w:r>
    </w:p>
    <w:p w:rsidR="003F4939" w:rsidRDefault="003F4939" w:rsidP="003F49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470" w:rsidRPr="007F7800" w:rsidRDefault="00960470" w:rsidP="003F493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dań przyczyniły się organizacje, które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mogły brać czynny udział w tworzeniu Programu Wspó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łpracy poprzez uczestniczenie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 konsultacjach tego dokumentu ogłoszonych na stronie internetowej Starostwa Powiatowego w Mławie, w Biuletynie Informacji Publicznej oraz na tablicy ogłoszeń.</w:t>
      </w:r>
    </w:p>
    <w:p w:rsidR="003F4939" w:rsidRPr="007F7800" w:rsidRDefault="003F4939" w:rsidP="003F493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F4939" w:rsidRPr="007F7800" w:rsidRDefault="003F4939" w:rsidP="003F493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F4939" w:rsidRPr="007F7800" w:rsidRDefault="003F4939" w:rsidP="003F493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F4939" w:rsidRPr="007F7800" w:rsidRDefault="003F4939" w:rsidP="003F4939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F4939" w:rsidRPr="007F7800" w:rsidRDefault="003F4939" w:rsidP="003F4939">
      <w:pPr>
        <w:rPr>
          <w:rFonts w:ascii="Times New Roman" w:hAnsi="Times New Roman" w:cs="Times New Roman"/>
          <w:b/>
          <w:color w:val="000000"/>
        </w:rPr>
      </w:pPr>
    </w:p>
    <w:p w:rsidR="003F4939" w:rsidRDefault="003F4939" w:rsidP="003F4939">
      <w:pPr>
        <w:rPr>
          <w:rFonts w:ascii="Times New Roman" w:hAnsi="Times New Roman" w:cs="Times New Roman"/>
        </w:rPr>
      </w:pPr>
    </w:p>
    <w:p w:rsidR="003F4939" w:rsidRDefault="003F4939" w:rsidP="003F4939">
      <w:pPr>
        <w:rPr>
          <w:rFonts w:ascii="Times New Roman" w:hAnsi="Times New Roman" w:cs="Times New Roman"/>
        </w:rPr>
      </w:pPr>
    </w:p>
    <w:p w:rsidR="003F4939" w:rsidRDefault="003F4939" w:rsidP="003F4939">
      <w:pPr>
        <w:rPr>
          <w:rFonts w:ascii="Times New Roman" w:hAnsi="Times New Roman" w:cs="Times New Roman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C6" w:rsidRDefault="00446BC6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39" w:rsidRDefault="003F4939" w:rsidP="000775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64" w:rsidRDefault="00446BC6" w:rsidP="00446BC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77564">
        <w:rPr>
          <w:rFonts w:ascii="Times New Roman" w:hAnsi="Times New Roman" w:cs="Times New Roman"/>
          <w:b/>
          <w:sz w:val="24"/>
          <w:szCs w:val="24"/>
        </w:rPr>
        <w:t>Załącznik do</w:t>
      </w:r>
    </w:p>
    <w:p w:rsidR="00077564" w:rsidRDefault="00077564" w:rsidP="00077564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446BC6" w:rsidRPr="00446BC6">
        <w:rPr>
          <w:rFonts w:ascii="Times New Roman" w:hAnsi="Times New Roman" w:cs="Times New Roman"/>
          <w:b/>
          <w:sz w:val="24"/>
          <w:szCs w:val="24"/>
        </w:rPr>
        <w:t>XXXVI/268/2018</w:t>
      </w:r>
    </w:p>
    <w:p w:rsidR="00077564" w:rsidRDefault="00446BC6" w:rsidP="00446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077564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077564" w:rsidRDefault="00446BC6" w:rsidP="00446BC6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756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05.10.2018r.</w:t>
      </w:r>
    </w:p>
    <w:p w:rsidR="008C48EE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7564" w:rsidRPr="007F7800" w:rsidRDefault="00077564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437" w:rsidRPr="007F7800" w:rsidRDefault="00A50437" w:rsidP="00A50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 WSPÓŁPRACY POWIATU MŁAW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S</w:t>
      </w:r>
      <w:r w:rsidRPr="007F7800">
        <w:rPr>
          <w:rFonts w:ascii="Times New Roman" w:hAnsi="Times New Roman" w:cs="Times New Roman"/>
          <w:b/>
          <w:sz w:val="24"/>
          <w:szCs w:val="24"/>
        </w:rPr>
        <w:t>K</w:t>
      </w:r>
      <w:r w:rsidR="00D87FDD">
        <w:rPr>
          <w:rFonts w:ascii="Times New Roman" w:hAnsi="Times New Roman" w:cs="Times New Roman"/>
          <w:b/>
          <w:sz w:val="24"/>
          <w:szCs w:val="24"/>
        </w:rPr>
        <w:t>IEGO Z ORGANIZACJAMI POZARZĄ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DOWYMI ORAZ PODMIOTAMI WYMIENIONYMI W ART. 3 UST. 3 USTAWY O DZIAŁALNOŚCI POŻYTKU PUBLICZNEGO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D4C" w:rsidRDefault="00A50437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 201</w:t>
      </w:r>
      <w:r w:rsidR="00E95E47">
        <w:rPr>
          <w:rFonts w:ascii="Times New Roman" w:hAnsi="Times New Roman" w:cs="Times New Roman"/>
          <w:b/>
          <w:sz w:val="24"/>
          <w:szCs w:val="24"/>
        </w:rPr>
        <w:t>9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B767A8" w:rsidRPr="007F7800" w:rsidRDefault="00B767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9" w:rsidRPr="007F7800" w:rsidRDefault="00520F7F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520F7F" w:rsidRPr="007F7800" w:rsidRDefault="00520F7F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520F7F" w:rsidRPr="007F7800" w:rsidRDefault="00520F7F" w:rsidP="00B9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5 czerwca 1998 r. o samorządzie powiatowym (Dz. U. z 201</w:t>
      </w:r>
      <w:r w:rsidR="00E95E47">
        <w:rPr>
          <w:rFonts w:ascii="Times New Roman" w:hAnsi="Times New Roman" w:cs="Times New Roman"/>
          <w:sz w:val="24"/>
          <w:szCs w:val="24"/>
        </w:rPr>
        <w:t>8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="00B70D67">
        <w:rPr>
          <w:rFonts w:ascii="Times New Roman" w:hAnsi="Times New Roman" w:cs="Times New Roman"/>
          <w:sz w:val="24"/>
          <w:szCs w:val="24"/>
        </w:rPr>
        <w:t> </w:t>
      </w:r>
      <w:r w:rsidR="00E95E47">
        <w:rPr>
          <w:rFonts w:ascii="Times New Roman" w:hAnsi="Times New Roman" w:cs="Times New Roman"/>
          <w:sz w:val="24"/>
          <w:szCs w:val="24"/>
        </w:rPr>
        <w:t>995 ze zm.</w:t>
      </w:r>
      <w:r w:rsidRPr="007F7800">
        <w:rPr>
          <w:rFonts w:ascii="Times New Roman" w:hAnsi="Times New Roman" w:cs="Times New Roman"/>
          <w:sz w:val="24"/>
          <w:szCs w:val="24"/>
        </w:rPr>
        <w:t>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="00A109FE" w:rsidRPr="007F7800">
        <w:rPr>
          <w:rFonts w:ascii="Times New Roman" w:hAnsi="Times New Roman" w:cs="Times New Roman"/>
          <w:sz w:val="24"/>
          <w:szCs w:val="24"/>
        </w:rPr>
        <w:t>i o </w:t>
      </w:r>
      <w:r w:rsidRPr="007F7800">
        <w:rPr>
          <w:rFonts w:ascii="Times New Roman" w:hAnsi="Times New Roman" w:cs="Times New Roman"/>
          <w:sz w:val="24"/>
          <w:szCs w:val="24"/>
        </w:rPr>
        <w:t>wolontariacie (Dz. U. z 201</w:t>
      </w:r>
      <w:r w:rsidR="00E95E47">
        <w:rPr>
          <w:rFonts w:ascii="Times New Roman" w:hAnsi="Times New Roman" w:cs="Times New Roman"/>
          <w:sz w:val="24"/>
          <w:szCs w:val="24"/>
        </w:rPr>
        <w:t>8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50437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E95E47">
        <w:rPr>
          <w:rFonts w:ascii="Times New Roman" w:hAnsi="Times New Roman" w:cs="Times New Roman"/>
          <w:sz w:val="24"/>
          <w:szCs w:val="24"/>
        </w:rPr>
        <w:t>450</w:t>
      </w:r>
      <w:r w:rsidR="00CE100E">
        <w:rPr>
          <w:rFonts w:ascii="Times New Roman" w:hAnsi="Times New Roman" w:cs="Times New Roman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sz w:val="24"/>
          <w:szCs w:val="24"/>
        </w:rPr>
        <w:t>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27 sierpnia 2009 r. o finansach publicznych (Dz. U. z 201</w:t>
      </w:r>
      <w:r w:rsidR="009820DD">
        <w:rPr>
          <w:rFonts w:ascii="Times New Roman" w:hAnsi="Times New Roman" w:cs="Times New Roman"/>
          <w:sz w:val="24"/>
          <w:szCs w:val="24"/>
        </w:rPr>
        <w:t>7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9820DD">
        <w:rPr>
          <w:rFonts w:ascii="Times New Roman" w:hAnsi="Times New Roman" w:cs="Times New Roman"/>
          <w:sz w:val="24"/>
          <w:szCs w:val="24"/>
        </w:rPr>
        <w:t>2077</w:t>
      </w:r>
      <w:r w:rsidR="00E95E47">
        <w:rPr>
          <w:rFonts w:ascii="Times New Roman" w:hAnsi="Times New Roman" w:cs="Times New Roman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sz w:val="24"/>
          <w:szCs w:val="24"/>
        </w:rPr>
        <w:t>).</w:t>
      </w:r>
    </w:p>
    <w:p w:rsidR="00520F7F" w:rsidRPr="007F7800" w:rsidRDefault="00B00BA8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B00BA8" w:rsidRPr="007F7800" w:rsidRDefault="00B00B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20F7F" w:rsidRPr="007F7800" w:rsidRDefault="00372125" w:rsidP="00381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Współprac</w:t>
      </w:r>
      <w:r w:rsidR="006C2A79">
        <w:rPr>
          <w:rFonts w:ascii="Times New Roman" w:hAnsi="Times New Roman" w:cs="Times New Roman"/>
          <w:sz w:val="24"/>
          <w:szCs w:val="24"/>
        </w:rPr>
        <w:t>ę organizuje się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oparciu o roczny prog</w:t>
      </w:r>
      <w:r w:rsidR="00BA27CC" w:rsidRPr="007F7800">
        <w:rPr>
          <w:rFonts w:ascii="Times New Roman" w:hAnsi="Times New Roman" w:cs="Times New Roman"/>
          <w:sz w:val="24"/>
          <w:szCs w:val="24"/>
        </w:rPr>
        <w:t>ram współpracy uchwalany przez R</w:t>
      </w:r>
      <w:r w:rsidRPr="007F7800">
        <w:rPr>
          <w:rFonts w:ascii="Times New Roman" w:hAnsi="Times New Roman" w:cs="Times New Roman"/>
          <w:sz w:val="24"/>
          <w:szCs w:val="24"/>
        </w:rPr>
        <w:t>adę Powiatu Mławskiego i realizowana jest m.in. poprzez zlec</w:t>
      </w:r>
      <w:r w:rsidR="00A109FE" w:rsidRPr="007F7800">
        <w:rPr>
          <w:rFonts w:ascii="Times New Roman" w:hAnsi="Times New Roman" w:cs="Times New Roman"/>
          <w:sz w:val="24"/>
          <w:szCs w:val="24"/>
        </w:rPr>
        <w:t>anie realizacji zadań powiatu w </w:t>
      </w:r>
      <w:r w:rsidRPr="007F7800">
        <w:rPr>
          <w:rFonts w:ascii="Times New Roman" w:hAnsi="Times New Roman" w:cs="Times New Roman"/>
          <w:sz w:val="24"/>
          <w:szCs w:val="24"/>
        </w:rPr>
        <w:t>formie ich wspierania lub powierzania wraz z udzieleniem dotacji.</w:t>
      </w:r>
    </w:p>
    <w:p w:rsidR="00372125" w:rsidRPr="007F7800" w:rsidRDefault="0037212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Ilekroć w tekście jest mowa o:</w:t>
      </w:r>
    </w:p>
    <w:p w:rsidR="00372125" w:rsidRPr="007F7800" w:rsidRDefault="00372125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ustawie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 publicznego i o wolontariacie (Dz. U. z 20</w:t>
      </w:r>
      <w:r w:rsidR="0017349D" w:rsidRPr="007F7800">
        <w:rPr>
          <w:rFonts w:ascii="Times New Roman" w:hAnsi="Times New Roman" w:cs="Times New Roman"/>
          <w:sz w:val="24"/>
          <w:szCs w:val="24"/>
        </w:rPr>
        <w:t>1</w:t>
      </w:r>
      <w:r w:rsidR="0088344F">
        <w:rPr>
          <w:rFonts w:ascii="Times New Roman" w:hAnsi="Times New Roman" w:cs="Times New Roman"/>
          <w:sz w:val="24"/>
          <w:szCs w:val="24"/>
        </w:rPr>
        <w:t>8</w:t>
      </w:r>
      <w:r w:rsidR="008D6394" w:rsidRPr="007F78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77FD">
        <w:rPr>
          <w:rFonts w:ascii="Times New Roman" w:hAnsi="Times New Roman" w:cs="Times New Roman"/>
          <w:sz w:val="24"/>
          <w:szCs w:val="24"/>
        </w:rPr>
        <w:t>450</w:t>
      </w:r>
      <w:r w:rsidR="00CE100E">
        <w:rPr>
          <w:rFonts w:ascii="Times New Roman" w:hAnsi="Times New Roman" w:cs="Times New Roman"/>
          <w:sz w:val="24"/>
          <w:szCs w:val="24"/>
        </w:rPr>
        <w:t xml:space="preserve"> ze zm.</w:t>
      </w:r>
      <w:r w:rsidR="008D6394" w:rsidRPr="007F7800">
        <w:rPr>
          <w:rFonts w:ascii="Times New Roman" w:hAnsi="Times New Roman" w:cs="Times New Roman"/>
          <w:sz w:val="24"/>
          <w:szCs w:val="24"/>
        </w:rPr>
        <w:t>),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roczny Program Współpracy Powiatu Mł</w:t>
      </w:r>
      <w:r w:rsidR="00A109FE" w:rsidRPr="007F7800">
        <w:rPr>
          <w:rFonts w:ascii="Times New Roman" w:hAnsi="Times New Roman" w:cs="Times New Roman"/>
          <w:sz w:val="24"/>
          <w:szCs w:val="24"/>
        </w:rPr>
        <w:t>awskiego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 na 201</w:t>
      </w:r>
      <w:r w:rsidR="005677FD">
        <w:rPr>
          <w:rFonts w:ascii="Times New Roman" w:hAnsi="Times New Roman" w:cs="Times New Roman"/>
          <w:sz w:val="24"/>
          <w:szCs w:val="24"/>
        </w:rPr>
        <w:t>9</w:t>
      </w:r>
      <w:r w:rsidRPr="007F7800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samorządzie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</w:t>
      </w:r>
      <w:r w:rsidR="00651C5C" w:rsidRPr="007F7800">
        <w:rPr>
          <w:rFonts w:ascii="Times New Roman" w:hAnsi="Times New Roman" w:cs="Times New Roman"/>
          <w:sz w:val="24"/>
          <w:szCs w:val="24"/>
        </w:rPr>
        <w:t>przez</w:t>
      </w:r>
      <w:r w:rsidRPr="007F7800">
        <w:rPr>
          <w:rFonts w:ascii="Times New Roman" w:hAnsi="Times New Roman" w:cs="Times New Roman"/>
          <w:sz w:val="24"/>
          <w:szCs w:val="24"/>
        </w:rPr>
        <w:t xml:space="preserve"> to Powiat Mławski,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rozumie się przez to niebędące jednostkami sektora finansów publicznych, w rozumieniu ustawy o finansach publicznych i niedziałające w celu osiągnięcia zysku, osoby prawne lub jednostki organizacyjne nieposiadające osobowości prawnej, którym odrębna ustawa przyznaje zdolność prawną, w tym fundacje i stowarzyszenia,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konkursie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otwarty konkurs ofert, o którym mowa w art. 11 ust. 2 ustawy,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dotacji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dotacje w rozumieniu art. 127 ust. 1 pkt. 1 lit. </w:t>
      </w:r>
      <w:r w:rsidR="00CE100E">
        <w:rPr>
          <w:rFonts w:ascii="Times New Roman" w:hAnsi="Times New Roman" w:cs="Times New Roman"/>
          <w:sz w:val="24"/>
          <w:szCs w:val="24"/>
        </w:rPr>
        <w:t>e</w:t>
      </w:r>
      <w:r w:rsidRPr="007F7800">
        <w:rPr>
          <w:rFonts w:ascii="Times New Roman" w:hAnsi="Times New Roman" w:cs="Times New Roman"/>
          <w:sz w:val="24"/>
          <w:szCs w:val="24"/>
        </w:rPr>
        <w:t xml:space="preserve"> oraz art. 221 ustawy z dnia 27 sierpnia 2009 r. o finansach publicznych (Dz. U. z 201</w:t>
      </w:r>
      <w:r w:rsidR="005677FD">
        <w:rPr>
          <w:rFonts w:ascii="Times New Roman" w:hAnsi="Times New Roman" w:cs="Times New Roman"/>
          <w:sz w:val="24"/>
          <w:szCs w:val="24"/>
        </w:rPr>
        <w:t>7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5677FD">
        <w:rPr>
          <w:rFonts w:ascii="Times New Roman" w:hAnsi="Times New Roman" w:cs="Times New Roman"/>
          <w:sz w:val="24"/>
          <w:szCs w:val="24"/>
        </w:rPr>
        <w:t>2077</w:t>
      </w:r>
      <w:r w:rsidRPr="007F780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651C5C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</w:t>
      </w:r>
      <w:r w:rsidR="007D7688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Pr="007F7800">
        <w:rPr>
          <w:rFonts w:ascii="Times New Roman" w:hAnsi="Times New Roman" w:cs="Times New Roman"/>
          <w:sz w:val="24"/>
          <w:szCs w:val="24"/>
        </w:rPr>
        <w:t>Komisj</w:t>
      </w:r>
      <w:r w:rsidR="007D7688">
        <w:rPr>
          <w:rFonts w:ascii="Times New Roman" w:hAnsi="Times New Roman" w:cs="Times New Roman"/>
          <w:sz w:val="24"/>
          <w:szCs w:val="24"/>
        </w:rPr>
        <w:t>ę</w:t>
      </w:r>
      <w:r w:rsidRPr="007F7800">
        <w:rPr>
          <w:rFonts w:ascii="Times New Roman" w:hAnsi="Times New Roman" w:cs="Times New Roman"/>
          <w:sz w:val="24"/>
          <w:szCs w:val="24"/>
        </w:rPr>
        <w:t xml:space="preserve"> Konkursow</w:t>
      </w:r>
      <w:r w:rsidR="007D7688">
        <w:rPr>
          <w:rFonts w:ascii="Times New Roman" w:hAnsi="Times New Roman" w:cs="Times New Roman"/>
          <w:sz w:val="24"/>
          <w:szCs w:val="24"/>
        </w:rPr>
        <w:t>ą powołaną</w:t>
      </w:r>
      <w:r w:rsidRPr="007F7800">
        <w:rPr>
          <w:rFonts w:ascii="Times New Roman" w:hAnsi="Times New Roman" w:cs="Times New Roman"/>
          <w:sz w:val="24"/>
          <w:szCs w:val="24"/>
        </w:rPr>
        <w:t xml:space="preserve"> przez </w:t>
      </w:r>
      <w:r w:rsidR="0017349D" w:rsidRPr="007F7800">
        <w:rPr>
          <w:rFonts w:ascii="Times New Roman" w:hAnsi="Times New Roman" w:cs="Times New Roman"/>
          <w:sz w:val="24"/>
          <w:szCs w:val="24"/>
        </w:rPr>
        <w:t>Z</w:t>
      </w:r>
      <w:r w:rsidRPr="007F7800">
        <w:rPr>
          <w:rFonts w:ascii="Times New Roman" w:hAnsi="Times New Roman" w:cs="Times New Roman"/>
          <w:sz w:val="24"/>
          <w:szCs w:val="24"/>
        </w:rPr>
        <w:t xml:space="preserve">arząd </w:t>
      </w:r>
      <w:r w:rsidR="0017349D" w:rsidRPr="007F7800">
        <w:rPr>
          <w:rFonts w:ascii="Times New Roman" w:hAnsi="Times New Roman" w:cs="Times New Roman"/>
          <w:sz w:val="24"/>
          <w:szCs w:val="24"/>
        </w:rPr>
        <w:t>P</w:t>
      </w:r>
      <w:r w:rsidRPr="007F7800">
        <w:rPr>
          <w:rFonts w:ascii="Times New Roman" w:hAnsi="Times New Roman" w:cs="Times New Roman"/>
          <w:sz w:val="24"/>
          <w:szCs w:val="24"/>
        </w:rPr>
        <w:t>owiatu w celu zaopiniowania ofert,</w:t>
      </w:r>
    </w:p>
    <w:p w:rsidR="001265AA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sferze zadań publicznych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należy przez to rozumieć zadania, o których mowa w art. 4 ustawy o </w:t>
      </w:r>
      <w:r w:rsidR="00E327D2" w:rsidRPr="007F7800">
        <w:rPr>
          <w:rFonts w:ascii="Times New Roman" w:hAnsi="Times New Roman" w:cs="Times New Roman"/>
          <w:sz w:val="24"/>
          <w:szCs w:val="24"/>
        </w:rPr>
        <w:t>działalności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pożytku publicznego i o wolontariacie.</w:t>
      </w: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AA" w:rsidRPr="007F7800" w:rsidRDefault="00AE325E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327D2" w:rsidRPr="007F7800">
        <w:rPr>
          <w:rFonts w:ascii="Times New Roman" w:hAnsi="Times New Roman" w:cs="Times New Roman"/>
          <w:sz w:val="24"/>
          <w:szCs w:val="24"/>
        </w:rPr>
        <w:t xml:space="preserve">łównym </w:t>
      </w: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E327D2" w:rsidRPr="007F7800">
        <w:rPr>
          <w:rFonts w:ascii="Times New Roman" w:hAnsi="Times New Roman" w:cs="Times New Roman"/>
          <w:sz w:val="24"/>
          <w:szCs w:val="24"/>
        </w:rPr>
        <w:t>programu jest zintensyfikowanie współpracy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 samorządu z </w:t>
      </w:r>
      <w:r w:rsidR="00E327D2" w:rsidRPr="007F7800">
        <w:rPr>
          <w:rFonts w:ascii="Times New Roman" w:hAnsi="Times New Roman" w:cs="Times New Roman"/>
          <w:sz w:val="24"/>
          <w:szCs w:val="24"/>
        </w:rPr>
        <w:t>organizacjami pozarządowymi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="00E327D2" w:rsidRPr="007F7800">
        <w:rPr>
          <w:rFonts w:ascii="Times New Roman" w:hAnsi="Times New Roman" w:cs="Times New Roman"/>
          <w:sz w:val="24"/>
          <w:szCs w:val="24"/>
        </w:rPr>
        <w:t xml:space="preserve"> działającymi na terenie Powiatu Mławskiego oraz podniesienie skuteczności i efektywności działań podejmowanych w sferze zadań publicznych.</w:t>
      </w:r>
    </w:p>
    <w:p w:rsidR="00E327D2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 szczegółowe programu obejmują:</w:t>
      </w:r>
    </w:p>
    <w:p w:rsidR="00E327D2" w:rsidRPr="007F7800" w:rsidRDefault="00E327D2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tradycje,</w:t>
      </w:r>
    </w:p>
    <w:p w:rsidR="00E327D2" w:rsidRPr="007F7800" w:rsidRDefault="004445AC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warunków do zwiększenia aktywności społecznej mieszkańców Powiatu Mławskiego,</w:t>
      </w:r>
    </w:p>
    <w:p w:rsidR="004445AC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kształtowanie społeczeństwa obywatelskiego, poprzez aktywizację społeczności lokalnej,</w:t>
      </w:r>
    </w:p>
    <w:p w:rsidR="001C1721" w:rsidRPr="007F7800" w:rsidRDefault="00E071A1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</w:t>
      </w:r>
      <w:r w:rsidR="00691B9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jakości życia poprzez pełniejsze zaspokojenie potrzeb mieszkańców;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wzmocnienie pozycji organizacji i zapewnienie im równych z innymi podmiotami szans w realizacji zadań publicznych, przez wspieran</w:t>
      </w:r>
      <w:r w:rsidR="00A109FE" w:rsidRPr="007F7800">
        <w:rPr>
          <w:rFonts w:ascii="Times New Roman" w:hAnsi="Times New Roman" w:cs="Times New Roman"/>
          <w:sz w:val="24"/>
          <w:szCs w:val="24"/>
        </w:rPr>
        <w:t>ie oraz powierzanie im zadań, z </w:t>
      </w:r>
      <w:r w:rsidRPr="007F7800">
        <w:rPr>
          <w:rFonts w:ascii="Times New Roman" w:hAnsi="Times New Roman" w:cs="Times New Roman"/>
          <w:sz w:val="24"/>
          <w:szCs w:val="24"/>
        </w:rPr>
        <w:t>jednoczesnym zapewnieniem odpowiednich środków na realizację,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racjonalne i efektywne wykorzystanie środków publicznych.</w:t>
      </w: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FD24E7" w:rsidRPr="007F7800" w:rsidRDefault="00FD24E7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Najważniejszymi zasadami współpracy z organizacjami pozarządowymi, jakimi kierować się będzie samorząd powiatowy są:</w:t>
      </w:r>
    </w:p>
    <w:p w:rsidR="00FD24E7" w:rsidRPr="00AE325E" w:rsidRDefault="00FD24E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t>zasada partnerstwa</w:t>
      </w:r>
      <w:r w:rsidRPr="00AE325E">
        <w:rPr>
          <w:rFonts w:ascii="Times New Roman" w:hAnsi="Times New Roman" w:cs="Times New Roman"/>
          <w:sz w:val="24"/>
          <w:szCs w:val="24"/>
        </w:rPr>
        <w:t xml:space="preserve"> – co oznacza, że </w:t>
      </w:r>
      <w:r w:rsidR="00DE2712" w:rsidRPr="00AE325E">
        <w:rPr>
          <w:rFonts w:ascii="Times New Roman" w:hAnsi="Times New Roman" w:cs="Times New Roman"/>
          <w:sz w:val="24"/>
          <w:szCs w:val="24"/>
        </w:rPr>
        <w:t>organizacje pozarządowe, na zasadach i w formie określonej w ustawie oraz zgodnie z trybem wynikającym z odrębnych przepisów, uczestniczą w identyfikowaniu i definiowaniu problemów społecznych, wypracowaniu sposobu ich rozwiązywania oraz wykonaniu zadań publicznych;</w:t>
      </w:r>
    </w:p>
    <w:p w:rsidR="009A4C97" w:rsidRPr="00AE325E" w:rsidRDefault="009A4C9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t xml:space="preserve">zasada </w:t>
      </w:r>
      <w:r w:rsidR="00AE325E">
        <w:rPr>
          <w:rFonts w:ascii="Times New Roman" w:hAnsi="Times New Roman" w:cs="Times New Roman"/>
          <w:b/>
          <w:sz w:val="24"/>
          <w:szCs w:val="24"/>
        </w:rPr>
        <w:t>pomocniczości</w:t>
      </w:r>
      <w:r w:rsidRPr="00AE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25E">
        <w:rPr>
          <w:rFonts w:ascii="Times New Roman" w:hAnsi="Times New Roman" w:cs="Times New Roman"/>
          <w:sz w:val="24"/>
          <w:szCs w:val="24"/>
        </w:rPr>
        <w:t>– zgodnie z którą realizacja możliwie szerokiego zakresu zadań publicznych</w:t>
      </w:r>
      <w:r w:rsidR="00756E8C" w:rsidRPr="00AE325E">
        <w:rPr>
          <w:rFonts w:ascii="Times New Roman" w:hAnsi="Times New Roman" w:cs="Times New Roman"/>
          <w:sz w:val="24"/>
          <w:szCs w:val="24"/>
        </w:rPr>
        <w:t xml:space="preserve">, powinna odbywać się przez struktury usytuowane jak najbliżej obywateli, natomiast samorząd podejmuje działania na </w:t>
      </w:r>
      <w:r w:rsidR="00A109FE" w:rsidRPr="00AE325E">
        <w:rPr>
          <w:rFonts w:ascii="Times New Roman" w:hAnsi="Times New Roman" w:cs="Times New Roman"/>
          <w:sz w:val="24"/>
          <w:szCs w:val="24"/>
        </w:rPr>
        <w:t>rzecz pobudzania, wspomagania i </w:t>
      </w:r>
      <w:r w:rsidR="00756E8C" w:rsidRPr="00AE325E">
        <w:rPr>
          <w:rFonts w:ascii="Times New Roman" w:hAnsi="Times New Roman" w:cs="Times New Roman"/>
          <w:sz w:val="24"/>
          <w:szCs w:val="24"/>
        </w:rPr>
        <w:t>uzupełniania działalności sektora pozarządowego;</w:t>
      </w:r>
    </w:p>
    <w:p w:rsidR="00756E8C" w:rsidRPr="00AE325E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t xml:space="preserve">zasada efektywności </w:t>
      </w:r>
      <w:r w:rsidRPr="00AE325E">
        <w:rPr>
          <w:rFonts w:ascii="Times New Roman" w:hAnsi="Times New Roman" w:cs="Times New Roman"/>
          <w:sz w:val="24"/>
          <w:szCs w:val="24"/>
        </w:rPr>
        <w:t>– w myśl której Powiat</w:t>
      </w:r>
      <w:r w:rsidRPr="00AE3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325E">
        <w:rPr>
          <w:rFonts w:ascii="Times New Roman" w:hAnsi="Times New Roman" w:cs="Times New Roman"/>
          <w:sz w:val="24"/>
          <w:szCs w:val="24"/>
        </w:rPr>
        <w:t>wykorzystuje współpracę z organizacjami pozarządowymi do efektywnej realizacji zadań społeczno – ekonomicznych;</w:t>
      </w:r>
    </w:p>
    <w:p w:rsidR="00013215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lastRenderedPageBreak/>
        <w:t>zasada jawności podejmowanych działań</w:t>
      </w:r>
      <w:r w:rsidRPr="00AE325E">
        <w:rPr>
          <w:rFonts w:ascii="Times New Roman" w:hAnsi="Times New Roman" w:cs="Times New Roman"/>
          <w:sz w:val="24"/>
          <w:szCs w:val="24"/>
        </w:rPr>
        <w:t xml:space="preserve"> – zgodnie z którą organy samorządowe udostępniają współpracującym z nimi organizacjom pozarządowym </w:t>
      </w:r>
      <w:r w:rsidR="00A109FE" w:rsidRPr="00AE325E">
        <w:rPr>
          <w:rFonts w:ascii="Times New Roman" w:hAnsi="Times New Roman" w:cs="Times New Roman"/>
          <w:sz w:val="24"/>
          <w:szCs w:val="24"/>
        </w:rPr>
        <w:t>informacje o </w:t>
      </w:r>
      <w:r w:rsidRPr="00AE325E">
        <w:rPr>
          <w:rFonts w:ascii="Times New Roman" w:hAnsi="Times New Roman" w:cs="Times New Roman"/>
          <w:sz w:val="24"/>
          <w:szCs w:val="24"/>
        </w:rPr>
        <w:t xml:space="preserve">zamiarach </w:t>
      </w:r>
      <w:r w:rsidR="007A6225" w:rsidRPr="00AE325E">
        <w:rPr>
          <w:rFonts w:ascii="Times New Roman" w:hAnsi="Times New Roman" w:cs="Times New Roman"/>
          <w:sz w:val="24"/>
          <w:szCs w:val="24"/>
        </w:rPr>
        <w:t>i</w:t>
      </w:r>
      <w:r w:rsidRPr="00AE325E">
        <w:rPr>
          <w:rFonts w:ascii="Times New Roman" w:hAnsi="Times New Roman" w:cs="Times New Roman"/>
          <w:sz w:val="24"/>
          <w:szCs w:val="24"/>
        </w:rPr>
        <w:t xml:space="preserve"> celach realizowanych zadań publicznych, w których możliwa jest współpraca z tymi organizacjami;</w:t>
      </w:r>
    </w:p>
    <w:p w:rsidR="00013215" w:rsidRPr="00AE325E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t>zasada legalności</w:t>
      </w:r>
      <w:r w:rsidRPr="00AE325E">
        <w:rPr>
          <w:rFonts w:ascii="Times New Roman" w:hAnsi="Times New Roman" w:cs="Times New Roman"/>
          <w:sz w:val="24"/>
          <w:szCs w:val="24"/>
        </w:rPr>
        <w:t xml:space="preserve"> – w myśl której wszelkie działania organów samorządu oraz organizacji pozarządowych odbywają się w granicach i na podstawie przepisów prawa;</w:t>
      </w:r>
    </w:p>
    <w:p w:rsidR="00013215" w:rsidRPr="00AE325E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t>zasada uczciwej konkurencji</w:t>
      </w:r>
      <w:r w:rsidR="006C2A79">
        <w:rPr>
          <w:rFonts w:ascii="Times New Roman" w:hAnsi="Times New Roman" w:cs="Times New Roman"/>
          <w:sz w:val="24"/>
          <w:szCs w:val="24"/>
        </w:rPr>
        <w:t xml:space="preserve"> – która oznacza, ż</w:t>
      </w:r>
      <w:r w:rsidRPr="00AE325E">
        <w:rPr>
          <w:rFonts w:ascii="Times New Roman" w:hAnsi="Times New Roman" w:cs="Times New Roman"/>
          <w:sz w:val="24"/>
          <w:szCs w:val="24"/>
        </w:rPr>
        <w:t>e organy samorządu udzielają wszystkim podmiotom tych samych informacji odnośnie wykonywanych działań, a także stosują jednakowe kryteria wspierania wszystkich organizacji pozarządowych;</w:t>
      </w:r>
    </w:p>
    <w:p w:rsidR="00013215" w:rsidRPr="00AE325E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325E">
        <w:rPr>
          <w:rFonts w:ascii="Times New Roman" w:hAnsi="Times New Roman" w:cs="Times New Roman"/>
          <w:b/>
          <w:sz w:val="24"/>
          <w:szCs w:val="24"/>
        </w:rPr>
        <w:t xml:space="preserve">zasada suwerenności stron </w:t>
      </w:r>
      <w:r w:rsidRPr="00AE325E">
        <w:rPr>
          <w:rFonts w:ascii="Times New Roman" w:hAnsi="Times New Roman" w:cs="Times New Roman"/>
          <w:sz w:val="24"/>
          <w:szCs w:val="24"/>
        </w:rPr>
        <w:t>– zgodnie z którą samorząd respektuje odrębności zorganizowanych wspólnot obywateli, uznając ich prawo do samodzielnego definiowania i rozwiązywania problemów</w:t>
      </w:r>
      <w:r w:rsidR="006C2A79">
        <w:rPr>
          <w:rFonts w:ascii="Times New Roman" w:hAnsi="Times New Roman" w:cs="Times New Roman"/>
          <w:sz w:val="24"/>
          <w:szCs w:val="24"/>
        </w:rPr>
        <w:t>,</w:t>
      </w:r>
      <w:r w:rsidRPr="00AE325E">
        <w:rPr>
          <w:rFonts w:ascii="Times New Roman" w:hAnsi="Times New Roman" w:cs="Times New Roman"/>
          <w:sz w:val="24"/>
          <w:szCs w:val="24"/>
        </w:rPr>
        <w:t xml:space="preserve"> w tym należących do sfery działań publicznych.</w:t>
      </w: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Default="0091018D" w:rsidP="0091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8D">
        <w:rPr>
          <w:rFonts w:ascii="Times New Roman" w:hAnsi="Times New Roman" w:cs="Times New Roman"/>
          <w:sz w:val="24"/>
          <w:szCs w:val="24"/>
        </w:rPr>
        <w:t>Współpraca</w:t>
      </w:r>
      <w:r>
        <w:rPr>
          <w:rFonts w:ascii="Times New Roman" w:hAnsi="Times New Roman" w:cs="Times New Roman"/>
          <w:sz w:val="24"/>
          <w:szCs w:val="24"/>
        </w:rPr>
        <w:t xml:space="preserve"> Powiatu Mławskiego z organizacjami obejmuje zadania z zakresu sfery zadań publicznych, o których mowa w art. 4 ustawy, jeżeli pokrywają się one z zadaniami własnymi </w:t>
      </w:r>
      <w:r w:rsidR="00CE1D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Mławskiego. </w:t>
      </w:r>
    </w:p>
    <w:p w:rsidR="00960470" w:rsidRPr="0091018D" w:rsidRDefault="00960470" w:rsidP="009101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544EB8" w:rsidRDefault="00544EB8" w:rsidP="00544E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sz w:val="24"/>
          <w:szCs w:val="24"/>
          <w:u w:val="single"/>
        </w:rPr>
        <w:t>Formy współpracy niefinansowe:</w:t>
      </w:r>
    </w:p>
    <w:p w:rsidR="009D42B0" w:rsidRPr="000800BD" w:rsidRDefault="002A0C3E" w:rsidP="00676513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0BD">
        <w:rPr>
          <w:rFonts w:ascii="Times New Roman" w:hAnsi="Times New Roman" w:cs="Times New Roman"/>
          <w:sz w:val="24"/>
          <w:szCs w:val="24"/>
        </w:rPr>
        <w:t>wzajemne informowani</w:t>
      </w:r>
      <w:r w:rsidR="00A22C07" w:rsidRPr="000800BD">
        <w:rPr>
          <w:rFonts w:ascii="Times New Roman" w:hAnsi="Times New Roman" w:cs="Times New Roman"/>
          <w:sz w:val="24"/>
          <w:szCs w:val="24"/>
        </w:rPr>
        <w:t>e</w:t>
      </w:r>
      <w:r w:rsidRPr="000800BD">
        <w:rPr>
          <w:rFonts w:ascii="Times New Roman" w:hAnsi="Times New Roman" w:cs="Times New Roman"/>
          <w:sz w:val="24"/>
          <w:szCs w:val="24"/>
        </w:rPr>
        <w:t xml:space="preserve"> się o planow</w:t>
      </w:r>
      <w:r w:rsidR="00676513" w:rsidRPr="000800BD">
        <w:rPr>
          <w:rFonts w:ascii="Times New Roman" w:hAnsi="Times New Roman" w:cs="Times New Roman"/>
          <w:sz w:val="24"/>
          <w:szCs w:val="24"/>
        </w:rPr>
        <w:t>anych kierunkach działalności oraz</w:t>
      </w:r>
      <w:r w:rsidR="00A109FE" w:rsidRPr="000800BD">
        <w:rPr>
          <w:rFonts w:ascii="Times New Roman" w:hAnsi="Times New Roman" w:cs="Times New Roman"/>
          <w:sz w:val="24"/>
          <w:szCs w:val="24"/>
        </w:rPr>
        <w:t> </w:t>
      </w:r>
      <w:r w:rsidRPr="000800BD">
        <w:rPr>
          <w:rFonts w:ascii="Times New Roman" w:hAnsi="Times New Roman" w:cs="Times New Roman"/>
          <w:sz w:val="24"/>
          <w:szCs w:val="24"/>
        </w:rPr>
        <w:t>współdziałania w celu zharmonizowania tych kierunków,</w:t>
      </w:r>
    </w:p>
    <w:p w:rsidR="006F666C" w:rsidRPr="000800BD" w:rsidRDefault="006F666C" w:rsidP="00676513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0BD">
        <w:rPr>
          <w:rFonts w:ascii="Times New Roman" w:hAnsi="Times New Roman" w:cs="Times New Roman"/>
          <w:sz w:val="24"/>
          <w:szCs w:val="24"/>
        </w:rPr>
        <w:t>konsultowanie projektów aktów normatywnych w dziedzinach dotyczących działalności statutowej tych organizacji;</w:t>
      </w:r>
    </w:p>
    <w:p w:rsidR="002A0C3E" w:rsidRPr="0016570A" w:rsidRDefault="002A0C3E" w:rsidP="00676513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570A">
        <w:rPr>
          <w:rFonts w:ascii="Times New Roman" w:hAnsi="Times New Roman" w:cs="Times New Roman"/>
          <w:sz w:val="24"/>
          <w:szCs w:val="24"/>
        </w:rPr>
        <w:t>organizacja konsultacji i szkoleń w celu podniesienia sprawności funkcjonowania organizacji pozarządowych i podmiotów,</w:t>
      </w:r>
    </w:p>
    <w:p w:rsidR="0061193A" w:rsidRPr="007B5423" w:rsidRDefault="002A0C3E" w:rsidP="00676513">
      <w:pPr>
        <w:pStyle w:val="Akapitzlist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5423">
        <w:rPr>
          <w:rFonts w:ascii="Times New Roman" w:hAnsi="Times New Roman" w:cs="Times New Roman"/>
          <w:sz w:val="24"/>
          <w:szCs w:val="24"/>
        </w:rPr>
        <w:t>współdziałanie w pozyskiwaniu środków finansowych z innych źródeł</w:t>
      </w:r>
      <w:r w:rsidR="00A109FE" w:rsidRPr="007B5423">
        <w:rPr>
          <w:rFonts w:ascii="Times New Roman" w:hAnsi="Times New Roman" w:cs="Times New Roman"/>
          <w:sz w:val="24"/>
          <w:szCs w:val="24"/>
        </w:rPr>
        <w:t>, w </w:t>
      </w:r>
      <w:r w:rsidR="003A60E5">
        <w:rPr>
          <w:rFonts w:ascii="Times New Roman" w:hAnsi="Times New Roman" w:cs="Times New Roman"/>
          <w:sz w:val="24"/>
          <w:szCs w:val="24"/>
        </w:rPr>
        <w:t>szczególności z </w:t>
      </w:r>
      <w:r w:rsidRPr="007B5423">
        <w:rPr>
          <w:rFonts w:ascii="Times New Roman" w:hAnsi="Times New Roman" w:cs="Times New Roman"/>
          <w:sz w:val="24"/>
          <w:szCs w:val="24"/>
        </w:rPr>
        <w:t xml:space="preserve">funduszy </w:t>
      </w:r>
      <w:r w:rsidR="007B5423">
        <w:rPr>
          <w:rFonts w:ascii="Times New Roman" w:hAnsi="Times New Roman" w:cs="Times New Roman"/>
          <w:sz w:val="24"/>
          <w:szCs w:val="24"/>
        </w:rPr>
        <w:t xml:space="preserve">Unii Europejskiej. </w:t>
      </w:r>
      <w:r w:rsidR="0061193A" w:rsidRPr="007B5423">
        <w:rPr>
          <w:rFonts w:ascii="Times New Roman" w:hAnsi="Times New Roman" w:cs="Times New Roman"/>
          <w:sz w:val="24"/>
          <w:szCs w:val="24"/>
        </w:rPr>
        <w:t>Pomoc Powiatu Mławskiego obejmować będzie w miarę możliwości:</w:t>
      </w:r>
    </w:p>
    <w:p w:rsidR="00FE78D9" w:rsidRPr="007F7800" w:rsidRDefault="00FE78D9" w:rsidP="006F66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informowanie o potencjalnych źródłach finansowania i zasadach udzielania dotacji,</w:t>
      </w:r>
    </w:p>
    <w:p w:rsidR="00FE78D9" w:rsidRPr="007F7800" w:rsidRDefault="00FE78D9" w:rsidP="006F66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opiniowanie wniosków o dotacje ze źródeł zewnętrznych,</w:t>
      </w:r>
    </w:p>
    <w:p w:rsidR="00FE78D9" w:rsidRPr="007F7800" w:rsidRDefault="00FE78D9" w:rsidP="006F666C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promowanie ciekawych programów mogących uzyskać </w:t>
      </w:r>
      <w:r w:rsidR="003A60E5">
        <w:rPr>
          <w:rFonts w:ascii="Times New Roman" w:hAnsi="Times New Roman" w:cs="Times New Roman"/>
          <w:color w:val="000000"/>
          <w:sz w:val="24"/>
          <w:szCs w:val="24"/>
        </w:rPr>
        <w:t>dofinansowanie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ze źródeł zewnętrznych, organizowanie szkoleń i konsultacji z zakresu przygotowania wniosków o dotację.</w:t>
      </w:r>
    </w:p>
    <w:p w:rsidR="00FE78D9" w:rsidRPr="000800BD" w:rsidRDefault="00FE78D9" w:rsidP="00676513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0BD">
        <w:rPr>
          <w:rFonts w:ascii="Times New Roman" w:hAnsi="Times New Roman" w:cs="Times New Roman"/>
          <w:color w:val="000000"/>
          <w:sz w:val="24"/>
          <w:szCs w:val="24"/>
        </w:rPr>
        <w:t>tworzenie wspólnych zespołów i komisji o charakterze doradczym i inicjatywnym, złożonych z przedstawicieli organizacji pozarządowych oraz podmiotów wymienionych w art. 3 ust. 3 ustawy oraz przedstawicieli właściwych organów administracji publicznej.</w:t>
      </w:r>
    </w:p>
    <w:p w:rsidR="00FE78D9" w:rsidRPr="000800BD" w:rsidRDefault="00FE78D9" w:rsidP="00676513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0BD">
        <w:rPr>
          <w:rFonts w:ascii="Times New Roman" w:hAnsi="Times New Roman" w:cs="Times New Roman"/>
          <w:color w:val="000000"/>
          <w:sz w:val="24"/>
          <w:szCs w:val="24"/>
        </w:rPr>
        <w:t>udzielanie rekomendacji organizacjom pozarządowy</w:t>
      </w:r>
      <w:r w:rsidR="003A60E5">
        <w:rPr>
          <w:rFonts w:ascii="Times New Roman" w:hAnsi="Times New Roman" w:cs="Times New Roman"/>
          <w:color w:val="000000"/>
          <w:sz w:val="24"/>
          <w:szCs w:val="24"/>
        </w:rPr>
        <w:t>m i podmiotom współpracującym z </w:t>
      </w:r>
      <w:r w:rsidRPr="000800BD">
        <w:rPr>
          <w:rFonts w:ascii="Times New Roman" w:hAnsi="Times New Roman" w:cs="Times New Roman"/>
          <w:color w:val="000000"/>
          <w:sz w:val="24"/>
          <w:szCs w:val="24"/>
        </w:rPr>
        <w:t>powiatem, które ubiegają się o dofinansowanie z innych źródeł,</w:t>
      </w:r>
    </w:p>
    <w:p w:rsidR="00FE78D9" w:rsidRPr="007F7800" w:rsidRDefault="00FE78D9" w:rsidP="00676513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udostępnieni</w:t>
      </w:r>
      <w:r w:rsidR="006C2A7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lokalu na spotkania organizacji oraz spotkania otwarte związane                       z działalnością statutową organizacji.</w:t>
      </w:r>
    </w:p>
    <w:p w:rsidR="00D548EC" w:rsidRDefault="00D548EC" w:rsidP="00D548E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D548EC" w:rsidP="00D548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onadto w celu wymiany informacji i kons</w:t>
      </w:r>
      <w:r>
        <w:rPr>
          <w:rFonts w:ascii="Times New Roman" w:hAnsi="Times New Roman" w:cs="Times New Roman"/>
          <w:color w:val="000000"/>
          <w:sz w:val="24"/>
          <w:szCs w:val="24"/>
        </w:rPr>
        <w:t>ultacji pomiędzy samorządem a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organizacjami pozarz</w:t>
      </w:r>
      <w:r>
        <w:rPr>
          <w:rFonts w:ascii="Times New Roman" w:hAnsi="Times New Roman" w:cs="Times New Roman"/>
          <w:color w:val="000000"/>
          <w:sz w:val="24"/>
          <w:szCs w:val="24"/>
        </w:rPr>
        <w:t>ądowymi:</w:t>
      </w:r>
    </w:p>
    <w:p w:rsidR="00FE78D9" w:rsidRPr="00D548EC" w:rsidRDefault="00FE78D9" w:rsidP="00D548EC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8EC">
        <w:rPr>
          <w:rFonts w:ascii="Times New Roman" w:hAnsi="Times New Roman" w:cs="Times New Roman"/>
          <w:color w:val="000000"/>
          <w:sz w:val="24"/>
          <w:szCs w:val="24"/>
        </w:rPr>
        <w:t>na stronie samorządu</w:t>
      </w:r>
      <w:r w:rsidR="003B5518" w:rsidRPr="00D548EC">
        <w:rPr>
          <w:rFonts w:ascii="Times New Roman" w:hAnsi="Times New Roman" w:cs="Times New Roman"/>
          <w:color w:val="000000"/>
          <w:sz w:val="24"/>
          <w:szCs w:val="24"/>
        </w:rPr>
        <w:t xml:space="preserve"> (www.powiatmlawski.pl)</w:t>
      </w:r>
      <w:r w:rsidRPr="00D548EC">
        <w:rPr>
          <w:rFonts w:ascii="Times New Roman" w:hAnsi="Times New Roman" w:cs="Times New Roman"/>
          <w:color w:val="000000"/>
          <w:sz w:val="24"/>
          <w:szCs w:val="24"/>
        </w:rPr>
        <w:t xml:space="preserve"> znajduje </w:t>
      </w:r>
      <w:r w:rsidR="00D548EC">
        <w:rPr>
          <w:rFonts w:ascii="Times New Roman" w:hAnsi="Times New Roman" w:cs="Times New Roman"/>
          <w:color w:val="000000"/>
          <w:sz w:val="24"/>
          <w:szCs w:val="24"/>
        </w:rPr>
        <w:t>się zakładka „STOWARZYSZENIA”, w której zamieszczon</w:t>
      </w:r>
      <w:r w:rsidRPr="00D548EC">
        <w:rPr>
          <w:rFonts w:ascii="Times New Roman" w:hAnsi="Times New Roman" w:cs="Times New Roman"/>
          <w:color w:val="000000"/>
          <w:sz w:val="24"/>
          <w:szCs w:val="24"/>
        </w:rPr>
        <w:t>e są</w:t>
      </w:r>
      <w:r w:rsidR="003B5518" w:rsidRPr="00D548EC">
        <w:rPr>
          <w:rFonts w:ascii="Times New Roman" w:hAnsi="Times New Roman" w:cs="Times New Roman"/>
          <w:color w:val="000000"/>
          <w:sz w:val="24"/>
          <w:szCs w:val="24"/>
        </w:rPr>
        <w:t xml:space="preserve"> następujące informacje</w:t>
      </w:r>
      <w:r w:rsidRPr="00D548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78D9" w:rsidRPr="007F7800" w:rsidRDefault="004C17AD" w:rsidP="00D548EC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Prawo o stowarzyszeniach</w:t>
        </w:r>
      </w:hyperlink>
      <w:r w:rsidR="006C2A79">
        <w:t>;</w:t>
      </w:r>
    </w:p>
    <w:p w:rsidR="003B5518" w:rsidRPr="003B5518" w:rsidRDefault="004C17AD" w:rsidP="00D548EC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tgtFrame="_blank" w:history="1">
        <w:r w:rsidR="003B5518" w:rsidRPr="003B5518">
          <w:rPr>
            <w:rFonts w:ascii="Times New Roman" w:hAnsi="Times New Roman" w:cs="Times New Roman"/>
            <w:sz w:val="24"/>
            <w:szCs w:val="24"/>
            <w:u w:val="single"/>
          </w:rPr>
          <w:t>Ewidencja i wykaz stowarzyszeń oraz fundacji</w:t>
        </w:r>
      </w:hyperlink>
      <w:r w:rsidR="006C2A79">
        <w:t>;</w:t>
      </w:r>
    </w:p>
    <w:p w:rsidR="003B5518" w:rsidRPr="00D548EC" w:rsidRDefault="004C17AD" w:rsidP="00D548EC">
      <w:pPr>
        <w:pStyle w:val="Akapitzlist"/>
        <w:numPr>
          <w:ilvl w:val="0"/>
          <w:numId w:val="33"/>
        </w:numPr>
        <w:shd w:val="clear" w:color="auto" w:fill="FFFFFF"/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B5518" w:rsidRPr="00D548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Ogłoszenia o konkursach na realizacje zadań publicznych (dotacje) i ich wyniki</w:t>
        </w:r>
      </w:hyperlink>
      <w:r w:rsidR="006C2A79">
        <w:t>;</w:t>
      </w:r>
    </w:p>
    <w:p w:rsidR="008101A0" w:rsidRPr="00D548EC" w:rsidRDefault="008101A0" w:rsidP="00D548EC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01A0">
        <w:rPr>
          <w:rFonts w:ascii="Times New Roman" w:hAnsi="Times New Roman" w:cs="Times New Roman"/>
          <w:sz w:val="24"/>
          <w:szCs w:val="24"/>
          <w:u w:val="single"/>
        </w:rPr>
        <w:t>Zakończenie działalności Stowarzyszenia</w:t>
      </w:r>
      <w:r w:rsidR="006C2A7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548EC" w:rsidRPr="00D548EC" w:rsidRDefault="004C17AD" w:rsidP="00D548EC">
      <w:pPr>
        <w:numPr>
          <w:ilvl w:val="0"/>
          <w:numId w:val="33"/>
        </w:numPr>
        <w:spacing w:before="67" w:after="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D548EC" w:rsidRPr="00D548EC">
          <w:rPr>
            <w:rFonts w:ascii="Times New Roman" w:hAnsi="Times New Roman" w:cs="Times New Roman"/>
            <w:sz w:val="24"/>
            <w:szCs w:val="24"/>
            <w:u w:val="single"/>
          </w:rPr>
          <w:t>Procedury dot. stowarzyszeń</w:t>
        </w:r>
      </w:hyperlink>
      <w:r w:rsidR="006C2A79">
        <w:t>;</w:t>
      </w:r>
    </w:p>
    <w:p w:rsidR="00FE78D9" w:rsidRPr="007F7800" w:rsidRDefault="00D548EC" w:rsidP="001A340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utworzono adres e-mail </w:t>
      </w:r>
      <w:hyperlink r:id="rId14" w:history="1">
        <w:r w:rsidR="00FE78D9" w:rsidRPr="007F78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organizacje@powiatmlawski.pl</w:t>
        </w:r>
      </w:hyperlink>
      <w:r w:rsidR="006C2A79">
        <w:rPr>
          <w:rFonts w:ascii="Times New Roman" w:hAnsi="Times New Roman" w:cs="Times New Roman"/>
          <w:sz w:val="24"/>
          <w:szCs w:val="24"/>
        </w:rPr>
        <w:t>;</w:t>
      </w:r>
    </w:p>
    <w:p w:rsidR="00FE78D9" w:rsidRPr="007F7800" w:rsidRDefault="00D548EC" w:rsidP="00D548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78D9" w:rsidRPr="007F7800">
        <w:rPr>
          <w:rFonts w:ascii="Times New Roman" w:hAnsi="Times New Roman" w:cs="Times New Roman"/>
          <w:sz w:val="24"/>
          <w:szCs w:val="24"/>
        </w:rPr>
        <w:t xml:space="preserve">w Biuletynie Informacji Publicznej Powiatu Mławskiego zamieszczona jest zakładka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FE78D9" w:rsidRPr="007F7800">
        <w:rPr>
          <w:rFonts w:ascii="Times New Roman" w:hAnsi="Times New Roman" w:cs="Times New Roman"/>
          <w:sz w:val="24"/>
          <w:szCs w:val="24"/>
        </w:rPr>
        <w:t>KONKURSY NA REALIZACJĘ ZADAŃ PUBLICZNYCH I FORMULARZE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E78D9" w:rsidRPr="007F7800">
        <w:rPr>
          <w:rFonts w:ascii="Times New Roman" w:hAnsi="Times New Roman" w:cs="Times New Roman"/>
          <w:sz w:val="24"/>
          <w:szCs w:val="24"/>
        </w:rPr>
        <w:t xml:space="preserve">                               z następującymi informacjami:</w:t>
      </w:r>
    </w:p>
    <w:p w:rsidR="00FE78D9" w:rsidRPr="007F7800" w:rsidRDefault="004C17AD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Uchwały i ogłoszenia</w:t>
        </w:r>
      </w:hyperlink>
      <w:r w:rsidR="008F2739">
        <w:t>;</w:t>
      </w:r>
    </w:p>
    <w:p w:rsidR="00FE78D9" w:rsidRPr="006F7E91" w:rsidRDefault="004C17AD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Formularze do konkursów na realizację zadań publicznych</w:t>
        </w:r>
      </w:hyperlink>
    </w:p>
    <w:p w:rsidR="006F7E91" w:rsidRPr="006F7E91" w:rsidRDefault="004C17AD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Formularze do ofert składanych z pominięciem otwartego konkursu ofert</w:t>
        </w:r>
      </w:hyperlink>
      <w:r w:rsidR="008F2739">
        <w:t>;</w:t>
      </w:r>
    </w:p>
    <w:p w:rsidR="006F7E91" w:rsidRPr="006F7E91" w:rsidRDefault="004C17AD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Formularze dla ofert składanych dla zadań realizowanych w trybie art. 16a (</w:t>
        </w:r>
        <w:proofErr w:type="spellStart"/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reegrantingu</w:t>
        </w:r>
        <w:proofErr w:type="spellEnd"/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)</w:t>
        </w:r>
      </w:hyperlink>
      <w:r w:rsidR="008F2739">
        <w:t>;</w:t>
      </w:r>
    </w:p>
    <w:p w:rsidR="00FE78D9" w:rsidRPr="007F7800" w:rsidRDefault="004C17AD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Konkursy na realizację zadań publicznych i ich wyniki</w:t>
        </w:r>
      </w:hyperlink>
      <w:r w:rsidR="008F2739">
        <w:t>;</w:t>
      </w:r>
    </w:p>
    <w:p w:rsidR="00FE78D9" w:rsidRPr="007F7800" w:rsidRDefault="00FE78D9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color w:val="00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  <w:u w:val="single"/>
        </w:rPr>
        <w:t>Oferty i wyniki ofert złożonych poza otwartym konkursem</w:t>
      </w:r>
      <w:r w:rsidR="008F2739">
        <w:t>;</w:t>
      </w:r>
    </w:p>
    <w:p w:rsidR="00FE78D9" w:rsidRPr="00BE26C8" w:rsidRDefault="004C17AD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Konsultacje dla organizacji pozarządowych</w:t>
        </w:r>
      </w:hyperlink>
      <w:r w:rsidR="008F2739">
        <w:t>;</w:t>
      </w:r>
    </w:p>
    <w:p w:rsidR="00BE26C8" w:rsidRPr="00BE26C8" w:rsidRDefault="00BE26C8" w:rsidP="00676513">
      <w:pPr>
        <w:numPr>
          <w:ilvl w:val="0"/>
          <w:numId w:val="17"/>
        </w:numPr>
        <w:tabs>
          <w:tab w:val="clear" w:pos="720"/>
          <w:tab w:val="num" w:pos="633"/>
        </w:tabs>
        <w:spacing w:before="67" w:after="67"/>
        <w:ind w:left="633" w:hanging="349"/>
        <w:rPr>
          <w:rFonts w:ascii="Times New Roman" w:hAnsi="Times New Roman" w:cs="Times New Roman"/>
          <w:sz w:val="24"/>
          <w:szCs w:val="24"/>
          <w:u w:val="single"/>
        </w:rPr>
      </w:pPr>
      <w:r w:rsidRPr="00BE26C8">
        <w:rPr>
          <w:rFonts w:ascii="Times New Roman" w:hAnsi="Times New Roman" w:cs="Times New Roman"/>
          <w:sz w:val="24"/>
          <w:szCs w:val="24"/>
          <w:u w:val="single"/>
        </w:rPr>
        <w:t>Ciekawe informacje i linki</w:t>
      </w:r>
      <w:r w:rsidR="008F27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408" w:rsidRDefault="001A3408" w:rsidP="003811B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Formy współpracy finansowe:</w:t>
      </w:r>
    </w:p>
    <w:p w:rsidR="00FE78D9" w:rsidRPr="007F7800" w:rsidRDefault="0046460B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lecanie organizacjom pozarządowym </w:t>
      </w:r>
      <w:r w:rsidR="00691B98">
        <w:rPr>
          <w:rFonts w:ascii="Times New Roman" w:hAnsi="Times New Roman" w:cs="Times New Roman"/>
          <w:color w:val="000000"/>
          <w:sz w:val="24"/>
          <w:szCs w:val="24"/>
        </w:rPr>
        <w:t>realizacji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zadań publicznych realizowanych przez Powiat Mławski, których działalność statutowa jest zgodna z </w:t>
      </w:r>
      <w:r w:rsidR="001A3408">
        <w:rPr>
          <w:rFonts w:ascii="Times New Roman" w:hAnsi="Times New Roman" w:cs="Times New Roman"/>
          <w:color w:val="000000"/>
          <w:sz w:val="24"/>
          <w:szCs w:val="24"/>
        </w:rPr>
        <w:t>obszarem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zlecanego zadania.</w:t>
      </w:r>
    </w:p>
    <w:p w:rsidR="00FE78D9" w:rsidRPr="007F7800" w:rsidRDefault="00676513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lecenie zadania publicznego organizacji pozarządowej może nastąpić w dwóch formach:</w:t>
      </w:r>
    </w:p>
    <w:p w:rsidR="00FE78D9" w:rsidRPr="007F7800" w:rsidRDefault="00FE78D9" w:rsidP="001A3408">
      <w:pPr>
        <w:numPr>
          <w:ilvl w:val="1"/>
          <w:numId w:val="11"/>
        </w:numPr>
        <w:tabs>
          <w:tab w:val="clear" w:pos="108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wspierania</w:t>
      </w:r>
      <w:r w:rsidR="00676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78D9" w:rsidRPr="007F7800" w:rsidRDefault="00FE78D9" w:rsidP="001A3408">
      <w:pPr>
        <w:numPr>
          <w:ilvl w:val="1"/>
          <w:numId w:val="11"/>
        </w:numPr>
        <w:tabs>
          <w:tab w:val="clear" w:pos="1080"/>
          <w:tab w:val="num" w:pos="851"/>
        </w:tabs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powierzania</w:t>
      </w:r>
      <w:r w:rsidR="002867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Pr="007F7800" w:rsidRDefault="00676513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spieranie wykonania zadania publicznego odbywać się będzie poprzez udzielenie  dotacji celowej dla organizacji na pokrycie częściowych kosztów realizacji zadania,</w:t>
      </w:r>
    </w:p>
    <w:p w:rsidR="00FE78D9" w:rsidRPr="007F7800" w:rsidRDefault="00676513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owierzenie wykonania zadania publicznego realizowane będzie poprzez przekazywanie środków finansowych na realizację zadania, które pokryją całkowite koszty zadania.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408" w:rsidRDefault="001A3408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408" w:rsidRDefault="001A3408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0BD" w:rsidRDefault="000800BD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7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PRIORYTETOWE ZADANIA PUBLICZNE NA 201</w:t>
      </w:r>
      <w:r w:rsidR="00494CC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FE78D9" w:rsidRPr="007F7800" w:rsidRDefault="00FE78D9" w:rsidP="003811B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494CC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058D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3811B1" w:rsidRPr="007F7800" w:rsidRDefault="003811B1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0F27BB" w:rsidRDefault="00FE78D9" w:rsidP="000F27B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BB">
        <w:rPr>
          <w:rFonts w:ascii="Times New Roman" w:hAnsi="Times New Roman" w:cs="Times New Roman"/>
          <w:b/>
          <w:sz w:val="24"/>
          <w:szCs w:val="24"/>
        </w:rPr>
        <w:t>Upowszechniania kultury fizycznej i sportu:</w:t>
      </w:r>
    </w:p>
    <w:p w:rsidR="00FE78D9" w:rsidRPr="00AA6348" w:rsidRDefault="00FE78D9" w:rsidP="00A22C07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6348">
        <w:rPr>
          <w:rFonts w:ascii="Times New Roman" w:hAnsi="Times New Roman" w:cs="Times New Roman"/>
          <w:sz w:val="24"/>
          <w:szCs w:val="24"/>
        </w:rPr>
        <w:t>szkolenie i współzawodnictwo sportowe dzieci i młodzieży w różnych dyscyplinach sportowych, w tym organizacja obozów sportowych i wyjazdów szkoleniowych,</w:t>
      </w:r>
    </w:p>
    <w:p w:rsidR="00FE78D9" w:rsidRPr="00AA6348" w:rsidRDefault="00FE78D9" w:rsidP="00A22C0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6348">
        <w:rPr>
          <w:rFonts w:ascii="Times New Roman" w:hAnsi="Times New Roman" w:cs="Times New Roman"/>
          <w:sz w:val="24"/>
          <w:szCs w:val="24"/>
        </w:rPr>
        <w:t>organizacja imprez i zawodów sportowych na poziomie powiatowym, wojewódzkim                     i ogólnopolskim.</w:t>
      </w:r>
    </w:p>
    <w:p w:rsidR="00FE78D9" w:rsidRPr="00AA6348" w:rsidRDefault="00FE78D9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48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FE78D9" w:rsidRPr="00AA6348" w:rsidRDefault="00FE78D9" w:rsidP="003811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348">
        <w:rPr>
          <w:rFonts w:ascii="Times New Roman" w:hAnsi="Times New Roman" w:cs="Times New Roman"/>
          <w:sz w:val="24"/>
          <w:szCs w:val="24"/>
        </w:rPr>
        <w:t xml:space="preserve">Zagospodarowanie wolnego czasu społeczności lokalnej w szczególności dzieci i młodzieży, upowszechnianie sportu w celu poprawy zdrowia i kondycji mieszkańców, wyszukiwanie                i szkolenie talentów. Przygotowanie </w:t>
      </w:r>
      <w:r w:rsidR="0028052B" w:rsidRPr="00AA6348">
        <w:rPr>
          <w:rFonts w:ascii="Times New Roman" w:hAnsi="Times New Roman" w:cs="Times New Roman"/>
          <w:sz w:val="24"/>
          <w:szCs w:val="24"/>
        </w:rPr>
        <w:t>zawodników do rozgrywek.</w:t>
      </w:r>
      <w:r w:rsidR="0028052B" w:rsidRPr="00AA63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E78D9" w:rsidRPr="000F27BB" w:rsidRDefault="00261DB6" w:rsidP="000F27B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BB">
        <w:rPr>
          <w:rFonts w:ascii="Times New Roman" w:hAnsi="Times New Roman" w:cs="Times New Roman"/>
          <w:b/>
          <w:sz w:val="24"/>
          <w:szCs w:val="24"/>
        </w:rPr>
        <w:t>Ochrony i promocji zdrowia</w:t>
      </w:r>
      <w:r w:rsidR="00FE78D9" w:rsidRPr="000F27BB">
        <w:rPr>
          <w:rFonts w:ascii="Times New Roman" w:hAnsi="Times New Roman" w:cs="Times New Roman"/>
          <w:b/>
          <w:sz w:val="24"/>
          <w:szCs w:val="24"/>
        </w:rPr>
        <w:t>:</w:t>
      </w:r>
    </w:p>
    <w:p w:rsidR="0050085E" w:rsidRPr="0050085E" w:rsidRDefault="0050085E" w:rsidP="0050085E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0085E">
        <w:rPr>
          <w:rFonts w:ascii="Times New Roman" w:hAnsi="Times New Roman" w:cs="Times New Roman"/>
          <w:color w:val="000000"/>
          <w:sz w:val="24"/>
          <w:szCs w:val="24"/>
        </w:rPr>
        <w:t>spieranie programów edukacyjno –</w:t>
      </w:r>
      <w:r w:rsidRPr="0050085E">
        <w:rPr>
          <w:rFonts w:ascii="Times New Roman" w:hAnsi="Times New Roman" w:cs="Times New Roman"/>
          <w:color w:val="000000"/>
        </w:rPr>
        <w:t> </w:t>
      </w:r>
      <w:r w:rsidRPr="0050085E">
        <w:rPr>
          <w:rFonts w:ascii="Times New Roman" w:hAnsi="Times New Roman" w:cs="Times New Roman"/>
          <w:color w:val="000000"/>
          <w:sz w:val="24"/>
          <w:szCs w:val="24"/>
        </w:rPr>
        <w:t>zdrowotnych ukierunkowanych na promocję zdrowego stylu życia, programów profilaktycznych służących poprawie stanu zdrowia fizycznego i psychicznego mieszkańców powiatu mławskiego</w:t>
      </w:r>
      <w:r w:rsidR="00494C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B30" w:rsidRPr="007F7800" w:rsidRDefault="00641B30" w:rsidP="00641B30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Default="00422221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Promowanie działań profilaktycznych i prozdrowotnych.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Poprawa sytuacji psychospołecznej dzieci i młodzieży żyjących w rodzinach z problemami społecznymi i zdrowotnymi. Zwiększenie świadomości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połecznej w zakresie dbania 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o własne zdrowie. Poprawa kondycji zdrowotnej i psychicznej społeczności lokalnej. Promowanie idei niesienia pomocy osobom potrzebującym </w:t>
      </w:r>
      <w:r w:rsidR="00A1350E">
        <w:rPr>
          <w:rFonts w:ascii="Times New Roman" w:hAnsi="Times New Roman" w:cs="Times New Roman"/>
          <w:color w:val="000000"/>
          <w:sz w:val="24"/>
          <w:szCs w:val="24"/>
        </w:rPr>
        <w:t xml:space="preserve">wsparcia i </w:t>
      </w:r>
      <w:r w:rsidR="008C4374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="00A1350E">
        <w:rPr>
          <w:rFonts w:ascii="Times New Roman" w:hAnsi="Times New Roman" w:cs="Times New Roman"/>
          <w:color w:val="000000"/>
          <w:sz w:val="24"/>
          <w:szCs w:val="24"/>
        </w:rPr>
        <w:t xml:space="preserve"> przedmedycznej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06C" w:rsidRPr="007F7800" w:rsidRDefault="0022206C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0F27BB" w:rsidRDefault="00FE78D9" w:rsidP="000F27B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7BB">
        <w:rPr>
          <w:rFonts w:ascii="Times New Roman" w:hAnsi="Times New Roman" w:cs="Times New Roman"/>
          <w:b/>
          <w:sz w:val="24"/>
          <w:szCs w:val="24"/>
        </w:rPr>
        <w:t>Kultury i sztuki:</w:t>
      </w:r>
    </w:p>
    <w:p w:rsidR="00FE78D9" w:rsidRPr="00DC2CD7" w:rsidRDefault="00FE78D9" w:rsidP="00DC2CD7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D7">
        <w:rPr>
          <w:rFonts w:ascii="Times New Roman" w:hAnsi="Times New Roman" w:cs="Times New Roman"/>
          <w:color w:val="000000"/>
          <w:sz w:val="24"/>
          <w:szCs w:val="24"/>
        </w:rPr>
        <w:t>organizacja wydarzeń kulturalnych i edukacyjnych a w szczególności: festiwali, przeglądów, występów artystycznych i konkursów,</w:t>
      </w:r>
      <w:r w:rsidR="00DC2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573B" w:rsidRPr="00DC2CD7" w:rsidRDefault="00FE78D9" w:rsidP="00DC2CD7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CD7">
        <w:rPr>
          <w:rFonts w:ascii="Times New Roman" w:hAnsi="Times New Roman" w:cs="Times New Roman"/>
          <w:color w:val="000000"/>
          <w:sz w:val="24"/>
          <w:szCs w:val="24"/>
        </w:rPr>
        <w:t>organizowanie lub uczestnictwo w przedsięwzięciach podtrzymujących tradycję narodową, pielęgnowanie polskości oraz rozwój świadomości narodowej, obywatelskiej i kulturowej, wspieranie przedsięwzięć jubileuszowych organizacji,</w:t>
      </w:r>
      <w:r w:rsidR="00AB573B" w:rsidRPr="00DC2CD7">
        <w:rPr>
          <w:rFonts w:ascii="Times New Roman" w:hAnsi="Times New Roman" w:cs="Times New Roman"/>
          <w:color w:val="000000"/>
          <w:sz w:val="24"/>
          <w:szCs w:val="24"/>
        </w:rPr>
        <w:t xml:space="preserve"> w tym wydawanie publikacji </w:t>
      </w:r>
      <w:r w:rsidR="00AB573B" w:rsidRPr="00DC2CD7">
        <w:rPr>
          <w:rFonts w:ascii="Times New Roman" w:hAnsi="Times New Roman" w:cs="Times New Roman"/>
          <w:sz w:val="24"/>
          <w:szCs w:val="24"/>
        </w:rPr>
        <w:t xml:space="preserve">służących upowszechnianiu historii, tradycji i kultury powiatu mławskiego, </w:t>
      </w:r>
    </w:p>
    <w:p w:rsidR="00FE78D9" w:rsidRPr="00DC2CD7" w:rsidRDefault="00FE78D9" w:rsidP="00DC2CD7">
      <w:pPr>
        <w:pStyle w:val="Akapitzlist"/>
        <w:numPr>
          <w:ilvl w:val="0"/>
          <w:numId w:val="40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CD7">
        <w:rPr>
          <w:rFonts w:ascii="Times New Roman" w:hAnsi="Times New Roman" w:cs="Times New Roman"/>
          <w:color w:val="000000" w:themeColor="text1"/>
          <w:sz w:val="24"/>
          <w:szCs w:val="24"/>
        </w:rPr>
        <w:t>aktywizacja dzieci i młodzieży w zakresie kultury i sztuki.</w:t>
      </w:r>
    </w:p>
    <w:p w:rsidR="00DC2CD7" w:rsidRDefault="00DC2CD7" w:rsidP="003811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3811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Uatrakcyjnienie oferty kulturalnej. Zwiększenie stanu wiedzy na temat kultury i historii                  w szczególności regionu. Zagospodarowanie czasu 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wolnego mieszkańców Powiatu, ze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szczególnym uwzględnieniem dzieci i młodzieży. </w:t>
      </w:r>
    </w:p>
    <w:p w:rsidR="00FD31F3" w:rsidRPr="00A31807" w:rsidRDefault="00A24F5A" w:rsidP="000F27B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Turystyki</w:t>
      </w:r>
      <w:r w:rsidR="00A31807">
        <w:rPr>
          <w:rFonts w:ascii="Times New Roman" w:hAnsi="Times New Roman" w:cs="Times New Roman"/>
          <w:b/>
          <w:sz w:val="24"/>
          <w:szCs w:val="24"/>
        </w:rPr>
        <w:t>:</w:t>
      </w:r>
    </w:p>
    <w:p w:rsidR="00FD31F3" w:rsidRPr="007F7800" w:rsidRDefault="00FD31F3" w:rsidP="00B1306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hAnsi="Times New Roman" w:cs="Times New Roman"/>
          <w:sz w:val="24"/>
          <w:szCs w:val="24"/>
        </w:rPr>
        <w:t xml:space="preserve">- </w:t>
      </w:r>
      <w:r w:rsidR="00140929" w:rsidRPr="00A31807">
        <w:rPr>
          <w:rFonts w:ascii="Times New Roman" w:hAnsi="Times New Roman" w:cs="Times New Roman"/>
          <w:sz w:val="24"/>
          <w:szCs w:val="24"/>
        </w:rPr>
        <w:t xml:space="preserve">organizacja rajdów i innych imprez popularyzujących </w:t>
      </w:r>
      <w:r w:rsidR="0043166B" w:rsidRPr="00A31807">
        <w:rPr>
          <w:rFonts w:ascii="Times New Roman" w:hAnsi="Times New Roman" w:cs="Times New Roman"/>
          <w:sz w:val="24"/>
          <w:szCs w:val="24"/>
        </w:rPr>
        <w:t>turystykę</w:t>
      </w:r>
      <w:r w:rsidR="00A24F5A" w:rsidRPr="00A31807">
        <w:rPr>
          <w:rFonts w:ascii="Times New Roman" w:hAnsi="Times New Roman" w:cs="Times New Roman"/>
          <w:sz w:val="24"/>
          <w:szCs w:val="24"/>
        </w:rPr>
        <w:t xml:space="preserve"> </w:t>
      </w:r>
      <w:r w:rsidR="0043166B" w:rsidRPr="00A31807">
        <w:rPr>
          <w:rFonts w:ascii="Times New Roman" w:hAnsi="Times New Roman" w:cs="Times New Roman"/>
          <w:sz w:val="24"/>
          <w:szCs w:val="24"/>
        </w:rPr>
        <w:t>oraz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 wyjazdowych form</w:t>
      </w:r>
      <w:r w:rsidR="005D7B04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1058DB" w:rsidRPr="007F7800">
        <w:rPr>
          <w:rFonts w:ascii="Times New Roman" w:hAnsi="Times New Roman" w:cs="Times New Roman"/>
          <w:sz w:val="24"/>
          <w:szCs w:val="24"/>
        </w:rPr>
        <w:t>wypoczynku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="00140929">
        <w:rPr>
          <w:rFonts w:ascii="Times New Roman" w:hAnsi="Times New Roman" w:cs="Times New Roman"/>
          <w:sz w:val="24"/>
          <w:szCs w:val="24"/>
        </w:rPr>
        <w:t xml:space="preserve"> w szczególności dla dzieci i </w:t>
      </w:r>
      <w:r w:rsidR="001058DB" w:rsidRPr="007F7800">
        <w:rPr>
          <w:rFonts w:ascii="Times New Roman" w:hAnsi="Times New Roman" w:cs="Times New Roman"/>
          <w:sz w:val="24"/>
          <w:szCs w:val="24"/>
        </w:rPr>
        <w:t>młodzieży</w:t>
      </w:r>
      <w:r w:rsidR="0043166B">
        <w:rPr>
          <w:rFonts w:ascii="Times New Roman" w:hAnsi="Times New Roman" w:cs="Times New Roman"/>
          <w:sz w:val="24"/>
          <w:szCs w:val="24"/>
        </w:rPr>
        <w:t xml:space="preserve"> połączona z 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promowaniem walorów turystycznych Polski. </w:t>
      </w:r>
    </w:p>
    <w:p w:rsidR="00651532" w:rsidRDefault="00651532" w:rsidP="00105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8DB" w:rsidRPr="007F7800" w:rsidRDefault="001058DB" w:rsidP="00105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1058DB" w:rsidRPr="007F7800" w:rsidRDefault="0017349D" w:rsidP="0010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Upowszechnianie turystyki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015A86" w:rsidRPr="007F7800">
        <w:rPr>
          <w:rFonts w:ascii="Times New Roman" w:hAnsi="Times New Roman" w:cs="Times New Roman"/>
          <w:sz w:val="24"/>
          <w:szCs w:val="24"/>
        </w:rPr>
        <w:t>Wspier</w:t>
      </w:r>
      <w:r w:rsidR="00765B4D" w:rsidRPr="007F7800">
        <w:rPr>
          <w:rFonts w:ascii="Times New Roman" w:hAnsi="Times New Roman" w:cs="Times New Roman"/>
          <w:sz w:val="24"/>
          <w:szCs w:val="24"/>
        </w:rPr>
        <w:t>anie działalności turystycznej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oraz p</w:t>
      </w:r>
      <w:r w:rsidR="008B4F8D" w:rsidRPr="007F7800">
        <w:rPr>
          <w:rFonts w:ascii="Times New Roman" w:hAnsi="Times New Roman" w:cs="Times New Roman"/>
          <w:sz w:val="24"/>
          <w:szCs w:val="24"/>
        </w:rPr>
        <w:t>ropagowanie wiedzy krajoznawczej</w:t>
      </w:r>
      <w:r w:rsidR="00E2315E" w:rsidRPr="007F7800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 w:rsidR="008B4F8D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Wypoczynek </w:t>
      </w:r>
      <w:r w:rsidRPr="007F7800">
        <w:rPr>
          <w:rFonts w:ascii="Times New Roman" w:hAnsi="Times New Roman" w:cs="Times New Roman"/>
          <w:sz w:val="24"/>
          <w:szCs w:val="24"/>
        </w:rPr>
        <w:t xml:space="preserve">zorganizowany dla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8B4F8D" w:rsidRPr="007F7800">
        <w:rPr>
          <w:rFonts w:ascii="Times New Roman" w:hAnsi="Times New Roman" w:cs="Times New Roman"/>
          <w:sz w:val="24"/>
          <w:szCs w:val="24"/>
        </w:rPr>
        <w:t>podczas wakacji.</w:t>
      </w:r>
    </w:p>
    <w:p w:rsidR="002C610F" w:rsidRPr="00343145" w:rsidRDefault="002C610F" w:rsidP="000F27BB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45">
        <w:rPr>
          <w:rFonts w:ascii="Times New Roman" w:hAnsi="Times New Roman" w:cs="Times New Roman"/>
          <w:b/>
          <w:sz w:val="24"/>
          <w:szCs w:val="24"/>
        </w:rPr>
        <w:t>Działalnoś</w:t>
      </w:r>
      <w:r w:rsidR="006F7183">
        <w:rPr>
          <w:rFonts w:ascii="Times New Roman" w:hAnsi="Times New Roman" w:cs="Times New Roman"/>
          <w:b/>
          <w:sz w:val="24"/>
          <w:szCs w:val="24"/>
        </w:rPr>
        <w:t>ci</w:t>
      </w:r>
      <w:r w:rsidRPr="00343145">
        <w:rPr>
          <w:rFonts w:ascii="Times New Roman" w:hAnsi="Times New Roman" w:cs="Times New Roman"/>
          <w:b/>
          <w:sz w:val="24"/>
          <w:szCs w:val="24"/>
        </w:rPr>
        <w:t xml:space="preserve"> na rzecz osób niepełnosprawnych:</w:t>
      </w:r>
    </w:p>
    <w:p w:rsidR="00C16023" w:rsidRPr="00343145" w:rsidRDefault="00C16023" w:rsidP="002C610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145">
        <w:rPr>
          <w:rFonts w:ascii="Times New Roman" w:hAnsi="Times New Roman" w:cs="Times New Roman"/>
          <w:b/>
          <w:sz w:val="24"/>
          <w:szCs w:val="24"/>
        </w:rPr>
        <w:t>-</w:t>
      </w:r>
      <w:r w:rsidR="00B13060" w:rsidRPr="0034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145">
        <w:rPr>
          <w:rFonts w:ascii="Times New Roman" w:hAnsi="Times New Roman" w:cs="Times New Roman"/>
          <w:sz w:val="24"/>
          <w:szCs w:val="24"/>
        </w:rPr>
        <w:t>integracja osób niepełnosprawnych ze społecznością lokalną</w:t>
      </w:r>
      <w:r w:rsidR="001058DB" w:rsidRPr="00343145">
        <w:rPr>
          <w:rFonts w:ascii="Times New Roman" w:hAnsi="Times New Roman" w:cs="Times New Roman"/>
          <w:sz w:val="24"/>
          <w:szCs w:val="24"/>
        </w:rPr>
        <w:t xml:space="preserve"> oraz poprawa funkcjonowania</w:t>
      </w:r>
      <w:r w:rsidR="0017349D" w:rsidRPr="00343145">
        <w:rPr>
          <w:rFonts w:ascii="Times New Roman" w:hAnsi="Times New Roman" w:cs="Times New Roman"/>
          <w:sz w:val="24"/>
          <w:szCs w:val="24"/>
        </w:rPr>
        <w:t xml:space="preserve"> tych osób</w:t>
      </w:r>
      <w:r w:rsidR="00634C50" w:rsidRPr="00343145">
        <w:rPr>
          <w:rFonts w:ascii="Times New Roman" w:hAnsi="Times New Roman" w:cs="Times New Roman"/>
          <w:sz w:val="24"/>
          <w:szCs w:val="24"/>
        </w:rPr>
        <w:t xml:space="preserve"> w środowisku lokalnym poprzez działalność rehabilitacyjną, spor</w:t>
      </w:r>
      <w:r w:rsidR="00BD1AE5">
        <w:rPr>
          <w:rFonts w:ascii="Times New Roman" w:hAnsi="Times New Roman" w:cs="Times New Roman"/>
          <w:sz w:val="24"/>
          <w:szCs w:val="24"/>
        </w:rPr>
        <w:t>tową, kulturalną, terapeutyczną.</w:t>
      </w:r>
    </w:p>
    <w:p w:rsidR="00651532" w:rsidRDefault="00651532" w:rsidP="00C160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23" w:rsidRPr="007F7800" w:rsidRDefault="00C16023" w:rsidP="00C160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27640F" w:rsidRDefault="00146C16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Aktywne i godne uczestnictwo osób niepełnosprawnych</w:t>
      </w:r>
      <w:r w:rsidR="00B86188">
        <w:rPr>
          <w:rFonts w:ascii="Times New Roman" w:hAnsi="Times New Roman" w:cs="Times New Roman"/>
          <w:sz w:val="24"/>
          <w:szCs w:val="24"/>
        </w:rPr>
        <w:t xml:space="preserve"> i starszych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życiu społecznym</w:t>
      </w:r>
      <w:r w:rsidR="003A47BD" w:rsidRPr="007F7800">
        <w:rPr>
          <w:rFonts w:ascii="Times New Roman" w:hAnsi="Times New Roman" w:cs="Times New Roman"/>
          <w:sz w:val="24"/>
          <w:szCs w:val="24"/>
        </w:rPr>
        <w:t xml:space="preserve">. Integracja osób niepełnosprawnych z lokalną społecznością. Poprawa </w:t>
      </w:r>
      <w:r w:rsidR="0027640F" w:rsidRPr="007F7800">
        <w:rPr>
          <w:rFonts w:ascii="Times New Roman" w:hAnsi="Times New Roman" w:cs="Times New Roman"/>
          <w:sz w:val="24"/>
          <w:szCs w:val="24"/>
        </w:rPr>
        <w:t xml:space="preserve"> sytuacji psychospołecznej osób niepełnosprawnych, łagodzenie skutków i przeciwdziałanie ujemnym konsekwencjom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27640F" w:rsidRPr="007F7800">
        <w:rPr>
          <w:rFonts w:ascii="Times New Roman" w:hAnsi="Times New Roman" w:cs="Times New Roman"/>
          <w:sz w:val="24"/>
          <w:szCs w:val="24"/>
        </w:rPr>
        <w:t>psychologicznym i społecznym.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Przeciwdziałanie wykluczeniu społecznemu.</w:t>
      </w:r>
    </w:p>
    <w:p w:rsidR="006F7183" w:rsidRDefault="006F7183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7F7800" w:rsidRDefault="0027640F" w:rsidP="0027640F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8D9" w:rsidRPr="007F7800" w:rsidRDefault="00FE78D9" w:rsidP="0027640F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2. Zarząd Powiatu w miarę potrzeb i możliwości finansowych w ciągu </w:t>
      </w:r>
      <w:r w:rsidR="00C6162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5153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może określić kolejne zadania i ogłosić otwarte konkursy na podstawie własnego rozeznania potrzeb lokalnych lub na wniosek podmiotów prowadzących działalność pożytku publicznego.</w:t>
      </w: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8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OKRES REALIZACJI PROGRAMU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Niniejszy Program realizowany będzie w roku budżetowym 201</w:t>
      </w:r>
      <w:r w:rsidR="000F68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z zastrzeżeniem pkt. 2</w:t>
      </w:r>
      <w:r w:rsidR="00291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realizacji poszczególnych zadań określony będzi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e w warunkach konkurs</w:t>
      </w:r>
      <w:r w:rsidR="0017349D" w:rsidRPr="007F780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ofert na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wsparcie realizacji zadań w 201</w:t>
      </w:r>
      <w:r w:rsidR="000F68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077564" w:rsidRDefault="00077564" w:rsidP="003811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9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REALIZACJI PROGRAMU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66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realizacji zadań publicznych podmiotom prowadzącym działalność pożytku publicznego może nastąpić w przewidzianych w ustawie formach:</w:t>
      </w:r>
    </w:p>
    <w:p w:rsidR="00FE78D9" w:rsidRPr="00793253" w:rsidRDefault="00FE78D9" w:rsidP="007932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253">
        <w:rPr>
          <w:rFonts w:ascii="Times New Roman" w:hAnsi="Times New Roman" w:cs="Times New Roman"/>
          <w:color w:val="000000"/>
          <w:sz w:val="24"/>
          <w:szCs w:val="24"/>
        </w:rPr>
        <w:t>otwarte konkursy ofert,</w:t>
      </w:r>
    </w:p>
    <w:p w:rsidR="00FE78D9" w:rsidRPr="00793253" w:rsidRDefault="00FE78D9" w:rsidP="00793253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253">
        <w:rPr>
          <w:rFonts w:ascii="Times New Roman" w:hAnsi="Times New Roman" w:cs="Times New Roman"/>
          <w:color w:val="000000"/>
          <w:sz w:val="24"/>
          <w:szCs w:val="24"/>
        </w:rPr>
        <w:t>złożenie wniosku o realizację zadania publicznego z własnej inicjatywy,                            z pominięciem otwartego konkursu ofert. Szczegółowe warunki oraz tryb przyznawania</w:t>
      </w:r>
      <w:r w:rsidR="00D5793E">
        <w:rPr>
          <w:rFonts w:ascii="Times New Roman" w:hAnsi="Times New Roman" w:cs="Times New Roman"/>
          <w:color w:val="000000"/>
          <w:sz w:val="24"/>
          <w:szCs w:val="24"/>
        </w:rPr>
        <w:t xml:space="preserve"> dotacji określa art. 19</w:t>
      </w:r>
      <w:r w:rsidR="002867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793E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3811B1" w:rsidRPr="00793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253">
        <w:rPr>
          <w:rFonts w:ascii="Times New Roman" w:hAnsi="Times New Roman" w:cs="Times New Roman"/>
          <w:color w:val="000000"/>
          <w:sz w:val="24"/>
          <w:szCs w:val="24"/>
        </w:rPr>
        <w:t>lub odrębn</w:t>
      </w:r>
      <w:r w:rsidR="00D5793E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793253">
        <w:rPr>
          <w:rFonts w:ascii="Times New Roman" w:hAnsi="Times New Roman" w:cs="Times New Roman"/>
          <w:color w:val="000000"/>
          <w:sz w:val="24"/>
          <w:szCs w:val="24"/>
        </w:rPr>
        <w:t>przepis</w:t>
      </w:r>
      <w:r w:rsidR="00D5793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793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Po zatwierdzeniu niniejszego Programu przez Radę Powiatu Mławskiego oraz uchwaleni</w:t>
      </w:r>
      <w:r w:rsidR="009240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budżetu na 201</w:t>
      </w:r>
      <w:r w:rsidR="000F68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r., Zarząd Powiatu Mławskiego ogłosi otwarty konkurs ofert na dotacje  z budżetu Powiatu na realizację zadań priorytetowych na </w:t>
      </w:r>
      <w:r w:rsidR="006322A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F68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Ogłaszając otwarty konkurs w celu zlecania realizacji zadań publicznych podmiotom prowadzącym działalność pożytku publicznego Zarząd Powiatu Mławskiego informuje o nim:</w:t>
      </w:r>
    </w:p>
    <w:p w:rsidR="00C17F5F" w:rsidRDefault="00FE78D9" w:rsidP="00793253">
      <w:pPr>
        <w:numPr>
          <w:ilvl w:val="0"/>
          <w:numId w:val="13"/>
        </w:numPr>
        <w:tabs>
          <w:tab w:val="clear" w:pos="1098"/>
          <w:tab w:val="num" w:pos="738"/>
        </w:tabs>
        <w:spacing w:after="0"/>
        <w:ind w:left="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F5F">
        <w:rPr>
          <w:rFonts w:ascii="Times New Roman" w:hAnsi="Times New Roman" w:cs="Times New Roman"/>
          <w:color w:val="000000"/>
          <w:sz w:val="24"/>
          <w:szCs w:val="24"/>
        </w:rPr>
        <w:t>w Biuletynie Informacji Publicznej</w:t>
      </w:r>
      <w:r w:rsidR="00C17F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78D9" w:rsidRPr="00C17F5F" w:rsidRDefault="00FE78D9" w:rsidP="00793253">
      <w:pPr>
        <w:numPr>
          <w:ilvl w:val="0"/>
          <w:numId w:val="13"/>
        </w:numPr>
        <w:tabs>
          <w:tab w:val="clear" w:pos="1098"/>
          <w:tab w:val="num" w:pos="738"/>
        </w:tabs>
        <w:spacing w:after="0"/>
        <w:ind w:left="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F5F">
        <w:rPr>
          <w:rFonts w:ascii="Times New Roman" w:hAnsi="Times New Roman" w:cs="Times New Roman"/>
          <w:color w:val="000000"/>
          <w:sz w:val="24"/>
          <w:szCs w:val="24"/>
        </w:rPr>
        <w:t>na tablicy ogłoszeniowej w</w:t>
      </w:r>
      <w:r w:rsidR="00C17F5F">
        <w:rPr>
          <w:rFonts w:ascii="Times New Roman" w:hAnsi="Times New Roman" w:cs="Times New Roman"/>
          <w:color w:val="000000"/>
          <w:sz w:val="24"/>
          <w:szCs w:val="24"/>
        </w:rPr>
        <w:t xml:space="preserve"> Starostwie Powiatowym w Mławie;</w:t>
      </w:r>
    </w:p>
    <w:p w:rsidR="00FE78D9" w:rsidRPr="007F7800" w:rsidRDefault="00FE78D9" w:rsidP="00793253">
      <w:pPr>
        <w:numPr>
          <w:ilvl w:val="0"/>
          <w:numId w:val="13"/>
        </w:numPr>
        <w:tabs>
          <w:tab w:val="clear" w:pos="1098"/>
          <w:tab w:val="num" w:pos="738"/>
        </w:tabs>
        <w:spacing w:after="0"/>
        <w:ind w:left="7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stronie internetowej organu administracji publicznej.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Decyzję o wyborze podmiotów, które uzyskają dotację oraz o wysokości dotacji podejmie Zarząd Powiatu Mławskiego w formie uchwały.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Przed podjęciem uchwały, o której mowa wyżej Zarząd Powiatu Mławskiego zasię</w:t>
      </w:r>
      <w:r w:rsidR="0046460B">
        <w:rPr>
          <w:rFonts w:ascii="Times New Roman" w:hAnsi="Times New Roman" w:cs="Times New Roman"/>
          <w:color w:val="000000"/>
          <w:sz w:val="24"/>
          <w:szCs w:val="24"/>
        </w:rPr>
        <w:t>gnie opinii Komisji Konkursowej.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Skład Komisji oraz regulamin jej pracy określa się każdorazowo uchwałą Zarządu Powiatu Mławskiego. Wybranymi członkami </w:t>
      </w:r>
      <w:r w:rsidR="00C17F5F">
        <w:rPr>
          <w:rFonts w:ascii="Times New Roman" w:hAnsi="Times New Roman" w:cs="Times New Roman"/>
          <w:color w:val="000000"/>
          <w:sz w:val="24"/>
          <w:szCs w:val="24"/>
        </w:rPr>
        <w:t>Komisji powołanej w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celu zaopiniowania złożonych wniosków</w:t>
      </w:r>
      <w:r w:rsidR="0046460B">
        <w:rPr>
          <w:rFonts w:ascii="Times New Roman" w:hAnsi="Times New Roman" w:cs="Times New Roman"/>
          <w:color w:val="000000"/>
          <w:sz w:val="24"/>
          <w:szCs w:val="24"/>
        </w:rPr>
        <w:t xml:space="preserve"> nie mogą być osoby związane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z organizacjami pozarządowymi uczestniczącymi w danym konkursie.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 pozarządowych, którym zlecono wykonanie zadań wraz z kwotami przyznanych dotacji na ich realizację, zostanie opublikowany w BIP-</w:t>
      </w:r>
      <w:proofErr w:type="spellStart"/>
      <w:r w:rsidRPr="007F7800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7F7800">
        <w:rPr>
          <w:rFonts w:ascii="Times New Roman" w:hAnsi="Times New Roman" w:cs="Times New Roman"/>
          <w:color w:val="000000"/>
          <w:sz w:val="24"/>
          <w:szCs w:val="24"/>
        </w:rPr>
        <w:t>, na stronach powiatowego portalu internetowego oraz wywieszony na tablicy ogłoszeń  w Starostwie Powiatowym w Mławie.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organizacji, o którym mowa w punkcie 7 będzie także opublikowany                             w załączniku do sprawozdania z wykonania budżetu Powiatu.</w:t>
      </w:r>
    </w:p>
    <w:p w:rsidR="00FE78D9" w:rsidRPr="007F7800" w:rsidRDefault="00FE78D9" w:rsidP="00793253">
      <w:pPr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Realizując zlecane przez Powiat Mławski zadania publiczne, podmioty prowadzące działalność pożytku publicznego są zobowiązane do:</w:t>
      </w:r>
    </w:p>
    <w:p w:rsidR="00FE78D9" w:rsidRPr="00A36F42" w:rsidRDefault="00323147" w:rsidP="00A36F42">
      <w:pPr>
        <w:numPr>
          <w:ilvl w:val="0"/>
          <w:numId w:val="14"/>
        </w:numPr>
        <w:tabs>
          <w:tab w:val="clear" w:pos="1068"/>
          <w:tab w:val="num" w:pos="708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informowania o zaangażowaniu samorządu w realizację wspólnego projektu</w:t>
      </w:r>
      <w:r w:rsidR="00A36F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>
        <w:rPr>
          <w:rFonts w:ascii="Times New Roman" w:hAnsi="Times New Roman" w:cs="Times New Roman"/>
          <w:color w:val="000000"/>
          <w:sz w:val="24"/>
          <w:szCs w:val="24"/>
        </w:rPr>
        <w:t>wydawanych publikacjach, na organizowanych szkoleniach, spotkaniach, zawodach, itp.;</w:t>
      </w:r>
    </w:p>
    <w:p w:rsidR="00FE78D9" w:rsidRPr="007F7800" w:rsidRDefault="00FE78D9" w:rsidP="00793253">
      <w:pPr>
        <w:numPr>
          <w:ilvl w:val="0"/>
          <w:numId w:val="14"/>
        </w:numPr>
        <w:tabs>
          <w:tab w:val="clear" w:pos="1068"/>
          <w:tab w:val="num" w:pos="708"/>
        </w:tabs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niezwłocznego udostępniania osobom wyznaczonym przez Starostę wszelkich dokumentów związanych z realizacją zadania.</w:t>
      </w:r>
    </w:p>
    <w:p w:rsidR="00435B40" w:rsidRPr="007F7800" w:rsidRDefault="00435B40" w:rsidP="00793253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10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WYSOKOŚĆ ŚRODKÓW PRZEZNACZONYCH NA REALIZACJĘ PROGRAMU </w:t>
      </w:r>
    </w:p>
    <w:p w:rsidR="00FE78D9" w:rsidRPr="007F7800" w:rsidRDefault="00FE78D9" w:rsidP="00D22A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A691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0F68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na realizację zadań publicznych objętych niniejszym Programem planowana jest kwota </w:t>
      </w: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5793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000,00 zł (słownie: sto </w:t>
      </w:r>
      <w:r w:rsidR="00D5793E">
        <w:rPr>
          <w:rFonts w:ascii="Times New Roman" w:hAnsi="Times New Roman" w:cs="Times New Roman"/>
          <w:color w:val="000000" w:themeColor="text1"/>
          <w:sz w:val="24"/>
          <w:szCs w:val="24"/>
        </w:rPr>
        <w:t>dwadzieścia</w:t>
      </w:r>
      <w:r w:rsidR="00700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93E">
        <w:rPr>
          <w:rFonts w:ascii="Times New Roman" w:hAnsi="Times New Roman" w:cs="Times New Roman"/>
          <w:color w:val="000000" w:themeColor="text1"/>
          <w:sz w:val="24"/>
          <w:szCs w:val="24"/>
        </w:rPr>
        <w:t>tysięcy</w:t>
      </w: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złotych).</w:t>
      </w:r>
    </w:p>
    <w:p w:rsidR="00FE78D9" w:rsidRDefault="00FE78D9" w:rsidP="00C17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2. Ostateczną kwotę środków przeznaczonych na realizację </w:t>
      </w:r>
      <w:r w:rsidR="00C17F5F">
        <w:rPr>
          <w:rFonts w:ascii="Times New Roman" w:hAnsi="Times New Roman" w:cs="Times New Roman"/>
          <w:color w:val="000000"/>
          <w:sz w:val="24"/>
          <w:szCs w:val="24"/>
        </w:rPr>
        <w:t>zadań publicznych objętych    w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niniejszym Programie zweryfikuje uchwała budżetowa.</w:t>
      </w: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11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OCENY REALIZACJI PROGRAMU</w:t>
      </w:r>
    </w:p>
    <w:p w:rsidR="00FE78D9" w:rsidRPr="007F7800" w:rsidRDefault="00A82440" w:rsidP="00435B4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Miernikiem efektywności realizacji Programu w danym r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oku będą informacje dotyczące w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szczególności: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ogłaszanych otwartych konkursów ofert,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liczby organizacji, którym zostały przyznane środki na realizacje zadań publicznych,</w:t>
      </w:r>
    </w:p>
    <w:p w:rsidR="00FE78D9" w:rsidRPr="007F7800" w:rsidRDefault="00A82440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iczby umów zawartych z organizacjami na realizację zadań publicznych w ramach środków finansowych przekazywanych organizacjom przez Powiat Mławski,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wysokości środków finansowych przeznaczonych z budżetu Powiatu,</w:t>
      </w:r>
    </w:p>
    <w:p w:rsidR="00FE78D9" w:rsidRPr="007F7800" w:rsidRDefault="00FE78D9" w:rsidP="00B0276B">
      <w:pPr>
        <w:pStyle w:val="Akapitzlist"/>
        <w:numPr>
          <w:ilvl w:val="0"/>
          <w:numId w:val="25"/>
        </w:numPr>
        <w:tabs>
          <w:tab w:val="left" w:pos="4111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działań publicznych realizowanych przez organizacje,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stopnia zgodności realizowanych przez organizacje </w:t>
      </w:r>
      <w:r w:rsidR="00B43F42" w:rsidRPr="007F7800">
        <w:rPr>
          <w:rFonts w:ascii="Times New Roman" w:hAnsi="Times New Roman" w:cs="Times New Roman"/>
          <w:color w:val="000000"/>
          <w:sz w:val="24"/>
          <w:szCs w:val="24"/>
        </w:rPr>
        <w:t>pozarządowe zadań publicznych z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priorytetami przyjętymi w Programie,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projektów aktów normatywnych konsultowanych przez podmioty,</w:t>
      </w:r>
    </w:p>
    <w:p w:rsidR="00A82440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formy współpracy o wymiarze pozafinansowym.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Bieżącym monitoringiem realizacji zadań Programu zajmuje się Wydział Edukacji                 i Zdrowia Starostwa Powiatowego w Mławie.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Zarząd Powiatu, nie później niż do dnia </w:t>
      </w:r>
      <w:r w:rsidR="008B6F0D" w:rsidRPr="007F7800">
        <w:rPr>
          <w:rFonts w:ascii="Times New Roman" w:hAnsi="Times New Roman" w:cs="Times New Roman"/>
          <w:sz w:val="24"/>
          <w:szCs w:val="24"/>
        </w:rPr>
        <w:t>31 maja 20</w:t>
      </w:r>
      <w:r w:rsidR="000F6855">
        <w:rPr>
          <w:rFonts w:ascii="Times New Roman" w:hAnsi="Times New Roman" w:cs="Times New Roman"/>
          <w:sz w:val="24"/>
          <w:szCs w:val="24"/>
        </w:rPr>
        <w:t>20</w:t>
      </w:r>
      <w:r w:rsidR="00483DA5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przedłoży Radzie Powiatu sprawozdanie z realizacji Programu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E67F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F685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0470" w:rsidRDefault="00960470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12 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TWORZENIA PROGRAMU I PRZEBIEG KONSULTACJI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Roczny Program Współpracy Powiatu Mławskiego z organizacjami pozarządowymi opracowano na podstawie konsultacji przeprowadzonych w sposób i na zasadach określonych  w  Uchwale Nr XLIV/291/2010 Rady Powiatu Mławskiego z dnia                      29 września 2010 roku w sprawie określenia szczegółowego sposobu konsultowania                 z organizacjami pozarządowymi oraz podmiotami wymieni</w:t>
      </w:r>
      <w:r w:rsidR="007831DE">
        <w:rPr>
          <w:rFonts w:ascii="Times New Roman" w:hAnsi="Times New Roman" w:cs="Times New Roman"/>
          <w:color w:val="000000"/>
          <w:sz w:val="24"/>
          <w:szCs w:val="24"/>
        </w:rPr>
        <w:t>onymi w art. 3 ust. 3 ustawy  o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działalności pożytku publicznego i o wolontariacie, projektów aktów prawa miejscowego w dziedzinach dotyczących działalności statutowej tych organizacji.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Konsultacje prowadzono za pomocą strony internetowej Starostwa Powiatowego                w Mławie oraz w formie wyrażenia pisemnej opinii skierowanej na adres</w:t>
      </w:r>
      <w:r w:rsidR="007831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Starostwo Powiatowe w Mławie, ul. </w:t>
      </w:r>
      <w:r w:rsidR="007831DE">
        <w:rPr>
          <w:rFonts w:ascii="Times New Roman" w:hAnsi="Times New Roman" w:cs="Times New Roman"/>
          <w:color w:val="000000"/>
          <w:sz w:val="24"/>
          <w:szCs w:val="24"/>
        </w:rPr>
        <w:t xml:space="preserve">Władysława Stanisława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Reymonta 6, 06-500 Mława.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Wraz z ogłoszeniem zamieszczony został projekt Programu, będący przedmiotem konsultacji oraz formularz przyjmowania uwag i wniosków, stanowiący załącznik do uchwały.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Informację o konsultacjach opublikowano w terminie 7 dni przed ich rozpoczęciem.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wyrażenia opinii przez podmioty uprawnione w przedmiocie konsultacji wynosił 14 dni.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zakończeniu konsultacji sporządzono zestawienie wszystkich uwag i wniosków,              w celu rozpatrzenia przez Zarząd Powiatu Mławskiego.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terminie do 30 dni od daty zakończenia konsultacji przygotowano informację z ich przebiegu i podano ją do publicznej wiadomości: na stronie internetowe</w:t>
      </w:r>
      <w:r w:rsidR="00381BC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w Biuletynie Informacji Publicznej i na tablicy ogłoszeń Starostwa Powiatowego w Mławie.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Następnie projekt Programu przedłożony został Radzie Powiatu Mławskiego.</w:t>
      </w:r>
    </w:p>
    <w:p w:rsidR="00FE78D9" w:rsidRDefault="00FE78D9" w:rsidP="003811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470" w:rsidRDefault="00960470" w:rsidP="003811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470" w:rsidRPr="007F7800" w:rsidRDefault="00960470" w:rsidP="003811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13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TRYB POWOŁYWANIA I ZASADY DZIAŁANIA KOMISJI KONKURSOWYCH DO OPINIOWANIA OFERT W OTWARTYCH KONKURSACH OFERT</w:t>
      </w:r>
    </w:p>
    <w:p w:rsidR="00FE78D9" w:rsidRPr="007F7800" w:rsidRDefault="00381BC5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Komisję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Konkursową powołuje Zarząd Powiatu Mławskiego.</w:t>
      </w:r>
    </w:p>
    <w:p w:rsidR="00F81843" w:rsidRDefault="00FE78D9" w:rsidP="00F81843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Komisja działa zgodnie z Regulaminem Pracy Komisji Konkursowej, który jest załącznikiem do Uchwały Zarządu Powiatu Mławskiego </w:t>
      </w:r>
      <w:r w:rsidRPr="007F7800">
        <w:rPr>
          <w:rFonts w:ascii="Times New Roman" w:hAnsi="Times New Roman" w:cs="Times New Roman"/>
          <w:bCs/>
          <w:sz w:val="24"/>
          <w:szCs w:val="24"/>
        </w:rPr>
        <w:t>w sprawie powołania Komisji Konkursowej na realizację zadania publicznego.</w:t>
      </w:r>
    </w:p>
    <w:p w:rsidR="00F81843" w:rsidRPr="00F81843" w:rsidRDefault="00F81843" w:rsidP="00F81843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43">
        <w:rPr>
          <w:rFonts w:ascii="Times New Roman" w:hAnsi="Times New Roman"/>
          <w:sz w:val="24"/>
          <w:szCs w:val="24"/>
        </w:rPr>
        <w:t>W skład Komisji wchodzą przedstawiciele Starostwa Powiatowego w Mławie oraz osoby wskazane przez organizacje pozarządowe lub podmioty wymienione w art. 3 ust. 3 ustawy z dnia 24 kwietnia 2003</w:t>
      </w:r>
      <w:r w:rsidR="000F6855">
        <w:rPr>
          <w:rFonts w:ascii="Times New Roman" w:hAnsi="Times New Roman"/>
          <w:sz w:val="24"/>
          <w:szCs w:val="24"/>
        </w:rPr>
        <w:t xml:space="preserve"> </w:t>
      </w:r>
      <w:r w:rsidRPr="00F81843">
        <w:rPr>
          <w:rFonts w:ascii="Times New Roman" w:hAnsi="Times New Roman"/>
          <w:sz w:val="24"/>
          <w:szCs w:val="24"/>
        </w:rPr>
        <w:t>r. o działalności pożytku publicznego i o wolontariacie.</w:t>
      </w:r>
      <w:r w:rsidR="006A05FB">
        <w:rPr>
          <w:rFonts w:ascii="Times New Roman" w:hAnsi="Times New Roman"/>
          <w:sz w:val="24"/>
          <w:szCs w:val="24"/>
        </w:rPr>
        <w:t xml:space="preserve"> W pracach Komisji mogą uczestniczyć także</w:t>
      </w:r>
      <w:r w:rsidR="00BF7BD7">
        <w:rPr>
          <w:rFonts w:ascii="Times New Roman" w:hAnsi="Times New Roman"/>
          <w:sz w:val="24"/>
          <w:szCs w:val="24"/>
        </w:rPr>
        <w:t xml:space="preserve"> z</w:t>
      </w:r>
      <w:r w:rsidR="006A05FB">
        <w:rPr>
          <w:rFonts w:ascii="Times New Roman" w:hAnsi="Times New Roman"/>
          <w:sz w:val="24"/>
          <w:szCs w:val="24"/>
        </w:rPr>
        <w:t xml:space="preserve"> głosem doradczym, osoby posiadające specjalistyczną wiedzę w dziedzinie obejmującej zakres zadań publicznych, których konkurs dotyczy.</w:t>
      </w:r>
    </w:p>
    <w:p w:rsidR="00F81843" w:rsidRPr="00EC5A86" w:rsidRDefault="00F81843" w:rsidP="00F81843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43">
        <w:rPr>
          <w:rFonts w:ascii="Times New Roman" w:hAnsi="Times New Roman"/>
          <w:sz w:val="24"/>
          <w:szCs w:val="24"/>
        </w:rPr>
        <w:t>W ocenie oferty złożonej w konkursie, nie może brać udziału osoba, której powiązania ze składającym ją podmiotem mogą budzić zastrzeżenia co do jej bezstronności.</w:t>
      </w:r>
    </w:p>
    <w:p w:rsidR="00EC5A86" w:rsidRPr="00F81843" w:rsidRDefault="00EC5A86" w:rsidP="00F81843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członek Komisji przed rozpoczęciem prac Komisji zobowiązany jest do złożenia pisemnego oświadczenia o braku podstaw do wyłączenia</w:t>
      </w:r>
      <w:r w:rsidR="00D5793E">
        <w:rPr>
          <w:rFonts w:ascii="Times New Roman" w:hAnsi="Times New Roman"/>
          <w:sz w:val="24"/>
          <w:szCs w:val="24"/>
        </w:rPr>
        <w:t>.</w:t>
      </w:r>
    </w:p>
    <w:p w:rsidR="00FE78D9" w:rsidRPr="007F7800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Prac</w:t>
      </w:r>
      <w:r w:rsidR="00EC5A86">
        <w:rPr>
          <w:rFonts w:ascii="Times New Roman" w:hAnsi="Times New Roman" w:cs="Times New Roman"/>
          <w:bCs/>
          <w:sz w:val="24"/>
          <w:szCs w:val="24"/>
        </w:rPr>
        <w:t>ami</w:t>
      </w:r>
      <w:r w:rsidRPr="007F7800">
        <w:rPr>
          <w:rFonts w:ascii="Times New Roman" w:hAnsi="Times New Roman" w:cs="Times New Roman"/>
          <w:bCs/>
          <w:sz w:val="24"/>
          <w:szCs w:val="24"/>
        </w:rPr>
        <w:t xml:space="preserve"> Komisji kieruje Przewodniczący.</w:t>
      </w:r>
    </w:p>
    <w:p w:rsidR="00FE78D9" w:rsidRPr="007F7800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Komisja bada oferty pod względem formalnym i merytorycznym.</w:t>
      </w:r>
    </w:p>
    <w:p w:rsidR="00FE78D9" w:rsidRPr="002F2FF3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bCs/>
          <w:sz w:val="24"/>
          <w:szCs w:val="24"/>
        </w:rPr>
        <w:t>Postępowanie składa się z dwóch etapów:</w:t>
      </w:r>
    </w:p>
    <w:p w:rsidR="00FE78D9" w:rsidRPr="002F2FF3" w:rsidRDefault="00FE78D9" w:rsidP="0067543F">
      <w:pPr>
        <w:spacing w:after="0"/>
        <w:ind w:left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FF3">
        <w:rPr>
          <w:rFonts w:ascii="Times New Roman" w:hAnsi="Times New Roman" w:cs="Times New Roman"/>
          <w:bCs/>
          <w:sz w:val="24"/>
          <w:szCs w:val="24"/>
        </w:rPr>
        <w:t>1) w pierwszym etapie konkursu Komisja Konkursowa:</w:t>
      </w:r>
    </w:p>
    <w:p w:rsidR="00FE78D9" w:rsidRPr="002F2FF3" w:rsidRDefault="00FE78D9" w:rsidP="00E5082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stwierdza prawidłowość ogłoszenia konkursu oraz liczbę złożonych ofert,</w:t>
      </w:r>
    </w:p>
    <w:p w:rsidR="00FE78D9" w:rsidRPr="002F2FF3" w:rsidRDefault="00FE78D9" w:rsidP="00E5082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ocenia oferty pod względem formalnym,</w:t>
      </w:r>
    </w:p>
    <w:p w:rsidR="00FE78D9" w:rsidRPr="002F2FF3" w:rsidRDefault="00FE78D9" w:rsidP="00E5082C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odrzuca oferty, które nie spełniają warunków formalnych.</w:t>
      </w:r>
    </w:p>
    <w:p w:rsidR="00FE78D9" w:rsidRPr="002F2FF3" w:rsidRDefault="00FE78D9" w:rsidP="0067543F">
      <w:pPr>
        <w:spacing w:after="0"/>
        <w:ind w:left="348" w:hanging="348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ab/>
        <w:t>2) w drugim etapie Komisja Konkursowa analizuje merytoryczną zawartość ofert, przygotowuje propozycje wyboru najkorzystniejszych ofert.</w:t>
      </w:r>
    </w:p>
    <w:p w:rsidR="00FE78D9" w:rsidRPr="000435FB" w:rsidRDefault="000435FB" w:rsidP="000435FB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merytoryczna ofert odbywa się w oparciu o kryteria podawane do publicznej wiadomości w ogłoszeniu konkursowym.</w:t>
      </w:r>
    </w:p>
    <w:p w:rsidR="00FE78D9" w:rsidRPr="002F2FF3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 xml:space="preserve">Komisja </w:t>
      </w:r>
      <w:r w:rsidR="000435FB">
        <w:rPr>
          <w:rFonts w:ascii="Times New Roman" w:hAnsi="Times New Roman" w:cs="Times New Roman"/>
          <w:sz w:val="24"/>
          <w:szCs w:val="24"/>
        </w:rPr>
        <w:t>przygotowuje propozycje</w:t>
      </w:r>
      <w:r w:rsidRPr="002F2FF3">
        <w:rPr>
          <w:rFonts w:ascii="Times New Roman" w:hAnsi="Times New Roman" w:cs="Times New Roman"/>
          <w:sz w:val="24"/>
          <w:szCs w:val="24"/>
        </w:rPr>
        <w:t xml:space="preserve"> najkorzystniejsz</w:t>
      </w:r>
      <w:r w:rsidR="000435FB">
        <w:rPr>
          <w:rFonts w:ascii="Times New Roman" w:hAnsi="Times New Roman" w:cs="Times New Roman"/>
          <w:sz w:val="24"/>
          <w:szCs w:val="24"/>
        </w:rPr>
        <w:t>ej</w:t>
      </w:r>
      <w:r w:rsidRPr="002F2FF3">
        <w:rPr>
          <w:rFonts w:ascii="Times New Roman" w:hAnsi="Times New Roman" w:cs="Times New Roman"/>
          <w:sz w:val="24"/>
          <w:szCs w:val="24"/>
        </w:rPr>
        <w:t xml:space="preserve"> ofert</w:t>
      </w:r>
      <w:r w:rsidR="000435FB">
        <w:rPr>
          <w:rFonts w:ascii="Times New Roman" w:hAnsi="Times New Roman" w:cs="Times New Roman"/>
          <w:sz w:val="24"/>
          <w:szCs w:val="24"/>
        </w:rPr>
        <w:t>y</w:t>
      </w:r>
      <w:r w:rsidRPr="002F2FF3">
        <w:rPr>
          <w:rFonts w:ascii="Times New Roman" w:hAnsi="Times New Roman" w:cs="Times New Roman"/>
          <w:sz w:val="24"/>
          <w:szCs w:val="24"/>
        </w:rPr>
        <w:t xml:space="preserve"> lub najkorzystniejsz</w:t>
      </w:r>
      <w:r w:rsidR="000435FB">
        <w:rPr>
          <w:rFonts w:ascii="Times New Roman" w:hAnsi="Times New Roman" w:cs="Times New Roman"/>
          <w:sz w:val="24"/>
          <w:szCs w:val="24"/>
        </w:rPr>
        <w:t>ych</w:t>
      </w:r>
      <w:r w:rsidRPr="002F2FF3">
        <w:rPr>
          <w:rFonts w:ascii="Times New Roman" w:hAnsi="Times New Roman" w:cs="Times New Roman"/>
          <w:sz w:val="24"/>
          <w:szCs w:val="24"/>
        </w:rPr>
        <w:t xml:space="preserve"> ofert na podstawie kryteriów określonych w ogłoszeniu.</w:t>
      </w:r>
    </w:p>
    <w:p w:rsidR="00FE78D9" w:rsidRPr="002F2FF3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Z przebiegu konkursu Komisja sporządza protokół, który powinien zawierać:</w:t>
      </w:r>
    </w:p>
    <w:p w:rsidR="00FE78D9" w:rsidRPr="002F2FF3" w:rsidRDefault="00FE78D9" w:rsidP="002F2F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imiona i nazwiska członków komisji konkursowej,</w:t>
      </w:r>
    </w:p>
    <w:p w:rsidR="00FE78D9" w:rsidRPr="002F2FF3" w:rsidRDefault="00FE78D9" w:rsidP="002F2F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liczbę zgłoszonych ofert,</w:t>
      </w:r>
    </w:p>
    <w:p w:rsidR="00FE78D9" w:rsidRPr="002F2FF3" w:rsidRDefault="00FE78D9" w:rsidP="002F2F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wskazanie ofert najkorzystniejszych,</w:t>
      </w:r>
    </w:p>
    <w:p w:rsidR="00FE78D9" w:rsidRPr="002F2FF3" w:rsidRDefault="00FE78D9" w:rsidP="002F2F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ewentualne uwagi członków Komisji Konkursowej,</w:t>
      </w:r>
    </w:p>
    <w:p w:rsidR="00FE78D9" w:rsidRPr="002F2FF3" w:rsidRDefault="00FE78D9" w:rsidP="002F2F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FF3">
        <w:rPr>
          <w:rFonts w:ascii="Times New Roman" w:hAnsi="Times New Roman" w:cs="Times New Roman"/>
          <w:sz w:val="24"/>
          <w:szCs w:val="24"/>
        </w:rPr>
        <w:t>podpisy członków Komisji Konkursowej.</w:t>
      </w:r>
    </w:p>
    <w:p w:rsidR="00FE78D9" w:rsidRPr="007F7800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Komisja może zaproponować przyznanie dotacji w kwocie niższej od określonej                w ofercie.</w:t>
      </w:r>
    </w:p>
    <w:p w:rsidR="00FE78D9" w:rsidRPr="007F7800" w:rsidRDefault="00FE78D9" w:rsidP="0067543F">
      <w:pPr>
        <w:numPr>
          <w:ilvl w:val="0"/>
          <w:numId w:val="20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Ostateczną decyzję o wyborze oferty podejmuje Zarząd Powiatu w formie uchwały.</w:t>
      </w:r>
    </w:p>
    <w:p w:rsidR="00FE78D9" w:rsidRDefault="00FE78D9" w:rsidP="006754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470" w:rsidRDefault="00960470" w:rsidP="006754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470" w:rsidRPr="007F7800" w:rsidRDefault="00960470" w:rsidP="006754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E361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14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Uchwalony Program podaje się do wiadomości poprzez zamieszczenie go na stronie internetowej Starostwa, w Biuletynie Informacji Publicznej oraz na tablicy ogłoszeń Starostwa Powiatowego.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Zmiany niniejszego Programu wymagają formy pisemnej dla jego uchwalenia.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sprawach nieuregulowanych w Programie Współpracy zastosowanie mają przepisy ustawy z dnia 24 kwietnia 2003 r. o działalności pożytku publicznego                                     i o wolontariacie (Dz. U. z 2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F5E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5F5EF2">
        <w:rPr>
          <w:rFonts w:ascii="Times New Roman" w:hAnsi="Times New Roman" w:cs="Times New Roman"/>
          <w:color w:val="000000"/>
          <w:sz w:val="24"/>
          <w:szCs w:val="24"/>
        </w:rPr>
        <w:t>poz. 450</w:t>
      </w:r>
      <w:r w:rsidR="00E7297C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C4A3B" w:rsidRDefault="00792CE4" w:rsidP="00DF50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0CDD71" wp14:editId="71982990">
            <wp:simplePos x="0" y="0"/>
            <wp:positionH relativeFrom="column">
              <wp:posOffset>4504055</wp:posOffset>
            </wp:positionH>
            <wp:positionV relativeFrom="paragraph">
              <wp:posOffset>154305</wp:posOffset>
            </wp:positionV>
            <wp:extent cx="523875" cy="178054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70" w:rsidRPr="007F7800" w:rsidRDefault="00960470" w:rsidP="00DF50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960470" w:rsidRDefault="00DF505D" w:rsidP="00DF50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60470">
        <w:rPr>
          <w:rFonts w:ascii="Times New Roman" w:hAnsi="Times New Roman" w:cs="Times New Roman"/>
          <w:color w:val="000000"/>
          <w:sz w:val="24"/>
          <w:szCs w:val="24"/>
        </w:rPr>
        <w:t>Przewodniczący Rady Powiatu</w:t>
      </w:r>
    </w:p>
    <w:p w:rsidR="00DF505D" w:rsidRPr="00960470" w:rsidRDefault="00960470" w:rsidP="00DF505D">
      <w:pPr>
        <w:ind w:left="4968" w:firstLine="6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505D" w:rsidRPr="00960470">
        <w:rPr>
          <w:rFonts w:ascii="Times New Roman" w:hAnsi="Times New Roman" w:cs="Times New Roman"/>
          <w:color w:val="000000"/>
          <w:sz w:val="24"/>
          <w:szCs w:val="24"/>
        </w:rPr>
        <w:t>Henryk Antczak</w:t>
      </w:r>
      <w:bookmarkStart w:id="0" w:name="_GoBack"/>
      <w:bookmarkEnd w:id="0"/>
    </w:p>
    <w:sectPr w:rsidR="00DF505D" w:rsidRPr="00960470" w:rsidSect="00382622"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AD" w:rsidRDefault="004C17AD" w:rsidP="001D55BE">
      <w:pPr>
        <w:spacing w:after="0" w:line="240" w:lineRule="auto"/>
      </w:pPr>
      <w:r>
        <w:separator/>
      </w:r>
    </w:p>
  </w:endnote>
  <w:endnote w:type="continuationSeparator" w:id="0">
    <w:p w:rsidR="004C17AD" w:rsidRDefault="004C17AD" w:rsidP="001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22" w:rsidRDefault="00382622">
    <w:pPr>
      <w:pStyle w:val="Stopka"/>
      <w:jc w:val="right"/>
    </w:pPr>
  </w:p>
  <w:p w:rsidR="001D55BE" w:rsidRDefault="001D5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8438"/>
      <w:docPartObj>
        <w:docPartGallery w:val="Page Numbers (Bottom of Page)"/>
        <w:docPartUnique/>
      </w:docPartObj>
    </w:sdtPr>
    <w:sdtEndPr/>
    <w:sdtContent>
      <w:p w:rsidR="00382622" w:rsidRDefault="00165A7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930" w:rsidRDefault="00D76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AD" w:rsidRDefault="004C17AD" w:rsidP="001D55BE">
      <w:pPr>
        <w:spacing w:after="0" w:line="240" w:lineRule="auto"/>
      </w:pPr>
      <w:r>
        <w:separator/>
      </w:r>
    </w:p>
  </w:footnote>
  <w:footnote w:type="continuationSeparator" w:id="0">
    <w:p w:rsidR="004C17AD" w:rsidRDefault="004C17AD" w:rsidP="001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05"/>
    <w:multiLevelType w:val="hybridMultilevel"/>
    <w:tmpl w:val="1B94645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B3BDB"/>
    <w:multiLevelType w:val="hybridMultilevel"/>
    <w:tmpl w:val="F22E9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CC4A88"/>
    <w:multiLevelType w:val="hybridMultilevel"/>
    <w:tmpl w:val="272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346DD"/>
    <w:multiLevelType w:val="hybridMultilevel"/>
    <w:tmpl w:val="9F587E24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C57C3"/>
    <w:multiLevelType w:val="multilevel"/>
    <w:tmpl w:val="5A3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E314B"/>
    <w:multiLevelType w:val="multilevel"/>
    <w:tmpl w:val="7B3E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77C0F"/>
    <w:multiLevelType w:val="hybridMultilevel"/>
    <w:tmpl w:val="CCD0EE6E"/>
    <w:lvl w:ilvl="0" w:tplc="F4724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E59E4"/>
    <w:multiLevelType w:val="hybridMultilevel"/>
    <w:tmpl w:val="84424C20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F07F63"/>
    <w:multiLevelType w:val="multilevel"/>
    <w:tmpl w:val="B3D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62B45"/>
    <w:multiLevelType w:val="hybridMultilevel"/>
    <w:tmpl w:val="D6A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A1046B9"/>
    <w:multiLevelType w:val="hybridMultilevel"/>
    <w:tmpl w:val="D7B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12B2"/>
    <w:multiLevelType w:val="hybridMultilevel"/>
    <w:tmpl w:val="5D8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4051C7"/>
    <w:multiLevelType w:val="hybridMultilevel"/>
    <w:tmpl w:val="F40AE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9B4546E"/>
    <w:multiLevelType w:val="hybridMultilevel"/>
    <w:tmpl w:val="A0AECF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522A4D"/>
    <w:multiLevelType w:val="hybridMultilevel"/>
    <w:tmpl w:val="F1E45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CE366EE"/>
    <w:multiLevelType w:val="hybridMultilevel"/>
    <w:tmpl w:val="0EE4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35F47"/>
    <w:multiLevelType w:val="hybridMultilevel"/>
    <w:tmpl w:val="07AA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11366"/>
    <w:multiLevelType w:val="hybridMultilevel"/>
    <w:tmpl w:val="B266A0CA"/>
    <w:lvl w:ilvl="0" w:tplc="22C6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B3B44"/>
    <w:multiLevelType w:val="hybridMultilevel"/>
    <w:tmpl w:val="C3726E56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208C7"/>
    <w:multiLevelType w:val="multilevel"/>
    <w:tmpl w:val="C53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F0FED"/>
    <w:multiLevelType w:val="hybridMultilevel"/>
    <w:tmpl w:val="6E3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21746"/>
    <w:multiLevelType w:val="hybridMultilevel"/>
    <w:tmpl w:val="650CDD66"/>
    <w:lvl w:ilvl="0" w:tplc="3DCA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E35E91"/>
    <w:multiLevelType w:val="hybridMultilevel"/>
    <w:tmpl w:val="5C045B6A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AE61C2B"/>
    <w:multiLevelType w:val="hybridMultilevel"/>
    <w:tmpl w:val="0958C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856A8"/>
    <w:multiLevelType w:val="multilevel"/>
    <w:tmpl w:val="55B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013DC"/>
    <w:multiLevelType w:val="hybridMultilevel"/>
    <w:tmpl w:val="1AB4D55E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12"/>
  </w:num>
  <w:num w:numId="5">
    <w:abstractNumId w:val="29"/>
  </w:num>
  <w:num w:numId="6">
    <w:abstractNumId w:val="38"/>
  </w:num>
  <w:num w:numId="7">
    <w:abstractNumId w:val="14"/>
  </w:num>
  <w:num w:numId="8">
    <w:abstractNumId w:val="36"/>
  </w:num>
  <w:num w:numId="9">
    <w:abstractNumId w:val="27"/>
  </w:num>
  <w:num w:numId="10">
    <w:abstractNumId w:val="35"/>
  </w:num>
  <w:num w:numId="11">
    <w:abstractNumId w:val="18"/>
  </w:num>
  <w:num w:numId="12">
    <w:abstractNumId w:val="2"/>
  </w:num>
  <w:num w:numId="13">
    <w:abstractNumId w:val="15"/>
  </w:num>
  <w:num w:numId="14">
    <w:abstractNumId w:val="4"/>
  </w:num>
  <w:num w:numId="15">
    <w:abstractNumId w:val="21"/>
  </w:num>
  <w:num w:numId="16">
    <w:abstractNumId w:val="39"/>
  </w:num>
  <w:num w:numId="17">
    <w:abstractNumId w:val="41"/>
  </w:num>
  <w:num w:numId="18">
    <w:abstractNumId w:val="32"/>
  </w:num>
  <w:num w:numId="19">
    <w:abstractNumId w:val="19"/>
  </w:num>
  <w:num w:numId="20">
    <w:abstractNumId w:val="7"/>
  </w:num>
  <w:num w:numId="21">
    <w:abstractNumId w:val="3"/>
  </w:num>
  <w:num w:numId="22">
    <w:abstractNumId w:val="33"/>
  </w:num>
  <w:num w:numId="23">
    <w:abstractNumId w:val="28"/>
  </w:num>
  <w:num w:numId="24">
    <w:abstractNumId w:val="6"/>
  </w:num>
  <w:num w:numId="25">
    <w:abstractNumId w:val="23"/>
  </w:num>
  <w:num w:numId="26">
    <w:abstractNumId w:val="10"/>
  </w:num>
  <w:num w:numId="27">
    <w:abstractNumId w:val="13"/>
  </w:num>
  <w:num w:numId="28">
    <w:abstractNumId w:val="8"/>
  </w:num>
  <w:num w:numId="29">
    <w:abstractNumId w:val="20"/>
  </w:num>
  <w:num w:numId="30">
    <w:abstractNumId w:val="40"/>
  </w:num>
  <w:num w:numId="31">
    <w:abstractNumId w:val="31"/>
  </w:num>
  <w:num w:numId="32">
    <w:abstractNumId w:val="16"/>
  </w:num>
  <w:num w:numId="33">
    <w:abstractNumId w:val="25"/>
  </w:num>
  <w:num w:numId="34">
    <w:abstractNumId w:val="9"/>
  </w:num>
  <w:num w:numId="35">
    <w:abstractNumId w:val="26"/>
  </w:num>
  <w:num w:numId="36">
    <w:abstractNumId w:val="42"/>
  </w:num>
  <w:num w:numId="37">
    <w:abstractNumId w:val="22"/>
  </w:num>
  <w:num w:numId="38">
    <w:abstractNumId w:val="24"/>
  </w:num>
  <w:num w:numId="39">
    <w:abstractNumId w:val="34"/>
  </w:num>
  <w:num w:numId="40">
    <w:abstractNumId w:val="0"/>
  </w:num>
  <w:num w:numId="41">
    <w:abstractNumId w:val="11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8C9"/>
    <w:rsid w:val="00005A13"/>
    <w:rsid w:val="00007C3E"/>
    <w:rsid w:val="00013215"/>
    <w:rsid w:val="00015A86"/>
    <w:rsid w:val="00021181"/>
    <w:rsid w:val="000435FB"/>
    <w:rsid w:val="000463B3"/>
    <w:rsid w:val="00077564"/>
    <w:rsid w:val="000800BD"/>
    <w:rsid w:val="000957A5"/>
    <w:rsid w:val="000B2F3F"/>
    <w:rsid w:val="000C25BF"/>
    <w:rsid w:val="000C6BF1"/>
    <w:rsid w:val="000E4C7A"/>
    <w:rsid w:val="000F27BB"/>
    <w:rsid w:val="000F6855"/>
    <w:rsid w:val="000F715A"/>
    <w:rsid w:val="00102A6E"/>
    <w:rsid w:val="001058DB"/>
    <w:rsid w:val="00107131"/>
    <w:rsid w:val="0011618E"/>
    <w:rsid w:val="00116FEB"/>
    <w:rsid w:val="001265AA"/>
    <w:rsid w:val="00140929"/>
    <w:rsid w:val="00146C16"/>
    <w:rsid w:val="0016570A"/>
    <w:rsid w:val="00165A78"/>
    <w:rsid w:val="00165D26"/>
    <w:rsid w:val="00166065"/>
    <w:rsid w:val="0017349D"/>
    <w:rsid w:val="0018070B"/>
    <w:rsid w:val="00196935"/>
    <w:rsid w:val="001A3408"/>
    <w:rsid w:val="001A578E"/>
    <w:rsid w:val="001C1721"/>
    <w:rsid w:val="001D550B"/>
    <w:rsid w:val="001D55BE"/>
    <w:rsid w:val="001F4647"/>
    <w:rsid w:val="002032BD"/>
    <w:rsid w:val="0022206C"/>
    <w:rsid w:val="00231318"/>
    <w:rsid w:val="00240BB3"/>
    <w:rsid w:val="00242D51"/>
    <w:rsid w:val="00244557"/>
    <w:rsid w:val="00261DB6"/>
    <w:rsid w:val="00270255"/>
    <w:rsid w:val="002747B9"/>
    <w:rsid w:val="0027640F"/>
    <w:rsid w:val="0028052B"/>
    <w:rsid w:val="0028670E"/>
    <w:rsid w:val="00291952"/>
    <w:rsid w:val="00291FF0"/>
    <w:rsid w:val="002A0C3E"/>
    <w:rsid w:val="002A3021"/>
    <w:rsid w:val="002B68CC"/>
    <w:rsid w:val="002C4A3B"/>
    <w:rsid w:val="002C610F"/>
    <w:rsid w:val="002E3C7B"/>
    <w:rsid w:val="002F2FF3"/>
    <w:rsid w:val="002F40FC"/>
    <w:rsid w:val="00317E17"/>
    <w:rsid w:val="00323147"/>
    <w:rsid w:val="00330D27"/>
    <w:rsid w:val="00343145"/>
    <w:rsid w:val="003508B8"/>
    <w:rsid w:val="00363E51"/>
    <w:rsid w:val="003712E7"/>
    <w:rsid w:val="00372125"/>
    <w:rsid w:val="003811B1"/>
    <w:rsid w:val="00381BC5"/>
    <w:rsid w:val="00382622"/>
    <w:rsid w:val="003860C2"/>
    <w:rsid w:val="00397759"/>
    <w:rsid w:val="003A47BD"/>
    <w:rsid w:val="003A60E5"/>
    <w:rsid w:val="003B0295"/>
    <w:rsid w:val="003B5518"/>
    <w:rsid w:val="003B70DC"/>
    <w:rsid w:val="003C11F2"/>
    <w:rsid w:val="003D18E0"/>
    <w:rsid w:val="003F4939"/>
    <w:rsid w:val="003F58BF"/>
    <w:rsid w:val="003F7D5A"/>
    <w:rsid w:val="00422221"/>
    <w:rsid w:val="00422DB4"/>
    <w:rsid w:val="00425ADD"/>
    <w:rsid w:val="0043166B"/>
    <w:rsid w:val="00435B40"/>
    <w:rsid w:val="004445AC"/>
    <w:rsid w:val="00446BC6"/>
    <w:rsid w:val="00447830"/>
    <w:rsid w:val="00453D1C"/>
    <w:rsid w:val="0046460B"/>
    <w:rsid w:val="00483DA5"/>
    <w:rsid w:val="00486377"/>
    <w:rsid w:val="00494CC4"/>
    <w:rsid w:val="004A3ECC"/>
    <w:rsid w:val="004C17AD"/>
    <w:rsid w:val="004C235E"/>
    <w:rsid w:val="004C386E"/>
    <w:rsid w:val="004D226B"/>
    <w:rsid w:val="004F701B"/>
    <w:rsid w:val="0050085E"/>
    <w:rsid w:val="00502F8B"/>
    <w:rsid w:val="00520F7F"/>
    <w:rsid w:val="00522601"/>
    <w:rsid w:val="005308C9"/>
    <w:rsid w:val="005333A4"/>
    <w:rsid w:val="00540176"/>
    <w:rsid w:val="00544EB8"/>
    <w:rsid w:val="00561899"/>
    <w:rsid w:val="00566BFD"/>
    <w:rsid w:val="005677FD"/>
    <w:rsid w:val="00575270"/>
    <w:rsid w:val="005A2DF9"/>
    <w:rsid w:val="005A7891"/>
    <w:rsid w:val="005C3A33"/>
    <w:rsid w:val="005D191F"/>
    <w:rsid w:val="005D7B04"/>
    <w:rsid w:val="005F5EF2"/>
    <w:rsid w:val="0061193A"/>
    <w:rsid w:val="0061757E"/>
    <w:rsid w:val="0062494D"/>
    <w:rsid w:val="00626C9A"/>
    <w:rsid w:val="006322A6"/>
    <w:rsid w:val="00634C50"/>
    <w:rsid w:val="00641B30"/>
    <w:rsid w:val="00651532"/>
    <w:rsid w:val="00651C5C"/>
    <w:rsid w:val="0067543F"/>
    <w:rsid w:val="00676513"/>
    <w:rsid w:val="006814A5"/>
    <w:rsid w:val="00691B98"/>
    <w:rsid w:val="00691C32"/>
    <w:rsid w:val="0069326D"/>
    <w:rsid w:val="006957D3"/>
    <w:rsid w:val="006A05FB"/>
    <w:rsid w:val="006A3226"/>
    <w:rsid w:val="006C2A79"/>
    <w:rsid w:val="006F666C"/>
    <w:rsid w:val="006F7183"/>
    <w:rsid w:val="006F7E91"/>
    <w:rsid w:val="00700A50"/>
    <w:rsid w:val="00724016"/>
    <w:rsid w:val="007325E9"/>
    <w:rsid w:val="00732CF1"/>
    <w:rsid w:val="00734D56"/>
    <w:rsid w:val="00753038"/>
    <w:rsid w:val="007566D3"/>
    <w:rsid w:val="00756E8C"/>
    <w:rsid w:val="00757B35"/>
    <w:rsid w:val="00757B47"/>
    <w:rsid w:val="00765B4D"/>
    <w:rsid w:val="00774D4C"/>
    <w:rsid w:val="00775824"/>
    <w:rsid w:val="007831DE"/>
    <w:rsid w:val="007918CC"/>
    <w:rsid w:val="00792CE4"/>
    <w:rsid w:val="00793253"/>
    <w:rsid w:val="007A5385"/>
    <w:rsid w:val="007A6225"/>
    <w:rsid w:val="007A7F1A"/>
    <w:rsid w:val="007B3F2D"/>
    <w:rsid w:val="007B5423"/>
    <w:rsid w:val="007D4F53"/>
    <w:rsid w:val="007D7688"/>
    <w:rsid w:val="007E279B"/>
    <w:rsid w:val="007F5F96"/>
    <w:rsid w:val="007F7627"/>
    <w:rsid w:val="007F7800"/>
    <w:rsid w:val="00802B78"/>
    <w:rsid w:val="008101A0"/>
    <w:rsid w:val="00817D89"/>
    <w:rsid w:val="008753F1"/>
    <w:rsid w:val="00877380"/>
    <w:rsid w:val="0088344F"/>
    <w:rsid w:val="00884EE1"/>
    <w:rsid w:val="00896DB8"/>
    <w:rsid w:val="008B1094"/>
    <w:rsid w:val="008B4F8D"/>
    <w:rsid w:val="008B6F0D"/>
    <w:rsid w:val="008C2291"/>
    <w:rsid w:val="008C4374"/>
    <w:rsid w:val="008C48EE"/>
    <w:rsid w:val="008D3AEF"/>
    <w:rsid w:val="008D6394"/>
    <w:rsid w:val="008E059A"/>
    <w:rsid w:val="008F2739"/>
    <w:rsid w:val="00902FB3"/>
    <w:rsid w:val="0091018D"/>
    <w:rsid w:val="00924033"/>
    <w:rsid w:val="009448B4"/>
    <w:rsid w:val="00946754"/>
    <w:rsid w:val="009507E5"/>
    <w:rsid w:val="00952113"/>
    <w:rsid w:val="00960470"/>
    <w:rsid w:val="00973FB5"/>
    <w:rsid w:val="00974E6C"/>
    <w:rsid w:val="00976213"/>
    <w:rsid w:val="009820DD"/>
    <w:rsid w:val="009A4C97"/>
    <w:rsid w:val="009B0BFC"/>
    <w:rsid w:val="009D3D11"/>
    <w:rsid w:val="009D42B0"/>
    <w:rsid w:val="009D71E5"/>
    <w:rsid w:val="009E00F8"/>
    <w:rsid w:val="00A016DF"/>
    <w:rsid w:val="00A109FE"/>
    <w:rsid w:val="00A1350E"/>
    <w:rsid w:val="00A16EB2"/>
    <w:rsid w:val="00A22C07"/>
    <w:rsid w:val="00A24F5A"/>
    <w:rsid w:val="00A31807"/>
    <w:rsid w:val="00A36F42"/>
    <w:rsid w:val="00A4779B"/>
    <w:rsid w:val="00A50437"/>
    <w:rsid w:val="00A8006D"/>
    <w:rsid w:val="00A814A3"/>
    <w:rsid w:val="00A82440"/>
    <w:rsid w:val="00AA6348"/>
    <w:rsid w:val="00AA6DCB"/>
    <w:rsid w:val="00AB2383"/>
    <w:rsid w:val="00AB3978"/>
    <w:rsid w:val="00AB3E72"/>
    <w:rsid w:val="00AB4989"/>
    <w:rsid w:val="00AB573B"/>
    <w:rsid w:val="00AE325E"/>
    <w:rsid w:val="00AF4D25"/>
    <w:rsid w:val="00B00BA8"/>
    <w:rsid w:val="00B01920"/>
    <w:rsid w:val="00B0276B"/>
    <w:rsid w:val="00B13060"/>
    <w:rsid w:val="00B20CDE"/>
    <w:rsid w:val="00B22C6C"/>
    <w:rsid w:val="00B318C4"/>
    <w:rsid w:val="00B31FA1"/>
    <w:rsid w:val="00B34005"/>
    <w:rsid w:val="00B43F42"/>
    <w:rsid w:val="00B5230D"/>
    <w:rsid w:val="00B56E75"/>
    <w:rsid w:val="00B70D67"/>
    <w:rsid w:val="00B722F2"/>
    <w:rsid w:val="00B767A8"/>
    <w:rsid w:val="00B86188"/>
    <w:rsid w:val="00B97B4C"/>
    <w:rsid w:val="00BA20A5"/>
    <w:rsid w:val="00BA27CC"/>
    <w:rsid w:val="00BA5191"/>
    <w:rsid w:val="00BA5B0C"/>
    <w:rsid w:val="00BD1AE5"/>
    <w:rsid w:val="00BD4D77"/>
    <w:rsid w:val="00BD4E5D"/>
    <w:rsid w:val="00BD710B"/>
    <w:rsid w:val="00BE1D9D"/>
    <w:rsid w:val="00BE26C8"/>
    <w:rsid w:val="00BE66FC"/>
    <w:rsid w:val="00BF0147"/>
    <w:rsid w:val="00BF7BD7"/>
    <w:rsid w:val="00C16023"/>
    <w:rsid w:val="00C17F5F"/>
    <w:rsid w:val="00C27B6A"/>
    <w:rsid w:val="00C6162E"/>
    <w:rsid w:val="00C7121D"/>
    <w:rsid w:val="00C946FD"/>
    <w:rsid w:val="00CA22BF"/>
    <w:rsid w:val="00CA2341"/>
    <w:rsid w:val="00CA6919"/>
    <w:rsid w:val="00CB2A59"/>
    <w:rsid w:val="00CB4488"/>
    <w:rsid w:val="00CC1812"/>
    <w:rsid w:val="00CE08CA"/>
    <w:rsid w:val="00CE100E"/>
    <w:rsid w:val="00CE1DD8"/>
    <w:rsid w:val="00CE3611"/>
    <w:rsid w:val="00CE6B84"/>
    <w:rsid w:val="00CF29E4"/>
    <w:rsid w:val="00CF3567"/>
    <w:rsid w:val="00CF7FBB"/>
    <w:rsid w:val="00D22A1C"/>
    <w:rsid w:val="00D44B33"/>
    <w:rsid w:val="00D50409"/>
    <w:rsid w:val="00D5201D"/>
    <w:rsid w:val="00D548EC"/>
    <w:rsid w:val="00D55382"/>
    <w:rsid w:val="00D5793E"/>
    <w:rsid w:val="00D63EF6"/>
    <w:rsid w:val="00D76930"/>
    <w:rsid w:val="00D87EB6"/>
    <w:rsid w:val="00D87FDD"/>
    <w:rsid w:val="00DB0F51"/>
    <w:rsid w:val="00DB3FD0"/>
    <w:rsid w:val="00DC18C3"/>
    <w:rsid w:val="00DC2CD7"/>
    <w:rsid w:val="00DC33B3"/>
    <w:rsid w:val="00DE2712"/>
    <w:rsid w:val="00DF505D"/>
    <w:rsid w:val="00E071A1"/>
    <w:rsid w:val="00E11B5D"/>
    <w:rsid w:val="00E2315E"/>
    <w:rsid w:val="00E327D2"/>
    <w:rsid w:val="00E5082C"/>
    <w:rsid w:val="00E54E0A"/>
    <w:rsid w:val="00E64180"/>
    <w:rsid w:val="00E67F67"/>
    <w:rsid w:val="00E7297C"/>
    <w:rsid w:val="00E803A4"/>
    <w:rsid w:val="00E95E47"/>
    <w:rsid w:val="00EA5C35"/>
    <w:rsid w:val="00EA63CA"/>
    <w:rsid w:val="00EA6A00"/>
    <w:rsid w:val="00EB6278"/>
    <w:rsid w:val="00EC5A86"/>
    <w:rsid w:val="00ED4B94"/>
    <w:rsid w:val="00EE14BE"/>
    <w:rsid w:val="00EE38AC"/>
    <w:rsid w:val="00F14BA5"/>
    <w:rsid w:val="00F153AB"/>
    <w:rsid w:val="00F16F29"/>
    <w:rsid w:val="00F2095E"/>
    <w:rsid w:val="00F27489"/>
    <w:rsid w:val="00F33267"/>
    <w:rsid w:val="00F57CE5"/>
    <w:rsid w:val="00F72817"/>
    <w:rsid w:val="00F81843"/>
    <w:rsid w:val="00F86F07"/>
    <w:rsid w:val="00FB0894"/>
    <w:rsid w:val="00FB607B"/>
    <w:rsid w:val="00FD24E7"/>
    <w:rsid w:val="00FD31F3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4C"/>
  </w:style>
  <w:style w:type="paragraph" w:styleId="Nagwek3">
    <w:name w:val="heading 3"/>
    <w:basedOn w:val="Normalny"/>
    <w:next w:val="Normalny"/>
    <w:link w:val="Nagwek3Znak"/>
    <w:qFormat/>
    <w:rsid w:val="00FE78D9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E78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E7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7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5BE"/>
  </w:style>
  <w:style w:type="paragraph" w:styleId="Stopka">
    <w:name w:val="footer"/>
    <w:basedOn w:val="Normalny"/>
    <w:link w:val="Stopka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BE"/>
  </w:style>
  <w:style w:type="paragraph" w:styleId="Tekstdymka">
    <w:name w:val="Balloon Text"/>
    <w:basedOn w:val="Normalny"/>
    <w:link w:val="TekstdymkaZnak"/>
    <w:uiPriority w:val="99"/>
    <w:semiHidden/>
    <w:unhideWhenUsed/>
    <w:rsid w:val="0011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powiatmlawski.pl/1065,procedury-dot-stowarzyszen-i-spraw-organizacyjnych.html" TargetMode="External"/><Relationship Id="rId18" Type="http://schemas.openxmlformats.org/officeDocument/2006/relationships/hyperlink" Target="http://www.bip.powiatmlawski.pl/2409,formularze-dla-ofert-skladanych-dla-zadan-realizowanych-w-trybie-art-16a-reegrantingu.htm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owiatmlawski.pl/1238,ogloszenia-o-konkursach-na-realizacje-zadan-publicznych-dotacje-i-ich-wyniki.html" TargetMode="External"/><Relationship Id="rId17" Type="http://schemas.openxmlformats.org/officeDocument/2006/relationships/hyperlink" Target="http://www.bip.powiatmlawski.pl/2384,formularze-do-ofert-skladanych-z-pominieciem-otwartego-konkursu-ofer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powiatmlawski.pl/index.php?strona=1709" TargetMode="External"/><Relationship Id="rId20" Type="http://schemas.openxmlformats.org/officeDocument/2006/relationships/hyperlink" Target="http://bip.powiatmlawski.pl/index.php?strona=17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/1236,ewidencja-i-wykaz-stowarzyszen-oraz-fundacj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p.powiatmlawski.pl/index.php?strona=17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wiatmlawski.pl/index.php?strona=1284" TargetMode="External"/><Relationship Id="rId19" Type="http://schemas.openxmlformats.org/officeDocument/2006/relationships/hyperlink" Target="http://bip.powiatmlawski.pl/index.php?strona=108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organizacje@powiatmlawski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12</Pages>
  <Words>3343</Words>
  <Characters>20062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267</cp:revision>
  <cp:lastPrinted>2018-10-08T07:40:00Z</cp:lastPrinted>
  <dcterms:created xsi:type="dcterms:W3CDTF">2015-08-31T09:23:00Z</dcterms:created>
  <dcterms:modified xsi:type="dcterms:W3CDTF">2018-10-08T08:41:00Z</dcterms:modified>
</cp:coreProperties>
</file>