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8B" w:rsidRDefault="00494B8B" w:rsidP="00494B8B">
      <w:pPr>
        <w:rPr>
          <w:sz w:val="22"/>
          <w:szCs w:val="22"/>
        </w:rPr>
      </w:pPr>
      <w:r>
        <w:rPr>
          <w:sz w:val="22"/>
          <w:szCs w:val="22"/>
        </w:rPr>
        <w:t>Br.0012.5.2019</w:t>
      </w:r>
    </w:p>
    <w:p w:rsidR="00494B8B" w:rsidRDefault="00494B8B" w:rsidP="00494B8B">
      <w:pPr>
        <w:rPr>
          <w:b/>
          <w:bCs/>
        </w:rPr>
      </w:pPr>
    </w:p>
    <w:p w:rsidR="00494B8B" w:rsidRDefault="00494B8B" w:rsidP="00494B8B">
      <w:pPr>
        <w:jc w:val="center"/>
        <w:rPr>
          <w:b/>
          <w:bCs/>
        </w:rPr>
      </w:pPr>
      <w:r>
        <w:rPr>
          <w:b/>
          <w:bCs/>
        </w:rPr>
        <w:t>Protokół Nr 5/2019</w:t>
      </w:r>
    </w:p>
    <w:p w:rsidR="00494B8B" w:rsidRDefault="00494B8B" w:rsidP="00494B8B">
      <w:pPr>
        <w:jc w:val="center"/>
        <w:rPr>
          <w:b/>
          <w:bCs/>
        </w:rPr>
      </w:pPr>
      <w:r>
        <w:rPr>
          <w:b/>
          <w:bCs/>
        </w:rPr>
        <w:t xml:space="preserve">z posiedzenia Komisji Rewizyjnej </w:t>
      </w:r>
    </w:p>
    <w:p w:rsidR="00494B8B" w:rsidRDefault="00494B8B" w:rsidP="00494B8B">
      <w:pPr>
        <w:jc w:val="center"/>
        <w:rPr>
          <w:b/>
          <w:bCs/>
        </w:rPr>
      </w:pPr>
      <w:r>
        <w:rPr>
          <w:b/>
          <w:bCs/>
        </w:rPr>
        <w:t xml:space="preserve"> Rady Powiatu Mławskiego</w:t>
      </w:r>
    </w:p>
    <w:p w:rsidR="00494B8B" w:rsidRDefault="00494B8B" w:rsidP="00494B8B">
      <w:pPr>
        <w:jc w:val="center"/>
        <w:rPr>
          <w:b/>
          <w:bCs/>
        </w:rPr>
      </w:pPr>
      <w:r>
        <w:rPr>
          <w:b/>
          <w:bCs/>
        </w:rPr>
        <w:t>odbytego w dniu 18 czerwca 2019 roku,</w:t>
      </w:r>
    </w:p>
    <w:p w:rsidR="00494B8B" w:rsidRDefault="00494B8B" w:rsidP="00494B8B">
      <w:pPr>
        <w:jc w:val="center"/>
        <w:rPr>
          <w:b/>
          <w:bCs/>
        </w:rPr>
      </w:pPr>
      <w:r>
        <w:rPr>
          <w:b/>
          <w:bCs/>
        </w:rPr>
        <w:t>pod przewodnictwem</w:t>
      </w:r>
    </w:p>
    <w:p w:rsidR="00494B8B" w:rsidRDefault="00494B8B" w:rsidP="00494B8B">
      <w:pPr>
        <w:jc w:val="center"/>
        <w:rPr>
          <w:b/>
          <w:bCs/>
        </w:rPr>
      </w:pPr>
      <w:r>
        <w:rPr>
          <w:b/>
          <w:bCs/>
        </w:rPr>
        <w:t>Pana Artura Kacprzaka– Przewodniczącego Komisji.</w:t>
      </w:r>
    </w:p>
    <w:p w:rsidR="00494B8B" w:rsidRDefault="00494B8B" w:rsidP="00494B8B">
      <w:pPr>
        <w:jc w:val="both"/>
        <w:rPr>
          <w:b/>
          <w:bCs/>
        </w:rPr>
      </w:pPr>
    </w:p>
    <w:p w:rsidR="00494B8B" w:rsidRDefault="00494B8B" w:rsidP="00494B8B">
      <w:pPr>
        <w:jc w:val="both"/>
      </w:pPr>
    </w:p>
    <w:p w:rsidR="00494B8B" w:rsidRDefault="00494B8B" w:rsidP="00494B8B">
      <w:pPr>
        <w:jc w:val="both"/>
        <w:rPr>
          <w:b/>
          <w:bCs/>
        </w:rPr>
      </w:pPr>
      <w:r>
        <w:t xml:space="preserve">W posiedzeniu udział wzięli członkowie Komisji wg załączonych list obecności oraz zaproszeni goście. </w:t>
      </w:r>
    </w:p>
    <w:p w:rsidR="00494B8B" w:rsidRDefault="00494B8B" w:rsidP="00494B8B">
      <w:pPr>
        <w:rPr>
          <w:b/>
          <w:bCs/>
        </w:rPr>
      </w:pPr>
    </w:p>
    <w:p w:rsidR="00494B8B" w:rsidRDefault="00494B8B" w:rsidP="00494B8B">
      <w:pPr>
        <w:rPr>
          <w:b/>
          <w:bCs/>
        </w:rPr>
      </w:pPr>
      <w:r>
        <w:rPr>
          <w:b/>
          <w:bCs/>
        </w:rPr>
        <w:t>Punkt 1</w:t>
      </w:r>
    </w:p>
    <w:p w:rsidR="00494B8B" w:rsidRDefault="00494B8B" w:rsidP="00494B8B">
      <w:pPr>
        <w:rPr>
          <w:b/>
          <w:bCs/>
        </w:rPr>
      </w:pPr>
      <w:r>
        <w:rPr>
          <w:b/>
          <w:bCs/>
        </w:rPr>
        <w:t>Otwarcie posiedzenia.</w:t>
      </w:r>
    </w:p>
    <w:p w:rsidR="00494B8B" w:rsidRDefault="00494B8B" w:rsidP="00494B8B">
      <w:pPr>
        <w:ind w:left="720"/>
        <w:rPr>
          <w:b/>
          <w:bCs/>
        </w:rPr>
      </w:pPr>
    </w:p>
    <w:p w:rsidR="00494B8B" w:rsidRDefault="00494B8B" w:rsidP="00494B8B">
      <w:pPr>
        <w:rPr>
          <w:b/>
          <w:bCs/>
        </w:rPr>
      </w:pPr>
      <w:r>
        <w:rPr>
          <w:u w:val="single"/>
        </w:rPr>
        <w:t>Pan Artur Kacprzak</w:t>
      </w:r>
      <w:r>
        <w:t>– Przewodniczący Komisji</w:t>
      </w:r>
    </w:p>
    <w:p w:rsidR="00494B8B" w:rsidRDefault="00494B8B" w:rsidP="00494B8B">
      <w:pPr>
        <w:pStyle w:val="Bezodstpw"/>
        <w:jc w:val="both"/>
      </w:pPr>
      <w:r>
        <w:t>Otworzył piąte posiedzenie Komisji, powitał członków Komisji.</w:t>
      </w:r>
    </w:p>
    <w:p w:rsidR="00494B8B" w:rsidRDefault="00494B8B" w:rsidP="00494B8B">
      <w:pPr>
        <w:pStyle w:val="Bezodstpw"/>
        <w:jc w:val="both"/>
      </w:pPr>
    </w:p>
    <w:p w:rsidR="00494B8B" w:rsidRDefault="00494B8B" w:rsidP="00494B8B">
      <w:pPr>
        <w:pStyle w:val="Tekstpodstawowy"/>
        <w:spacing w:after="0"/>
        <w:rPr>
          <w:b/>
        </w:rPr>
      </w:pPr>
      <w:r>
        <w:rPr>
          <w:b/>
        </w:rPr>
        <w:t>Punkt 2</w:t>
      </w:r>
    </w:p>
    <w:p w:rsidR="00494B8B" w:rsidRDefault="00494B8B" w:rsidP="00494B8B">
      <w:pPr>
        <w:pStyle w:val="Tekstpodstawowy"/>
        <w:spacing w:after="0"/>
        <w:rPr>
          <w:b/>
        </w:rPr>
      </w:pPr>
      <w:r>
        <w:rPr>
          <w:b/>
        </w:rPr>
        <w:t>Stwierdzenie prawomocności obrad.</w:t>
      </w:r>
    </w:p>
    <w:p w:rsidR="00494B8B" w:rsidRDefault="00494B8B" w:rsidP="00494B8B">
      <w:pPr>
        <w:rPr>
          <w:u w:val="single"/>
        </w:rPr>
      </w:pPr>
    </w:p>
    <w:p w:rsidR="00494B8B" w:rsidRDefault="00494B8B" w:rsidP="00494B8B">
      <w:pPr>
        <w:rPr>
          <w:b/>
          <w:bCs/>
        </w:rPr>
      </w:pPr>
      <w:r>
        <w:rPr>
          <w:u w:val="single"/>
        </w:rPr>
        <w:t>Pan Artur Kacprzak</w:t>
      </w:r>
      <w:r>
        <w:t>– Przewodniczący Komisji</w:t>
      </w:r>
    </w:p>
    <w:p w:rsidR="00494B8B" w:rsidRDefault="00494B8B" w:rsidP="00494B8B">
      <w:pPr>
        <w:jc w:val="both"/>
        <w:rPr>
          <w:b/>
          <w:u w:val="single"/>
        </w:rPr>
      </w:pPr>
      <w:r>
        <w:t>Stwierdził, że stan liczbowy Komisji – wynosi 5 osób, w posiedzeniu bierze udział                                    3 członków Komisji, wobec czego obrady są prawomocne.</w:t>
      </w:r>
    </w:p>
    <w:p w:rsidR="00494B8B" w:rsidRDefault="00494B8B" w:rsidP="00494B8B">
      <w:pPr>
        <w:tabs>
          <w:tab w:val="center" w:pos="4536"/>
        </w:tabs>
        <w:rPr>
          <w:b/>
          <w:bCs/>
        </w:rPr>
      </w:pPr>
    </w:p>
    <w:p w:rsidR="00494B8B" w:rsidRDefault="00494B8B" w:rsidP="00494B8B">
      <w:pPr>
        <w:tabs>
          <w:tab w:val="center" w:pos="4536"/>
        </w:tabs>
        <w:rPr>
          <w:b/>
          <w:bCs/>
        </w:rPr>
      </w:pPr>
      <w:r>
        <w:rPr>
          <w:b/>
          <w:bCs/>
        </w:rPr>
        <w:t>Punkt 3</w:t>
      </w:r>
    </w:p>
    <w:p w:rsidR="00494B8B" w:rsidRDefault="00494B8B" w:rsidP="00494B8B">
      <w:pPr>
        <w:tabs>
          <w:tab w:val="center" w:pos="4536"/>
        </w:tabs>
        <w:rPr>
          <w:b/>
          <w:bCs/>
        </w:rPr>
      </w:pPr>
      <w:r>
        <w:rPr>
          <w:b/>
          <w:bCs/>
        </w:rPr>
        <w:t>Przyjęcie protokołu z poprzedniego posiedzenia Komisji.</w:t>
      </w:r>
    </w:p>
    <w:p w:rsidR="00494B8B" w:rsidRDefault="00494B8B" w:rsidP="00494B8B">
      <w:pPr>
        <w:tabs>
          <w:tab w:val="center" w:pos="4536"/>
        </w:tabs>
        <w:rPr>
          <w:b/>
          <w:bCs/>
        </w:rPr>
      </w:pPr>
    </w:p>
    <w:p w:rsidR="00494B8B" w:rsidRDefault="00494B8B" w:rsidP="00494B8B">
      <w:pPr>
        <w:jc w:val="both"/>
        <w:rPr>
          <w:color w:val="000000" w:themeColor="text1"/>
        </w:rPr>
      </w:pPr>
      <w:r>
        <w:rPr>
          <w:color w:val="000000" w:themeColor="text1"/>
        </w:rPr>
        <w:t>Komisja jednogłośnie przyjęła protokół Nr 4/2019.</w:t>
      </w:r>
    </w:p>
    <w:p w:rsidR="00494B8B" w:rsidRDefault="00494B8B" w:rsidP="00494B8B">
      <w:pPr>
        <w:tabs>
          <w:tab w:val="center" w:pos="4536"/>
        </w:tabs>
        <w:rPr>
          <w:b/>
          <w:bCs/>
        </w:rPr>
      </w:pPr>
    </w:p>
    <w:p w:rsidR="00494B8B" w:rsidRDefault="00494B8B" w:rsidP="00494B8B">
      <w:pPr>
        <w:tabs>
          <w:tab w:val="center" w:pos="4536"/>
        </w:tabs>
        <w:rPr>
          <w:b/>
          <w:bCs/>
        </w:rPr>
      </w:pPr>
      <w:r>
        <w:rPr>
          <w:b/>
          <w:bCs/>
        </w:rPr>
        <w:t>Punkt 4</w:t>
      </w:r>
    </w:p>
    <w:p w:rsidR="00494B8B" w:rsidRDefault="00494B8B" w:rsidP="00494B8B">
      <w:pPr>
        <w:tabs>
          <w:tab w:val="center" w:pos="4536"/>
        </w:tabs>
        <w:rPr>
          <w:b/>
          <w:bCs/>
        </w:rPr>
      </w:pPr>
      <w:r>
        <w:rPr>
          <w:b/>
          <w:bCs/>
        </w:rPr>
        <w:t>Uchwalenie porządku obrad.</w:t>
      </w:r>
    </w:p>
    <w:p w:rsidR="00494B8B" w:rsidRDefault="00494B8B" w:rsidP="00494B8B">
      <w:pPr>
        <w:rPr>
          <w:u w:val="single"/>
        </w:rPr>
      </w:pPr>
    </w:p>
    <w:p w:rsidR="00494B8B" w:rsidRDefault="00494B8B" w:rsidP="00494B8B">
      <w:pPr>
        <w:rPr>
          <w:b/>
          <w:bCs/>
        </w:rPr>
      </w:pPr>
      <w:r>
        <w:rPr>
          <w:u w:val="single"/>
        </w:rPr>
        <w:t>Pan Artur Kacprzak</w:t>
      </w:r>
      <w:r>
        <w:t>– Przewodniczący Komisji</w:t>
      </w:r>
    </w:p>
    <w:p w:rsidR="00494B8B" w:rsidRDefault="00494B8B" w:rsidP="00494B8B">
      <w:pPr>
        <w:tabs>
          <w:tab w:val="center" w:pos="4536"/>
        </w:tabs>
        <w:rPr>
          <w:bCs/>
        </w:rPr>
      </w:pPr>
      <w:r>
        <w:rPr>
          <w:bCs/>
        </w:rPr>
        <w:t>Zaproponował następujący porządek obrad:</w:t>
      </w:r>
    </w:p>
    <w:p w:rsidR="00494B8B" w:rsidRDefault="00494B8B" w:rsidP="00494B8B">
      <w:pPr>
        <w:tabs>
          <w:tab w:val="center" w:pos="4536"/>
        </w:tabs>
        <w:rPr>
          <w:bCs/>
        </w:rPr>
      </w:pPr>
    </w:p>
    <w:p w:rsidR="00494B8B" w:rsidRDefault="00494B8B" w:rsidP="00494B8B">
      <w:pPr>
        <w:numPr>
          <w:ilvl w:val="0"/>
          <w:numId w:val="1"/>
        </w:numPr>
      </w:pPr>
      <w:r>
        <w:t>Otwarcie posiedzenia.</w:t>
      </w:r>
    </w:p>
    <w:p w:rsidR="00494B8B" w:rsidRDefault="00494B8B" w:rsidP="00494B8B">
      <w:pPr>
        <w:numPr>
          <w:ilvl w:val="0"/>
          <w:numId w:val="1"/>
        </w:numPr>
        <w:tabs>
          <w:tab w:val="center" w:pos="4536"/>
        </w:tabs>
      </w:pPr>
      <w:r>
        <w:t>Stwierdzenie prawomocności obrad.</w:t>
      </w:r>
    </w:p>
    <w:p w:rsidR="00494B8B" w:rsidRDefault="00494B8B" w:rsidP="00494B8B">
      <w:pPr>
        <w:pStyle w:val="Akapitzlist"/>
        <w:numPr>
          <w:ilvl w:val="0"/>
          <w:numId w:val="1"/>
        </w:numPr>
        <w:tabs>
          <w:tab w:val="center" w:pos="4536"/>
        </w:tabs>
      </w:pPr>
      <w:r>
        <w:rPr>
          <w:bCs/>
        </w:rPr>
        <w:t>Przyjęcie protokołu z poprzedniego posiedzenia Komisji.</w:t>
      </w:r>
    </w:p>
    <w:p w:rsidR="00494B8B" w:rsidRDefault="00494B8B" w:rsidP="00494B8B">
      <w:pPr>
        <w:numPr>
          <w:ilvl w:val="0"/>
          <w:numId w:val="1"/>
        </w:numPr>
        <w:jc w:val="both"/>
      </w:pPr>
      <w:r>
        <w:t>Uchwalenie porządku obrad.</w:t>
      </w:r>
    </w:p>
    <w:p w:rsidR="00494B8B" w:rsidRPr="00494B8B" w:rsidRDefault="00494B8B" w:rsidP="00494B8B">
      <w:pPr>
        <w:numPr>
          <w:ilvl w:val="0"/>
          <w:numId w:val="1"/>
        </w:numPr>
        <w:jc w:val="both"/>
      </w:pPr>
      <w:r w:rsidRPr="00494B8B">
        <w:t xml:space="preserve">Kontrola w zakresie przygotowania do przyjęcia zwiększonej liczby uczniów w związku </w:t>
      </w:r>
      <w:r>
        <w:br/>
      </w:r>
      <w:r w:rsidRPr="00494B8B">
        <w:t>z reformą edukacji w jednostkach oświatowych, dla których organem prowadzącym jest Powiat Mławski.</w:t>
      </w:r>
    </w:p>
    <w:p w:rsidR="00494B8B" w:rsidRDefault="00494B8B" w:rsidP="00494B8B">
      <w:pPr>
        <w:numPr>
          <w:ilvl w:val="0"/>
          <w:numId w:val="1"/>
        </w:numPr>
        <w:tabs>
          <w:tab w:val="center" w:pos="4536"/>
        </w:tabs>
        <w:jc w:val="both"/>
      </w:pPr>
      <w:r>
        <w:t xml:space="preserve">Zapytania i wolne wnioski. </w:t>
      </w:r>
    </w:p>
    <w:p w:rsidR="00494B8B" w:rsidRDefault="00494B8B" w:rsidP="00494B8B">
      <w:pPr>
        <w:numPr>
          <w:ilvl w:val="0"/>
          <w:numId w:val="1"/>
        </w:numPr>
        <w:tabs>
          <w:tab w:val="center" w:pos="4536"/>
        </w:tabs>
        <w:jc w:val="both"/>
      </w:pPr>
      <w:r>
        <w:t xml:space="preserve">Zamknięcie posiedzenia. </w:t>
      </w:r>
    </w:p>
    <w:p w:rsidR="00494B8B" w:rsidRDefault="00494B8B" w:rsidP="00494B8B">
      <w:pPr>
        <w:tabs>
          <w:tab w:val="center" w:pos="4536"/>
        </w:tabs>
        <w:jc w:val="both"/>
      </w:pPr>
    </w:p>
    <w:p w:rsidR="00494B8B" w:rsidRPr="00B92279" w:rsidRDefault="00494B8B" w:rsidP="00494B8B">
      <w:pPr>
        <w:tabs>
          <w:tab w:val="center" w:pos="4536"/>
        </w:tabs>
        <w:jc w:val="both"/>
      </w:pPr>
    </w:p>
    <w:p w:rsidR="00494B8B" w:rsidRDefault="00494B8B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>Komisja jednogłośnie przyjęła porządek zaproponowany przez Przewodniczącego Komisji.</w:t>
      </w:r>
    </w:p>
    <w:p w:rsidR="00494B8B" w:rsidRDefault="00494B8B" w:rsidP="00494B8B">
      <w:pPr>
        <w:tabs>
          <w:tab w:val="center" w:pos="4536"/>
        </w:tabs>
        <w:jc w:val="both"/>
        <w:rPr>
          <w:bCs/>
        </w:rPr>
      </w:pPr>
    </w:p>
    <w:p w:rsidR="00494B8B" w:rsidRPr="00494B8B" w:rsidRDefault="00494B8B" w:rsidP="00494B8B">
      <w:pPr>
        <w:tabs>
          <w:tab w:val="center" w:pos="4536"/>
        </w:tabs>
        <w:jc w:val="both"/>
        <w:rPr>
          <w:b/>
          <w:bCs/>
        </w:rPr>
      </w:pPr>
      <w:r w:rsidRPr="00494B8B">
        <w:rPr>
          <w:b/>
          <w:bCs/>
        </w:rPr>
        <w:lastRenderedPageBreak/>
        <w:t>Punkt 5</w:t>
      </w:r>
    </w:p>
    <w:p w:rsidR="00494B8B" w:rsidRPr="00494B8B" w:rsidRDefault="00494B8B" w:rsidP="00494B8B">
      <w:pPr>
        <w:tabs>
          <w:tab w:val="center" w:pos="4536"/>
        </w:tabs>
        <w:jc w:val="both"/>
        <w:rPr>
          <w:b/>
          <w:bCs/>
        </w:rPr>
      </w:pPr>
      <w:r w:rsidRPr="00494B8B">
        <w:rPr>
          <w:b/>
          <w:bCs/>
        </w:rPr>
        <w:t xml:space="preserve">Kontrola w zakresie przygotowania do przyjęcia zwiększonej liczby uczniów w związku </w:t>
      </w:r>
      <w:r w:rsidRPr="00494B8B">
        <w:rPr>
          <w:b/>
          <w:bCs/>
        </w:rPr>
        <w:br/>
        <w:t xml:space="preserve">z reformą edukacji w jednostkach oświatowych, dla których organem prowadzącym jest Powiat Mławski. </w:t>
      </w:r>
    </w:p>
    <w:p w:rsidR="00494B8B" w:rsidRDefault="00494B8B" w:rsidP="00494B8B">
      <w:pPr>
        <w:tabs>
          <w:tab w:val="center" w:pos="4536"/>
        </w:tabs>
        <w:jc w:val="both"/>
        <w:rPr>
          <w:bCs/>
        </w:rPr>
      </w:pPr>
    </w:p>
    <w:p w:rsidR="00494B8B" w:rsidRDefault="00494B8B" w:rsidP="00494B8B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t>Pani Bożena Tomkiel</w:t>
      </w:r>
      <w:r>
        <w:rPr>
          <w:bCs/>
        </w:rPr>
        <w:t xml:space="preserve">- Dyrektor Wydziału Edukacji i Zdrowia </w:t>
      </w:r>
    </w:p>
    <w:p w:rsidR="00E02A63" w:rsidRPr="00E02A63" w:rsidRDefault="00E02A63" w:rsidP="00E02A63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Przedstawiła informację dotyczącą </w:t>
      </w:r>
      <w:r w:rsidRPr="00E02A63">
        <w:rPr>
          <w:bCs/>
        </w:rPr>
        <w:t xml:space="preserve">przygotowania do przyjęcia zwiększonej liczby uczniów w związku z reformą edukacji w jednostkach oświatowych, dla których organem prowadzącym jest Powiat Mławski. </w:t>
      </w:r>
    </w:p>
    <w:p w:rsidR="00494B8B" w:rsidRPr="00E02A63" w:rsidRDefault="00E02A63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Informacja stanowi załącznik do protokołu. </w:t>
      </w:r>
    </w:p>
    <w:p w:rsidR="00494B8B" w:rsidRDefault="00D76EA9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 </w:t>
      </w:r>
    </w:p>
    <w:p w:rsidR="00494B8B" w:rsidRDefault="00D76EA9" w:rsidP="00494B8B">
      <w:pPr>
        <w:tabs>
          <w:tab w:val="center" w:pos="4536"/>
        </w:tabs>
        <w:jc w:val="both"/>
        <w:rPr>
          <w:bCs/>
        </w:rPr>
      </w:pPr>
      <w:r w:rsidRPr="00D76EA9">
        <w:rPr>
          <w:bCs/>
          <w:u w:val="single"/>
        </w:rPr>
        <w:t>Pan Henryk Antczak</w:t>
      </w:r>
      <w:r>
        <w:rPr>
          <w:bCs/>
        </w:rPr>
        <w:t>- Członek Komisji</w:t>
      </w:r>
      <w:r w:rsidR="00E02A63">
        <w:rPr>
          <w:bCs/>
        </w:rPr>
        <w:t xml:space="preserve"> </w:t>
      </w:r>
    </w:p>
    <w:p w:rsidR="0026013C" w:rsidRDefault="00D76EA9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>Zapytał czy</w:t>
      </w:r>
      <w:r w:rsidR="0026013C">
        <w:rPr>
          <w:bCs/>
        </w:rPr>
        <w:t xml:space="preserve"> w całym ciągu nauczania uczniowie będą mogli zmienić klasę z tej po gimnazjum na tą po szkole podstawowej.</w:t>
      </w:r>
    </w:p>
    <w:p w:rsidR="0026013C" w:rsidRDefault="0026013C" w:rsidP="00494B8B">
      <w:pPr>
        <w:tabs>
          <w:tab w:val="center" w:pos="4536"/>
        </w:tabs>
        <w:jc w:val="both"/>
        <w:rPr>
          <w:bCs/>
        </w:rPr>
      </w:pPr>
    </w:p>
    <w:p w:rsidR="0026013C" w:rsidRDefault="0026013C" w:rsidP="0026013C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t>Pani Bożena Tomkiel</w:t>
      </w:r>
      <w:r>
        <w:rPr>
          <w:bCs/>
        </w:rPr>
        <w:t xml:space="preserve">- Dyrektor Wydziału Edukacji i Zdrowia </w:t>
      </w:r>
    </w:p>
    <w:p w:rsidR="00494B8B" w:rsidRDefault="0026013C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Odpowiedziała, że nie będzie można tego robić, ponieważ jest inna podstawa programowa. Młodzież po gimnazjum będzie kończyła 3- letnie liceum, 4- technikum, 3- letnią szkołę branżową. Natomiast młodzież po 8 klasie podstawowej będzie kończyła 4- letnie liceum, </w:t>
      </w:r>
      <w:r>
        <w:rPr>
          <w:bCs/>
        </w:rPr>
        <w:br/>
        <w:t>5- letnie technikum i 3- letnią szkołę branżową.</w:t>
      </w:r>
      <w:r w:rsidR="00640479">
        <w:rPr>
          <w:bCs/>
        </w:rPr>
        <w:t xml:space="preserve">  </w:t>
      </w:r>
      <w:r w:rsidR="00EA0D60">
        <w:rPr>
          <w:bCs/>
        </w:rPr>
        <w:t xml:space="preserve"> </w:t>
      </w:r>
      <w:r w:rsidR="00640479">
        <w:rPr>
          <w:bCs/>
        </w:rPr>
        <w:t xml:space="preserve">  </w:t>
      </w:r>
    </w:p>
    <w:p w:rsidR="00BB4CD2" w:rsidRDefault="007E7CA6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 </w:t>
      </w:r>
    </w:p>
    <w:p w:rsidR="0021085B" w:rsidRDefault="0021085B" w:rsidP="00494B8B">
      <w:pPr>
        <w:tabs>
          <w:tab w:val="center" w:pos="4536"/>
        </w:tabs>
        <w:jc w:val="both"/>
        <w:rPr>
          <w:bCs/>
        </w:rPr>
      </w:pPr>
      <w:r w:rsidRPr="0021085B">
        <w:rPr>
          <w:bCs/>
          <w:u w:val="single"/>
        </w:rPr>
        <w:t>Pan Artur Kacprzak</w:t>
      </w:r>
      <w:r>
        <w:rPr>
          <w:bCs/>
        </w:rPr>
        <w:t>- Przewodniczący Komisji</w:t>
      </w:r>
    </w:p>
    <w:p w:rsidR="0021085B" w:rsidRDefault="0021085B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>Zapytał skąd zostały wzięte liczby uczniów, którzy ukończyli gimnazjum i szkołę podstawową?</w:t>
      </w:r>
    </w:p>
    <w:p w:rsidR="0021085B" w:rsidRDefault="0021085B" w:rsidP="00494B8B">
      <w:pPr>
        <w:tabs>
          <w:tab w:val="center" w:pos="4536"/>
        </w:tabs>
        <w:jc w:val="both"/>
        <w:rPr>
          <w:bCs/>
        </w:rPr>
      </w:pPr>
    </w:p>
    <w:p w:rsidR="0021085B" w:rsidRDefault="0021085B" w:rsidP="0021085B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t>Pani Bożena Tomkiel</w:t>
      </w:r>
      <w:r>
        <w:rPr>
          <w:bCs/>
        </w:rPr>
        <w:t xml:space="preserve">- Dyrektor Wydziału Edukacji i Zdrowia </w:t>
      </w:r>
    </w:p>
    <w:p w:rsidR="000B2F93" w:rsidRDefault="0021085B" w:rsidP="0021085B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Odpowiedziała, że </w:t>
      </w:r>
      <w:r w:rsidR="00EF683F">
        <w:rPr>
          <w:bCs/>
        </w:rPr>
        <w:t xml:space="preserve">są to informacje z poszczególnych gmin. </w:t>
      </w:r>
      <w:r>
        <w:rPr>
          <w:bCs/>
        </w:rPr>
        <w:t xml:space="preserve"> </w:t>
      </w:r>
    </w:p>
    <w:p w:rsidR="000B2F93" w:rsidRDefault="00EF683F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 </w:t>
      </w:r>
    </w:p>
    <w:p w:rsidR="006339AF" w:rsidRDefault="006339AF" w:rsidP="006339AF">
      <w:pPr>
        <w:tabs>
          <w:tab w:val="center" w:pos="4536"/>
        </w:tabs>
        <w:jc w:val="both"/>
        <w:rPr>
          <w:bCs/>
        </w:rPr>
      </w:pPr>
      <w:r w:rsidRPr="0021085B">
        <w:rPr>
          <w:bCs/>
          <w:u w:val="single"/>
        </w:rPr>
        <w:t>Pan Artur Kacprzak</w:t>
      </w:r>
      <w:r>
        <w:rPr>
          <w:bCs/>
        </w:rPr>
        <w:t>- Przewodniczący Komisji</w:t>
      </w:r>
    </w:p>
    <w:p w:rsidR="006339AF" w:rsidRDefault="00DF4718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>Stwierdził, że część młodzieży z gminy Dzierzgowo wybiera się do szkół w Przasnyszu. Może nastąpić rozbicie tych liczb</w:t>
      </w:r>
      <w:r w:rsidR="006A08DA">
        <w:rPr>
          <w:bCs/>
        </w:rPr>
        <w:t xml:space="preserve">, bo w materiale przedstawiono wariant maksymalny. </w:t>
      </w:r>
      <w:r>
        <w:rPr>
          <w:bCs/>
        </w:rPr>
        <w:t xml:space="preserve"> </w:t>
      </w:r>
      <w:r w:rsidR="006A08DA">
        <w:rPr>
          <w:bCs/>
        </w:rPr>
        <w:t xml:space="preserve">  </w:t>
      </w:r>
    </w:p>
    <w:p w:rsidR="006339AF" w:rsidRDefault="006339AF" w:rsidP="00494B8B">
      <w:pPr>
        <w:tabs>
          <w:tab w:val="center" w:pos="4536"/>
        </w:tabs>
        <w:jc w:val="both"/>
        <w:rPr>
          <w:bCs/>
        </w:rPr>
      </w:pPr>
    </w:p>
    <w:p w:rsidR="00971EAE" w:rsidRDefault="00971EAE" w:rsidP="00971EAE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t>Pani Bożena Tomkiel</w:t>
      </w:r>
      <w:r>
        <w:rPr>
          <w:bCs/>
        </w:rPr>
        <w:t xml:space="preserve">- Dyrektor Wydziału Edukacji i Zdrowia </w:t>
      </w:r>
    </w:p>
    <w:p w:rsidR="006A08DA" w:rsidRDefault="00971EAE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>Odpowiedziała, że wykonała rozeznanie z ostatnich dwóch lat szkolnych w kwestii wyborów młodzieży.</w:t>
      </w:r>
      <w:r w:rsidR="00205315">
        <w:rPr>
          <w:bCs/>
        </w:rPr>
        <w:t xml:space="preserve"> W ostatnim roku 83% absolwentów wybrało szkoły, dla których organem prowadzącym jest powiat mławski, natomiast dwa lata 89%. Przyjęta została dlatego średnia 86% z dwóch ostatnich lat. Pod tym kątem robiony był plan oddziałów. Trzeba pamiętać, że jest jeszcze Liceum w Radzanowie, Strzegowie, Liceum Katolickie w Mławie, ACK </w:t>
      </w:r>
      <w:r w:rsidR="00205315">
        <w:rPr>
          <w:bCs/>
        </w:rPr>
        <w:br/>
        <w:t xml:space="preserve">w Mławie.   </w:t>
      </w:r>
    </w:p>
    <w:p w:rsidR="006A08DA" w:rsidRDefault="006A08DA" w:rsidP="00494B8B">
      <w:pPr>
        <w:tabs>
          <w:tab w:val="center" w:pos="4536"/>
        </w:tabs>
        <w:jc w:val="both"/>
        <w:rPr>
          <w:bCs/>
        </w:rPr>
      </w:pPr>
    </w:p>
    <w:p w:rsidR="006A08DA" w:rsidRDefault="00205315" w:rsidP="00494B8B">
      <w:pPr>
        <w:tabs>
          <w:tab w:val="center" w:pos="4536"/>
        </w:tabs>
        <w:jc w:val="both"/>
        <w:rPr>
          <w:bCs/>
        </w:rPr>
      </w:pPr>
      <w:r w:rsidRPr="00205315">
        <w:rPr>
          <w:bCs/>
          <w:u w:val="single"/>
        </w:rPr>
        <w:t>Pan Henryk Antczak</w:t>
      </w:r>
      <w:r>
        <w:rPr>
          <w:bCs/>
        </w:rPr>
        <w:t>- Członek Komisji</w:t>
      </w:r>
    </w:p>
    <w:p w:rsidR="00205315" w:rsidRDefault="00205315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Zapytał czy </w:t>
      </w:r>
      <w:r w:rsidR="006F5A77">
        <w:rPr>
          <w:bCs/>
        </w:rPr>
        <w:t>te placówki oświatowe</w:t>
      </w:r>
      <w:r>
        <w:rPr>
          <w:bCs/>
        </w:rPr>
        <w:t xml:space="preserve"> będzie prowadziło nabór po gimnazjum i szkole podstawowej?</w:t>
      </w:r>
    </w:p>
    <w:p w:rsidR="00205315" w:rsidRDefault="00205315" w:rsidP="00494B8B">
      <w:pPr>
        <w:tabs>
          <w:tab w:val="center" w:pos="4536"/>
        </w:tabs>
        <w:jc w:val="both"/>
        <w:rPr>
          <w:bCs/>
        </w:rPr>
      </w:pPr>
    </w:p>
    <w:p w:rsidR="00205315" w:rsidRDefault="00205315" w:rsidP="00205315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t>Pani Bożena Tomkiel</w:t>
      </w:r>
      <w:r>
        <w:rPr>
          <w:bCs/>
        </w:rPr>
        <w:t xml:space="preserve">- Dyrektor Wydziału Edukacji i Zdrowia </w:t>
      </w:r>
    </w:p>
    <w:p w:rsidR="00205315" w:rsidRDefault="00205315" w:rsidP="00205315">
      <w:pPr>
        <w:tabs>
          <w:tab w:val="center" w:pos="4536"/>
        </w:tabs>
        <w:jc w:val="both"/>
        <w:rPr>
          <w:bCs/>
        </w:rPr>
      </w:pPr>
      <w:r>
        <w:rPr>
          <w:bCs/>
        </w:rPr>
        <w:t>Odpowiedziała, że z rozeznania wynika, że</w:t>
      </w:r>
      <w:r w:rsidR="006F5A77">
        <w:rPr>
          <w:bCs/>
        </w:rPr>
        <w:t xml:space="preserve"> w każdej wymienionej szkole będzie prowadzony jeden oddział po gimnazjum i jeden oddział po szkole podstawowej.  </w:t>
      </w:r>
      <w:r>
        <w:rPr>
          <w:bCs/>
        </w:rPr>
        <w:t xml:space="preserve"> </w:t>
      </w:r>
    </w:p>
    <w:p w:rsidR="00205315" w:rsidRDefault="00205315" w:rsidP="00205315">
      <w:pPr>
        <w:tabs>
          <w:tab w:val="center" w:pos="4536"/>
        </w:tabs>
        <w:jc w:val="both"/>
        <w:rPr>
          <w:bCs/>
        </w:rPr>
      </w:pPr>
    </w:p>
    <w:p w:rsidR="006F5A77" w:rsidRDefault="006F5A77" w:rsidP="006F5A77">
      <w:pPr>
        <w:tabs>
          <w:tab w:val="center" w:pos="4536"/>
        </w:tabs>
        <w:jc w:val="both"/>
        <w:rPr>
          <w:bCs/>
        </w:rPr>
      </w:pPr>
      <w:r w:rsidRPr="0021085B">
        <w:rPr>
          <w:bCs/>
          <w:u w:val="single"/>
        </w:rPr>
        <w:t>Pan Artur Kacprzak</w:t>
      </w:r>
      <w:r>
        <w:rPr>
          <w:bCs/>
        </w:rPr>
        <w:t>- Przewodniczący Komisji</w:t>
      </w:r>
    </w:p>
    <w:p w:rsidR="00205315" w:rsidRDefault="006F5A77" w:rsidP="00205315">
      <w:pPr>
        <w:tabs>
          <w:tab w:val="center" w:pos="4536"/>
        </w:tabs>
        <w:jc w:val="both"/>
        <w:rPr>
          <w:bCs/>
        </w:rPr>
      </w:pPr>
      <w:r>
        <w:rPr>
          <w:bCs/>
        </w:rPr>
        <w:t>Zapytał czy etaty nauczycieli zostaną zwiększone?</w:t>
      </w:r>
    </w:p>
    <w:p w:rsidR="006F5A77" w:rsidRDefault="006F5A77" w:rsidP="006F5A77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lastRenderedPageBreak/>
        <w:t>Pani Bożena Tomkiel</w:t>
      </w:r>
      <w:r>
        <w:rPr>
          <w:bCs/>
        </w:rPr>
        <w:t xml:space="preserve">- Dyrektor Wydziału Edukacji i Zdrowia </w:t>
      </w:r>
    </w:p>
    <w:p w:rsidR="006F5A77" w:rsidRDefault="006F5A77" w:rsidP="006F5A77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Odpowiedziała, że w pierwszej kolejności trzeba myśleć o nauczycielach, którzy są już zatrudnieni. Dopiero po 25 lipca będzie dokładnie wiadomo jakich godzin będzie brakowało. </w:t>
      </w:r>
    </w:p>
    <w:p w:rsidR="006F5A77" w:rsidRDefault="006F5A77" w:rsidP="00205315">
      <w:pPr>
        <w:tabs>
          <w:tab w:val="center" w:pos="4536"/>
        </w:tabs>
        <w:jc w:val="both"/>
        <w:rPr>
          <w:bCs/>
        </w:rPr>
      </w:pPr>
    </w:p>
    <w:p w:rsidR="00D37467" w:rsidRDefault="00D37467" w:rsidP="00205315">
      <w:pPr>
        <w:tabs>
          <w:tab w:val="center" w:pos="4536"/>
        </w:tabs>
        <w:jc w:val="both"/>
        <w:rPr>
          <w:bCs/>
        </w:rPr>
      </w:pPr>
      <w:r w:rsidRPr="00D37467">
        <w:rPr>
          <w:bCs/>
          <w:u w:val="single"/>
        </w:rPr>
        <w:t>Pan Szymon Zejer</w:t>
      </w:r>
      <w:r>
        <w:rPr>
          <w:bCs/>
        </w:rPr>
        <w:t>- Sekretarz Komisji</w:t>
      </w:r>
    </w:p>
    <w:p w:rsidR="00205315" w:rsidRDefault="00D37467" w:rsidP="00205315">
      <w:pPr>
        <w:tabs>
          <w:tab w:val="center" w:pos="4536"/>
        </w:tabs>
        <w:jc w:val="both"/>
        <w:rPr>
          <w:bCs/>
        </w:rPr>
      </w:pPr>
      <w:r>
        <w:rPr>
          <w:bCs/>
        </w:rPr>
        <w:t>Zapytał czy na kierunku sportowym w ZS Nr 3 będą otwarte dwa oddziały czy jeden?</w:t>
      </w:r>
      <w:r w:rsidR="006F5A77">
        <w:rPr>
          <w:bCs/>
        </w:rPr>
        <w:t xml:space="preserve"> </w:t>
      </w:r>
    </w:p>
    <w:p w:rsidR="00DA72B6" w:rsidRDefault="00DA72B6" w:rsidP="00494B8B">
      <w:pPr>
        <w:tabs>
          <w:tab w:val="center" w:pos="4536"/>
        </w:tabs>
        <w:jc w:val="both"/>
        <w:rPr>
          <w:bCs/>
        </w:rPr>
      </w:pPr>
    </w:p>
    <w:p w:rsidR="00D37467" w:rsidRDefault="00D37467" w:rsidP="00D37467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t>Pani Bożena Tomkiel</w:t>
      </w:r>
      <w:r>
        <w:rPr>
          <w:bCs/>
        </w:rPr>
        <w:t xml:space="preserve">- Dyrektor Wydziału Edukacji i Zdrowia </w:t>
      </w:r>
    </w:p>
    <w:p w:rsidR="006F5A77" w:rsidRDefault="00D37467" w:rsidP="00D37467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Odpowiedziała, że jest duże zainteresowanie. Jest większe zainteresowanie tym kierunkiem młodzieży po gimnazjum niż po szkole podstawowej. Planowany jest oddział po gimnazjum </w:t>
      </w:r>
      <w:r>
        <w:rPr>
          <w:bCs/>
        </w:rPr>
        <w:br/>
        <w:t xml:space="preserve">i po szkole podstawowej.    </w:t>
      </w:r>
    </w:p>
    <w:p w:rsidR="006F5A77" w:rsidRDefault="006F5A77" w:rsidP="00494B8B">
      <w:pPr>
        <w:tabs>
          <w:tab w:val="center" w:pos="4536"/>
        </w:tabs>
        <w:jc w:val="both"/>
        <w:rPr>
          <w:bCs/>
        </w:rPr>
      </w:pPr>
    </w:p>
    <w:p w:rsidR="006F5A77" w:rsidRDefault="00D37467" w:rsidP="00494B8B">
      <w:pPr>
        <w:tabs>
          <w:tab w:val="center" w:pos="4536"/>
        </w:tabs>
        <w:jc w:val="both"/>
        <w:rPr>
          <w:bCs/>
        </w:rPr>
      </w:pPr>
      <w:r w:rsidRPr="00D37467">
        <w:rPr>
          <w:bCs/>
          <w:u w:val="single"/>
        </w:rPr>
        <w:t>Pan Szymon Zejer</w:t>
      </w:r>
      <w:r>
        <w:rPr>
          <w:bCs/>
        </w:rPr>
        <w:t>- Sekretarz Komisji</w:t>
      </w:r>
    </w:p>
    <w:p w:rsidR="006F5A77" w:rsidRDefault="000D2840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Zapytał czy ten kierunek jest tylko dla chłopców? Dziewczyny też są zainteresowane tym kierunkiem i składają podania. </w:t>
      </w:r>
    </w:p>
    <w:p w:rsidR="000D2840" w:rsidRDefault="000D2840" w:rsidP="00494B8B">
      <w:pPr>
        <w:tabs>
          <w:tab w:val="center" w:pos="4536"/>
        </w:tabs>
        <w:jc w:val="both"/>
        <w:rPr>
          <w:bCs/>
        </w:rPr>
      </w:pPr>
    </w:p>
    <w:p w:rsidR="000D2840" w:rsidRDefault="000D2840" w:rsidP="000D2840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t>Pani Bożena Tomkiel</w:t>
      </w:r>
      <w:r>
        <w:rPr>
          <w:bCs/>
        </w:rPr>
        <w:t xml:space="preserve">- Dyrektor Wydziału Edukacji i Zdrowia </w:t>
      </w:r>
    </w:p>
    <w:p w:rsidR="000D2840" w:rsidRDefault="000D2840" w:rsidP="000D2840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Odpowiedziała, że próby sprawnościowe muszą przejść zarówno chłopcy jak i dziewczyny. Raczej będzie to męska klasa. </w:t>
      </w:r>
    </w:p>
    <w:p w:rsidR="000D2840" w:rsidRDefault="000D2840" w:rsidP="00494B8B">
      <w:pPr>
        <w:tabs>
          <w:tab w:val="center" w:pos="4536"/>
        </w:tabs>
        <w:jc w:val="both"/>
        <w:rPr>
          <w:bCs/>
        </w:rPr>
      </w:pPr>
    </w:p>
    <w:p w:rsidR="000D2840" w:rsidRDefault="000D2840" w:rsidP="000D2840">
      <w:pPr>
        <w:tabs>
          <w:tab w:val="center" w:pos="4536"/>
        </w:tabs>
        <w:jc w:val="both"/>
        <w:rPr>
          <w:bCs/>
        </w:rPr>
      </w:pPr>
      <w:r w:rsidRPr="00D37467">
        <w:rPr>
          <w:bCs/>
          <w:u w:val="single"/>
        </w:rPr>
        <w:t>Pan Szymon Zejer</w:t>
      </w:r>
      <w:r>
        <w:rPr>
          <w:bCs/>
        </w:rPr>
        <w:t>- Sekretarz Komisji</w:t>
      </w:r>
    </w:p>
    <w:p w:rsidR="000D2840" w:rsidRDefault="000D2840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Zapytał czy coś się zmienia po odejściu trenera MKS Mławianka Mława Pana Adama </w:t>
      </w:r>
      <w:proofErr w:type="spellStart"/>
      <w:r>
        <w:rPr>
          <w:bCs/>
        </w:rPr>
        <w:t>Fedoruka</w:t>
      </w:r>
      <w:proofErr w:type="spellEnd"/>
      <w:r>
        <w:rPr>
          <w:bCs/>
        </w:rPr>
        <w:t xml:space="preserve">? </w:t>
      </w:r>
    </w:p>
    <w:p w:rsidR="000D2840" w:rsidRDefault="000D2840" w:rsidP="00494B8B">
      <w:pPr>
        <w:tabs>
          <w:tab w:val="center" w:pos="4536"/>
        </w:tabs>
        <w:jc w:val="both"/>
        <w:rPr>
          <w:bCs/>
        </w:rPr>
      </w:pPr>
    </w:p>
    <w:p w:rsidR="000D2840" w:rsidRDefault="000D2840" w:rsidP="000D2840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t>Pani Bożena Tomkiel</w:t>
      </w:r>
      <w:r>
        <w:rPr>
          <w:bCs/>
        </w:rPr>
        <w:t xml:space="preserve">- Dyrektor Wydziału Edukacji i Zdrowia </w:t>
      </w:r>
    </w:p>
    <w:p w:rsidR="000D2840" w:rsidRDefault="000D2840" w:rsidP="000D2840">
      <w:pPr>
        <w:tabs>
          <w:tab w:val="center" w:pos="4536"/>
        </w:tabs>
        <w:jc w:val="both"/>
        <w:rPr>
          <w:bCs/>
        </w:rPr>
      </w:pPr>
      <w:r>
        <w:rPr>
          <w:bCs/>
        </w:rPr>
        <w:t>Odpowiedziała, że nic się nie zmieni. Jest już osoba, która ma uprawnienia trenerskie</w:t>
      </w:r>
      <w:r w:rsidR="00382EA5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br/>
        <w:t xml:space="preserve">   </w:t>
      </w:r>
    </w:p>
    <w:p w:rsidR="00382EA5" w:rsidRDefault="00382EA5" w:rsidP="00382EA5">
      <w:pPr>
        <w:tabs>
          <w:tab w:val="center" w:pos="4536"/>
        </w:tabs>
        <w:jc w:val="both"/>
        <w:rPr>
          <w:bCs/>
        </w:rPr>
      </w:pPr>
      <w:r w:rsidRPr="00D37467">
        <w:rPr>
          <w:bCs/>
          <w:u w:val="single"/>
        </w:rPr>
        <w:t>Pan Szymon Zejer</w:t>
      </w:r>
      <w:r>
        <w:rPr>
          <w:bCs/>
        </w:rPr>
        <w:t>- Sekretarz Komisji</w:t>
      </w:r>
    </w:p>
    <w:p w:rsidR="000D2840" w:rsidRDefault="00382EA5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Zapytał czy jest możliwość utworzenia naboru elektronicznego np. w przyszłym roku lub za dwa lata? </w:t>
      </w:r>
    </w:p>
    <w:p w:rsidR="000D2840" w:rsidRDefault="000D2840" w:rsidP="00494B8B">
      <w:pPr>
        <w:tabs>
          <w:tab w:val="center" w:pos="4536"/>
        </w:tabs>
        <w:jc w:val="both"/>
        <w:rPr>
          <w:bCs/>
        </w:rPr>
      </w:pPr>
    </w:p>
    <w:p w:rsidR="00382EA5" w:rsidRDefault="00382EA5" w:rsidP="00382EA5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t>Pani Bożena Tomkiel</w:t>
      </w:r>
      <w:r>
        <w:rPr>
          <w:bCs/>
        </w:rPr>
        <w:t xml:space="preserve">- Dyrektor Wydziału Edukacji i Zdrowia </w:t>
      </w:r>
    </w:p>
    <w:p w:rsidR="000D2840" w:rsidRDefault="00382EA5" w:rsidP="00382EA5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Odpowiedziała, że w każdej chwili można zrobić nabór elektroniczny. W powiecie, który ma taki nabór nie do końca się to sprawdza. Na ten cel potrzebne są środki finansowe ale skoro idzie się w kierunku ograniczania wydatków w oświacie, to rezygnuje się z tego, z czego można.    </w:t>
      </w:r>
    </w:p>
    <w:p w:rsidR="00382EA5" w:rsidRDefault="00382EA5" w:rsidP="00382EA5">
      <w:pPr>
        <w:tabs>
          <w:tab w:val="center" w:pos="4536"/>
        </w:tabs>
        <w:jc w:val="both"/>
        <w:rPr>
          <w:bCs/>
        </w:rPr>
      </w:pPr>
    </w:p>
    <w:p w:rsidR="00382EA5" w:rsidRDefault="00382EA5" w:rsidP="00382EA5">
      <w:pPr>
        <w:tabs>
          <w:tab w:val="center" w:pos="4536"/>
        </w:tabs>
        <w:jc w:val="both"/>
        <w:rPr>
          <w:bCs/>
        </w:rPr>
      </w:pPr>
      <w:r w:rsidRPr="00D37467">
        <w:rPr>
          <w:bCs/>
          <w:u w:val="single"/>
        </w:rPr>
        <w:t>Pan Szymon Zejer</w:t>
      </w:r>
      <w:r>
        <w:rPr>
          <w:bCs/>
        </w:rPr>
        <w:t>- Sekretarz Komisji</w:t>
      </w:r>
    </w:p>
    <w:p w:rsidR="00382EA5" w:rsidRDefault="00D3592B" w:rsidP="00382EA5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Stwierdził, że jest to ułatwienie dla szkół i dla młodzieży. </w:t>
      </w:r>
    </w:p>
    <w:p w:rsidR="00382EA5" w:rsidRDefault="00382EA5" w:rsidP="00382EA5">
      <w:pPr>
        <w:tabs>
          <w:tab w:val="center" w:pos="4536"/>
        </w:tabs>
        <w:jc w:val="both"/>
        <w:rPr>
          <w:bCs/>
        </w:rPr>
      </w:pPr>
    </w:p>
    <w:p w:rsidR="00D3592B" w:rsidRDefault="00D3592B" w:rsidP="00D3592B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t>Pani Bożena Tomkiel</w:t>
      </w:r>
      <w:r>
        <w:rPr>
          <w:bCs/>
        </w:rPr>
        <w:t xml:space="preserve">- Dyrektor Wydziału Edukacji i Zdrowia </w:t>
      </w:r>
    </w:p>
    <w:p w:rsidR="00382EA5" w:rsidRDefault="00D3592B" w:rsidP="00D3592B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Odpowiedziała, że zamieszanie robi się w momencie końcowym.  </w:t>
      </w:r>
    </w:p>
    <w:p w:rsidR="006F5A77" w:rsidRDefault="006F5A77" w:rsidP="00494B8B">
      <w:pPr>
        <w:tabs>
          <w:tab w:val="center" w:pos="4536"/>
        </w:tabs>
        <w:jc w:val="both"/>
        <w:rPr>
          <w:bCs/>
        </w:rPr>
      </w:pPr>
    </w:p>
    <w:p w:rsidR="00D3592B" w:rsidRDefault="00D3592B" w:rsidP="00D3592B">
      <w:pPr>
        <w:tabs>
          <w:tab w:val="center" w:pos="4536"/>
        </w:tabs>
        <w:jc w:val="both"/>
        <w:rPr>
          <w:bCs/>
        </w:rPr>
      </w:pPr>
      <w:r w:rsidRPr="00D37467">
        <w:rPr>
          <w:bCs/>
          <w:u w:val="single"/>
        </w:rPr>
        <w:t>Pan Szymon Zejer</w:t>
      </w:r>
      <w:r>
        <w:rPr>
          <w:bCs/>
        </w:rPr>
        <w:t>- Sekretarz Komisji</w:t>
      </w:r>
    </w:p>
    <w:p w:rsidR="00D3592B" w:rsidRDefault="00D3592B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>Zapytał jakie są szanse na realizację hali sportowej przy ZS Nr 4?</w:t>
      </w:r>
    </w:p>
    <w:p w:rsidR="00D3592B" w:rsidRDefault="00D3592B" w:rsidP="00494B8B">
      <w:pPr>
        <w:tabs>
          <w:tab w:val="center" w:pos="4536"/>
        </w:tabs>
        <w:jc w:val="both"/>
        <w:rPr>
          <w:bCs/>
        </w:rPr>
      </w:pPr>
    </w:p>
    <w:p w:rsidR="00D3592B" w:rsidRDefault="00D3592B" w:rsidP="00D3592B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t>Pani Bożena Tomkiel</w:t>
      </w:r>
      <w:r>
        <w:rPr>
          <w:bCs/>
        </w:rPr>
        <w:t xml:space="preserve">- Dyrektor Wydziału Edukacji i Zdrowia </w:t>
      </w:r>
    </w:p>
    <w:p w:rsidR="00D3592B" w:rsidRDefault="00D3592B" w:rsidP="00D3592B">
      <w:pPr>
        <w:tabs>
          <w:tab w:val="center" w:pos="4536"/>
        </w:tabs>
        <w:jc w:val="both"/>
        <w:rPr>
          <w:bCs/>
        </w:rPr>
      </w:pPr>
      <w:r>
        <w:rPr>
          <w:bCs/>
        </w:rPr>
        <w:t>Odpowiedziała, że projekt jest złożony. Zarząd Powiatu wystąpił o</w:t>
      </w:r>
      <w:r w:rsidR="00245F5D">
        <w:rPr>
          <w:bCs/>
        </w:rPr>
        <w:t xml:space="preserve"> </w:t>
      </w:r>
      <w:r>
        <w:rPr>
          <w:bCs/>
        </w:rPr>
        <w:t>środki</w:t>
      </w:r>
      <w:r w:rsidR="00245F5D">
        <w:rPr>
          <w:bCs/>
        </w:rPr>
        <w:t xml:space="preserve"> unijne na ten cel. </w:t>
      </w:r>
      <w:r>
        <w:rPr>
          <w:bCs/>
        </w:rPr>
        <w:t xml:space="preserve"> </w:t>
      </w:r>
    </w:p>
    <w:p w:rsidR="00D3592B" w:rsidRDefault="00D3592B" w:rsidP="00494B8B">
      <w:pPr>
        <w:tabs>
          <w:tab w:val="center" w:pos="4536"/>
        </w:tabs>
        <w:jc w:val="both"/>
        <w:rPr>
          <w:bCs/>
        </w:rPr>
      </w:pPr>
    </w:p>
    <w:p w:rsidR="00D3592B" w:rsidRDefault="00D3592B" w:rsidP="00494B8B">
      <w:pPr>
        <w:tabs>
          <w:tab w:val="center" w:pos="4536"/>
        </w:tabs>
        <w:jc w:val="both"/>
        <w:rPr>
          <w:bCs/>
        </w:rPr>
      </w:pPr>
    </w:p>
    <w:p w:rsidR="002E76E4" w:rsidRDefault="002E76E4" w:rsidP="002E76E4">
      <w:pPr>
        <w:tabs>
          <w:tab w:val="center" w:pos="4536"/>
        </w:tabs>
        <w:jc w:val="both"/>
        <w:rPr>
          <w:bCs/>
        </w:rPr>
      </w:pPr>
      <w:r w:rsidRPr="0021085B">
        <w:rPr>
          <w:bCs/>
          <w:u w:val="single"/>
        </w:rPr>
        <w:lastRenderedPageBreak/>
        <w:t>Pan Artur Kacprzak</w:t>
      </w:r>
      <w:r>
        <w:rPr>
          <w:bCs/>
        </w:rPr>
        <w:t>- Przewodniczący Komisji</w:t>
      </w:r>
    </w:p>
    <w:p w:rsidR="002E76E4" w:rsidRPr="002E76E4" w:rsidRDefault="002E76E4" w:rsidP="00494B8B">
      <w:pPr>
        <w:tabs>
          <w:tab w:val="center" w:pos="4536"/>
        </w:tabs>
        <w:jc w:val="both"/>
        <w:rPr>
          <w:bCs/>
        </w:rPr>
      </w:pPr>
      <w:r w:rsidRPr="002E76E4">
        <w:rPr>
          <w:bCs/>
        </w:rPr>
        <w:t xml:space="preserve">Zapytał czy na </w:t>
      </w:r>
      <w:r>
        <w:rPr>
          <w:bCs/>
        </w:rPr>
        <w:t>kierunku</w:t>
      </w:r>
      <w:r w:rsidRPr="002E76E4">
        <w:rPr>
          <w:bCs/>
        </w:rPr>
        <w:t xml:space="preserve"> sportowym </w:t>
      </w:r>
      <w:r>
        <w:rPr>
          <w:bCs/>
        </w:rPr>
        <w:t xml:space="preserve">jest program ogólnorozwojowy czy ukierunkowany na piłkę nożną? </w:t>
      </w:r>
    </w:p>
    <w:p w:rsidR="002E76E4" w:rsidRDefault="002E76E4" w:rsidP="00494B8B">
      <w:pPr>
        <w:tabs>
          <w:tab w:val="center" w:pos="4536"/>
        </w:tabs>
        <w:jc w:val="both"/>
        <w:rPr>
          <w:b/>
          <w:bCs/>
        </w:rPr>
      </w:pPr>
    </w:p>
    <w:p w:rsidR="002E76E4" w:rsidRDefault="002E76E4" w:rsidP="002E76E4">
      <w:pPr>
        <w:tabs>
          <w:tab w:val="center" w:pos="4536"/>
        </w:tabs>
        <w:jc w:val="both"/>
        <w:rPr>
          <w:bCs/>
        </w:rPr>
      </w:pPr>
      <w:r w:rsidRPr="00494B8B">
        <w:rPr>
          <w:bCs/>
          <w:u w:val="single"/>
        </w:rPr>
        <w:t>Pani Bożena Tomkiel</w:t>
      </w:r>
      <w:r>
        <w:rPr>
          <w:bCs/>
        </w:rPr>
        <w:t xml:space="preserve">- Dyrektor Wydziału Edukacji i Zdrowia </w:t>
      </w:r>
    </w:p>
    <w:p w:rsidR="00A05742" w:rsidRDefault="002E76E4" w:rsidP="00494B8B">
      <w:pPr>
        <w:tabs>
          <w:tab w:val="center" w:pos="4536"/>
        </w:tabs>
        <w:jc w:val="both"/>
        <w:rPr>
          <w:bCs/>
        </w:rPr>
      </w:pPr>
      <w:r w:rsidRPr="002E76E4">
        <w:rPr>
          <w:bCs/>
        </w:rPr>
        <w:t>Odpowiedziała, że jest to oddział nastawiany na piłkę nożną.</w:t>
      </w:r>
      <w:r>
        <w:rPr>
          <w:b/>
          <w:bCs/>
        </w:rPr>
        <w:t xml:space="preserve"> </w:t>
      </w:r>
      <w:r w:rsidRPr="002E76E4">
        <w:rPr>
          <w:bCs/>
        </w:rPr>
        <w:t>Polski Związek Piłki Nożnej</w:t>
      </w:r>
      <w:r>
        <w:rPr>
          <w:bCs/>
        </w:rPr>
        <w:t xml:space="preserve"> opracowuje program nauczania, który jest zatwierdzony przez Ministerstwo Sportu. </w:t>
      </w:r>
    </w:p>
    <w:p w:rsidR="002E76E4" w:rsidRPr="002E76E4" w:rsidRDefault="002E76E4" w:rsidP="00494B8B">
      <w:pPr>
        <w:tabs>
          <w:tab w:val="center" w:pos="4536"/>
        </w:tabs>
        <w:jc w:val="both"/>
        <w:rPr>
          <w:bCs/>
        </w:rPr>
      </w:pPr>
      <w:r w:rsidRPr="002E76E4">
        <w:rPr>
          <w:bCs/>
        </w:rPr>
        <w:t xml:space="preserve"> </w:t>
      </w:r>
    </w:p>
    <w:p w:rsidR="002E76E4" w:rsidRPr="002E76E4" w:rsidRDefault="002E76E4" w:rsidP="00494B8B">
      <w:pPr>
        <w:tabs>
          <w:tab w:val="center" w:pos="4536"/>
        </w:tabs>
        <w:jc w:val="both"/>
        <w:rPr>
          <w:bCs/>
        </w:rPr>
      </w:pPr>
    </w:p>
    <w:p w:rsidR="00494B8B" w:rsidRPr="00494B8B" w:rsidRDefault="00494B8B" w:rsidP="00494B8B">
      <w:pPr>
        <w:tabs>
          <w:tab w:val="center" w:pos="4536"/>
        </w:tabs>
        <w:jc w:val="both"/>
        <w:rPr>
          <w:b/>
          <w:bCs/>
        </w:rPr>
      </w:pPr>
      <w:r w:rsidRPr="00494B8B">
        <w:rPr>
          <w:b/>
          <w:bCs/>
        </w:rPr>
        <w:t>Punkt 6</w:t>
      </w:r>
    </w:p>
    <w:p w:rsidR="00494B8B" w:rsidRPr="00494B8B" w:rsidRDefault="00494B8B" w:rsidP="00494B8B">
      <w:pPr>
        <w:tabs>
          <w:tab w:val="center" w:pos="4536"/>
        </w:tabs>
        <w:jc w:val="both"/>
        <w:rPr>
          <w:b/>
          <w:bCs/>
        </w:rPr>
      </w:pPr>
      <w:r w:rsidRPr="00494B8B">
        <w:rPr>
          <w:b/>
          <w:bCs/>
        </w:rPr>
        <w:t>Zapytania i wolne wnioski.</w:t>
      </w:r>
    </w:p>
    <w:p w:rsidR="00494B8B" w:rsidRDefault="00494B8B" w:rsidP="00494B8B">
      <w:pPr>
        <w:tabs>
          <w:tab w:val="center" w:pos="4536"/>
        </w:tabs>
        <w:jc w:val="both"/>
        <w:rPr>
          <w:bCs/>
        </w:rPr>
      </w:pPr>
    </w:p>
    <w:p w:rsidR="00494B8B" w:rsidRDefault="00494B8B" w:rsidP="00494B8B">
      <w:pPr>
        <w:tabs>
          <w:tab w:val="center" w:pos="4536"/>
        </w:tabs>
        <w:jc w:val="both"/>
        <w:rPr>
          <w:bCs/>
        </w:rPr>
      </w:pPr>
      <w:r>
        <w:rPr>
          <w:bCs/>
        </w:rPr>
        <w:t xml:space="preserve">Nie było pytań w tym punkcie. </w:t>
      </w:r>
    </w:p>
    <w:p w:rsidR="00494B8B" w:rsidRDefault="00494B8B" w:rsidP="00494B8B">
      <w:pPr>
        <w:tabs>
          <w:tab w:val="center" w:pos="4536"/>
        </w:tabs>
        <w:jc w:val="both"/>
        <w:rPr>
          <w:bCs/>
        </w:rPr>
      </w:pPr>
    </w:p>
    <w:p w:rsidR="00494B8B" w:rsidRDefault="00494B8B" w:rsidP="00494B8B">
      <w:pPr>
        <w:tabs>
          <w:tab w:val="center" w:pos="4536"/>
        </w:tabs>
        <w:jc w:val="both"/>
        <w:rPr>
          <w:bCs/>
        </w:rPr>
      </w:pPr>
    </w:p>
    <w:p w:rsidR="00494B8B" w:rsidRPr="00494B8B" w:rsidRDefault="00494B8B" w:rsidP="00494B8B">
      <w:pPr>
        <w:tabs>
          <w:tab w:val="center" w:pos="4536"/>
        </w:tabs>
        <w:jc w:val="both"/>
        <w:rPr>
          <w:b/>
          <w:bCs/>
        </w:rPr>
      </w:pPr>
      <w:r w:rsidRPr="00494B8B">
        <w:rPr>
          <w:b/>
          <w:bCs/>
        </w:rPr>
        <w:t>Punkt 7</w:t>
      </w:r>
    </w:p>
    <w:p w:rsidR="00494B8B" w:rsidRPr="00494B8B" w:rsidRDefault="00494B8B" w:rsidP="00494B8B">
      <w:pPr>
        <w:tabs>
          <w:tab w:val="center" w:pos="4536"/>
        </w:tabs>
        <w:jc w:val="both"/>
        <w:rPr>
          <w:b/>
          <w:bCs/>
        </w:rPr>
      </w:pPr>
      <w:r w:rsidRPr="00494B8B">
        <w:rPr>
          <w:b/>
          <w:bCs/>
        </w:rPr>
        <w:t>Zamknięcie posiedzenia.</w:t>
      </w:r>
    </w:p>
    <w:p w:rsidR="00494B8B" w:rsidRPr="00494B8B" w:rsidRDefault="00494B8B" w:rsidP="00494B8B">
      <w:pPr>
        <w:tabs>
          <w:tab w:val="center" w:pos="4536"/>
        </w:tabs>
        <w:jc w:val="both"/>
        <w:rPr>
          <w:b/>
          <w:bCs/>
        </w:rPr>
      </w:pPr>
    </w:p>
    <w:p w:rsidR="00494B8B" w:rsidRDefault="00494B8B" w:rsidP="00494B8B">
      <w:pPr>
        <w:jc w:val="both"/>
      </w:pPr>
      <w:r>
        <w:rPr>
          <w:u w:val="single"/>
        </w:rPr>
        <w:t>Pan Artur Kacprzak</w:t>
      </w:r>
      <w:r>
        <w:t>- Przewodniczący Komisji</w:t>
      </w:r>
    </w:p>
    <w:p w:rsidR="00494B8B" w:rsidRDefault="00494B8B" w:rsidP="00494B8B">
      <w:pPr>
        <w:jc w:val="both"/>
      </w:pPr>
      <w:r>
        <w:t>Zamknął piąte posiedzenie Komisji</w:t>
      </w:r>
      <w:r>
        <w:rPr>
          <w:b/>
        </w:rPr>
        <w:t xml:space="preserve"> </w:t>
      </w:r>
      <w:r>
        <w:t xml:space="preserve">Rewizyjnej, podziękował radnym za udział </w:t>
      </w:r>
      <w:r>
        <w:br/>
        <w:t>w posiedzeniu.</w:t>
      </w:r>
    </w:p>
    <w:p w:rsidR="00494B8B" w:rsidRDefault="00494B8B" w:rsidP="00494B8B">
      <w:pPr>
        <w:jc w:val="both"/>
      </w:pPr>
      <w:r>
        <w:t xml:space="preserve"> </w:t>
      </w:r>
    </w:p>
    <w:p w:rsidR="00494B8B" w:rsidRDefault="00494B8B" w:rsidP="00494B8B"/>
    <w:p w:rsidR="00494B8B" w:rsidRDefault="00494B8B" w:rsidP="00494B8B"/>
    <w:p w:rsidR="00494B8B" w:rsidRDefault="00494B8B" w:rsidP="00494B8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Przewodniczący Komisji</w:t>
      </w:r>
    </w:p>
    <w:p w:rsidR="00494B8B" w:rsidRDefault="00494B8B" w:rsidP="00494B8B">
      <w:pPr>
        <w:rPr>
          <w:b/>
        </w:rPr>
      </w:pPr>
      <w:r>
        <w:rPr>
          <w:b/>
        </w:rPr>
        <w:t xml:space="preserve">                           </w:t>
      </w:r>
    </w:p>
    <w:p w:rsidR="00494B8B" w:rsidRDefault="00494B8B" w:rsidP="00494B8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344EBB">
        <w:rPr>
          <w:b/>
        </w:rPr>
        <w:t xml:space="preserve">/-/  </w:t>
      </w:r>
      <w:r>
        <w:rPr>
          <w:b/>
        </w:rPr>
        <w:t xml:space="preserve"> Artur Kacprzak</w:t>
      </w:r>
    </w:p>
    <w:p w:rsidR="00494B8B" w:rsidRDefault="00494B8B" w:rsidP="00494B8B"/>
    <w:p w:rsidR="00494B8B" w:rsidRDefault="00494B8B" w:rsidP="00494B8B">
      <w:pPr>
        <w:tabs>
          <w:tab w:val="center" w:pos="4536"/>
        </w:tabs>
        <w:jc w:val="both"/>
        <w:rPr>
          <w:bCs/>
        </w:rPr>
      </w:pPr>
    </w:p>
    <w:p w:rsidR="00494B8B" w:rsidRDefault="00494B8B" w:rsidP="00494B8B">
      <w:pPr>
        <w:tabs>
          <w:tab w:val="center" w:pos="4536"/>
        </w:tabs>
        <w:jc w:val="both"/>
        <w:rPr>
          <w:bCs/>
        </w:rPr>
      </w:pPr>
    </w:p>
    <w:p w:rsidR="00494B8B" w:rsidRDefault="00494B8B" w:rsidP="00494B8B">
      <w:pPr>
        <w:tabs>
          <w:tab w:val="center" w:pos="4536"/>
        </w:tabs>
        <w:jc w:val="both"/>
        <w:rPr>
          <w:bCs/>
        </w:rPr>
      </w:pPr>
    </w:p>
    <w:p w:rsidR="006F5A77" w:rsidRPr="00494B8B" w:rsidRDefault="00494B8B" w:rsidP="00494B8B">
      <w:pPr>
        <w:jc w:val="both"/>
        <w:rPr>
          <w:sz w:val="22"/>
          <w:szCs w:val="22"/>
        </w:rPr>
      </w:pPr>
      <w:r w:rsidRPr="00494B8B">
        <w:rPr>
          <w:sz w:val="22"/>
          <w:szCs w:val="22"/>
        </w:rPr>
        <w:t>Sporządziła:</w:t>
      </w:r>
    </w:p>
    <w:p w:rsidR="00494B8B" w:rsidRPr="00494B8B" w:rsidRDefault="00494B8B" w:rsidP="00494B8B">
      <w:pPr>
        <w:jc w:val="both"/>
        <w:rPr>
          <w:sz w:val="22"/>
          <w:szCs w:val="22"/>
        </w:rPr>
      </w:pPr>
      <w:r w:rsidRPr="00494B8B">
        <w:rPr>
          <w:sz w:val="22"/>
          <w:szCs w:val="22"/>
        </w:rPr>
        <w:t xml:space="preserve">Adriana Pełkowska </w:t>
      </w:r>
    </w:p>
    <w:p w:rsidR="00494B8B" w:rsidRPr="00494B8B" w:rsidRDefault="00494B8B" w:rsidP="00494B8B">
      <w:pPr>
        <w:jc w:val="both"/>
        <w:rPr>
          <w:sz w:val="22"/>
          <w:szCs w:val="22"/>
        </w:rPr>
      </w:pPr>
      <w:r w:rsidRPr="00494B8B">
        <w:rPr>
          <w:sz w:val="22"/>
          <w:szCs w:val="22"/>
        </w:rPr>
        <w:t xml:space="preserve">19.06.2019 r. </w:t>
      </w:r>
    </w:p>
    <w:sectPr w:rsidR="00494B8B" w:rsidRPr="00494B8B" w:rsidSect="00EF09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EC5" w:rsidRDefault="009B4EC5" w:rsidP="00494B8B">
      <w:r>
        <w:separator/>
      </w:r>
    </w:p>
  </w:endnote>
  <w:endnote w:type="continuationSeparator" w:id="0">
    <w:p w:rsidR="009B4EC5" w:rsidRDefault="009B4EC5" w:rsidP="00494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4172"/>
      <w:docPartObj>
        <w:docPartGallery w:val="Page Numbers (Bottom of Page)"/>
        <w:docPartUnique/>
      </w:docPartObj>
    </w:sdtPr>
    <w:sdtContent>
      <w:p w:rsidR="00382EA5" w:rsidRDefault="0078793D">
        <w:pPr>
          <w:pStyle w:val="Stopka"/>
          <w:jc w:val="right"/>
        </w:pPr>
        <w:fldSimple w:instr=" PAGE   \* MERGEFORMAT ">
          <w:r w:rsidR="00344EBB">
            <w:rPr>
              <w:noProof/>
            </w:rPr>
            <w:t>4</w:t>
          </w:r>
        </w:fldSimple>
      </w:p>
    </w:sdtContent>
  </w:sdt>
  <w:p w:rsidR="00382EA5" w:rsidRDefault="00382E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EC5" w:rsidRDefault="009B4EC5" w:rsidP="00494B8B">
      <w:r>
        <w:separator/>
      </w:r>
    </w:p>
  </w:footnote>
  <w:footnote w:type="continuationSeparator" w:id="0">
    <w:p w:rsidR="009B4EC5" w:rsidRDefault="009B4EC5" w:rsidP="00494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457"/>
    <w:multiLevelType w:val="hybridMultilevel"/>
    <w:tmpl w:val="70968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E209E"/>
    <w:multiLevelType w:val="hybridMultilevel"/>
    <w:tmpl w:val="7E7AABF0"/>
    <w:lvl w:ilvl="0" w:tplc="3B2A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1E6C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B8B"/>
    <w:rsid w:val="00011B66"/>
    <w:rsid w:val="00030539"/>
    <w:rsid w:val="000961BC"/>
    <w:rsid w:val="000B2F93"/>
    <w:rsid w:val="000B6121"/>
    <w:rsid w:val="000D2840"/>
    <w:rsid w:val="000E121D"/>
    <w:rsid w:val="000E48E8"/>
    <w:rsid w:val="000E55BA"/>
    <w:rsid w:val="00180E64"/>
    <w:rsid w:val="00203857"/>
    <w:rsid w:val="00205315"/>
    <w:rsid w:val="0021085B"/>
    <w:rsid w:val="00216677"/>
    <w:rsid w:val="00245F5D"/>
    <w:rsid w:val="0026013C"/>
    <w:rsid w:val="002B179C"/>
    <w:rsid w:val="002D597B"/>
    <w:rsid w:val="002E76E4"/>
    <w:rsid w:val="003058F2"/>
    <w:rsid w:val="00306881"/>
    <w:rsid w:val="0032135F"/>
    <w:rsid w:val="00344741"/>
    <w:rsid w:val="00344EBB"/>
    <w:rsid w:val="00352DE5"/>
    <w:rsid w:val="003804A6"/>
    <w:rsid w:val="00382EA5"/>
    <w:rsid w:val="003D4AA3"/>
    <w:rsid w:val="00491717"/>
    <w:rsid w:val="00494B8B"/>
    <w:rsid w:val="004C023B"/>
    <w:rsid w:val="00506E10"/>
    <w:rsid w:val="00545923"/>
    <w:rsid w:val="005E627F"/>
    <w:rsid w:val="005E75C0"/>
    <w:rsid w:val="00606FBD"/>
    <w:rsid w:val="006339AF"/>
    <w:rsid w:val="00640479"/>
    <w:rsid w:val="006651BB"/>
    <w:rsid w:val="006A08DA"/>
    <w:rsid w:val="006C6AB4"/>
    <w:rsid w:val="006F5A77"/>
    <w:rsid w:val="00743454"/>
    <w:rsid w:val="0078793D"/>
    <w:rsid w:val="007E7CA6"/>
    <w:rsid w:val="00874E89"/>
    <w:rsid w:val="0088581F"/>
    <w:rsid w:val="0089101C"/>
    <w:rsid w:val="008C1FA5"/>
    <w:rsid w:val="009020D9"/>
    <w:rsid w:val="009245CA"/>
    <w:rsid w:val="00942E0E"/>
    <w:rsid w:val="00971EAE"/>
    <w:rsid w:val="009B4EC5"/>
    <w:rsid w:val="00A0278A"/>
    <w:rsid w:val="00A05742"/>
    <w:rsid w:val="00A3636E"/>
    <w:rsid w:val="00A505D8"/>
    <w:rsid w:val="00A710A4"/>
    <w:rsid w:val="00B54FF8"/>
    <w:rsid w:val="00B60A5F"/>
    <w:rsid w:val="00B64F5F"/>
    <w:rsid w:val="00BB41F2"/>
    <w:rsid w:val="00BB4CD2"/>
    <w:rsid w:val="00BC6FF8"/>
    <w:rsid w:val="00D10DA4"/>
    <w:rsid w:val="00D33EB7"/>
    <w:rsid w:val="00D3592B"/>
    <w:rsid w:val="00D37467"/>
    <w:rsid w:val="00D37ACD"/>
    <w:rsid w:val="00D76EA9"/>
    <w:rsid w:val="00DA72B6"/>
    <w:rsid w:val="00DF4718"/>
    <w:rsid w:val="00E02A63"/>
    <w:rsid w:val="00E14886"/>
    <w:rsid w:val="00E27594"/>
    <w:rsid w:val="00E43A8A"/>
    <w:rsid w:val="00E51A15"/>
    <w:rsid w:val="00EA0D60"/>
    <w:rsid w:val="00EA7097"/>
    <w:rsid w:val="00EC32E9"/>
    <w:rsid w:val="00EF099E"/>
    <w:rsid w:val="00EF683F"/>
    <w:rsid w:val="00F017AC"/>
    <w:rsid w:val="00F43C05"/>
    <w:rsid w:val="00F7338E"/>
    <w:rsid w:val="00FB6235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94B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4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B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94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4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4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B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2019-06-25T12:42:00Z</cp:lastPrinted>
  <dcterms:created xsi:type="dcterms:W3CDTF">2019-06-18T11:50:00Z</dcterms:created>
  <dcterms:modified xsi:type="dcterms:W3CDTF">2019-10-21T13:21:00Z</dcterms:modified>
</cp:coreProperties>
</file>