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F3" w:rsidRDefault="001834F3" w:rsidP="001834F3">
      <w:pPr>
        <w:rPr>
          <w:sz w:val="22"/>
          <w:szCs w:val="22"/>
        </w:rPr>
      </w:pPr>
      <w:r>
        <w:rPr>
          <w:sz w:val="22"/>
          <w:szCs w:val="22"/>
        </w:rPr>
        <w:t>Br.0012.6.2019</w:t>
      </w:r>
    </w:p>
    <w:p w:rsidR="001834F3" w:rsidRDefault="001834F3" w:rsidP="001834F3">
      <w:pPr>
        <w:rPr>
          <w:b/>
          <w:bCs/>
        </w:rPr>
      </w:pPr>
    </w:p>
    <w:p w:rsidR="001834F3" w:rsidRDefault="001834F3" w:rsidP="001834F3">
      <w:pPr>
        <w:jc w:val="center"/>
        <w:rPr>
          <w:b/>
          <w:bCs/>
        </w:rPr>
      </w:pPr>
      <w:r>
        <w:rPr>
          <w:b/>
          <w:bCs/>
        </w:rPr>
        <w:t>Protokół Nr 8/2019</w:t>
      </w:r>
    </w:p>
    <w:p w:rsidR="001834F3" w:rsidRDefault="001834F3" w:rsidP="001834F3">
      <w:pPr>
        <w:jc w:val="center"/>
        <w:rPr>
          <w:b/>
          <w:bCs/>
        </w:rPr>
      </w:pPr>
      <w:r>
        <w:rPr>
          <w:b/>
          <w:bCs/>
        </w:rPr>
        <w:t>z posiedzenia Komisji Zdrowia i Pomocy Społecznej</w:t>
      </w:r>
    </w:p>
    <w:p w:rsidR="001834F3" w:rsidRDefault="001834F3" w:rsidP="001834F3">
      <w:pPr>
        <w:jc w:val="center"/>
        <w:rPr>
          <w:b/>
          <w:bCs/>
        </w:rPr>
      </w:pPr>
      <w:r>
        <w:rPr>
          <w:b/>
          <w:bCs/>
        </w:rPr>
        <w:t xml:space="preserve"> Rady Powiatu Mławskiego</w:t>
      </w:r>
    </w:p>
    <w:p w:rsidR="001834F3" w:rsidRDefault="001834F3" w:rsidP="001834F3">
      <w:pPr>
        <w:jc w:val="center"/>
        <w:rPr>
          <w:b/>
          <w:bCs/>
        </w:rPr>
      </w:pPr>
      <w:r>
        <w:rPr>
          <w:b/>
          <w:bCs/>
        </w:rPr>
        <w:t>odbytego w dniu 12 sierpnia  2019 roku,</w:t>
      </w:r>
    </w:p>
    <w:p w:rsidR="001834F3" w:rsidRDefault="001834F3" w:rsidP="001834F3">
      <w:pPr>
        <w:jc w:val="center"/>
        <w:rPr>
          <w:b/>
          <w:bCs/>
        </w:rPr>
      </w:pPr>
      <w:r>
        <w:rPr>
          <w:b/>
          <w:bCs/>
        </w:rPr>
        <w:t>pod przewodnictwem</w:t>
      </w:r>
    </w:p>
    <w:p w:rsidR="001834F3" w:rsidRDefault="001834F3" w:rsidP="001834F3">
      <w:pPr>
        <w:jc w:val="center"/>
        <w:rPr>
          <w:b/>
          <w:bCs/>
        </w:rPr>
      </w:pPr>
      <w:r>
        <w:rPr>
          <w:b/>
          <w:bCs/>
        </w:rPr>
        <w:t>Pana Jacka Szlachty– Przewodniczącego Komisji.</w:t>
      </w:r>
    </w:p>
    <w:p w:rsidR="001834F3" w:rsidRDefault="001834F3" w:rsidP="001834F3">
      <w:pPr>
        <w:jc w:val="both"/>
        <w:rPr>
          <w:b/>
          <w:bCs/>
        </w:rPr>
      </w:pPr>
    </w:p>
    <w:p w:rsidR="001834F3" w:rsidRDefault="001834F3" w:rsidP="001834F3">
      <w:pPr>
        <w:jc w:val="both"/>
      </w:pPr>
    </w:p>
    <w:p w:rsidR="001834F3" w:rsidRDefault="001834F3" w:rsidP="001834F3">
      <w:pPr>
        <w:jc w:val="both"/>
        <w:rPr>
          <w:b/>
          <w:bCs/>
        </w:rPr>
      </w:pPr>
      <w:r>
        <w:t xml:space="preserve">W posiedzeniu udział wzięli członkowie Komisji wg załączonych list obecności oraz zaproszeni goście. </w:t>
      </w:r>
    </w:p>
    <w:p w:rsidR="001834F3" w:rsidRDefault="001834F3" w:rsidP="001834F3">
      <w:pPr>
        <w:rPr>
          <w:b/>
          <w:bCs/>
        </w:rPr>
      </w:pPr>
    </w:p>
    <w:p w:rsidR="001834F3" w:rsidRDefault="001834F3" w:rsidP="001834F3">
      <w:pPr>
        <w:rPr>
          <w:b/>
          <w:bCs/>
        </w:rPr>
      </w:pPr>
      <w:r>
        <w:rPr>
          <w:b/>
          <w:bCs/>
        </w:rPr>
        <w:t>Punkt 1</w:t>
      </w:r>
    </w:p>
    <w:p w:rsidR="001834F3" w:rsidRDefault="001834F3" w:rsidP="001834F3">
      <w:pPr>
        <w:rPr>
          <w:b/>
          <w:bCs/>
        </w:rPr>
      </w:pPr>
      <w:r>
        <w:rPr>
          <w:b/>
          <w:bCs/>
        </w:rPr>
        <w:t>Otwarcie posiedzenia.</w:t>
      </w:r>
    </w:p>
    <w:p w:rsidR="001834F3" w:rsidRDefault="001834F3" w:rsidP="001834F3"/>
    <w:p w:rsidR="001834F3" w:rsidRDefault="001834F3" w:rsidP="001834F3">
      <w:r>
        <w:rPr>
          <w:u w:val="single"/>
        </w:rPr>
        <w:t>Pan Jacek Szlachta</w:t>
      </w:r>
      <w:r>
        <w:t>- Przewodniczący Komisji</w:t>
      </w:r>
    </w:p>
    <w:p w:rsidR="001834F3" w:rsidRDefault="001834F3" w:rsidP="001834F3">
      <w:pPr>
        <w:pStyle w:val="Bezodstpw"/>
        <w:jc w:val="both"/>
      </w:pPr>
      <w:r>
        <w:t>Otworzył ósme posiedzenie Komisji, powitał członków Komisji.</w:t>
      </w:r>
    </w:p>
    <w:p w:rsidR="001834F3" w:rsidRDefault="001834F3" w:rsidP="001834F3">
      <w:pPr>
        <w:pStyle w:val="Bezodstpw"/>
        <w:jc w:val="both"/>
      </w:pPr>
    </w:p>
    <w:p w:rsidR="001834F3" w:rsidRDefault="001834F3" w:rsidP="001834F3">
      <w:pPr>
        <w:pStyle w:val="Tekstpodstawowy"/>
        <w:spacing w:after="0"/>
        <w:rPr>
          <w:b/>
        </w:rPr>
      </w:pPr>
      <w:r>
        <w:rPr>
          <w:b/>
        </w:rPr>
        <w:t>Punkt 2</w:t>
      </w:r>
    </w:p>
    <w:p w:rsidR="001834F3" w:rsidRDefault="001834F3" w:rsidP="001834F3">
      <w:pPr>
        <w:pStyle w:val="Tekstpodstawowy"/>
        <w:spacing w:after="0"/>
        <w:rPr>
          <w:b/>
        </w:rPr>
      </w:pPr>
      <w:r>
        <w:rPr>
          <w:b/>
        </w:rPr>
        <w:t>Stwierdzenie prawomocności obrad.</w:t>
      </w:r>
    </w:p>
    <w:p w:rsidR="001834F3" w:rsidRDefault="001834F3" w:rsidP="001834F3">
      <w:pPr>
        <w:pStyle w:val="Bezodstpw"/>
        <w:jc w:val="both"/>
      </w:pPr>
    </w:p>
    <w:p w:rsidR="001834F3" w:rsidRDefault="001834F3" w:rsidP="001834F3">
      <w:pPr>
        <w:rPr>
          <w:b/>
          <w:u w:val="single"/>
        </w:rPr>
      </w:pPr>
      <w:r>
        <w:rPr>
          <w:u w:val="single"/>
        </w:rPr>
        <w:t>Pan Jacek Szlachta</w:t>
      </w:r>
      <w:r>
        <w:t xml:space="preserve"> – Przewodniczący Komisji</w:t>
      </w:r>
    </w:p>
    <w:p w:rsidR="001834F3" w:rsidRDefault="001834F3" w:rsidP="001834F3">
      <w:pPr>
        <w:pStyle w:val="Lista"/>
        <w:ind w:left="0" w:firstLine="0"/>
        <w:jc w:val="both"/>
      </w:pPr>
      <w:r>
        <w:t>Stwierdził, że stan liczbowy Komisji – wynosi 5 osób, w posiedzeniu bierze udział                                    5 członków Komisji, wobec czego obrady są prawomocne.</w:t>
      </w:r>
    </w:p>
    <w:p w:rsidR="001834F3" w:rsidRDefault="001834F3" w:rsidP="001834F3">
      <w:pPr>
        <w:pStyle w:val="Lista"/>
        <w:ind w:left="0" w:firstLine="0"/>
        <w:jc w:val="both"/>
      </w:pPr>
    </w:p>
    <w:p w:rsidR="001834F3" w:rsidRDefault="001834F3" w:rsidP="001834F3">
      <w:pPr>
        <w:pStyle w:val="Lista"/>
        <w:ind w:left="0" w:firstLine="0"/>
        <w:jc w:val="both"/>
        <w:rPr>
          <w:b/>
        </w:rPr>
      </w:pPr>
      <w:r>
        <w:rPr>
          <w:b/>
        </w:rPr>
        <w:t>Punkt 3</w:t>
      </w:r>
    </w:p>
    <w:p w:rsidR="001834F3" w:rsidRDefault="001834F3" w:rsidP="001834F3">
      <w:pPr>
        <w:pStyle w:val="Lista"/>
        <w:ind w:left="0" w:firstLine="0"/>
        <w:jc w:val="both"/>
        <w:rPr>
          <w:b/>
        </w:rPr>
      </w:pPr>
      <w:r>
        <w:rPr>
          <w:b/>
        </w:rPr>
        <w:t>Przyjecie protokołu z poprzedniego posiedzenia Komisji.</w:t>
      </w:r>
    </w:p>
    <w:p w:rsidR="001834F3" w:rsidRDefault="001834F3" w:rsidP="001834F3">
      <w:pPr>
        <w:pStyle w:val="Lista"/>
        <w:ind w:left="0" w:firstLine="0"/>
        <w:jc w:val="both"/>
      </w:pPr>
    </w:p>
    <w:p w:rsidR="001834F3" w:rsidRDefault="001834F3" w:rsidP="001834F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Komisja jednogłośnie przyjęła protokół z poprzedniego posiedzenia Komisji. </w:t>
      </w:r>
    </w:p>
    <w:p w:rsidR="001834F3" w:rsidRDefault="001834F3" w:rsidP="001834F3">
      <w:pPr>
        <w:pStyle w:val="Lista"/>
        <w:ind w:left="0" w:firstLine="0"/>
        <w:jc w:val="both"/>
      </w:pPr>
    </w:p>
    <w:p w:rsidR="001834F3" w:rsidRDefault="001834F3" w:rsidP="001834F3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4</w:t>
      </w:r>
    </w:p>
    <w:p w:rsidR="001834F3" w:rsidRDefault="001834F3" w:rsidP="001834F3">
      <w:pPr>
        <w:tabs>
          <w:tab w:val="center" w:pos="4536"/>
        </w:tabs>
        <w:rPr>
          <w:b/>
        </w:rPr>
      </w:pPr>
      <w:r>
        <w:rPr>
          <w:b/>
        </w:rPr>
        <w:t>Uchwalenie porządku obrad.</w:t>
      </w:r>
    </w:p>
    <w:p w:rsidR="001834F3" w:rsidRDefault="001834F3" w:rsidP="001834F3">
      <w:pPr>
        <w:pStyle w:val="Nagwek"/>
        <w:ind w:left="720"/>
      </w:pPr>
    </w:p>
    <w:p w:rsidR="001834F3" w:rsidRDefault="001834F3" w:rsidP="001834F3">
      <w:pPr>
        <w:rPr>
          <w:b/>
          <w:u w:val="single"/>
        </w:rPr>
      </w:pPr>
      <w:r>
        <w:rPr>
          <w:u w:val="single"/>
        </w:rPr>
        <w:t xml:space="preserve">Pan Jacek Szlachta </w:t>
      </w:r>
      <w:r>
        <w:t xml:space="preserve"> – Przewodniczący Komisji</w:t>
      </w:r>
    </w:p>
    <w:p w:rsidR="001834F3" w:rsidRDefault="001834F3" w:rsidP="001834F3">
      <w:pPr>
        <w:pStyle w:val="listanumerowanie"/>
        <w:jc w:val="both"/>
        <w:rPr>
          <w:sz w:val="24"/>
        </w:rPr>
      </w:pPr>
      <w:r>
        <w:rPr>
          <w:sz w:val="24"/>
        </w:rPr>
        <w:t>Zaproponował następujący porządek obrad:</w:t>
      </w:r>
    </w:p>
    <w:p w:rsidR="007F1472" w:rsidRDefault="007F1472"/>
    <w:p w:rsidR="00CA52C2" w:rsidRDefault="00CA52C2" w:rsidP="00CA52C2">
      <w:pPr>
        <w:pStyle w:val="Lista"/>
        <w:numPr>
          <w:ilvl w:val="0"/>
          <w:numId w:val="1"/>
        </w:numPr>
        <w:jc w:val="both"/>
      </w:pPr>
      <w:r>
        <w:t>Otwarcie posiedzenia.</w:t>
      </w:r>
    </w:p>
    <w:p w:rsidR="00CA52C2" w:rsidRDefault="00CA52C2" w:rsidP="00CA52C2">
      <w:pPr>
        <w:pStyle w:val="Lista"/>
        <w:numPr>
          <w:ilvl w:val="0"/>
          <w:numId w:val="1"/>
        </w:numPr>
        <w:jc w:val="both"/>
      </w:pPr>
      <w:r>
        <w:t>Stwierdzenie prawomocności obrad.</w:t>
      </w:r>
    </w:p>
    <w:p w:rsidR="00CA52C2" w:rsidRDefault="00CA52C2" w:rsidP="00CA52C2">
      <w:pPr>
        <w:pStyle w:val="Lista"/>
        <w:numPr>
          <w:ilvl w:val="0"/>
          <w:numId w:val="1"/>
        </w:numPr>
        <w:jc w:val="both"/>
      </w:pPr>
      <w:r>
        <w:t>Przyjęcie protokołu z poprzedniego posiedzenia Komisji.</w:t>
      </w:r>
    </w:p>
    <w:p w:rsidR="00CA52C2" w:rsidRDefault="00CA52C2" w:rsidP="00CA52C2">
      <w:pPr>
        <w:pStyle w:val="Lista"/>
        <w:numPr>
          <w:ilvl w:val="0"/>
          <w:numId w:val="1"/>
        </w:numPr>
        <w:jc w:val="both"/>
      </w:pPr>
      <w:r>
        <w:t>Uchwalenie porządku obrad.</w:t>
      </w:r>
    </w:p>
    <w:p w:rsidR="001834F3" w:rsidRDefault="00CA52C2" w:rsidP="00CA52C2">
      <w:pPr>
        <w:pStyle w:val="Akapitzlist"/>
        <w:numPr>
          <w:ilvl w:val="0"/>
          <w:numId w:val="1"/>
        </w:numPr>
        <w:jc w:val="both"/>
      </w:pPr>
      <w:r>
        <w:t xml:space="preserve">Informacja z wykonania Planu Finansowego Samodzielnego Publicznego Zakładu Opieki Zdrowotnej w Mławie za I półrocze 2019 roku. </w:t>
      </w:r>
    </w:p>
    <w:p w:rsidR="00CA52C2" w:rsidRDefault="00CA52C2" w:rsidP="00CA52C2">
      <w:pPr>
        <w:pStyle w:val="Akapitzlist"/>
        <w:numPr>
          <w:ilvl w:val="0"/>
          <w:numId w:val="1"/>
        </w:numPr>
        <w:jc w:val="both"/>
      </w:pPr>
      <w:r>
        <w:t>Zaopiniowanie projektu uchwały Rady Powiatu Mławskiego w sprawie oceny sytuacji ekonomiczno- finansowej Samodzielnego Publicznego Zakładu Opieki Zdrowotnej w Mławie.</w:t>
      </w:r>
    </w:p>
    <w:p w:rsidR="00CA52C2" w:rsidRDefault="00CA52C2" w:rsidP="00CA52C2">
      <w:pPr>
        <w:pStyle w:val="Akapitzlist"/>
        <w:numPr>
          <w:ilvl w:val="0"/>
          <w:numId w:val="1"/>
        </w:numPr>
        <w:jc w:val="both"/>
      </w:pPr>
      <w:r>
        <w:t>Zapoznanie się z treścią pisma Związków Zawodowych działających przy SPZOZ w Mławie.</w:t>
      </w:r>
    </w:p>
    <w:p w:rsidR="00CA52C2" w:rsidRDefault="001264E9" w:rsidP="00CA52C2">
      <w:pPr>
        <w:pStyle w:val="Akapitzlist"/>
        <w:numPr>
          <w:ilvl w:val="0"/>
          <w:numId w:val="1"/>
        </w:numPr>
        <w:jc w:val="both"/>
      </w:pPr>
      <w:r>
        <w:t>Zaopiniowanie projektu uchwały Rady Powiatu Mławskiego w sprawie przystąpienia Powiatu Mławskiego do Programu ,,Centra opiekuńczo- mieszkalne”.</w:t>
      </w:r>
    </w:p>
    <w:p w:rsidR="001264E9" w:rsidRDefault="001264E9" w:rsidP="00CA52C2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Informacja o przebiegu wykonania budżetu powiatu mławskiego oraz informacja o kształtowaniu się wieloletniej prognozy finansowej za I półrocze 2019 roku w zakresie działania Komisji. </w:t>
      </w:r>
    </w:p>
    <w:p w:rsidR="001264E9" w:rsidRDefault="001264E9" w:rsidP="00CA52C2">
      <w:pPr>
        <w:pStyle w:val="Akapitzlist"/>
        <w:numPr>
          <w:ilvl w:val="0"/>
          <w:numId w:val="1"/>
        </w:numPr>
        <w:jc w:val="both"/>
      </w:pPr>
      <w:r>
        <w:t>Zapytania i wolne wnioski.</w:t>
      </w:r>
    </w:p>
    <w:p w:rsidR="001264E9" w:rsidRDefault="001264E9" w:rsidP="00CA52C2">
      <w:pPr>
        <w:pStyle w:val="Akapitzlist"/>
        <w:numPr>
          <w:ilvl w:val="0"/>
          <w:numId w:val="1"/>
        </w:numPr>
        <w:jc w:val="both"/>
      </w:pPr>
      <w:r>
        <w:t>Zamknięcie posiedzenia.</w:t>
      </w:r>
    </w:p>
    <w:p w:rsidR="001264E9" w:rsidRDefault="001264E9" w:rsidP="001264E9">
      <w:pPr>
        <w:jc w:val="both"/>
      </w:pPr>
    </w:p>
    <w:p w:rsidR="001834F3" w:rsidRDefault="001834F3"/>
    <w:p w:rsidR="001834F3" w:rsidRDefault="001834F3" w:rsidP="001834F3">
      <w:pPr>
        <w:pStyle w:val="Lista"/>
        <w:jc w:val="both"/>
      </w:pPr>
      <w:r>
        <w:t>Komisja jednogłośnie przyjęła porządek zaproponowany przez Przewodniczącego Komisji.</w:t>
      </w:r>
    </w:p>
    <w:p w:rsidR="001834F3" w:rsidRDefault="001834F3"/>
    <w:p w:rsidR="001264E9" w:rsidRDefault="001264E9"/>
    <w:p w:rsidR="001264E9" w:rsidRPr="00E96C04" w:rsidRDefault="001264E9">
      <w:pPr>
        <w:rPr>
          <w:b/>
        </w:rPr>
      </w:pPr>
      <w:r w:rsidRPr="00E96C04">
        <w:rPr>
          <w:b/>
        </w:rPr>
        <w:t>Punkt 5</w:t>
      </w:r>
    </w:p>
    <w:p w:rsidR="001264E9" w:rsidRPr="00E96C04" w:rsidRDefault="001264E9" w:rsidP="001264E9">
      <w:pPr>
        <w:jc w:val="both"/>
        <w:rPr>
          <w:b/>
        </w:rPr>
      </w:pPr>
      <w:r w:rsidRPr="00E96C04">
        <w:rPr>
          <w:b/>
        </w:rPr>
        <w:t xml:space="preserve">Informacja z wykonania Planu Finansowego Samodzielnego Publicznego Zakładu Opieki Zdrowotnej w Mławie za I półrocze 2019 roku. </w:t>
      </w:r>
    </w:p>
    <w:p w:rsidR="001264E9" w:rsidRDefault="001264E9" w:rsidP="001264E9">
      <w:pPr>
        <w:jc w:val="both"/>
      </w:pPr>
    </w:p>
    <w:p w:rsidR="00E96C04" w:rsidRDefault="00BC53CE" w:rsidP="00A768A2">
      <w:pPr>
        <w:pStyle w:val="Bezodstpw"/>
        <w:jc w:val="both"/>
      </w:pPr>
      <w:r w:rsidRPr="00BC53CE">
        <w:rPr>
          <w:u w:val="single"/>
        </w:rPr>
        <w:t>Pan Waldemar Rybak</w:t>
      </w:r>
      <w:r>
        <w:t>- Dyrektor SPZOZ w Mławie</w:t>
      </w:r>
    </w:p>
    <w:p w:rsidR="00BC53CE" w:rsidRPr="00BC53CE" w:rsidRDefault="00BC53CE" w:rsidP="00A768A2">
      <w:pPr>
        <w:pStyle w:val="Bezodstpw"/>
        <w:jc w:val="both"/>
      </w:pPr>
      <w:r>
        <w:t xml:space="preserve">Przedstawił informację z </w:t>
      </w:r>
      <w:r w:rsidRPr="00BC53CE">
        <w:t>wykonania Planu Finansowego Samodzielnego Publicznego Zakładu Opieki Zdrowotnej w Mławie za I półrocze 2019 roku.</w:t>
      </w:r>
    </w:p>
    <w:p w:rsidR="00E96C04" w:rsidRDefault="00BC53CE" w:rsidP="00A768A2">
      <w:pPr>
        <w:pStyle w:val="Bezodstpw"/>
        <w:jc w:val="both"/>
      </w:pPr>
      <w:r>
        <w:t>Poinformował, że</w:t>
      </w:r>
      <w:r w:rsidR="00684D96">
        <w:t xml:space="preserve"> </w:t>
      </w:r>
      <w:r w:rsidR="008D6F79">
        <w:t>I półrocze 2019 r. zakończyło się stratą</w:t>
      </w:r>
      <w:r w:rsidR="00343E0E">
        <w:t xml:space="preserve">  </w:t>
      </w:r>
      <w:r w:rsidR="00A768A2">
        <w:t xml:space="preserve">w wys. </w:t>
      </w:r>
      <w:r w:rsidR="00343E0E">
        <w:t>1.</w:t>
      </w:r>
      <w:r w:rsidR="00D129FB">
        <w:t>033</w:t>
      </w:r>
      <w:r w:rsidR="00343E0E">
        <w:t>.9</w:t>
      </w:r>
      <w:r w:rsidR="00D129FB">
        <w:t xml:space="preserve">00 zł. Jest to spowodowane obniżeniem kontraktu. </w:t>
      </w:r>
      <w:r w:rsidR="00C179CC">
        <w:t xml:space="preserve"> </w:t>
      </w:r>
      <w:r w:rsidR="00EE1F23">
        <w:t xml:space="preserve"> 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W lecznictwie zamkniętym wykonanie planu w poszczególnych zakresach</w:t>
      </w:r>
      <w:r>
        <w:rPr>
          <w:rFonts w:eastAsiaTheme="minorHAnsi"/>
          <w:lang w:eastAsia="en-US"/>
        </w:rPr>
        <w:t xml:space="preserve"> </w:t>
      </w:r>
      <w:r w:rsidRPr="00A768A2">
        <w:rPr>
          <w:rFonts w:eastAsiaTheme="minorHAnsi"/>
          <w:lang w:eastAsia="en-US"/>
        </w:rPr>
        <w:t>przedstawia się następująco: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ryczałt-szpital I stopnia - 50,77 %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Oprócz ryczałtowej płatności w kontrakcie „O udzielanie świadczeń opieki zdrowotnej</w:t>
      </w:r>
      <w:r>
        <w:rPr>
          <w:rFonts w:eastAsiaTheme="minorHAnsi"/>
          <w:lang w:eastAsia="en-US"/>
        </w:rPr>
        <w:t xml:space="preserve"> w </w:t>
      </w:r>
      <w:r w:rsidRPr="00A768A2">
        <w:rPr>
          <w:rFonts w:eastAsiaTheme="minorHAnsi"/>
          <w:lang w:eastAsia="en-US"/>
        </w:rPr>
        <w:t>systemie Podstawowego Szpitalnego Zabezpieczenia Świadczeń Opieki Zdrowotnej"</w:t>
      </w:r>
      <w:r>
        <w:rPr>
          <w:rFonts w:eastAsiaTheme="minorHAnsi"/>
          <w:lang w:eastAsia="en-US"/>
        </w:rPr>
        <w:t xml:space="preserve"> </w:t>
      </w:r>
      <w:r w:rsidRPr="00A768A2">
        <w:rPr>
          <w:rFonts w:eastAsiaTheme="minorHAnsi"/>
          <w:lang w:eastAsia="en-US"/>
        </w:rPr>
        <w:t>istnieją dodatkowo finansowane procedury. Wykonanie planu tych procedur przedstawia się</w:t>
      </w:r>
      <w:r>
        <w:rPr>
          <w:rFonts w:eastAsiaTheme="minorHAnsi"/>
          <w:lang w:eastAsia="en-US"/>
        </w:rPr>
        <w:t xml:space="preserve"> </w:t>
      </w:r>
      <w:r w:rsidRPr="00A768A2">
        <w:rPr>
          <w:rFonts w:eastAsiaTheme="minorHAnsi"/>
          <w:lang w:eastAsia="en-US"/>
        </w:rPr>
        <w:t>następująco: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punkt rozliczeniowy w oddziale neonatologicznym - 41,38 %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punkt rozliczeniowy w oddziale położniczo-ginekologicznym - 58,44 %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punkt rozliczeniowy w oddziale chirurgii ogólnej (pakiet onkologiczny i świadczenia poza</w:t>
      </w:r>
      <w:r>
        <w:rPr>
          <w:rFonts w:eastAsiaTheme="minorHAnsi"/>
          <w:lang w:eastAsia="en-US"/>
        </w:rPr>
        <w:t xml:space="preserve"> </w:t>
      </w:r>
      <w:r w:rsidRPr="00A768A2">
        <w:rPr>
          <w:rFonts w:eastAsiaTheme="minorHAnsi"/>
          <w:lang w:eastAsia="en-US"/>
        </w:rPr>
        <w:t>pakietem onkologicznym) -0,84%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Szpitalny Oddział Ratunkowy - 50,00 %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rehabilitacja ogólnoustrojowa w warunkach stacjonarnych - 60,72 %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rehabilitacja ogólnoustrojowa dla osób o znacznym stopniu niepełnosprawności</w:t>
      </w:r>
      <w:r>
        <w:rPr>
          <w:rFonts w:eastAsiaTheme="minorHAnsi"/>
          <w:lang w:eastAsia="en-US"/>
        </w:rPr>
        <w:t xml:space="preserve"> </w:t>
      </w:r>
      <w:r w:rsidRPr="00A768A2">
        <w:rPr>
          <w:rFonts w:eastAsiaTheme="minorHAnsi"/>
          <w:lang w:eastAsia="en-US"/>
        </w:rPr>
        <w:t>w warunkach stacjonarnych - 0,00 %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i/>
          <w:iCs/>
          <w:lang w:eastAsia="en-US"/>
        </w:rPr>
      </w:pPr>
      <w:r w:rsidRPr="00A768A2">
        <w:rPr>
          <w:rFonts w:eastAsiaTheme="minorHAnsi"/>
          <w:lang w:eastAsia="en-US"/>
        </w:rPr>
        <w:t xml:space="preserve">- rehabilitacja neurologiczna - </w:t>
      </w:r>
      <w:r w:rsidRPr="00A768A2">
        <w:rPr>
          <w:rFonts w:eastAsiaTheme="minorHAnsi"/>
          <w:i/>
          <w:iCs/>
          <w:lang w:eastAsia="en-US"/>
        </w:rPr>
        <w:t>66,69 %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rehabilitacja neurologiczna dla osób o znacznym stopniu niepełnosprawności - 0,00%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rehabilitacja ogólnoustrojowa w ośrodku/oddziale dziennym - 103,65 %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rehabilitacja ogólnoustrojowa w ośrodku/oddziale dziennym dla osób o znacznym stopniu</w:t>
      </w:r>
      <w:r>
        <w:rPr>
          <w:rFonts w:eastAsiaTheme="minorHAnsi"/>
          <w:lang w:eastAsia="en-US"/>
        </w:rPr>
        <w:t xml:space="preserve"> </w:t>
      </w:r>
      <w:r w:rsidRPr="00A768A2">
        <w:rPr>
          <w:rFonts w:eastAsiaTheme="minorHAnsi"/>
          <w:lang w:eastAsia="en-US"/>
        </w:rPr>
        <w:t>niepełnosprawności - 0,00%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Procedury odrębnie kontraktowane i finansowane;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hospicjum stacjonarne - 48,38 %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W rozliczeniu ogólnym w lecznictwie zamkniętym wykonan</w:t>
      </w:r>
      <w:r>
        <w:rPr>
          <w:rFonts w:eastAsiaTheme="minorHAnsi"/>
          <w:lang w:eastAsia="en-US"/>
        </w:rPr>
        <w:t xml:space="preserve">o plan w 49,71 %. 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W ambulatoryjnej opiece specjalistycznej w rozliczeniu ogólnym plan został</w:t>
      </w:r>
      <w:r>
        <w:rPr>
          <w:rFonts w:eastAsiaTheme="minorHAnsi"/>
          <w:lang w:eastAsia="en-US"/>
        </w:rPr>
        <w:t xml:space="preserve"> wykonany w 54,05 %. 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W ambulatoryjnej opiece specjalistycznej - poradnie, wykon</w:t>
      </w:r>
      <w:r>
        <w:rPr>
          <w:rFonts w:eastAsiaTheme="minorHAnsi"/>
          <w:lang w:eastAsia="en-US"/>
        </w:rPr>
        <w:t>ano plan w 46,79 %.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Wykonanie planu w poszczególnych poradniach przedstawia się następująco: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punkt rozliczeniowy w Poradni Zdrowia Psychicznego - 49,92 %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punkt rozliczeniowy w Poradni Okulistycznej - 47,71 %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punkt rozliczeniowy w Poradni Otolaryngologicznej - 50,27 %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lastRenderedPageBreak/>
        <w:t>Procedury odrębnie finansowane objęte umową ryczałtową</w:t>
      </w:r>
      <w:r>
        <w:rPr>
          <w:rFonts w:eastAsiaTheme="minorHAnsi"/>
          <w:lang w:eastAsia="en-US"/>
        </w:rPr>
        <w:t xml:space="preserve"> (diagnostyka onkologiczna </w:t>
      </w:r>
      <w:r>
        <w:rPr>
          <w:rFonts w:eastAsiaTheme="minorHAnsi"/>
          <w:lang w:eastAsia="en-US"/>
        </w:rPr>
        <w:br/>
        <w:t xml:space="preserve">i </w:t>
      </w:r>
      <w:r w:rsidRPr="00A768A2">
        <w:rPr>
          <w:rFonts w:eastAsiaTheme="minorHAnsi"/>
          <w:lang w:eastAsia="en-US"/>
        </w:rPr>
        <w:t>diagnostyka poza pakietem onkologicznym)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punkt rozliczeniowy w Poradni Neurologicznej - 0,00 %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punkt rozliczeniowy w Poradni Ginekologiczno-</w:t>
      </w:r>
      <w:r>
        <w:rPr>
          <w:rFonts w:eastAsiaTheme="minorHAnsi"/>
          <w:lang w:eastAsia="en-US"/>
        </w:rPr>
        <w:t xml:space="preserve"> </w:t>
      </w:r>
      <w:r w:rsidRPr="00A768A2">
        <w:rPr>
          <w:rFonts w:eastAsiaTheme="minorHAnsi"/>
          <w:lang w:eastAsia="en-US"/>
        </w:rPr>
        <w:t>Po</w:t>
      </w:r>
      <w:r>
        <w:rPr>
          <w:rFonts w:eastAsiaTheme="minorHAnsi"/>
          <w:lang w:eastAsia="en-US"/>
        </w:rPr>
        <w:t>ł</w:t>
      </w:r>
      <w:r w:rsidRPr="00A768A2">
        <w:rPr>
          <w:rFonts w:eastAsiaTheme="minorHAnsi"/>
          <w:lang w:eastAsia="en-US"/>
        </w:rPr>
        <w:t>ożniczej - 2,65 %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i/>
          <w:iCs/>
          <w:lang w:eastAsia="en-US"/>
        </w:rPr>
      </w:pPr>
      <w:r w:rsidRPr="00A768A2">
        <w:rPr>
          <w:rFonts w:eastAsiaTheme="minorHAnsi"/>
          <w:lang w:eastAsia="en-US"/>
        </w:rPr>
        <w:t xml:space="preserve">- punkt rozliczeniowy w Poradni Chirurgii Onkologicznej - </w:t>
      </w:r>
      <w:r w:rsidRPr="00A768A2">
        <w:rPr>
          <w:rFonts w:eastAsiaTheme="minorHAnsi"/>
          <w:iCs/>
          <w:lang w:eastAsia="en-US"/>
        </w:rPr>
        <w:t>20,23 %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punkt rozliczeniowy w Poradni Urologicznej - 0,00 %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punkt rozliczeniowy w Poradni Chirurgii Ogólnej - 6,12 %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punkt rozliczeniowy w Poradni Dermatologicznej - 0,00 %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punkt rozliczeniowy w Poradni Onkologicznej- 5,17 %</w:t>
      </w:r>
    </w:p>
    <w:p w:rsidR="00BC53CE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W rehabilitacji leczniczej - punkt w fizjoterapeutycznych zabiegach ambulatoryjnych plan został wykonany w 58,47 %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W ambulatoryjnej opiece specjalistycznej (procedury kosztochłonn</w:t>
      </w:r>
      <w:r>
        <w:rPr>
          <w:rFonts w:eastAsiaTheme="minorHAnsi"/>
          <w:lang w:eastAsia="en-US"/>
        </w:rPr>
        <w:t>e</w:t>
      </w:r>
      <w:r w:rsidRPr="00A768A2">
        <w:rPr>
          <w:rFonts w:eastAsiaTheme="minorHAnsi"/>
          <w:lang w:eastAsia="en-US"/>
        </w:rPr>
        <w:t>) w rozliczeniu</w:t>
      </w:r>
      <w:r>
        <w:rPr>
          <w:rFonts w:eastAsiaTheme="minorHAnsi"/>
          <w:lang w:eastAsia="en-US"/>
        </w:rPr>
        <w:t xml:space="preserve"> </w:t>
      </w:r>
      <w:r w:rsidRPr="00A768A2">
        <w:rPr>
          <w:rFonts w:eastAsiaTheme="minorHAnsi"/>
          <w:lang w:eastAsia="en-US"/>
        </w:rPr>
        <w:t>ogólnym plan został wykonany w 64,71</w:t>
      </w:r>
      <w:r>
        <w:rPr>
          <w:rFonts w:eastAsiaTheme="minorHAnsi"/>
          <w:lang w:eastAsia="en-US"/>
        </w:rPr>
        <w:t xml:space="preserve"> %. 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Wykonanie planu w poszczególnych zakresach przedstawia się następująco: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punkt rozliczeniowy w badaniach tomografii komputerowej — 66,47 %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punkt rozliczeniowy w Pracowni Endoskopii - Gastroskopia - 51,91 %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 xml:space="preserve">- punkt rozliczeniowy w badaniach endoskopowych przewodu pokarmowego </w:t>
      </w:r>
      <w:r>
        <w:rPr>
          <w:rFonts w:eastAsiaTheme="minorHAnsi"/>
          <w:lang w:eastAsia="en-US"/>
        </w:rPr>
        <w:t>k</w:t>
      </w:r>
      <w:r w:rsidRPr="00A768A2">
        <w:rPr>
          <w:rFonts w:eastAsiaTheme="minorHAnsi"/>
          <w:lang w:eastAsia="en-US"/>
        </w:rPr>
        <w:t>olonoskopia -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72,33 %.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W podstawowej opiece zdrowotnej (POZ) w rozliczeniu ogólnym wykonano plan</w:t>
      </w:r>
      <w:r>
        <w:rPr>
          <w:rFonts w:eastAsiaTheme="minorHAnsi"/>
          <w:lang w:eastAsia="en-US"/>
        </w:rPr>
        <w:t xml:space="preserve"> </w:t>
      </w:r>
      <w:r w:rsidRPr="00A768A2">
        <w:rPr>
          <w:rFonts w:eastAsiaTheme="minorHAnsi"/>
          <w:lang w:eastAsia="en-US"/>
        </w:rPr>
        <w:t>w 49,35 %</w:t>
      </w:r>
      <w:r>
        <w:rPr>
          <w:rFonts w:eastAsiaTheme="minorHAnsi"/>
          <w:lang w:eastAsia="en-US"/>
        </w:rPr>
        <w:t>.</w:t>
      </w:r>
      <w:r w:rsidRPr="00A768A2">
        <w:rPr>
          <w:rFonts w:eastAsiaTheme="minorHAnsi"/>
          <w:lang w:eastAsia="en-US"/>
        </w:rPr>
        <w:t xml:space="preserve"> W poszczególnych zakresach wykonanie planu przedstawia się następująco: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Podstawowa Opieka Zdrowotna - 50,16 %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Nocna i świąteczna ambulatoryjna i wyjazdowa opieka lekarska - 50,00 %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Hospicjum Domowe - 38,26 %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- Transport Sanitarny - 49,87 %</w:t>
      </w:r>
    </w:p>
    <w:p w:rsidR="00A768A2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W zakresie ratownictwa medycznego - Zespoły Ratownictwa Medycznego plan wykonano</w:t>
      </w:r>
      <w:r>
        <w:rPr>
          <w:rFonts w:eastAsiaTheme="minorHAnsi"/>
          <w:lang w:eastAsia="en-US"/>
        </w:rPr>
        <w:t xml:space="preserve"> w 49,68 %. </w:t>
      </w:r>
    </w:p>
    <w:p w:rsidR="00BC53CE" w:rsidRPr="00A768A2" w:rsidRDefault="00A768A2" w:rsidP="00A768A2">
      <w:pPr>
        <w:pStyle w:val="Bezodstpw"/>
        <w:jc w:val="both"/>
        <w:rPr>
          <w:rFonts w:eastAsiaTheme="minorHAnsi"/>
          <w:lang w:eastAsia="en-US"/>
        </w:rPr>
      </w:pPr>
      <w:r w:rsidRPr="00A768A2">
        <w:rPr>
          <w:rFonts w:eastAsiaTheme="minorHAnsi"/>
          <w:lang w:eastAsia="en-US"/>
        </w:rPr>
        <w:t>W zakresie badań diagnostycznych i innych wpłat z podstawowej działalności</w:t>
      </w:r>
      <w:r>
        <w:rPr>
          <w:rFonts w:eastAsiaTheme="minorHAnsi"/>
          <w:lang w:eastAsia="en-US"/>
        </w:rPr>
        <w:t xml:space="preserve"> </w:t>
      </w:r>
      <w:r w:rsidRPr="00A768A2">
        <w:rPr>
          <w:rFonts w:eastAsiaTheme="minorHAnsi"/>
          <w:lang w:eastAsia="en-US"/>
        </w:rPr>
        <w:t>medycznej plan wykonano 54,06 %.</w:t>
      </w:r>
    </w:p>
    <w:p w:rsidR="00BC53CE" w:rsidRPr="00C651F6" w:rsidRDefault="00C651F6" w:rsidP="00C651F6">
      <w:pPr>
        <w:pStyle w:val="Bezodstpw"/>
        <w:jc w:val="both"/>
        <w:rPr>
          <w:rFonts w:eastAsiaTheme="minorHAnsi"/>
          <w:lang w:eastAsia="en-US"/>
        </w:rPr>
      </w:pPr>
      <w:r w:rsidRPr="00C651F6">
        <w:t xml:space="preserve"> </w:t>
      </w:r>
      <w:r>
        <w:t xml:space="preserve">   </w:t>
      </w:r>
      <w:r w:rsidRPr="00C651F6">
        <w:rPr>
          <w:rFonts w:eastAsiaTheme="minorHAnsi"/>
          <w:lang w:eastAsia="en-US"/>
        </w:rPr>
        <w:t>Na dzień 30.06.2019 r. plan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>zatrudnienia został wykonany w 99,74 % w stosunku do roku 2018, ponieważ skutek założeń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>planu zatrudnienia na 2019 r. nastąpi na koniec 2019 r.</w:t>
      </w:r>
    </w:p>
    <w:p w:rsidR="00C651F6" w:rsidRPr="00C651F6" w:rsidRDefault="00C651F6" w:rsidP="00C651F6">
      <w:pPr>
        <w:pStyle w:val="Bezodstpw"/>
        <w:jc w:val="both"/>
        <w:rPr>
          <w:rFonts w:eastAsiaTheme="minorHAnsi"/>
          <w:lang w:eastAsia="en-US"/>
        </w:rPr>
      </w:pPr>
      <w:r>
        <w:t xml:space="preserve">    </w:t>
      </w:r>
      <w:r w:rsidRPr="00C651F6">
        <w:rPr>
          <w:rFonts w:eastAsiaTheme="minorHAnsi"/>
          <w:lang w:eastAsia="en-US"/>
        </w:rPr>
        <w:t>Do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 xml:space="preserve">30.06.2019 r. nie wykonano wszystkich założeń planowych na pierwsze półrocze </w:t>
      </w:r>
      <w:r w:rsidR="009923AE">
        <w:rPr>
          <w:rFonts w:eastAsiaTheme="minorHAnsi"/>
          <w:lang w:eastAsia="en-US"/>
        </w:rPr>
        <w:br/>
      </w:r>
      <w:r w:rsidRPr="00C651F6">
        <w:rPr>
          <w:rFonts w:eastAsiaTheme="minorHAnsi"/>
          <w:lang w:eastAsia="en-US"/>
        </w:rPr>
        <w:t>2019</w:t>
      </w:r>
      <w:r w:rsidR="009923AE"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>r.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>Do rozliczenia z Instytucją Zarządzającą z tytułu Projektu pn: „Kompleksowa informatyzacja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>Szpitala w Mławie wraz z wdrożeniem e-usług dla pacjentów" pozostały środki własne w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>wysokości 227</w:t>
      </w:r>
      <w:r>
        <w:rPr>
          <w:rFonts w:eastAsiaTheme="minorHAnsi"/>
          <w:lang w:eastAsia="en-US"/>
        </w:rPr>
        <w:t>.</w:t>
      </w:r>
      <w:r w:rsidRPr="00C651F6">
        <w:rPr>
          <w:rFonts w:eastAsiaTheme="minorHAnsi"/>
          <w:lang w:eastAsia="en-US"/>
        </w:rPr>
        <w:t>485,90 zł.. Kwota ta zostanie rozliczona po ostatecznej kontroli projektu.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>Wykonano założenia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>planowe na pierwsze półrocze 2019 r. dot. zakupu tomografu komputerowego.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>Do dnia 30.06.2019 r. wykonano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 xml:space="preserve">zaplanowane prace remontowe </w:t>
      </w:r>
      <w:r>
        <w:rPr>
          <w:rFonts w:eastAsiaTheme="minorHAnsi"/>
          <w:lang w:eastAsia="en-US"/>
        </w:rPr>
        <w:br/>
      </w:r>
      <w:r w:rsidRPr="00C651F6">
        <w:rPr>
          <w:rFonts w:eastAsiaTheme="minorHAnsi"/>
          <w:lang w:eastAsia="en-US"/>
        </w:rPr>
        <w:t>i inwestycyjne.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>Zobowiązania niewymagalne wg stanu na 30.06.2019 r. wynoszą 7</w:t>
      </w:r>
      <w:r>
        <w:rPr>
          <w:rFonts w:eastAsiaTheme="minorHAnsi"/>
          <w:lang w:eastAsia="en-US"/>
        </w:rPr>
        <w:t>.</w:t>
      </w:r>
      <w:r w:rsidRPr="00C651F6">
        <w:rPr>
          <w:rFonts w:eastAsiaTheme="minorHAnsi"/>
          <w:lang w:eastAsia="en-US"/>
        </w:rPr>
        <w:t>863</w:t>
      </w:r>
      <w:r>
        <w:rPr>
          <w:rFonts w:eastAsiaTheme="minorHAnsi"/>
          <w:lang w:eastAsia="en-US"/>
        </w:rPr>
        <w:t>.</w:t>
      </w:r>
      <w:r w:rsidRPr="00C651F6">
        <w:rPr>
          <w:rFonts w:eastAsiaTheme="minorHAnsi"/>
          <w:lang w:eastAsia="en-US"/>
        </w:rPr>
        <w:t>005,51 zł.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>w tym zobowiązanie z tytułu zaciągniętego kredytu obrotowego 777</w:t>
      </w:r>
      <w:r>
        <w:rPr>
          <w:rFonts w:eastAsiaTheme="minorHAnsi"/>
          <w:lang w:eastAsia="en-US"/>
        </w:rPr>
        <w:t>.</w:t>
      </w:r>
      <w:r w:rsidRPr="00C651F6">
        <w:rPr>
          <w:rFonts w:eastAsiaTheme="minorHAnsi"/>
          <w:lang w:eastAsia="en-US"/>
        </w:rPr>
        <w:t>777,84 zł, który to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>kredyt Samodzielny Publiczny Zakład Opieki Zdrowotnej zaciągnął w Idea Banku w dniu</w:t>
      </w:r>
      <w:r>
        <w:rPr>
          <w:rFonts w:eastAsiaTheme="minorHAnsi"/>
          <w:lang w:eastAsia="en-US"/>
        </w:rPr>
        <w:t xml:space="preserve"> 24.10.2018r. w kwocie 1.000.</w:t>
      </w:r>
      <w:r w:rsidRPr="00C651F6">
        <w:rPr>
          <w:rFonts w:eastAsiaTheme="minorHAnsi"/>
          <w:lang w:eastAsia="en-US"/>
        </w:rPr>
        <w:t>000,00 zł na okres 36 miesięcy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>na spłatę zobowiązań cywilnoprawnych w 2018</w:t>
      </w:r>
      <w:r>
        <w:rPr>
          <w:rFonts w:eastAsiaTheme="minorHAnsi"/>
          <w:lang w:eastAsia="en-US"/>
        </w:rPr>
        <w:t xml:space="preserve"> r.</w:t>
      </w:r>
      <w:r w:rsidRPr="00C651F6">
        <w:rPr>
          <w:rFonts w:eastAsiaTheme="minorHAnsi"/>
          <w:lang w:eastAsia="en-US"/>
        </w:rPr>
        <w:t xml:space="preserve"> Kredyt spłacany jest ze środków własnych.</w:t>
      </w:r>
      <w:r>
        <w:rPr>
          <w:rFonts w:eastAsiaTheme="minorHAnsi"/>
          <w:lang w:eastAsia="en-US"/>
        </w:rPr>
        <w:t xml:space="preserve"> </w:t>
      </w:r>
      <w:r w:rsidRPr="00C651F6">
        <w:rPr>
          <w:rFonts w:eastAsiaTheme="minorHAnsi"/>
          <w:lang w:eastAsia="en-US"/>
        </w:rPr>
        <w:t>Zakład na dzień 30.06.2019 r. posiada zobowiązania wymagalne w kwocie 1</w:t>
      </w:r>
      <w:r>
        <w:rPr>
          <w:rFonts w:eastAsiaTheme="minorHAnsi"/>
          <w:lang w:eastAsia="en-US"/>
        </w:rPr>
        <w:t>.</w:t>
      </w:r>
      <w:r w:rsidRPr="00C651F6">
        <w:rPr>
          <w:rFonts w:eastAsiaTheme="minorHAnsi"/>
          <w:lang w:eastAsia="en-US"/>
        </w:rPr>
        <w:t>112</w:t>
      </w:r>
      <w:r>
        <w:rPr>
          <w:rFonts w:eastAsiaTheme="minorHAnsi"/>
          <w:lang w:eastAsia="en-US"/>
        </w:rPr>
        <w:t>.</w:t>
      </w:r>
      <w:r w:rsidRPr="00C651F6">
        <w:rPr>
          <w:rFonts w:eastAsiaTheme="minorHAnsi"/>
          <w:lang w:eastAsia="en-US"/>
        </w:rPr>
        <w:t>701,07</w:t>
      </w:r>
      <w:r>
        <w:rPr>
          <w:rFonts w:eastAsiaTheme="minorHAnsi"/>
          <w:lang w:eastAsia="en-US"/>
        </w:rPr>
        <w:t xml:space="preserve"> zł. </w:t>
      </w:r>
    </w:p>
    <w:p w:rsidR="00BC53CE" w:rsidRPr="009923AE" w:rsidRDefault="009923AE" w:rsidP="009923AE">
      <w:pPr>
        <w:pStyle w:val="Bezodstpw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 tytułu dostaw i usług oraz pozostałych rozrachunków zobowiązania stanowią kwotę 2.771.819,57 </w:t>
      </w:r>
      <w:r>
        <w:rPr>
          <w:rFonts w:eastAsiaTheme="minorHAnsi"/>
          <w:iCs/>
          <w:lang w:eastAsia="en-US"/>
        </w:rPr>
        <w:t xml:space="preserve">zł. </w:t>
      </w:r>
      <w:r>
        <w:rPr>
          <w:rFonts w:eastAsiaTheme="minorHAnsi"/>
          <w:lang w:eastAsia="en-US"/>
        </w:rPr>
        <w:t xml:space="preserve">Odsetki od nieuregulowanych w terminie zobowiązań z tytułu dostaw i usług wynoszą 1.612,14 złotych. </w:t>
      </w:r>
    </w:p>
    <w:p w:rsidR="00BC53CE" w:rsidRPr="009923AE" w:rsidRDefault="009923AE" w:rsidP="009923AE">
      <w:pPr>
        <w:pStyle w:val="Bezodstpw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 dzień 30.06.2019 r. łącznie należności z tytułu dostaw i usług oraz innych należności w/g sprawozdania </w:t>
      </w:r>
      <w:proofErr w:type="spellStart"/>
      <w:r>
        <w:rPr>
          <w:rFonts w:eastAsiaTheme="minorHAnsi"/>
          <w:lang w:eastAsia="en-US"/>
        </w:rPr>
        <w:t>Rb-N</w:t>
      </w:r>
      <w:proofErr w:type="spellEnd"/>
      <w:r>
        <w:rPr>
          <w:rFonts w:eastAsiaTheme="minorHAnsi"/>
          <w:lang w:eastAsia="en-US"/>
        </w:rPr>
        <w:t xml:space="preserve"> stanowią kwotę 4.542.190,21 zł., zaś według ewidencji księgowej po zastosowaniu metody memoriału </w:t>
      </w:r>
      <w:r w:rsidR="00590A59">
        <w:rPr>
          <w:rFonts w:eastAsiaTheme="minorHAnsi"/>
          <w:lang w:eastAsia="en-US"/>
        </w:rPr>
        <w:t>na 30.06.2019 r. wynoszą 4.577.</w:t>
      </w:r>
      <w:r>
        <w:rPr>
          <w:rFonts w:eastAsiaTheme="minorHAnsi"/>
          <w:lang w:eastAsia="en-US"/>
        </w:rPr>
        <w:t>467,70 zł.</w:t>
      </w:r>
    </w:p>
    <w:p w:rsidR="001264E9" w:rsidRPr="00A768A2" w:rsidRDefault="00CD7522" w:rsidP="009923AE">
      <w:pPr>
        <w:pStyle w:val="Bezodstpw"/>
        <w:jc w:val="both"/>
      </w:pPr>
      <w:r>
        <w:t xml:space="preserve"> </w:t>
      </w:r>
      <w:r w:rsidR="009923AE">
        <w:t xml:space="preserve"> </w:t>
      </w:r>
    </w:p>
    <w:p w:rsidR="001264E9" w:rsidRDefault="001264E9" w:rsidP="001264E9">
      <w:pPr>
        <w:jc w:val="both"/>
      </w:pPr>
    </w:p>
    <w:p w:rsidR="009923AE" w:rsidRDefault="00CD7522" w:rsidP="001264E9">
      <w:pPr>
        <w:jc w:val="both"/>
      </w:pPr>
      <w:r w:rsidRPr="00CD7522">
        <w:rPr>
          <w:u w:val="single"/>
        </w:rPr>
        <w:lastRenderedPageBreak/>
        <w:t>Pani Barbara Gutowska</w:t>
      </w:r>
      <w:r>
        <w:t>- Członek Komisji</w:t>
      </w:r>
    </w:p>
    <w:p w:rsidR="00CD7522" w:rsidRDefault="00CD7522" w:rsidP="001264E9">
      <w:pPr>
        <w:jc w:val="both"/>
      </w:pPr>
      <w:r>
        <w:t>Zapytała dlaczego wykonanie planu w Oddziale Chirurgii Ogólnej (hospitalizacja) wyniosło tylko 0,84%?</w:t>
      </w:r>
      <w:r w:rsidR="004C15D3">
        <w:t xml:space="preserve"> </w:t>
      </w:r>
      <w:r>
        <w:t xml:space="preserve">  </w:t>
      </w:r>
    </w:p>
    <w:p w:rsidR="00CD7522" w:rsidRDefault="00CD7522" w:rsidP="001264E9">
      <w:pPr>
        <w:jc w:val="both"/>
      </w:pPr>
    </w:p>
    <w:p w:rsidR="004C15D3" w:rsidRDefault="004C15D3" w:rsidP="004C15D3">
      <w:pPr>
        <w:pStyle w:val="Bezodstpw"/>
        <w:jc w:val="both"/>
      </w:pPr>
      <w:r w:rsidRPr="00BC53CE">
        <w:rPr>
          <w:u w:val="single"/>
        </w:rPr>
        <w:t>Pan Waldemar Rybak</w:t>
      </w:r>
      <w:r>
        <w:t>- Dyrektor SPZOZ w Mławie</w:t>
      </w:r>
    </w:p>
    <w:p w:rsidR="00CD7522" w:rsidRDefault="004C15D3" w:rsidP="001264E9">
      <w:pPr>
        <w:jc w:val="both"/>
      </w:pPr>
      <w:r>
        <w:t xml:space="preserve">Odpowiedział, że są to świadczenia poza ryczałtem. </w:t>
      </w:r>
      <w:r w:rsidR="005523AF">
        <w:t xml:space="preserve">Główna część działalności </w:t>
      </w:r>
      <w:r w:rsidR="0090630D">
        <w:t>podstawowych oddziałów szpitalnych rozliczana jest w ramach ryczałtu.</w:t>
      </w:r>
      <w:r w:rsidR="007F1472">
        <w:t xml:space="preserve"> Tabela przedstawiająca rozliczenie kosztów w lecznictwie zamkniętym to wewnętrznie ustalony plan, żeby można było</w:t>
      </w:r>
      <w:r w:rsidR="00E76EF4">
        <w:t xml:space="preserve"> w jakikolwiek</w:t>
      </w:r>
      <w:r w:rsidR="007F1472">
        <w:t xml:space="preserve"> monitorować wykonanie kontraktu. </w:t>
      </w:r>
      <w:r w:rsidR="00E76EF4">
        <w:t>W latach poprzednim umowa z NFZ odnosiła się konkretnie do poszczególnych oddziałów. W 2017 r. wprowadzono rozliczenia ryczałtowe, ponieważ poprzedni sposób</w:t>
      </w:r>
      <w:r w:rsidR="009471FF">
        <w:t xml:space="preserve"> powodował wiele problemów. Teraz szpital dostaje kwotę ryczałtową na podstawowe świadczenia i może dowolnie przesuwać środki między poszczególnymi oddziałami. </w:t>
      </w:r>
      <w:r w:rsidR="003D4E93">
        <w:t xml:space="preserve"> </w:t>
      </w:r>
      <w:r w:rsidR="00F14E0B">
        <w:t xml:space="preserve"> </w:t>
      </w:r>
    </w:p>
    <w:p w:rsidR="005523AF" w:rsidRDefault="005523AF" w:rsidP="001264E9">
      <w:pPr>
        <w:jc w:val="both"/>
      </w:pPr>
    </w:p>
    <w:p w:rsidR="00F14E0B" w:rsidRDefault="00F14E0B" w:rsidP="00F14E0B">
      <w:pPr>
        <w:jc w:val="both"/>
      </w:pPr>
      <w:r w:rsidRPr="00CD7522">
        <w:rPr>
          <w:u w:val="single"/>
        </w:rPr>
        <w:t>Pani Barbara Gutowska</w:t>
      </w:r>
      <w:r>
        <w:t>- Członek Komisji</w:t>
      </w:r>
    </w:p>
    <w:p w:rsidR="005523AF" w:rsidRDefault="00666B54" w:rsidP="001264E9">
      <w:pPr>
        <w:jc w:val="both"/>
      </w:pPr>
      <w:r>
        <w:t xml:space="preserve">Stwierdziła, że w Oddziale chirurgicznym oraz ortopedycznym jest strata </w:t>
      </w:r>
      <w:r w:rsidR="00050AB7">
        <w:br/>
      </w:r>
      <w:r>
        <w:t xml:space="preserve">w wys. ok. 1.300.000 zł. Oddział położniczo- ginekologiczny również generuje stratę w wys. 1.200.000 zł. </w:t>
      </w:r>
      <w:r w:rsidR="00050AB7">
        <w:t xml:space="preserve">Czy jest to spowodowane? </w:t>
      </w:r>
      <w:r w:rsidR="009A6720">
        <w:t xml:space="preserve">  </w:t>
      </w:r>
    </w:p>
    <w:p w:rsidR="005523AF" w:rsidRDefault="005523AF" w:rsidP="001264E9">
      <w:pPr>
        <w:jc w:val="both"/>
      </w:pPr>
    </w:p>
    <w:p w:rsidR="00A82724" w:rsidRDefault="00A82724" w:rsidP="00A82724">
      <w:pPr>
        <w:pStyle w:val="Bezodstpw"/>
        <w:jc w:val="both"/>
      </w:pPr>
      <w:r w:rsidRPr="00BC53CE">
        <w:rPr>
          <w:u w:val="single"/>
        </w:rPr>
        <w:t>Pan Waldemar Rybak</w:t>
      </w:r>
      <w:r>
        <w:t>- Dyrektor SPZOZ w Mławie</w:t>
      </w:r>
    </w:p>
    <w:p w:rsidR="00A82724" w:rsidRDefault="00A82724" w:rsidP="00A82724">
      <w:pPr>
        <w:jc w:val="both"/>
      </w:pPr>
      <w:r>
        <w:t>Odpowiedział, że na Oddziale</w:t>
      </w:r>
      <w:r w:rsidR="00A710BD">
        <w:t xml:space="preserve"> ginekologicznym wykonuje się bardzo dużo cesarskich cięć. Jest to problem ogólnopolski. Kilkanaście lat temu cesarskie cięcia w skali wszystkich urodzeń mogły dochodzić do 10%, natomiast teraz w Polsce wykonuje się ok. 50% cesarskich cięć.</w:t>
      </w:r>
      <w:r w:rsidR="00506E35">
        <w:t xml:space="preserve"> W SPZOZ w Mławie wykonuje się ok. 40% cesarskich cięć. Wskazań do cesarskich cięć nie ustala NFZ tylko konsultant krajowy. Podstawowe wskazania, które NFZ toleruje są od psychiatry przedstawiające strach przed porodem oraz od okulisty mówiące o odklejaniu się siatkówki.        </w:t>
      </w:r>
    </w:p>
    <w:p w:rsidR="00A82724" w:rsidRDefault="00506E35" w:rsidP="001264E9">
      <w:pPr>
        <w:jc w:val="both"/>
      </w:pPr>
      <w:r>
        <w:t xml:space="preserve"> </w:t>
      </w:r>
    </w:p>
    <w:p w:rsidR="00506E35" w:rsidRDefault="00506E35" w:rsidP="00506E35">
      <w:pPr>
        <w:jc w:val="both"/>
      </w:pPr>
      <w:r w:rsidRPr="00CD7522">
        <w:rPr>
          <w:u w:val="single"/>
        </w:rPr>
        <w:t>Pani Barbara Gutowska</w:t>
      </w:r>
      <w:r>
        <w:t>- Członek Komisji</w:t>
      </w:r>
    </w:p>
    <w:p w:rsidR="00CB552C" w:rsidRDefault="00506E35" w:rsidP="001264E9">
      <w:pPr>
        <w:jc w:val="both"/>
      </w:pPr>
      <w:r>
        <w:t>Zapytała czy</w:t>
      </w:r>
      <w:r w:rsidR="00CB552C">
        <w:t xml:space="preserve"> w ogólnym rozliczeniu cesarskich cięć nie ma możliwości wyliczenia tej pracy?</w:t>
      </w:r>
    </w:p>
    <w:p w:rsidR="00CB552C" w:rsidRDefault="00CB552C" w:rsidP="001264E9">
      <w:pPr>
        <w:jc w:val="both"/>
      </w:pPr>
    </w:p>
    <w:p w:rsidR="00CB552C" w:rsidRDefault="00CB552C" w:rsidP="00CB552C">
      <w:pPr>
        <w:pStyle w:val="Bezodstpw"/>
        <w:jc w:val="both"/>
      </w:pPr>
      <w:r w:rsidRPr="00BC53CE">
        <w:rPr>
          <w:u w:val="single"/>
        </w:rPr>
        <w:t>Pan Waldemar Rybak</w:t>
      </w:r>
      <w:r>
        <w:t>- Dyrektor SPZOZ w Mławie</w:t>
      </w:r>
    </w:p>
    <w:p w:rsidR="00CB552C" w:rsidRDefault="00CB552C" w:rsidP="00CB552C">
      <w:pPr>
        <w:jc w:val="both"/>
      </w:pPr>
      <w:r>
        <w:t>Odpowiedział, że jest na to ryczałt</w:t>
      </w:r>
      <w:r w:rsidR="005B72FF">
        <w:t>.</w:t>
      </w:r>
      <w:r w:rsidR="00025A4D">
        <w:t xml:space="preserve"> Gdyby było więcej naturalnych porodów, to nie wydawałoby się środków finansowych na leki. Narodowy Fundusz Zdrowia kilka lat temu wprowadził płatne znieczulenia, ale nie przyjęły się z powodu tego, że jeśli poród trwał kilkanaście godzin, to anestezjolog musiał przy pacjentce cały czas być. </w:t>
      </w:r>
      <w:r w:rsidR="007D422E">
        <w:t xml:space="preserve"> </w:t>
      </w:r>
    </w:p>
    <w:p w:rsidR="00A82724" w:rsidRDefault="001B62B4" w:rsidP="001264E9">
      <w:pPr>
        <w:jc w:val="both"/>
      </w:pPr>
      <w:r>
        <w:t xml:space="preserve">Jeśli chodzi o Oddział chirurgiczny, to głównymi kosztami są leki. Bardzo kosztochłonne są też śruby, płyty wykorzystywane na Oddziale ortopedycznym.    </w:t>
      </w:r>
      <w:r w:rsidR="00CB552C">
        <w:t xml:space="preserve"> </w:t>
      </w:r>
      <w:r w:rsidR="00506E35">
        <w:t xml:space="preserve"> </w:t>
      </w:r>
    </w:p>
    <w:p w:rsidR="005523AF" w:rsidRDefault="005523AF" w:rsidP="001264E9">
      <w:pPr>
        <w:jc w:val="both"/>
      </w:pPr>
    </w:p>
    <w:p w:rsidR="001B62B4" w:rsidRDefault="001B62B4" w:rsidP="001264E9">
      <w:pPr>
        <w:jc w:val="both"/>
      </w:pPr>
      <w:r w:rsidRPr="001B62B4">
        <w:rPr>
          <w:u w:val="single"/>
        </w:rPr>
        <w:t>Pan Jacek Szlachta</w:t>
      </w:r>
      <w:r>
        <w:t>- Przewodniczący Komisji</w:t>
      </w:r>
    </w:p>
    <w:p w:rsidR="009E6DDD" w:rsidRDefault="009E6DDD" w:rsidP="001264E9">
      <w:pPr>
        <w:jc w:val="both"/>
      </w:pPr>
      <w:r>
        <w:t>Powiedział, że w</w:t>
      </w:r>
      <w:r w:rsidR="001B62B4">
        <w:t xml:space="preserve"> rozliczeniu kosztów w lecznictwie specjalistycznym </w:t>
      </w:r>
      <w:r w:rsidR="00683ED8">
        <w:t xml:space="preserve">wynik finansowy </w:t>
      </w:r>
      <w:r w:rsidR="00BE25D3">
        <w:br/>
      </w:r>
      <w:r w:rsidR="00683ED8">
        <w:t xml:space="preserve">w </w:t>
      </w:r>
      <w:r w:rsidR="001B62B4">
        <w:t>Poradni chirurgiczn</w:t>
      </w:r>
      <w:r w:rsidR="00683ED8">
        <w:t xml:space="preserve">ej </w:t>
      </w:r>
      <w:r w:rsidR="00BE25D3">
        <w:t xml:space="preserve">to -100.267,95 zł. </w:t>
      </w:r>
      <w:r>
        <w:t xml:space="preserve">, w Poradni neurologicznej – 76.592,16 zł., </w:t>
      </w:r>
      <w:r>
        <w:br/>
        <w:t>w Poradni onkologicznej – 45.761,44 zł. Czy w tych poradniach zawsze muszą być starty?</w:t>
      </w:r>
    </w:p>
    <w:p w:rsidR="009E6DDD" w:rsidRDefault="009E6DDD" w:rsidP="001264E9">
      <w:pPr>
        <w:jc w:val="both"/>
      </w:pPr>
    </w:p>
    <w:p w:rsidR="009E6DDD" w:rsidRDefault="009E6DDD" w:rsidP="009E6DDD">
      <w:pPr>
        <w:pStyle w:val="Bezodstpw"/>
        <w:jc w:val="both"/>
      </w:pPr>
      <w:r w:rsidRPr="00BC53CE">
        <w:rPr>
          <w:u w:val="single"/>
        </w:rPr>
        <w:t>Pan Waldemar Rybak</w:t>
      </w:r>
      <w:r>
        <w:t>- Dyrektor SPZOZ w Mławie</w:t>
      </w:r>
    </w:p>
    <w:p w:rsidR="001B62B4" w:rsidRDefault="009E6DDD" w:rsidP="009E6DDD">
      <w:pPr>
        <w:jc w:val="both"/>
      </w:pPr>
      <w:r>
        <w:t xml:space="preserve">Odpowiedział, że jest to kwestia umownego przypisania ilości punktów. Umowny plan może podlegać zmianom tylko dlatego, żeby wynik inaczej przedstawić. Poradnia chirurgiczna jest czynna cały czas.     </w:t>
      </w:r>
    </w:p>
    <w:p w:rsidR="005523AF" w:rsidRDefault="005523AF" w:rsidP="001264E9">
      <w:pPr>
        <w:jc w:val="both"/>
      </w:pPr>
    </w:p>
    <w:p w:rsidR="009923AE" w:rsidRDefault="009923AE" w:rsidP="001264E9">
      <w:pPr>
        <w:jc w:val="both"/>
      </w:pPr>
    </w:p>
    <w:p w:rsidR="009E6DDD" w:rsidRDefault="009E6DDD" w:rsidP="009E6DDD">
      <w:pPr>
        <w:jc w:val="both"/>
      </w:pPr>
      <w:r w:rsidRPr="001B62B4">
        <w:rPr>
          <w:u w:val="single"/>
        </w:rPr>
        <w:lastRenderedPageBreak/>
        <w:t>Pan Jacek Szlachta</w:t>
      </w:r>
      <w:r>
        <w:t>- Przewodniczący Komisji</w:t>
      </w:r>
    </w:p>
    <w:p w:rsidR="009923AE" w:rsidRDefault="002835A6" w:rsidP="001264E9">
      <w:pPr>
        <w:jc w:val="both"/>
      </w:pPr>
      <w:r>
        <w:t>Stwierdził, że stan zatrudnienia na 31.12.2018 r. w administracji wyniósł 29 osób, plan na 2019 r. to 24, natomiast wykonanie na 30.06.2019 r. wyniosło 33,75. Czy pracownicy zostali przesunięci z innych działów?</w:t>
      </w:r>
    </w:p>
    <w:p w:rsidR="002835A6" w:rsidRDefault="002835A6" w:rsidP="001264E9">
      <w:pPr>
        <w:jc w:val="both"/>
      </w:pPr>
    </w:p>
    <w:p w:rsidR="002835A6" w:rsidRDefault="002835A6" w:rsidP="002835A6">
      <w:pPr>
        <w:pStyle w:val="Bezodstpw"/>
        <w:jc w:val="both"/>
      </w:pPr>
      <w:r w:rsidRPr="00BC53CE">
        <w:rPr>
          <w:u w:val="single"/>
        </w:rPr>
        <w:t>Pan Waldemar Rybak</w:t>
      </w:r>
      <w:r>
        <w:t>- Dyrektor SPZOZ w Mławie</w:t>
      </w:r>
    </w:p>
    <w:p w:rsidR="002835A6" w:rsidRDefault="002835A6" w:rsidP="002835A6">
      <w:pPr>
        <w:jc w:val="both"/>
      </w:pPr>
      <w:r>
        <w:t xml:space="preserve">Odpowiedział, że niektóre osoby zostały przesunięte do innej komórki. Tak było np. w dziale technicznym. Trwają prace nad planem zatrudnienia. Została podjęta zasada, żeby rozstawać się z ludźmi, którzy przechodzą na emeryturę. </w:t>
      </w:r>
      <w:r w:rsidR="0089709F">
        <w:t xml:space="preserve">Niektóre osoby dostały przedłużenie umów do końca roku, żeby był czas na znalezienie właściwej osoby na to miejsce.   </w:t>
      </w:r>
      <w:r>
        <w:t xml:space="preserve">  </w:t>
      </w:r>
    </w:p>
    <w:p w:rsidR="001F6F2A" w:rsidRDefault="001F6F2A" w:rsidP="001264E9">
      <w:pPr>
        <w:jc w:val="both"/>
      </w:pPr>
    </w:p>
    <w:p w:rsidR="001264E9" w:rsidRDefault="001264E9" w:rsidP="001264E9">
      <w:pPr>
        <w:jc w:val="both"/>
      </w:pPr>
    </w:p>
    <w:p w:rsidR="001264E9" w:rsidRPr="00E96C04" w:rsidRDefault="001264E9" w:rsidP="001264E9">
      <w:pPr>
        <w:jc w:val="both"/>
        <w:rPr>
          <w:b/>
        </w:rPr>
      </w:pPr>
      <w:r w:rsidRPr="00E96C04">
        <w:rPr>
          <w:b/>
        </w:rPr>
        <w:t>Punkt 6</w:t>
      </w:r>
    </w:p>
    <w:p w:rsidR="001264E9" w:rsidRPr="00E96C04" w:rsidRDefault="001264E9" w:rsidP="001264E9">
      <w:pPr>
        <w:jc w:val="both"/>
        <w:rPr>
          <w:b/>
        </w:rPr>
      </w:pPr>
      <w:r w:rsidRPr="00E96C04">
        <w:rPr>
          <w:b/>
        </w:rPr>
        <w:t xml:space="preserve">Zaopiniowanie projektu uchwały Rady Powiatu Mławskiego w sprawie oceny sytuacji ekonomiczno- finansowej Samodzielnego Publicznego Zakładu Opieki Zdrowotnej </w:t>
      </w:r>
      <w:r w:rsidR="00267267">
        <w:rPr>
          <w:b/>
        </w:rPr>
        <w:br/>
      </w:r>
      <w:r w:rsidRPr="00E96C04">
        <w:rPr>
          <w:b/>
        </w:rPr>
        <w:t>w Mławie.</w:t>
      </w:r>
    </w:p>
    <w:p w:rsidR="001264E9" w:rsidRPr="00E96C04" w:rsidRDefault="001264E9" w:rsidP="001264E9">
      <w:pPr>
        <w:jc w:val="both"/>
        <w:rPr>
          <w:b/>
        </w:rPr>
      </w:pPr>
    </w:p>
    <w:p w:rsidR="0089709F" w:rsidRDefault="0089709F" w:rsidP="0089709F">
      <w:pPr>
        <w:pStyle w:val="Bezodstpw"/>
        <w:jc w:val="both"/>
      </w:pPr>
      <w:r w:rsidRPr="00BC53CE">
        <w:rPr>
          <w:u w:val="single"/>
        </w:rPr>
        <w:t>Pan Waldemar Rybak</w:t>
      </w:r>
      <w:r>
        <w:t>- Dyrektor SPZOZ w Mławie</w:t>
      </w:r>
    </w:p>
    <w:p w:rsidR="001264E9" w:rsidRDefault="0089709F" w:rsidP="001264E9">
      <w:pPr>
        <w:jc w:val="both"/>
      </w:pPr>
      <w:r>
        <w:t xml:space="preserve">Poinformował, </w:t>
      </w:r>
      <w:r w:rsidR="00F53895">
        <w:t xml:space="preserve">że </w:t>
      </w:r>
      <w:r w:rsidR="00853BF6">
        <w:t xml:space="preserve">analizę sytuacji ekonomiczno- finansowej za 2018 rok przeprowadzono w oparciu o punktowe oceny przypisane poszczególnym wskaźnikom wyliczonym zgodnie ze sposobem określonym w Rozporządzeniu Ministra Zdrowia. Przyjęto cztery obszary analizy: zyskowność, płynność, efektowność i zadłużenie </w:t>
      </w:r>
      <w:r w:rsidR="00545D4C">
        <w:t>W</w:t>
      </w:r>
      <w:r w:rsidR="00E06119">
        <w:t>skaźnik zyskowności netto wyniósł -1,47%, wskaźnik zyskowności działalności operacyjnej -,47%, wskaźnik zyskowności aktywów -1,98%</w:t>
      </w:r>
      <w:r w:rsidR="00545D4C">
        <w:t>.</w:t>
      </w:r>
      <w:r w:rsidR="00E06119">
        <w:t xml:space="preserve"> </w:t>
      </w:r>
      <w:r w:rsidR="00545D4C">
        <w:t>W</w:t>
      </w:r>
      <w:r w:rsidR="00E06119">
        <w:t>skaźnik bieżącej płynności wyniósł ,72, wskaźnik szybkiej płynności 0,66. Wskaźnik rotacji należności (w dniach) to 31, wskaźnik rotacji zobowiązań 10. Wskaźnik zadłużenia aktywów 39%, natomiast wskaźnik wypłacalności 1,97</w:t>
      </w:r>
      <w:r w:rsidR="00853BF6">
        <w:t>%</w:t>
      </w:r>
      <w:r w:rsidR="00E06119">
        <w:t>. Najistotniejsze dla szpitala na chwilę obecną są wskaźniki płynności.</w:t>
      </w:r>
      <w:r w:rsidR="00AF3DD7">
        <w:t xml:space="preserve"> Są pewne trudności z uregulowaniem zobowiązań bieżących. </w:t>
      </w:r>
      <w:r w:rsidR="00853BF6">
        <w:t>Trzeba podejmować działania w celu przesuwania terminów płatności.</w:t>
      </w:r>
      <w:r w:rsidR="00415763">
        <w:t xml:space="preserve">  </w:t>
      </w:r>
      <w:r w:rsidR="00BF4A6A">
        <w:t xml:space="preserve"> </w:t>
      </w:r>
    </w:p>
    <w:p w:rsidR="00AD2A41" w:rsidRDefault="00AD2A41" w:rsidP="001264E9">
      <w:pPr>
        <w:jc w:val="both"/>
      </w:pPr>
    </w:p>
    <w:p w:rsidR="00BF4A6A" w:rsidRDefault="00BF4A6A" w:rsidP="00BF4A6A">
      <w:pPr>
        <w:jc w:val="both"/>
      </w:pPr>
      <w:r w:rsidRPr="001B62B4">
        <w:rPr>
          <w:u w:val="single"/>
        </w:rPr>
        <w:t>Pan Jacek Szlachta</w:t>
      </w:r>
      <w:r>
        <w:t>- Przewodniczący Komisji</w:t>
      </w:r>
    </w:p>
    <w:p w:rsidR="00BF4A6A" w:rsidRDefault="00BF4A6A" w:rsidP="001264E9">
      <w:pPr>
        <w:jc w:val="both"/>
      </w:pPr>
      <w:r>
        <w:t xml:space="preserve">Stwierdził, że w mediach ukazała się informacja, że w szpitalach powiatowych przedłużony został termin na podpisanie umów na energię elektryczną. Czy szpital podjął działania </w:t>
      </w:r>
      <w:r>
        <w:br/>
        <w:t>w kierunku zabezpieczenia się w tej kwestii?</w:t>
      </w:r>
    </w:p>
    <w:p w:rsidR="00BF4A6A" w:rsidRDefault="00BF4A6A" w:rsidP="001264E9">
      <w:pPr>
        <w:jc w:val="both"/>
      </w:pPr>
    </w:p>
    <w:p w:rsidR="00BF4A6A" w:rsidRDefault="00BF4A6A" w:rsidP="00BF4A6A">
      <w:pPr>
        <w:pStyle w:val="Bezodstpw"/>
        <w:jc w:val="both"/>
      </w:pPr>
      <w:r w:rsidRPr="00BC53CE">
        <w:rPr>
          <w:u w:val="single"/>
        </w:rPr>
        <w:t>Pan Waldemar Rybak</w:t>
      </w:r>
      <w:r>
        <w:t>- Dyrektor SPZOZ w Mławie</w:t>
      </w:r>
    </w:p>
    <w:p w:rsidR="001264E9" w:rsidRDefault="00BF4A6A" w:rsidP="001264E9">
      <w:pPr>
        <w:jc w:val="both"/>
      </w:pPr>
      <w:r>
        <w:t xml:space="preserve">Odpowiedział, że </w:t>
      </w:r>
      <w:r w:rsidR="00633F4E">
        <w:t>w terminie zostało złożone stosowne oświadczenie, żeby zabezpieczyć stałe ceny</w:t>
      </w:r>
      <w:r w:rsidR="00AE7AD3">
        <w:t xml:space="preserve"> za energię.  </w:t>
      </w:r>
      <w:r w:rsidR="00633F4E">
        <w:t xml:space="preserve"> </w:t>
      </w:r>
      <w:r>
        <w:t xml:space="preserve">   </w:t>
      </w:r>
    </w:p>
    <w:p w:rsidR="00AE7AD3" w:rsidRDefault="00AE7AD3" w:rsidP="00AE7AD3">
      <w:pPr>
        <w:jc w:val="both"/>
        <w:rPr>
          <w:u w:val="single"/>
        </w:rPr>
      </w:pPr>
    </w:p>
    <w:p w:rsidR="00AE7AD3" w:rsidRDefault="00AE7AD3" w:rsidP="00AE7AD3">
      <w:pPr>
        <w:jc w:val="both"/>
      </w:pPr>
      <w:r w:rsidRPr="001B62B4">
        <w:rPr>
          <w:u w:val="single"/>
        </w:rPr>
        <w:t>Pan Jacek Szlachta</w:t>
      </w:r>
      <w:r>
        <w:t>- Przewodniczący Komisji</w:t>
      </w:r>
    </w:p>
    <w:p w:rsidR="00E96C04" w:rsidRDefault="00AE7AD3" w:rsidP="001264E9">
      <w:pPr>
        <w:jc w:val="both"/>
      </w:pPr>
      <w:r>
        <w:t>Zapytał kiedy sytuacja finansowa szpitala ulegnie poprawie?</w:t>
      </w:r>
    </w:p>
    <w:p w:rsidR="00E96C04" w:rsidRDefault="00E96C04" w:rsidP="001264E9">
      <w:pPr>
        <w:jc w:val="both"/>
      </w:pPr>
    </w:p>
    <w:p w:rsidR="00AE7AD3" w:rsidRDefault="00AE7AD3" w:rsidP="00AE7AD3">
      <w:pPr>
        <w:pStyle w:val="Bezodstpw"/>
        <w:jc w:val="both"/>
      </w:pPr>
      <w:r w:rsidRPr="00BC53CE">
        <w:rPr>
          <w:u w:val="single"/>
        </w:rPr>
        <w:t>Pan Waldemar Rybak</w:t>
      </w:r>
      <w:r>
        <w:t>- Dyrektor SPZOZ w Mławie</w:t>
      </w:r>
    </w:p>
    <w:p w:rsidR="00AE7AD3" w:rsidRDefault="00AE7AD3" w:rsidP="00AE7AD3">
      <w:pPr>
        <w:jc w:val="both"/>
      </w:pPr>
      <w:r>
        <w:t>Odpowiedział, że jeżeli</w:t>
      </w:r>
      <w:r w:rsidR="0007189A">
        <w:t xml:space="preserve"> szpital</w:t>
      </w:r>
      <w:r>
        <w:t xml:space="preserve"> będzie </w:t>
      </w:r>
      <w:r w:rsidR="0007189A">
        <w:t>wykonywać kontrakt, to sytuacja będzie dobra. Do tego potrzebne są odpowiednie zasoby kadrowe. Niedługo zostanie przeprowadzony konkurs na stanowisko dyrektora ds. medycznych.</w:t>
      </w:r>
      <w:r w:rsidR="00C85519">
        <w:t xml:space="preserve"> Regulamin organizacyjny szpitala oraz akty prawne do tej pory były tylko żeby były a nie po to, żeby je stosować. </w:t>
      </w:r>
    </w:p>
    <w:p w:rsidR="00AE7AD3" w:rsidRDefault="00AE7AD3" w:rsidP="001264E9">
      <w:pPr>
        <w:jc w:val="both"/>
      </w:pPr>
    </w:p>
    <w:p w:rsidR="00AE7AD3" w:rsidRDefault="00AE7AD3" w:rsidP="001264E9">
      <w:pPr>
        <w:jc w:val="both"/>
      </w:pPr>
    </w:p>
    <w:p w:rsidR="00C85519" w:rsidRDefault="00C85519" w:rsidP="00AE7AD3">
      <w:pPr>
        <w:jc w:val="both"/>
      </w:pPr>
    </w:p>
    <w:p w:rsidR="00C85519" w:rsidRDefault="00C85519" w:rsidP="00C85519">
      <w:pPr>
        <w:jc w:val="both"/>
      </w:pPr>
      <w:r w:rsidRPr="001B62B4">
        <w:rPr>
          <w:u w:val="single"/>
        </w:rPr>
        <w:lastRenderedPageBreak/>
        <w:t>Pan Jacek Szlachta</w:t>
      </w:r>
      <w:r>
        <w:t>- Przewodniczący Komisji</w:t>
      </w:r>
    </w:p>
    <w:p w:rsidR="00C85519" w:rsidRDefault="00C85519" w:rsidP="00AE7AD3">
      <w:pPr>
        <w:jc w:val="both"/>
      </w:pPr>
      <w:r>
        <w:t>Zapytał czy prognoza sytuacji ekonomiczno- finansowej na lata 2019-2021 uwzględnia funkcjonowanie i utrzymanie Poradni diabetologicznej?</w:t>
      </w:r>
    </w:p>
    <w:p w:rsidR="00C85519" w:rsidRDefault="00C85519" w:rsidP="00AE7AD3">
      <w:pPr>
        <w:jc w:val="both"/>
      </w:pPr>
    </w:p>
    <w:p w:rsidR="00C85519" w:rsidRDefault="00C85519" w:rsidP="00C85519">
      <w:pPr>
        <w:pStyle w:val="Bezodstpw"/>
        <w:jc w:val="both"/>
      </w:pPr>
      <w:r w:rsidRPr="00BC53CE">
        <w:rPr>
          <w:u w:val="single"/>
        </w:rPr>
        <w:t>Pan Waldemar Rybak</w:t>
      </w:r>
      <w:r>
        <w:t>- Dyrektor SPZOZ w Mławie</w:t>
      </w:r>
    </w:p>
    <w:p w:rsidR="00C85519" w:rsidRDefault="00C85519" w:rsidP="00C85519">
      <w:pPr>
        <w:jc w:val="both"/>
      </w:pPr>
      <w:r>
        <w:t xml:space="preserve">Odpowiedział, że Poradnia diabetologiczna zacznie funkcjonować od 1 września br. </w:t>
      </w:r>
      <w:r>
        <w:br/>
        <w:t xml:space="preserve">przy ul. Sądowej.    </w:t>
      </w:r>
    </w:p>
    <w:p w:rsidR="00C85519" w:rsidRDefault="00C85519" w:rsidP="00AE7AD3">
      <w:pPr>
        <w:jc w:val="both"/>
      </w:pPr>
    </w:p>
    <w:p w:rsidR="00C85519" w:rsidRDefault="00C85519" w:rsidP="00AE7AD3">
      <w:pPr>
        <w:jc w:val="both"/>
      </w:pPr>
    </w:p>
    <w:p w:rsidR="00AE7AD3" w:rsidRPr="00AE7AD3" w:rsidRDefault="00AE7AD3" w:rsidP="00AE7AD3">
      <w:pPr>
        <w:jc w:val="both"/>
      </w:pPr>
      <w:r>
        <w:t xml:space="preserve">Komisja jednogłośnie wyraziła pozytywną opinię do projektu uchwały Rady Powiatu Mławskiego w sprawie </w:t>
      </w:r>
      <w:r w:rsidRPr="00AE7AD3">
        <w:t>oceny sytuacji ekonomiczno- finansowej Samodzielnego Publicznego Zakładu Opieki Zdrowotnej w Mławie.</w:t>
      </w:r>
    </w:p>
    <w:p w:rsidR="00E96C04" w:rsidRDefault="00E96C04" w:rsidP="001264E9">
      <w:pPr>
        <w:jc w:val="both"/>
      </w:pPr>
    </w:p>
    <w:p w:rsidR="00AF3DD7" w:rsidRDefault="00AF3DD7" w:rsidP="001264E9">
      <w:pPr>
        <w:jc w:val="both"/>
      </w:pPr>
    </w:p>
    <w:p w:rsidR="001264E9" w:rsidRPr="00E96C04" w:rsidRDefault="001264E9" w:rsidP="001264E9">
      <w:pPr>
        <w:jc w:val="both"/>
        <w:rPr>
          <w:b/>
        </w:rPr>
      </w:pPr>
      <w:r w:rsidRPr="00E96C04">
        <w:rPr>
          <w:b/>
        </w:rPr>
        <w:t>Punkt 7</w:t>
      </w:r>
    </w:p>
    <w:p w:rsidR="001264E9" w:rsidRPr="00E96C04" w:rsidRDefault="001264E9" w:rsidP="001264E9">
      <w:pPr>
        <w:jc w:val="both"/>
        <w:rPr>
          <w:b/>
        </w:rPr>
      </w:pPr>
      <w:r w:rsidRPr="00E96C04">
        <w:rPr>
          <w:b/>
        </w:rPr>
        <w:t xml:space="preserve">Zapoznanie się z treścią pisma Związków Zawodowych działających przy SPZOZ </w:t>
      </w:r>
      <w:r w:rsidR="0089709F">
        <w:rPr>
          <w:b/>
        </w:rPr>
        <w:br/>
      </w:r>
      <w:r w:rsidRPr="00E96C04">
        <w:rPr>
          <w:b/>
        </w:rPr>
        <w:t>w Mławie.</w:t>
      </w:r>
    </w:p>
    <w:p w:rsidR="001264E9" w:rsidRDefault="001264E9" w:rsidP="001264E9">
      <w:pPr>
        <w:jc w:val="both"/>
      </w:pPr>
    </w:p>
    <w:p w:rsidR="00C85519" w:rsidRDefault="00C85519" w:rsidP="00C85519">
      <w:pPr>
        <w:jc w:val="both"/>
      </w:pPr>
      <w:r w:rsidRPr="001B62B4">
        <w:rPr>
          <w:u w:val="single"/>
        </w:rPr>
        <w:t>Pan Jacek Szlachta</w:t>
      </w:r>
      <w:r>
        <w:t>- Przewodniczący Komisji</w:t>
      </w:r>
    </w:p>
    <w:p w:rsidR="006E1687" w:rsidRDefault="00C85519" w:rsidP="00C85519">
      <w:pPr>
        <w:jc w:val="both"/>
      </w:pPr>
      <w:r>
        <w:t>Poinformował, że</w:t>
      </w:r>
      <w:r w:rsidR="00ED0D92">
        <w:t xml:space="preserve"> w dniu 10.07.2019 r.</w:t>
      </w:r>
      <w:r>
        <w:t xml:space="preserve"> do Przewodniczącego Komisji Zdrowia i Pomocy Społecznej wpłynęło pismo </w:t>
      </w:r>
      <w:r w:rsidRPr="00C85519">
        <w:t>Związków Zawodowych działających przy SPZOZ w Mławie</w:t>
      </w:r>
      <w:r w:rsidR="00ED0D92">
        <w:t xml:space="preserve"> informujące o braku współpracy z Dyrektorem Waldemarem Rybakiem.</w:t>
      </w:r>
      <w:r w:rsidR="00C145A6">
        <w:t xml:space="preserve"> W piśmie poruszona został m.in. kwestia  braku ważności certyfikatu Systemu Zarządzania Jakością ISO.  </w:t>
      </w:r>
    </w:p>
    <w:p w:rsidR="00C85519" w:rsidRPr="00C85519" w:rsidRDefault="00C145A6" w:rsidP="00C85519">
      <w:pPr>
        <w:jc w:val="both"/>
      </w:pPr>
      <w:r>
        <w:t xml:space="preserve">Odczytał treść pisma. </w:t>
      </w:r>
    </w:p>
    <w:p w:rsidR="001264E9" w:rsidRDefault="00ED0D92" w:rsidP="001264E9">
      <w:pPr>
        <w:jc w:val="both"/>
      </w:pPr>
      <w:r>
        <w:t xml:space="preserve">W dniu 12.07.2019 r. odbyło się spotkanie z dyrektorem SPZOZ w Mławie oraz przedstawicielami Związków Zawodowych SPZOZ. Na Radzie Społecznej sytuacja została wyjaśniona, obie strony zadeklarowały współpracę. </w:t>
      </w:r>
      <w:r w:rsidR="006E1687">
        <w:t xml:space="preserve"> </w:t>
      </w:r>
      <w:r w:rsidR="00013679">
        <w:t xml:space="preserve">  </w:t>
      </w:r>
    </w:p>
    <w:p w:rsidR="00ED0D92" w:rsidRDefault="00ED0D92" w:rsidP="001264E9">
      <w:pPr>
        <w:jc w:val="both"/>
      </w:pPr>
    </w:p>
    <w:p w:rsidR="00ED0D92" w:rsidRDefault="006E1687" w:rsidP="001264E9">
      <w:pPr>
        <w:jc w:val="both"/>
      </w:pPr>
      <w:r w:rsidRPr="00BC53CE">
        <w:rPr>
          <w:u w:val="single"/>
        </w:rPr>
        <w:t>Pan Waldemar Rybak</w:t>
      </w:r>
      <w:r>
        <w:t>- Dyrektor SPZOZ w Mławie</w:t>
      </w:r>
    </w:p>
    <w:p w:rsidR="004D24B3" w:rsidRDefault="006E1687" w:rsidP="001264E9">
      <w:pPr>
        <w:jc w:val="both"/>
      </w:pPr>
      <w:r>
        <w:t>Poinformował, że ubolewa nad takim rozwojem wydarzeń. Dodał, że pismo nie było przypadkowe i miało swój cel, ale nie chciałby teraz o tym mówić.</w:t>
      </w:r>
      <w:r w:rsidR="00C145A6">
        <w:t xml:space="preserve"> Certyfikat ISO dotyczący jakości leczenia szpitalnego</w:t>
      </w:r>
      <w:r w:rsidR="00002E6F">
        <w:t xml:space="preserve"> </w:t>
      </w:r>
      <w:r w:rsidR="00C0455C">
        <w:t xml:space="preserve">dawał </w:t>
      </w:r>
      <w:r w:rsidR="00C145A6">
        <w:t>punkty w rankingu gdy składa</w:t>
      </w:r>
      <w:r w:rsidR="004D24B3">
        <w:t>ło</w:t>
      </w:r>
      <w:r w:rsidR="00C145A6">
        <w:t xml:space="preserve"> się oferty do NFZ.</w:t>
      </w:r>
      <w:r w:rsidR="00C0455C">
        <w:t xml:space="preserve"> Teraz SPZOZ w Mławie jest w sieci szpitali, więc żaden szpital nie może stanąć do konkursu jeśli nie ma go w sieci i punkty nic nie dają.</w:t>
      </w:r>
      <w:r w:rsidR="004D24B3">
        <w:t xml:space="preserve"> Inne certyfikaty przekładają się na akredytację. Jedyna strata w przypadku braku certyfikatu ISO to brak dodatku dla pracownika.</w:t>
      </w:r>
    </w:p>
    <w:p w:rsidR="00C0455C" w:rsidRPr="004D24B3" w:rsidRDefault="004D24B3" w:rsidP="001264E9">
      <w:pPr>
        <w:jc w:val="both"/>
      </w:pPr>
      <w:r>
        <w:t xml:space="preserve"> </w:t>
      </w:r>
    </w:p>
    <w:p w:rsidR="006E1687" w:rsidRDefault="00002E6F" w:rsidP="001264E9">
      <w:pPr>
        <w:jc w:val="both"/>
      </w:pPr>
      <w:r w:rsidRPr="00C0455C">
        <w:rPr>
          <w:u w:val="single"/>
        </w:rPr>
        <w:t>Pani El</w:t>
      </w:r>
      <w:r w:rsidR="00C0455C" w:rsidRPr="00C0455C">
        <w:rPr>
          <w:u w:val="single"/>
        </w:rPr>
        <w:t>ż</w:t>
      </w:r>
      <w:r w:rsidRPr="00C0455C">
        <w:rPr>
          <w:u w:val="single"/>
        </w:rPr>
        <w:t>bieta Kowalska</w:t>
      </w:r>
      <w:r>
        <w:t>- Skarbnik Powiatu</w:t>
      </w:r>
      <w:r w:rsidR="00C145A6">
        <w:t xml:space="preserve"> </w:t>
      </w:r>
    </w:p>
    <w:p w:rsidR="006E1687" w:rsidRDefault="004D24B3" w:rsidP="001264E9">
      <w:pPr>
        <w:jc w:val="both"/>
      </w:pPr>
      <w:r>
        <w:t xml:space="preserve">Odpowiedziała, że jeśli zdobywa się certyfikat, to przyjmuje się określone normy zachowawcze. Jeśli ten certyfikat miałby spełniać rolę jakości, to łatwiej jest pracować </w:t>
      </w:r>
      <w:r>
        <w:br/>
        <w:t xml:space="preserve">i przestrzegać procedur. Certyfikat jest potrzebny, jeśli spełnia swoje normy i działanie. Poprzez wypracowanie certyfikatu gwarantowana jest jakość. Jakość to przede wszystkim to, co powinni wykonywać ludzie. Certyfikat to określone procedury postępowania. Jeśli ludzie będą tego przestrzegać i będą świadomi, że jest to coś ważnego to jakość będzie wyższa.   </w:t>
      </w:r>
    </w:p>
    <w:p w:rsidR="004D24B3" w:rsidRDefault="004D24B3" w:rsidP="001264E9">
      <w:pPr>
        <w:jc w:val="both"/>
      </w:pPr>
    </w:p>
    <w:p w:rsidR="004D24B3" w:rsidRDefault="004D24B3" w:rsidP="004D24B3">
      <w:pPr>
        <w:jc w:val="both"/>
      </w:pPr>
      <w:r w:rsidRPr="00BC53CE">
        <w:rPr>
          <w:u w:val="single"/>
        </w:rPr>
        <w:t>Pan Waldemar Rybak</w:t>
      </w:r>
      <w:r>
        <w:t>- Dyrektor SPZOZ w Mławie</w:t>
      </w:r>
    </w:p>
    <w:p w:rsidR="004D24B3" w:rsidRDefault="004D24B3" w:rsidP="001264E9">
      <w:pPr>
        <w:jc w:val="both"/>
      </w:pPr>
      <w:r>
        <w:t xml:space="preserve">Odpowiedział, że jest to prawda, ale wolałby, żeby pacjenci byli zadowoleni z leczenia </w:t>
      </w:r>
      <w:r>
        <w:br/>
        <w:t xml:space="preserve">w szpitalu jeśli nawet nie ma on certyfikatu niż jak jest w obecnej sytuacji. W SPZOZ </w:t>
      </w:r>
      <w:r>
        <w:br/>
        <w:t xml:space="preserve">w Mławie brakuje standardów kontroli zarządczej.  </w:t>
      </w:r>
    </w:p>
    <w:p w:rsidR="004D24B3" w:rsidRDefault="004D24B3" w:rsidP="001264E9">
      <w:pPr>
        <w:jc w:val="both"/>
      </w:pPr>
    </w:p>
    <w:p w:rsidR="004D24B3" w:rsidRDefault="004D24B3" w:rsidP="004D24B3">
      <w:pPr>
        <w:jc w:val="both"/>
        <w:rPr>
          <w:u w:val="single"/>
        </w:rPr>
      </w:pPr>
    </w:p>
    <w:p w:rsidR="004D24B3" w:rsidRDefault="004D24B3" w:rsidP="004D24B3">
      <w:pPr>
        <w:jc w:val="both"/>
      </w:pPr>
      <w:r w:rsidRPr="001B62B4">
        <w:rPr>
          <w:u w:val="single"/>
        </w:rPr>
        <w:lastRenderedPageBreak/>
        <w:t>Pan Jacek Szlachta</w:t>
      </w:r>
      <w:r>
        <w:t>- Przewodniczący Komisji</w:t>
      </w:r>
    </w:p>
    <w:p w:rsidR="004D24B3" w:rsidRDefault="004D24B3" w:rsidP="001264E9">
      <w:pPr>
        <w:jc w:val="both"/>
      </w:pPr>
      <w:r>
        <w:t>Zapytał czy w chwili obecnej SPZOZ w Mławie posiada certyfikat Systemu Zarządzania Jakością ISO?</w:t>
      </w:r>
    </w:p>
    <w:p w:rsidR="004D24B3" w:rsidRDefault="004D24B3" w:rsidP="001264E9">
      <w:pPr>
        <w:jc w:val="both"/>
      </w:pPr>
    </w:p>
    <w:p w:rsidR="004D24B3" w:rsidRDefault="004D24B3" w:rsidP="004D24B3">
      <w:pPr>
        <w:jc w:val="both"/>
      </w:pPr>
      <w:r w:rsidRPr="00BC53CE">
        <w:rPr>
          <w:u w:val="single"/>
        </w:rPr>
        <w:t>Pan Waldemar Rybak</w:t>
      </w:r>
      <w:r>
        <w:t>- Dyrektor SPZOZ w Mławie</w:t>
      </w:r>
    </w:p>
    <w:p w:rsidR="004D24B3" w:rsidRDefault="004D24B3" w:rsidP="004D24B3">
      <w:pPr>
        <w:jc w:val="both"/>
      </w:pPr>
      <w:r>
        <w:t xml:space="preserve">Odpowiedział, że certyfikat został wydany do marca 2021 r. Jeśli audyt nie zostanie przeprowadzony, to certyfikat można utracić. Czy szpital posiada certyfikat czy nie, to nie ma żadnego znaczenia dla bieżącego funkcjonowania. </w:t>
      </w:r>
    </w:p>
    <w:p w:rsidR="004D24B3" w:rsidRDefault="004D24B3" w:rsidP="001264E9">
      <w:pPr>
        <w:jc w:val="both"/>
      </w:pPr>
    </w:p>
    <w:p w:rsidR="004D24B3" w:rsidRDefault="004D24B3" w:rsidP="004D24B3">
      <w:pPr>
        <w:jc w:val="both"/>
      </w:pPr>
      <w:r w:rsidRPr="00C0455C">
        <w:rPr>
          <w:u w:val="single"/>
        </w:rPr>
        <w:t>Pani Elżbieta Kowalska</w:t>
      </w:r>
      <w:r>
        <w:t xml:space="preserve">- Skarbnik Powiatu </w:t>
      </w:r>
    </w:p>
    <w:p w:rsidR="004D24B3" w:rsidRDefault="004D24B3" w:rsidP="004D24B3">
      <w:pPr>
        <w:jc w:val="both"/>
      </w:pPr>
      <w:r>
        <w:t xml:space="preserve">Odpowiedziała, że dyrektora SPZOZ zobowiązuje audyt, a tu też są pieniądze. Będąc </w:t>
      </w:r>
      <w:r>
        <w:br/>
        <w:t xml:space="preserve">w jednostce dyrektor nie jest w stanie samodzielnie określić ryzyka. Po to jest audyt zewnętrzny, żeby pomógł w ocenie tego ryzyka. </w:t>
      </w:r>
      <w:r w:rsidR="00FB4960">
        <w:t xml:space="preserve">Nikt nie jest w stanie widzieć wszystkich zagrożeń. Audyt zewnętrzny i ISO jest po to, żeby pomagać.  </w:t>
      </w:r>
    </w:p>
    <w:p w:rsidR="004D24B3" w:rsidRDefault="004D24B3" w:rsidP="001264E9">
      <w:pPr>
        <w:jc w:val="both"/>
      </w:pPr>
    </w:p>
    <w:p w:rsidR="00FB4960" w:rsidRDefault="00FB4960" w:rsidP="00FB4960">
      <w:pPr>
        <w:jc w:val="both"/>
      </w:pPr>
      <w:r w:rsidRPr="00BC53CE">
        <w:rPr>
          <w:u w:val="single"/>
        </w:rPr>
        <w:t>Pan Waldemar Rybak</w:t>
      </w:r>
      <w:r>
        <w:t>- Dyrektor SPZOZ w Mławie</w:t>
      </w:r>
    </w:p>
    <w:p w:rsidR="004D24B3" w:rsidRDefault="00FB4960" w:rsidP="00FB4960">
      <w:pPr>
        <w:jc w:val="both"/>
      </w:pPr>
      <w:r>
        <w:t xml:space="preserve">Odpowiedział, że jest za tym żeby posiłkować się wiedzą specjalistów z różnych dziedzin, ale jeśli jest wiele rzeczy do naprawy w szpitalu, to najpierw tym trzeba się zająć.   </w:t>
      </w:r>
    </w:p>
    <w:p w:rsidR="001264E9" w:rsidRDefault="001264E9" w:rsidP="001264E9">
      <w:pPr>
        <w:jc w:val="both"/>
      </w:pPr>
    </w:p>
    <w:p w:rsidR="00FB4960" w:rsidRDefault="00FB4960" w:rsidP="001264E9">
      <w:pPr>
        <w:jc w:val="both"/>
      </w:pPr>
    </w:p>
    <w:p w:rsidR="001264E9" w:rsidRPr="00E96C04" w:rsidRDefault="001264E9" w:rsidP="001264E9">
      <w:pPr>
        <w:jc w:val="both"/>
        <w:rPr>
          <w:b/>
        </w:rPr>
      </w:pPr>
      <w:r w:rsidRPr="00E96C04">
        <w:rPr>
          <w:b/>
        </w:rPr>
        <w:t>Punkt 8</w:t>
      </w:r>
    </w:p>
    <w:p w:rsidR="001264E9" w:rsidRPr="00E96C04" w:rsidRDefault="001264E9" w:rsidP="001264E9">
      <w:pPr>
        <w:jc w:val="both"/>
        <w:rPr>
          <w:b/>
        </w:rPr>
      </w:pPr>
      <w:r w:rsidRPr="00E96C04">
        <w:rPr>
          <w:b/>
        </w:rPr>
        <w:t>Zaopiniowanie projektu uchwały Rady Powiatu Mławskiego w sprawie przystąpienia Powiatu Mławskiego do Programu ,,Centra opiekuńczo- mieszkalne”.</w:t>
      </w:r>
    </w:p>
    <w:p w:rsidR="001264E9" w:rsidRPr="00E96C04" w:rsidRDefault="001264E9" w:rsidP="001264E9">
      <w:pPr>
        <w:jc w:val="both"/>
        <w:rPr>
          <w:b/>
        </w:rPr>
      </w:pPr>
    </w:p>
    <w:p w:rsidR="001264E9" w:rsidRDefault="00FB4960" w:rsidP="001264E9">
      <w:pPr>
        <w:jc w:val="both"/>
      </w:pPr>
      <w:r w:rsidRPr="00FB4960">
        <w:rPr>
          <w:u w:val="single"/>
        </w:rPr>
        <w:t>Pani Katarzyna Miłobędzka</w:t>
      </w:r>
      <w:r>
        <w:t xml:space="preserve">- Z-ca Dyrektora Wydziału Edukacji i Zdrowia </w:t>
      </w:r>
    </w:p>
    <w:p w:rsidR="00F83DA0" w:rsidRDefault="00FB4960" w:rsidP="002F2021">
      <w:pPr>
        <w:jc w:val="both"/>
        <w:rPr>
          <w:rFonts w:eastAsia="Calibri"/>
        </w:rPr>
      </w:pPr>
      <w:r>
        <w:t xml:space="preserve">Poinformowała, że </w:t>
      </w:r>
      <w:r w:rsidRPr="007828D0">
        <w:rPr>
          <w:rFonts w:eastAsia="Calibri"/>
        </w:rPr>
        <w:t>W miesiącu lipcu 2019r. Minister Rodziny, Pracy i Polityki Społecznej ogłosił nab</w:t>
      </w:r>
      <w:r>
        <w:rPr>
          <w:rFonts w:eastAsia="Calibri"/>
        </w:rPr>
        <w:t>ór wniosków w ramach Programu „</w:t>
      </w:r>
      <w:r w:rsidRPr="007828D0">
        <w:rPr>
          <w:rFonts w:eastAsia="Calibri"/>
        </w:rPr>
        <w:t>Centra opiekuńczo – mieszkalne.” Głównym celem Programu jest pomoc dorosłym osobom niepełnosprawnym ze znacznym lub umiarkowanym stopniem niepełnosprawności poprzez zapewnienie usług zamieszkiwania w ramach pobytu dziennego lub całodobowego.</w:t>
      </w:r>
      <w:r w:rsidR="00F83DA0">
        <w:rPr>
          <w:rFonts w:eastAsia="Calibri"/>
        </w:rPr>
        <w:t xml:space="preserve"> </w:t>
      </w:r>
    </w:p>
    <w:p w:rsidR="00F83DA0" w:rsidRPr="00F83DA0" w:rsidRDefault="00FB4960" w:rsidP="002F2021">
      <w:pPr>
        <w:jc w:val="both"/>
        <w:rPr>
          <w:rFonts w:eastAsia="Calibri"/>
        </w:rPr>
      </w:pPr>
      <w:r w:rsidRPr="007828D0">
        <w:rPr>
          <w:rFonts w:eastAsia="Calibri"/>
        </w:rPr>
        <w:t>W ramach Programu realizowane są dwa moduły:</w:t>
      </w:r>
      <w:r w:rsidR="00F83DA0">
        <w:rPr>
          <w:rFonts w:eastAsia="Calibri"/>
        </w:rPr>
        <w:t xml:space="preserve"> </w:t>
      </w:r>
      <w:r w:rsidRPr="00F83DA0">
        <w:rPr>
          <w:rFonts w:eastAsia="Calibri"/>
        </w:rPr>
        <w:t>I moduł</w:t>
      </w:r>
      <w:r w:rsidR="00F83DA0">
        <w:rPr>
          <w:rFonts w:eastAsia="Calibri"/>
          <w:b/>
        </w:rPr>
        <w:t xml:space="preserve"> </w:t>
      </w:r>
      <w:r w:rsidR="00F83DA0">
        <w:rPr>
          <w:rFonts w:eastAsia="Calibri"/>
        </w:rPr>
        <w:t xml:space="preserve">to </w:t>
      </w:r>
      <w:r w:rsidRPr="007828D0">
        <w:rPr>
          <w:rFonts w:eastAsia="Calibri"/>
        </w:rPr>
        <w:t>utworzenie Centrum oraz wyposażenie w urządz</w:t>
      </w:r>
      <w:r w:rsidR="00F83DA0">
        <w:rPr>
          <w:rFonts w:eastAsia="Calibri"/>
        </w:rPr>
        <w:t xml:space="preserve">enia budowlane i środki trwałe, </w:t>
      </w:r>
      <w:r w:rsidRPr="007828D0">
        <w:rPr>
          <w:rFonts w:eastAsia="Calibri"/>
        </w:rPr>
        <w:t>w tym min.: sprzęt rehabilitacyjny, systemy przeciwpożarowe, systemy m</w:t>
      </w:r>
      <w:r w:rsidR="00F83DA0">
        <w:rPr>
          <w:rFonts w:eastAsia="Calibri"/>
        </w:rPr>
        <w:t xml:space="preserve">onitoringu </w:t>
      </w:r>
      <w:r w:rsidRPr="007828D0">
        <w:rPr>
          <w:rFonts w:eastAsia="Calibri"/>
        </w:rPr>
        <w:t>i instalacji przywoławczej. Całkowita powierzchnia nie może przekraczać 500m²</w:t>
      </w:r>
      <w:r w:rsidR="00F83DA0">
        <w:rPr>
          <w:rFonts w:eastAsia="Calibri"/>
        </w:rPr>
        <w:t>.</w:t>
      </w:r>
      <w:r w:rsidR="00F83DA0" w:rsidRPr="00F83DA0">
        <w:rPr>
          <w:rFonts w:eastAsia="Calibri"/>
        </w:rPr>
        <w:t xml:space="preserve"> </w:t>
      </w:r>
      <w:r w:rsidR="00F83DA0" w:rsidRPr="007828D0">
        <w:rPr>
          <w:rFonts w:eastAsia="Calibri"/>
        </w:rPr>
        <w:t>Kwota wsparcia finansowego na utworzenie i wyposażenie została ustalona do wysokości 100% całkowitego kosztu realizacji zadania. koszt 1m² nie może być wyższy niż cena 1m² powierzchni użytkowej budynku mieszkalnego ogłoszona przez GUS w kwartale poprzedzającym kwartał w którym wydano pozwolenie na budowę, przebudowę czy remont.</w:t>
      </w:r>
      <w:r w:rsidR="00F83DA0" w:rsidRPr="00F83DA0">
        <w:rPr>
          <w:rFonts w:eastAsia="Calibri"/>
          <w:b/>
        </w:rPr>
        <w:t xml:space="preserve"> </w:t>
      </w:r>
      <w:r w:rsidR="00F83DA0" w:rsidRPr="00F83DA0">
        <w:rPr>
          <w:rFonts w:eastAsia="Calibri"/>
        </w:rPr>
        <w:t xml:space="preserve">Okres realizacji zadania inwestycyjnego nie może przekroczyć 3 lat. </w:t>
      </w:r>
    </w:p>
    <w:p w:rsidR="00FB4960" w:rsidRPr="007828D0" w:rsidRDefault="00F83DA0" w:rsidP="002F2021">
      <w:pPr>
        <w:jc w:val="both"/>
        <w:rPr>
          <w:rFonts w:eastAsia="Calibri"/>
          <w:b/>
        </w:rPr>
      </w:pPr>
      <w:r>
        <w:rPr>
          <w:rFonts w:eastAsia="Calibri"/>
        </w:rPr>
        <w:t>II moduł</w:t>
      </w:r>
      <w:r w:rsidR="00FB4960" w:rsidRPr="00F83DA0">
        <w:rPr>
          <w:rFonts w:eastAsia="Calibri"/>
        </w:rPr>
        <w:t xml:space="preserve"> </w:t>
      </w:r>
      <w:r w:rsidRPr="00F83DA0">
        <w:rPr>
          <w:rFonts w:eastAsia="Calibri"/>
        </w:rPr>
        <w:t>to</w:t>
      </w:r>
      <w:r>
        <w:rPr>
          <w:rFonts w:eastAsia="Calibri"/>
          <w:b/>
        </w:rPr>
        <w:t xml:space="preserve"> </w:t>
      </w:r>
      <w:r w:rsidR="00FB4960" w:rsidRPr="007828D0">
        <w:rPr>
          <w:rFonts w:eastAsia="Calibri"/>
        </w:rPr>
        <w:t>funkcjonowanie Centrum, w ramach tego będą finansowane związane z bieżącym utrzymaniem Centrum, transportem uczestników Centrum, wynagrodzenia kadry oraz osób świadczących usługi na rzecz uczestników Programu.</w:t>
      </w:r>
    </w:p>
    <w:p w:rsidR="00F83DA0" w:rsidRDefault="00F83DA0" w:rsidP="002F2021">
      <w:pPr>
        <w:jc w:val="both"/>
        <w:rPr>
          <w:rFonts w:eastAsia="Calibri"/>
        </w:rPr>
      </w:pPr>
      <w:r w:rsidRPr="007828D0">
        <w:rPr>
          <w:rFonts w:eastAsia="Calibri"/>
        </w:rPr>
        <w:t>W zakresie usług dziennych – nie więcej niż 20 zł. za 1 godzinę pobytu na 1 uczestnika Programu ( maksymalnie 8 godzin)</w:t>
      </w:r>
      <w:r>
        <w:rPr>
          <w:rFonts w:eastAsia="Calibri"/>
        </w:rPr>
        <w:t>.</w:t>
      </w:r>
      <w:r w:rsidRPr="007828D0">
        <w:rPr>
          <w:rFonts w:eastAsia="Calibri"/>
        </w:rPr>
        <w:t>W zakresie usług całodobowych – nie więcej niż 5 000zł. miesięcznie na uczestnika Programu</w:t>
      </w:r>
      <w:r>
        <w:rPr>
          <w:rFonts w:eastAsia="Calibri"/>
        </w:rPr>
        <w:t xml:space="preserve">. </w:t>
      </w:r>
      <w:r w:rsidRPr="007828D0">
        <w:rPr>
          <w:rFonts w:eastAsia="Calibri"/>
        </w:rPr>
        <w:t>Źródłem finansowania Programu są środki ujęte w pl</w:t>
      </w:r>
      <w:r>
        <w:rPr>
          <w:rFonts w:eastAsia="Calibri"/>
        </w:rPr>
        <w:t xml:space="preserve">anie finansowym SFWON na 2019 r. </w:t>
      </w:r>
      <w:r w:rsidRPr="007828D0">
        <w:rPr>
          <w:rFonts w:eastAsia="Calibri"/>
        </w:rPr>
        <w:t xml:space="preserve">w kwocie 50 mln zł. </w:t>
      </w:r>
    </w:p>
    <w:p w:rsidR="00F83DA0" w:rsidRDefault="00F83DA0" w:rsidP="002F2021">
      <w:pPr>
        <w:jc w:val="both"/>
      </w:pPr>
    </w:p>
    <w:p w:rsidR="002F2021" w:rsidRDefault="002F2021" w:rsidP="002F2021">
      <w:pPr>
        <w:jc w:val="both"/>
      </w:pPr>
      <w:r w:rsidRPr="002F2021">
        <w:rPr>
          <w:u w:val="single"/>
        </w:rPr>
        <w:t>Pani Barbara Gutowska</w:t>
      </w:r>
      <w:r>
        <w:t>- Członek Komisji</w:t>
      </w:r>
    </w:p>
    <w:p w:rsidR="002F2021" w:rsidRDefault="002F2021" w:rsidP="002F2021">
      <w:pPr>
        <w:jc w:val="both"/>
      </w:pPr>
      <w:r>
        <w:t>Zapytała czy jest to forma kolejnego Środowiskowego Domu Samopomocy?</w:t>
      </w:r>
    </w:p>
    <w:p w:rsidR="002F2021" w:rsidRDefault="002F2021" w:rsidP="002F2021">
      <w:pPr>
        <w:jc w:val="both"/>
      </w:pPr>
    </w:p>
    <w:p w:rsidR="002F2021" w:rsidRDefault="002F2021" w:rsidP="002F2021">
      <w:pPr>
        <w:jc w:val="both"/>
      </w:pPr>
      <w:r w:rsidRPr="00FB4960">
        <w:rPr>
          <w:u w:val="single"/>
        </w:rPr>
        <w:lastRenderedPageBreak/>
        <w:t>Pani Katarzyna Miłobędzka</w:t>
      </w:r>
      <w:r>
        <w:t xml:space="preserve">- Z-ca Dyrektora Wydziału Edukacji i Zdrowia </w:t>
      </w:r>
    </w:p>
    <w:p w:rsidR="002F2021" w:rsidRDefault="002F2021" w:rsidP="002F2021">
      <w:pPr>
        <w:jc w:val="both"/>
      </w:pPr>
      <w:r>
        <w:t xml:space="preserve">Odpowiedziała, że jest to forma pośrednia pomiędzy ŚDS a Warsztatami Terapii Zajęciowej. W ramach Centrum też będą pracownie, w których osoby tam przebywające będą mogły rozwijać swoje umiejętności i zainteresowania.  </w:t>
      </w:r>
    </w:p>
    <w:p w:rsidR="002F2021" w:rsidRDefault="002F2021" w:rsidP="002F2021">
      <w:pPr>
        <w:jc w:val="both"/>
      </w:pPr>
    </w:p>
    <w:p w:rsidR="002F2021" w:rsidRDefault="002F2021" w:rsidP="002F2021">
      <w:pPr>
        <w:jc w:val="both"/>
      </w:pPr>
      <w:r w:rsidRPr="002F2021">
        <w:rPr>
          <w:u w:val="single"/>
        </w:rPr>
        <w:t>Pani Barbara Gutowska</w:t>
      </w:r>
      <w:r>
        <w:t>- Członek Komisji</w:t>
      </w:r>
    </w:p>
    <w:p w:rsidR="002F2021" w:rsidRDefault="002F2021" w:rsidP="002F2021">
      <w:pPr>
        <w:jc w:val="both"/>
      </w:pPr>
      <w:r>
        <w:t xml:space="preserve">Zapytała czy powiat odchodzi od tematu utworzenia Warsztatów Terapii Zajęciowej? </w:t>
      </w:r>
    </w:p>
    <w:p w:rsidR="002F2021" w:rsidRDefault="002F2021" w:rsidP="002F2021">
      <w:pPr>
        <w:jc w:val="both"/>
      </w:pPr>
    </w:p>
    <w:p w:rsidR="002F2021" w:rsidRDefault="002F2021" w:rsidP="002F2021">
      <w:pPr>
        <w:jc w:val="both"/>
      </w:pPr>
      <w:r w:rsidRPr="00FB4960">
        <w:rPr>
          <w:u w:val="single"/>
        </w:rPr>
        <w:t>Pani Katarzyna Miłobędzka</w:t>
      </w:r>
      <w:r>
        <w:t xml:space="preserve">- Z-ca Dyrektora Wydziału Edukacji i Zdrowia </w:t>
      </w:r>
    </w:p>
    <w:p w:rsidR="002F2021" w:rsidRDefault="002F2021" w:rsidP="002F2021">
      <w:pPr>
        <w:jc w:val="both"/>
      </w:pPr>
      <w:r>
        <w:t xml:space="preserve">Odpowiedziała, że budowanie Warsztatów Terapii Zajęciowej jest na razie niemożliwe </w:t>
      </w:r>
      <w:r>
        <w:br/>
        <w:t>ze względu na brak środków finansowych. Przy wcześniejszych rozmowach dotyczących utworzenia Warsztatów pojawiła się kwestia środków finansowych w podziale 50% na 50%. Wniosek należało złożyć do Marszałka Województwa Mazowieckiego. Prze</w:t>
      </w:r>
      <w:r w:rsidR="00FC038E">
        <w:t>z</w:t>
      </w:r>
      <w:r>
        <w:t xml:space="preserve"> 5 lat działania Warsztatów powiat ponosiłby koszty </w:t>
      </w:r>
      <w:r w:rsidR="00FC038E">
        <w:t>w wys. 10%</w:t>
      </w:r>
      <w:r>
        <w:t xml:space="preserve"> </w:t>
      </w:r>
      <w:r w:rsidR="00FC038E">
        <w:t xml:space="preserve">bieżącego utrzymania oraz 30% na wyposażenie. Zarząd Powiatu uznał, że oferta obecnie skierowana do gmin powiatów jest bardziej korzystna finansowo. </w:t>
      </w:r>
    </w:p>
    <w:p w:rsidR="00FC038E" w:rsidRDefault="00FC038E" w:rsidP="002F2021">
      <w:pPr>
        <w:jc w:val="both"/>
      </w:pPr>
    </w:p>
    <w:p w:rsidR="00AA6E65" w:rsidRDefault="00AA6E65" w:rsidP="00AA6E65">
      <w:pPr>
        <w:jc w:val="both"/>
      </w:pPr>
      <w:r w:rsidRPr="002F2021">
        <w:rPr>
          <w:u w:val="single"/>
        </w:rPr>
        <w:t>Pani Barbara Gutowska</w:t>
      </w:r>
      <w:r>
        <w:t>- Członek Komisji</w:t>
      </w:r>
    </w:p>
    <w:p w:rsidR="00FC038E" w:rsidRDefault="00AA6E65" w:rsidP="002F2021">
      <w:pPr>
        <w:jc w:val="both"/>
      </w:pPr>
      <w:r>
        <w:t xml:space="preserve">Odpowiedziała, że w 2006 r. kiedy utworzono Zespół Ośrodków Wsparcia było zapewnienie, że na prowadzenie będą przeznaczane spore środki finansowe a powiat będzie realizował zadanie Wojewody w pełnej rozciągłości. W przypadku Centrum jest dużo niewiadomych. Nie wiadomo na ile środki solidarnościowe pozwolą na to, żeby te zadania były realizowane w pełni. </w:t>
      </w:r>
      <w:r w:rsidR="009009B5">
        <w:t>W jakim stopniu</w:t>
      </w:r>
      <w:r>
        <w:t xml:space="preserve"> dokumentacja opracowana na utworzenie Warsztatów Terapii Zajęciowej będzie mogła być wykorzystana na zorganizowanie Centrum? </w:t>
      </w:r>
    </w:p>
    <w:p w:rsidR="002F2021" w:rsidRDefault="002F2021" w:rsidP="002F2021">
      <w:pPr>
        <w:jc w:val="both"/>
      </w:pPr>
    </w:p>
    <w:p w:rsidR="009009B5" w:rsidRDefault="009009B5" w:rsidP="009009B5">
      <w:pPr>
        <w:jc w:val="both"/>
      </w:pPr>
      <w:r w:rsidRPr="00FB4960">
        <w:rPr>
          <w:u w:val="single"/>
        </w:rPr>
        <w:t>Pani Katarzyna Miłobędzka</w:t>
      </w:r>
      <w:r>
        <w:t xml:space="preserve">- Z-ca Dyrektora Wydziału Edukacji i Zdrowia </w:t>
      </w:r>
    </w:p>
    <w:p w:rsidR="009009B5" w:rsidRDefault="009009B5" w:rsidP="009009B5">
      <w:pPr>
        <w:jc w:val="both"/>
      </w:pPr>
      <w:r>
        <w:t xml:space="preserve">Odpowiedziała, że projektantka, która robiła projekt na Warsztaty Terapii Zajęciowej dokładnie przyjrzała się temu problemowi. Jest możliwość dokonania stosownych zmian </w:t>
      </w:r>
      <w:r>
        <w:br/>
        <w:t xml:space="preserve">z odpowiednimi nakładami finansowymi. </w:t>
      </w:r>
    </w:p>
    <w:p w:rsidR="009009B5" w:rsidRDefault="009009B5" w:rsidP="002F2021">
      <w:pPr>
        <w:jc w:val="both"/>
      </w:pPr>
    </w:p>
    <w:p w:rsidR="009009B5" w:rsidRDefault="009009B5" w:rsidP="002F2021">
      <w:pPr>
        <w:jc w:val="both"/>
      </w:pPr>
      <w:r w:rsidRPr="009009B5">
        <w:rPr>
          <w:u w:val="single"/>
        </w:rPr>
        <w:t>Pan Jerzy Rakowski</w:t>
      </w:r>
      <w:r>
        <w:t>- Starosta Mławski</w:t>
      </w:r>
    </w:p>
    <w:p w:rsidR="00910641" w:rsidRDefault="009009B5" w:rsidP="002F2021">
      <w:pPr>
        <w:jc w:val="both"/>
      </w:pPr>
      <w:r>
        <w:t xml:space="preserve">Odpowiedział, że rezygnacja z Centrum mieszkalnego całodobowego znacznie ułatwia pod względem technicznym przeprojektowanie budynku. Powiat nie będzie realizował tego zakresu ze względu na stronę finansową. Nie ma </w:t>
      </w:r>
      <w:r w:rsidR="00910641">
        <w:t>uzasadnienia ekonomicznego aby utrzymywać dwa mieszkania całodobowo. Utrzymanie Centrum powinno być w takim zakresie na jaki podpisana jest umowa na okres 5- letni. Nikt nie wie co się stanie za 5 lat. Wartością będzie to, że</w:t>
      </w:r>
      <w:r w:rsidR="006B20BB">
        <w:t xml:space="preserve"> budynek zostanie wyremontowany ze środków zewnętrznych. </w:t>
      </w:r>
      <w:r w:rsidR="00C53F2B">
        <w:t xml:space="preserve">   </w:t>
      </w:r>
    </w:p>
    <w:p w:rsidR="00910641" w:rsidRDefault="00910641" w:rsidP="002F2021">
      <w:pPr>
        <w:jc w:val="both"/>
      </w:pPr>
    </w:p>
    <w:p w:rsidR="002C7B69" w:rsidRDefault="002C7B69" w:rsidP="002C7B69">
      <w:pPr>
        <w:jc w:val="both"/>
      </w:pPr>
      <w:r w:rsidRPr="00C0455C">
        <w:rPr>
          <w:u w:val="single"/>
        </w:rPr>
        <w:t>Pani Elżbieta Kowalska</w:t>
      </w:r>
      <w:r>
        <w:t xml:space="preserve">- Skarbnik Powiatu </w:t>
      </w:r>
    </w:p>
    <w:p w:rsidR="002C7B69" w:rsidRDefault="002C7B69" w:rsidP="002F2021">
      <w:pPr>
        <w:jc w:val="both"/>
      </w:pPr>
      <w:r>
        <w:t xml:space="preserve">Dodała, że </w:t>
      </w:r>
      <w:r w:rsidR="00591498">
        <w:t xml:space="preserve">nawet jeśli nie wiadomo co będzie po 5 latach, to może być powrót do Warsztatów Terapii Zajęciowej. Środki na realizację Centrum pochodzą z utworzonego funduszu celowego państwowego.    </w:t>
      </w:r>
    </w:p>
    <w:p w:rsidR="00910641" w:rsidRDefault="00910641" w:rsidP="002F2021">
      <w:pPr>
        <w:jc w:val="both"/>
      </w:pPr>
    </w:p>
    <w:p w:rsidR="00591498" w:rsidRDefault="00591498" w:rsidP="002F2021">
      <w:pPr>
        <w:jc w:val="both"/>
      </w:pPr>
    </w:p>
    <w:p w:rsidR="002F2021" w:rsidRDefault="00591498" w:rsidP="002F2021">
      <w:pPr>
        <w:jc w:val="both"/>
      </w:pPr>
      <w:r>
        <w:t>K</w:t>
      </w:r>
      <w:r w:rsidR="002F2021">
        <w:t>omisja jednogłośnie wyraziła pozytywną opinię do projektu uchwały Rady Powiatu Mławskiego w sprawie</w:t>
      </w:r>
      <w:r w:rsidR="002F2021" w:rsidRPr="00F83DA0">
        <w:rPr>
          <w:b/>
        </w:rPr>
        <w:t xml:space="preserve"> </w:t>
      </w:r>
      <w:r w:rsidR="002F2021" w:rsidRPr="00F83DA0">
        <w:t>przystąpienia Powiatu Mławskiego do Programu ,,Centra opiekuńczo- mieszkalne”.</w:t>
      </w:r>
      <w:r w:rsidR="002F2021">
        <w:t xml:space="preserve"> </w:t>
      </w:r>
    </w:p>
    <w:p w:rsidR="002F2021" w:rsidRPr="00F83DA0" w:rsidRDefault="002F2021" w:rsidP="002F2021">
      <w:pPr>
        <w:jc w:val="both"/>
      </w:pPr>
    </w:p>
    <w:p w:rsidR="00E96C04" w:rsidRPr="00F83DA0" w:rsidRDefault="00E96C04" w:rsidP="002F2021">
      <w:pPr>
        <w:jc w:val="both"/>
      </w:pPr>
    </w:p>
    <w:p w:rsidR="00E96C04" w:rsidRDefault="00E96C04" w:rsidP="001264E9">
      <w:pPr>
        <w:jc w:val="both"/>
      </w:pPr>
    </w:p>
    <w:p w:rsidR="001264E9" w:rsidRPr="00E96C04" w:rsidRDefault="001264E9" w:rsidP="001264E9">
      <w:pPr>
        <w:jc w:val="both"/>
        <w:rPr>
          <w:b/>
        </w:rPr>
      </w:pPr>
      <w:r w:rsidRPr="00E96C04">
        <w:rPr>
          <w:b/>
        </w:rPr>
        <w:lastRenderedPageBreak/>
        <w:t>Punkt 9</w:t>
      </w:r>
    </w:p>
    <w:p w:rsidR="001264E9" w:rsidRPr="00E96C04" w:rsidRDefault="001264E9" w:rsidP="001264E9">
      <w:pPr>
        <w:jc w:val="both"/>
        <w:rPr>
          <w:b/>
        </w:rPr>
      </w:pPr>
      <w:r w:rsidRPr="00E96C04">
        <w:rPr>
          <w:b/>
        </w:rPr>
        <w:t xml:space="preserve">Informacja o przebiegu wykonania budżetu powiatu mławskiego oraz informacja </w:t>
      </w:r>
      <w:r w:rsidR="00591498">
        <w:rPr>
          <w:b/>
        </w:rPr>
        <w:br/>
      </w:r>
      <w:r w:rsidRPr="00E96C04">
        <w:rPr>
          <w:b/>
        </w:rPr>
        <w:t xml:space="preserve">o kształtowaniu się wieloletniej prognozy finansowej za I półrocze 2019 roku w zakresie działania Komisji. </w:t>
      </w:r>
    </w:p>
    <w:p w:rsidR="001264E9" w:rsidRPr="00E96C04" w:rsidRDefault="001264E9" w:rsidP="001264E9">
      <w:pPr>
        <w:jc w:val="both"/>
        <w:rPr>
          <w:b/>
        </w:rPr>
      </w:pPr>
    </w:p>
    <w:p w:rsidR="001264E9" w:rsidRDefault="002B502A" w:rsidP="001264E9">
      <w:pPr>
        <w:jc w:val="both"/>
      </w:pPr>
      <w:r w:rsidRPr="002B502A">
        <w:rPr>
          <w:u w:val="single"/>
        </w:rPr>
        <w:t>Pani Elżbieta Kowalska</w:t>
      </w:r>
      <w:r>
        <w:t>- Skarbnik Powiatu</w:t>
      </w:r>
    </w:p>
    <w:p w:rsidR="00201ACE" w:rsidRDefault="00201ACE" w:rsidP="00201ACE">
      <w:pPr>
        <w:pStyle w:val="Lista"/>
        <w:ind w:left="0" w:firstLine="0"/>
        <w:jc w:val="both"/>
      </w:pPr>
      <w:r>
        <w:t>Poinformowała, że na dzień 30.06.2019 r. planowane dochody ogółem ustalone zostały na poziomie 85.225.028,59 zł wykazując wzrost w stosunku do planu pierwotnego o 9,76 % . Wykonanie dochodów wyniosło 46.709.360,10 zł, co stanowi 54,81 % planu na dzień 30.06.2019r. Dochody bieżące (na plan według stanu na dzień 30.06.2019 r. - 76.935.825,58 zł) zrealizowano na poziomie 43.116.140,98 zł, co stanowi 56,04 %, dochody majątkowe (na plan według stanu na dzień 30.06.2019r - 8.289.203,01 zł) zrealizowano w wysokości 3.593.219,12 zł, co stanowi 43,23 % planu.</w:t>
      </w:r>
    </w:p>
    <w:p w:rsidR="00201ACE" w:rsidRDefault="00201ACE" w:rsidP="00201ACE">
      <w:pPr>
        <w:pStyle w:val="Lista"/>
        <w:ind w:left="0" w:firstLine="0"/>
        <w:jc w:val="both"/>
      </w:pPr>
      <w:r>
        <w:t>Planowane wydatki ogółem na dzień 30.06.2019 r. zestawione na kwotę 86.628.073,86 zł wykazują dynamikę rosnącą w stosunku do planu pierwotnego o 9,56 %. Za pierwsze półrocze 2019 r. wykonano wydatki ogółem na kwotę 31.425.366,12 zł, co stanowi 36,28 % zestawionego planu po dokonanych zmianach. Wydatki bieżące planowane na poziomie 75.817.478,25 zł zrealizowano w 41,01 %, wydatki majątkowe , na plan 10.810.595,61 zł, wykonano w 3,05%. Na planowany deficyt powiatu według stanu na dzień 30.06.2019r /różnica pomiędzy dochodami a wydatkami / w wysokości 1.403.045,27 zł powiat osiągnął nadwyżkę budżetową w wysokości 15.283.993,98 zł. Przychody ogółem po stronie wykonania na 30.06.2019r dotyczą wolnych środków w łącznej kwocie 6.361.449,40 zł na planowane według stanu na dzień 30.06.2019r - 3.394.045,27 zł. Po stronie rozchodów budżetu powiatu na planowaną kwotę 1.991.000,00 zł dokonano planowanych spłat rat kredytów/ ze środków wolnych/ w łącznej wysokości 1.191.000,00 zł, co stanowi 59,82 % realizacji planu .</w:t>
      </w:r>
    </w:p>
    <w:p w:rsidR="00201ACE" w:rsidRDefault="00201ACE" w:rsidP="00201ACE">
      <w:pPr>
        <w:pStyle w:val="Lista"/>
        <w:ind w:left="0" w:firstLine="0"/>
        <w:jc w:val="both"/>
      </w:pPr>
      <w:r>
        <w:t xml:space="preserve">Według sprawozdań jednostkowych Rb-28S „Sprawozdanie z wykonania planu wydatków budżetowych jednostki samorządu terytorialnego" na dzień 30.06.2019r powiat mławski posiadał zobowiązania z tytułu dostaw, robót i usług, zobowiązania wobec budżetu / ZUS i podatek dochodowy od osób fizycznych/ w wysokości łącznej 6.715.025,86 zł. </w:t>
      </w:r>
      <w:r>
        <w:br/>
        <w:t>Nie występowały zobowiązania wymagalne.</w:t>
      </w:r>
    </w:p>
    <w:p w:rsidR="00525027" w:rsidRDefault="00525027" w:rsidP="00201ACE">
      <w:pPr>
        <w:pStyle w:val="Lista"/>
        <w:ind w:left="0" w:firstLine="0"/>
        <w:jc w:val="both"/>
      </w:pPr>
      <w:r>
        <w:t xml:space="preserve">Na dzień 30.06.2019r. stan należności w Samodzielnym Publicznym Zakładzie Opieki Zdrowotnej z tytułu dostaw i usług i pozostałych tytułów według sprawozdania </w:t>
      </w:r>
      <w:proofErr w:type="spellStart"/>
      <w:r>
        <w:t>Rb-N</w:t>
      </w:r>
      <w:proofErr w:type="spellEnd"/>
      <w:r>
        <w:t xml:space="preserve"> wynosi 4.542.190,21 zł, z czego między innymi kwota 3.481.850,08 zł stanowi należności z tytułu umów o udzielenie świadczeń opieki zdrowotnej z NFZ , kwota 368.337,69 zł z tytułu umów z Niepublicznymi Zakładani Opieki Zdrowotnej, w tym kwota 41.150,12 zł stanowiąca należności wymagalne głównie z tytułu niezapłaconej należności za pobyt w szpitalu i transport lotniczy (pacjent innej narodowości), dzierżawę i poradę lekarską w poradni. Stan zobowiązań niewymagalnych długoterminowych w tej jednostce na dzień 30.06.2019 </w:t>
      </w:r>
      <w:proofErr w:type="spellStart"/>
      <w:r>
        <w:t>r</w:t>
      </w:r>
      <w:proofErr w:type="spellEnd"/>
      <w:r>
        <w:t xml:space="preserve"> w wykazanym sprawozdaniu </w:t>
      </w:r>
      <w:proofErr w:type="spellStart"/>
      <w:r>
        <w:t>Rb-Z</w:t>
      </w:r>
      <w:proofErr w:type="spellEnd"/>
      <w:r>
        <w:t xml:space="preserve"> stanowi kwotę 1.162.063,04 zł na wartość której składa się zobowiązanie z tytułu zaciągniętego kredytu - 777.777,84 zł oraz rata zakupu tomografu komputerowego w wysokości 384.285,20 zł. Jak wynika ze złożonej informacji w sprawozdaniu </w:t>
      </w:r>
      <w:proofErr w:type="spellStart"/>
      <w:r>
        <w:t>Rb-Z</w:t>
      </w:r>
      <w:proofErr w:type="spellEnd"/>
      <w:r>
        <w:t xml:space="preserve"> jednostka posiada zobowiązania wymagalne w wysokości 1.112.701,07 zł na które złożyły się miedzy innymi następujące przyczyny: - zmniejszenie kwoty ryczałtu na szpital w I półroczu o 988.002,00 zł pomimo podwyżki wyceny świadczeń medycznych. - skutków wypłaty ze środków własnych części niesfinansowanej przez NFZ podwyżki wynagrodzeń wraz z pochodnymi lekarzy specjalistów na kwotę 265.315,80 zł, - niezrealizowania świadczenia w zakresie pakietu onkologicznego i świadczenia poza pakietem onkologicznym - ok. 410.000,00 zł. Z tytułu nieuregulowanych w terminie zobowiązań z tytułu dostaw, robót i usług szpital wykazał zobowiązanie z tytułu odsetek w </w:t>
      </w:r>
      <w:r>
        <w:lastRenderedPageBreak/>
        <w:t>wysokości 1.612,14 zł. Według przedłożonej informacji z wykonania planu rzeczowo-finansowego SPZOZ za I półrocze 2019r zobowiązania w wysokości 2.771.819,57 zł dotyczą zobowiązań z tytułu dostaw, robót i usług, oraz pozostałych rozrachunków, której struktura zobowiązań została szczegółowo przedstawiona w informacji Samodzielnego Publicznego Zakładu Opieki Zdrowotnej z wykonania planu finansowego za I półrocze 2019 r.</w:t>
      </w:r>
    </w:p>
    <w:p w:rsidR="00201ACE" w:rsidRDefault="00525027" w:rsidP="00201ACE">
      <w:pPr>
        <w:pStyle w:val="Lista"/>
        <w:ind w:left="0" w:firstLine="0"/>
        <w:jc w:val="both"/>
      </w:pPr>
      <w:r>
        <w:t xml:space="preserve">    </w:t>
      </w:r>
      <w:r w:rsidR="00201ACE">
        <w:t xml:space="preserve">Realizacja dochodów ogółem według stanu na 30.06.2019r stanowi 54,81% planu zestawionego na rok 2019 i jest wyższa o 6,89 % w stosunku do analogicznego okresu roku ubiegłego. Realizacja dochodów na zadania z zakresu administracji rządowej stanowi 57,31 % i w stosunku do analogicznego okresu roku ubiegłego jest o 15,28 % wyższa. </w:t>
      </w:r>
    </w:p>
    <w:p w:rsidR="00201ACE" w:rsidRDefault="00201ACE" w:rsidP="00201ACE">
      <w:pPr>
        <w:pStyle w:val="Lista"/>
        <w:ind w:left="0" w:firstLine="0"/>
        <w:jc w:val="both"/>
      </w:pPr>
      <w:r>
        <w:t xml:space="preserve">W </w:t>
      </w:r>
      <w:r w:rsidRPr="004E3B21">
        <w:t>poszczególnych działach osiągnięto różną realizację. W większości mamy do czynienia z realizacją dochodów w 50% i powyżej /dział</w:t>
      </w:r>
      <w:r>
        <w:t xml:space="preserve"> </w:t>
      </w:r>
      <w:r w:rsidRPr="004E3B21">
        <w:t xml:space="preserve">020,700,710,750,754,755,756,758,801,852,853,854,900 / i tu nie przewiduje się zagrożeń w ich realizacji, w niektórych natomiast mniejszą niż 50% a nawet zerową. </w:t>
      </w:r>
    </w:p>
    <w:p w:rsidR="00201ACE" w:rsidRDefault="00201ACE" w:rsidP="00201ACE">
      <w:pPr>
        <w:pStyle w:val="Lista"/>
        <w:ind w:left="0" w:firstLine="0"/>
        <w:jc w:val="both"/>
      </w:pPr>
      <w:r>
        <w:t xml:space="preserve">     Realizacja wydatków ogółem według stanu na 30.06.2019 r. wynosi 36,28 %, natomiast wydatków na zadania z zakresu administracji rządowej 48,96%. Realizacja wydatków budżetowych odbywała się na podstawie ustalonego miesięcznego harmonogramu wydatków na rok 2019. Według planu harmonogram zakładał, że za I półrocze 2019 </w:t>
      </w:r>
      <w:proofErr w:type="spellStart"/>
      <w:r>
        <w:t>r</w:t>
      </w:r>
      <w:proofErr w:type="spellEnd"/>
      <w:r>
        <w:t xml:space="preserve"> wydatki ogółem nie powinny być zrealizowane na kwotę wyższą niż kwota 42.383.384,12 zł. Realizacja ich na poziomie 31.425.366,12 zł stanowi 74,15 % planu I półrocza i w większości świadczy o prawidłowym wykonywaniu budżetu wydatków przez poszczególne jednostki organizacyjne. W strukturze wydatków ogółem planu rocznego planowane wydatki bieżące na poziomie 75.817.478,25 zł zrealizowano na kwotę 31.095.986,54 zł ( 41,01% ) oraz wydatki majątkowe w wysokości 10.810.595,61 zł zrealizowano na kwotę 329.379,58 zł ( 3,05%). W ramach wydatków bieżących : </w:t>
      </w:r>
    </w:p>
    <w:p w:rsidR="00201ACE" w:rsidRDefault="00201ACE" w:rsidP="00201ACE">
      <w:pPr>
        <w:pStyle w:val="Lista"/>
        <w:ind w:left="0" w:firstLine="0"/>
        <w:jc w:val="both"/>
      </w:pPr>
      <w:r>
        <w:t xml:space="preserve">1. wydatki jednostek organizacyjnych powiatu realizujące zadania określone przepisami prawa zostały zrealizowane na poziomie 40,55%, z czego wynagrodzenia i pochodne od nich na poziomie 46,66% a wydatki związane z realizacją ich statutowych zadań na poziomie 27,49 %, </w:t>
      </w:r>
    </w:p>
    <w:p w:rsidR="00201ACE" w:rsidRDefault="00201ACE" w:rsidP="00201ACE">
      <w:pPr>
        <w:pStyle w:val="Lista"/>
        <w:ind w:left="0" w:firstLine="0"/>
        <w:jc w:val="both"/>
      </w:pPr>
      <w:r>
        <w:t xml:space="preserve">2. dotacje na zadania bieżące zrealizowano na poziomie 45,75%, </w:t>
      </w:r>
    </w:p>
    <w:p w:rsidR="00201ACE" w:rsidRDefault="00201ACE" w:rsidP="00201ACE">
      <w:pPr>
        <w:pStyle w:val="Lista"/>
        <w:ind w:left="0" w:firstLine="0"/>
        <w:jc w:val="both"/>
      </w:pPr>
      <w:r>
        <w:t xml:space="preserve">3. świadczenia na rzecz osób fizycznych zrealizowano na poziomie 45,93%, </w:t>
      </w:r>
    </w:p>
    <w:p w:rsidR="00201ACE" w:rsidRDefault="00201ACE" w:rsidP="00201ACE">
      <w:pPr>
        <w:pStyle w:val="Lista"/>
        <w:ind w:left="0" w:firstLine="0"/>
        <w:jc w:val="both"/>
      </w:pPr>
      <w:r>
        <w:t>4. wydatki na programy finansowane z udziałem środków unijnych zrealizowano na poziomie 3 5,73 %,</w:t>
      </w:r>
    </w:p>
    <w:p w:rsidR="00201ACE" w:rsidRDefault="00201ACE" w:rsidP="00201ACE">
      <w:pPr>
        <w:pStyle w:val="Lista"/>
        <w:ind w:left="0" w:firstLine="0"/>
        <w:jc w:val="both"/>
      </w:pPr>
      <w:r>
        <w:t>5. obsługę długu zrealizowano na poziomie 42,59 %.</w:t>
      </w:r>
    </w:p>
    <w:p w:rsidR="00201ACE" w:rsidRDefault="00201ACE" w:rsidP="00201ACE">
      <w:pPr>
        <w:pStyle w:val="Lista"/>
        <w:ind w:left="0" w:firstLine="0"/>
        <w:jc w:val="both"/>
      </w:pPr>
      <w:r>
        <w:t xml:space="preserve">  Żadna jednostka nie przekroczyła limitu wydatków ustalonych w harmonogramie za okres </w:t>
      </w:r>
      <w:r>
        <w:br/>
        <w:t>I półrocza 2019r. Świadczy to o prawidłowym wykonaniu planu finansowego wydatków przez jednostki i prawidłowej realizacji wydatków według ustalonego harmonogramu. Niewykorzystany limit wydatków w I półroczu zwiększy limit wydatków II półrocza. Z przedstawionej informacji z wykonania planu finansowego wydatków żadna jednostka nie wskazała na zagrożenia w ich wykonaniu do końca roku budżetowego. Niski poziom realizacji wydatków (poniżej 40%) dotyczy głównie takich jednostek jak: Powiatowego Zarządu Dróg oraz Starostwa Powiatowego w Mławie. Z dokonanej analizy planu finansowego jednostek wynika, że niskie wykonanie wydatków wynika z braku realizacji wydatków majątkowych oraz niskiego wykonania wydatków rzeczowych, które bezpośrednio przełożyły się na niższe niż 40% /36,28% /wykonanie budżetu powiatu mławskiego po stronie wydatków .</w:t>
      </w:r>
    </w:p>
    <w:p w:rsidR="00201ACE" w:rsidRDefault="00201ACE" w:rsidP="00201ACE">
      <w:pPr>
        <w:pStyle w:val="Lista"/>
        <w:ind w:left="0" w:firstLine="0"/>
        <w:jc w:val="both"/>
      </w:pPr>
    </w:p>
    <w:p w:rsidR="00201ACE" w:rsidRDefault="00201ACE" w:rsidP="00201ACE">
      <w:pPr>
        <w:pStyle w:val="Lista"/>
        <w:ind w:left="0" w:firstLine="0"/>
        <w:jc w:val="both"/>
      </w:pPr>
      <w:r>
        <w:t>Informacja o kształtowaniu się wieloletniej prognozy finansowej za I półrocze 2019 roku.</w:t>
      </w:r>
    </w:p>
    <w:p w:rsidR="00201ACE" w:rsidRDefault="00201ACE" w:rsidP="00201ACE">
      <w:pPr>
        <w:pStyle w:val="Lista"/>
        <w:ind w:left="0" w:firstLine="0"/>
        <w:jc w:val="both"/>
      </w:pPr>
      <w:r>
        <w:t xml:space="preserve">   Na dzień 30.06.2019 roku łączne nakłady finansowe na przedsięwzięcia ujęte w Wieloletniej Prognozie Finansowej zestawione na lata 2019 - 2022 określały łączną wartość 14.442.926,77 zł, z czego wydatki bieżące stanowiły kwotę 3.279.936,80 zł, w tym limit na </w:t>
      </w:r>
      <w:r>
        <w:lastRenderedPageBreak/>
        <w:t>rok 2019 - 1.649.387,83 zł a wydatki inwestycyjne kwotę II.162.989,97 zł z limitem środków na rok 2019-</w:t>
      </w:r>
      <w:r w:rsidR="00132DDF">
        <w:t xml:space="preserve"> </w:t>
      </w:r>
      <w:r>
        <w:t>7.537.732,97 zł. Według stanu na dzień 30.06.2019r wydatki bieżące na przedsięwzięcia zrealizowano na kwotę 608.899,57 zł, co stanowi 36,92% zestawionego planu na rok 2019. Wydatków majątkowych nie zrealizowano.</w:t>
      </w:r>
    </w:p>
    <w:p w:rsidR="00201ACE" w:rsidRDefault="00201ACE" w:rsidP="00201ACE">
      <w:pPr>
        <w:pStyle w:val="Lista"/>
        <w:ind w:left="0" w:firstLine="0"/>
        <w:jc w:val="both"/>
      </w:pPr>
      <w:r>
        <w:t>Kwota długu na dzień 30.06.2019r. stanowi wartość 13.058.000,00 zł, co stanowi 100% wielkości planowanej. W Powiecie Mławskim, według stanu na dzień 30 czerwca relacja planowanej łącznej kwoty spłat zobowiązań do dochodów stanowi 1,58% na planowany 2,77% przy maksymalnym d</w:t>
      </w:r>
      <w:r w:rsidR="004B0729">
        <w:t>opuszczalnym wskaźniku spłaty /</w:t>
      </w:r>
      <w:r>
        <w:t xml:space="preserve">art. 243 </w:t>
      </w:r>
      <w:proofErr w:type="spellStart"/>
      <w:r>
        <w:t>ufp</w:t>
      </w:r>
      <w:proofErr w:type="spellEnd"/>
      <w:r>
        <w:t xml:space="preserve">/ 7,67 %, </w:t>
      </w:r>
      <w:r>
        <w:br/>
        <w:t>co świadczy o spełnieniu przez samorząd powiatowy wskaźnika spłaty zobowiązań.</w:t>
      </w:r>
    </w:p>
    <w:p w:rsidR="001264E9" w:rsidRDefault="006E3C92" w:rsidP="001264E9">
      <w:pPr>
        <w:jc w:val="both"/>
      </w:pPr>
      <w:r>
        <w:t xml:space="preserve"> </w:t>
      </w:r>
    </w:p>
    <w:p w:rsidR="00827498" w:rsidRDefault="00827498" w:rsidP="001264E9">
      <w:pPr>
        <w:jc w:val="both"/>
      </w:pPr>
    </w:p>
    <w:p w:rsidR="001264E9" w:rsidRPr="00E96C04" w:rsidRDefault="001264E9" w:rsidP="001264E9">
      <w:pPr>
        <w:jc w:val="both"/>
        <w:rPr>
          <w:b/>
        </w:rPr>
      </w:pPr>
      <w:r w:rsidRPr="00E96C04">
        <w:rPr>
          <w:b/>
        </w:rPr>
        <w:t>Punkt 10</w:t>
      </w:r>
    </w:p>
    <w:p w:rsidR="001264E9" w:rsidRPr="00E96C04" w:rsidRDefault="001264E9" w:rsidP="001264E9">
      <w:pPr>
        <w:jc w:val="both"/>
        <w:rPr>
          <w:b/>
        </w:rPr>
      </w:pPr>
      <w:r w:rsidRPr="00E96C04">
        <w:rPr>
          <w:b/>
        </w:rPr>
        <w:t>Zapytania i wolne wnioski.</w:t>
      </w:r>
    </w:p>
    <w:p w:rsidR="001264E9" w:rsidRDefault="001264E9" w:rsidP="001264E9">
      <w:pPr>
        <w:jc w:val="both"/>
      </w:pPr>
    </w:p>
    <w:p w:rsidR="00827498" w:rsidRDefault="00827498" w:rsidP="00827498">
      <w:pPr>
        <w:pStyle w:val="Nagwek1"/>
        <w:rPr>
          <w:b w:val="0"/>
          <w:sz w:val="24"/>
        </w:rPr>
      </w:pPr>
      <w:r>
        <w:rPr>
          <w:b w:val="0"/>
          <w:sz w:val="24"/>
          <w:u w:val="single"/>
        </w:rPr>
        <w:t>Pan Jacek Szlachta</w:t>
      </w:r>
      <w:r>
        <w:rPr>
          <w:b w:val="0"/>
          <w:sz w:val="24"/>
        </w:rPr>
        <w:t>– Przewodniczący Komisji</w:t>
      </w:r>
    </w:p>
    <w:p w:rsidR="001264E9" w:rsidRDefault="00827498" w:rsidP="001264E9">
      <w:pPr>
        <w:jc w:val="both"/>
      </w:pPr>
      <w:r>
        <w:t>Zapytał czy szpital ponosi straty za wykonywanie badań USG ze skierowaniem?</w:t>
      </w:r>
    </w:p>
    <w:p w:rsidR="001264E9" w:rsidRDefault="001264E9" w:rsidP="001264E9">
      <w:pPr>
        <w:jc w:val="both"/>
      </w:pPr>
    </w:p>
    <w:p w:rsidR="00E96C04" w:rsidRDefault="00827498" w:rsidP="001264E9">
      <w:pPr>
        <w:jc w:val="both"/>
      </w:pPr>
      <w:r w:rsidRPr="00BC53CE">
        <w:rPr>
          <w:u w:val="single"/>
        </w:rPr>
        <w:t>Pan Waldemar Rybak</w:t>
      </w:r>
      <w:r>
        <w:t>- Dyrektor SPZOZ w Mławie</w:t>
      </w:r>
    </w:p>
    <w:p w:rsidR="00E96C04" w:rsidRDefault="00827498" w:rsidP="001264E9">
      <w:pPr>
        <w:jc w:val="both"/>
      </w:pPr>
      <w:r>
        <w:t xml:space="preserve">Odpowiedział, że USG nie jest finansowane odrębnie, tylko w ramach usługi. Im więcej badań diagnostycznych się wykonuje tym większe koszty. Nie można jednak stwierdzić, </w:t>
      </w:r>
      <w:r w:rsidR="00EF185F">
        <w:br/>
      </w:r>
      <w:r>
        <w:t xml:space="preserve">że szpital ponosi stratę z tego tytułu. </w:t>
      </w:r>
    </w:p>
    <w:p w:rsidR="00827498" w:rsidRDefault="00827498" w:rsidP="001264E9">
      <w:pPr>
        <w:jc w:val="both"/>
      </w:pPr>
    </w:p>
    <w:p w:rsidR="001264E9" w:rsidRDefault="001264E9" w:rsidP="001264E9">
      <w:pPr>
        <w:jc w:val="both"/>
      </w:pPr>
    </w:p>
    <w:p w:rsidR="001264E9" w:rsidRPr="00E96C04" w:rsidRDefault="001264E9" w:rsidP="001264E9">
      <w:pPr>
        <w:jc w:val="both"/>
        <w:rPr>
          <w:b/>
        </w:rPr>
      </w:pPr>
      <w:r w:rsidRPr="00E96C04">
        <w:rPr>
          <w:b/>
        </w:rPr>
        <w:t>Punkt 11</w:t>
      </w:r>
    </w:p>
    <w:p w:rsidR="001264E9" w:rsidRPr="00E96C04" w:rsidRDefault="001264E9" w:rsidP="001264E9">
      <w:pPr>
        <w:jc w:val="both"/>
        <w:rPr>
          <w:b/>
        </w:rPr>
      </w:pPr>
      <w:r w:rsidRPr="00E96C04">
        <w:rPr>
          <w:b/>
        </w:rPr>
        <w:t>Zamknięcie posiedzenia.</w:t>
      </w:r>
    </w:p>
    <w:p w:rsidR="001264E9" w:rsidRDefault="001264E9"/>
    <w:p w:rsidR="00E96C04" w:rsidRDefault="00E96C04" w:rsidP="00E96C04">
      <w:pPr>
        <w:pStyle w:val="Nagwek1"/>
        <w:rPr>
          <w:b w:val="0"/>
          <w:sz w:val="24"/>
        </w:rPr>
      </w:pPr>
      <w:r>
        <w:rPr>
          <w:b w:val="0"/>
          <w:sz w:val="24"/>
          <w:u w:val="single"/>
        </w:rPr>
        <w:t>Pan Jacek Szlachta</w:t>
      </w:r>
      <w:r>
        <w:rPr>
          <w:b w:val="0"/>
          <w:sz w:val="24"/>
        </w:rPr>
        <w:t>– Przewodniczący Komisji</w:t>
      </w:r>
    </w:p>
    <w:p w:rsidR="00E96C04" w:rsidRDefault="00E96C04" w:rsidP="00E96C04">
      <w:pPr>
        <w:jc w:val="both"/>
        <w:rPr>
          <w:b/>
          <w:bCs/>
        </w:rPr>
      </w:pPr>
      <w:r>
        <w:t>Zamknął ósme posiedzenie Komisji</w:t>
      </w:r>
      <w:r w:rsidRPr="00BF75F6">
        <w:rPr>
          <w:b/>
          <w:bCs/>
        </w:rPr>
        <w:t xml:space="preserve"> </w:t>
      </w:r>
      <w:r>
        <w:rPr>
          <w:bCs/>
        </w:rPr>
        <w:t>Zdrowia i Pomocy Społecznej</w:t>
      </w:r>
      <w:r>
        <w:t xml:space="preserve">, podziękował radnym </w:t>
      </w:r>
      <w:r>
        <w:br/>
        <w:t>za udział w posiedzeniu.</w:t>
      </w:r>
    </w:p>
    <w:p w:rsidR="00E96C04" w:rsidRPr="00F13D8C" w:rsidRDefault="00E96C04" w:rsidP="00E96C04">
      <w:pPr>
        <w:jc w:val="both"/>
        <w:rPr>
          <w:bCs/>
        </w:rPr>
      </w:pPr>
      <w:r>
        <w:rPr>
          <w:bCs/>
        </w:rPr>
        <w:t xml:space="preserve"> </w:t>
      </w:r>
    </w:p>
    <w:p w:rsidR="00E96C04" w:rsidRDefault="00E96C04" w:rsidP="00E96C04">
      <w:r>
        <w:t xml:space="preserve"> </w:t>
      </w:r>
    </w:p>
    <w:p w:rsidR="00E96C04" w:rsidRDefault="00E96C04" w:rsidP="00E96C0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Przewodniczący Komisji</w:t>
      </w:r>
    </w:p>
    <w:p w:rsidR="00E96C04" w:rsidRDefault="00E96C04" w:rsidP="00E96C04">
      <w:pPr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E96C04" w:rsidRPr="00AD0F40" w:rsidRDefault="00E96C04" w:rsidP="00E96C04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767E98">
        <w:rPr>
          <w:b/>
        </w:rPr>
        <w:t xml:space="preserve">                             </w:t>
      </w:r>
      <w:r>
        <w:rPr>
          <w:b/>
        </w:rPr>
        <w:t xml:space="preserve">   </w:t>
      </w:r>
      <w:r w:rsidR="00767E98">
        <w:rPr>
          <w:b/>
        </w:rPr>
        <w:t>/-/</w:t>
      </w:r>
      <w:r>
        <w:rPr>
          <w:b/>
        </w:rPr>
        <w:t xml:space="preserve">    Jacek Szlachta</w:t>
      </w:r>
    </w:p>
    <w:p w:rsidR="00E96C04" w:rsidRDefault="00E96C04"/>
    <w:p w:rsidR="00827498" w:rsidRDefault="00827498"/>
    <w:p w:rsidR="00827498" w:rsidRDefault="00827498">
      <w:r>
        <w:t>Sporządziła:</w:t>
      </w:r>
    </w:p>
    <w:p w:rsidR="00827498" w:rsidRDefault="00827498">
      <w:r>
        <w:t>Adriana Pełkowska</w:t>
      </w:r>
    </w:p>
    <w:p w:rsidR="00827498" w:rsidRDefault="00827498">
      <w:r>
        <w:t xml:space="preserve">19.08.2019 r. </w:t>
      </w:r>
    </w:p>
    <w:sectPr w:rsidR="00827498" w:rsidSect="00F840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DFF" w:rsidRDefault="00F25DFF" w:rsidP="001264E9">
      <w:r>
        <w:separator/>
      </w:r>
    </w:p>
  </w:endnote>
  <w:endnote w:type="continuationSeparator" w:id="0">
    <w:p w:rsidR="00F25DFF" w:rsidRDefault="00F25DFF" w:rsidP="00126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6735"/>
      <w:docPartObj>
        <w:docPartGallery w:val="Page Numbers (Bottom of Page)"/>
        <w:docPartUnique/>
      </w:docPartObj>
    </w:sdtPr>
    <w:sdtContent>
      <w:p w:rsidR="00AA6E65" w:rsidRDefault="00D777BD">
        <w:pPr>
          <w:pStyle w:val="Stopka"/>
          <w:jc w:val="right"/>
        </w:pPr>
        <w:fldSimple w:instr=" PAGE   \* MERGEFORMAT ">
          <w:r w:rsidR="00767E98">
            <w:rPr>
              <w:noProof/>
            </w:rPr>
            <w:t>11</w:t>
          </w:r>
        </w:fldSimple>
      </w:p>
    </w:sdtContent>
  </w:sdt>
  <w:p w:rsidR="00AA6E65" w:rsidRDefault="00AA6E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DFF" w:rsidRDefault="00F25DFF" w:rsidP="001264E9">
      <w:r>
        <w:separator/>
      </w:r>
    </w:p>
  </w:footnote>
  <w:footnote w:type="continuationSeparator" w:id="0">
    <w:p w:rsidR="00F25DFF" w:rsidRDefault="00F25DFF" w:rsidP="00126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2992"/>
    <w:multiLevelType w:val="hybridMultilevel"/>
    <w:tmpl w:val="2484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30DCD"/>
    <w:multiLevelType w:val="hybridMultilevel"/>
    <w:tmpl w:val="2484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71D1F"/>
    <w:multiLevelType w:val="hybridMultilevel"/>
    <w:tmpl w:val="BA225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4F3"/>
    <w:rsid w:val="00001F23"/>
    <w:rsid w:val="00002E6F"/>
    <w:rsid w:val="00013679"/>
    <w:rsid w:val="00025A4D"/>
    <w:rsid w:val="00030E70"/>
    <w:rsid w:val="00050AB7"/>
    <w:rsid w:val="000529AB"/>
    <w:rsid w:val="0007189A"/>
    <w:rsid w:val="000F7E15"/>
    <w:rsid w:val="00112936"/>
    <w:rsid w:val="001264E9"/>
    <w:rsid w:val="00127252"/>
    <w:rsid w:val="00132DDF"/>
    <w:rsid w:val="001834F3"/>
    <w:rsid w:val="001B62B4"/>
    <w:rsid w:val="001F6F2A"/>
    <w:rsid w:val="00201ACE"/>
    <w:rsid w:val="0020630E"/>
    <w:rsid w:val="0020767C"/>
    <w:rsid w:val="00267267"/>
    <w:rsid w:val="002835A6"/>
    <w:rsid w:val="002B038E"/>
    <w:rsid w:val="002B502A"/>
    <w:rsid w:val="002C7B69"/>
    <w:rsid w:val="002D21C6"/>
    <w:rsid w:val="002D597B"/>
    <w:rsid w:val="002F2021"/>
    <w:rsid w:val="002F20B3"/>
    <w:rsid w:val="00323272"/>
    <w:rsid w:val="00340CA1"/>
    <w:rsid w:val="00343E0E"/>
    <w:rsid w:val="00346DCA"/>
    <w:rsid w:val="00350DDD"/>
    <w:rsid w:val="00351292"/>
    <w:rsid w:val="0039553A"/>
    <w:rsid w:val="003D4E93"/>
    <w:rsid w:val="003F6CAF"/>
    <w:rsid w:val="00415763"/>
    <w:rsid w:val="004B0729"/>
    <w:rsid w:val="004C15D3"/>
    <w:rsid w:val="004D24B3"/>
    <w:rsid w:val="00506E35"/>
    <w:rsid w:val="0052365E"/>
    <w:rsid w:val="00525027"/>
    <w:rsid w:val="00545D4C"/>
    <w:rsid w:val="005523AF"/>
    <w:rsid w:val="00590A59"/>
    <w:rsid w:val="00591498"/>
    <w:rsid w:val="005B72FF"/>
    <w:rsid w:val="005C4B58"/>
    <w:rsid w:val="005E42DD"/>
    <w:rsid w:val="006229C0"/>
    <w:rsid w:val="00633F4E"/>
    <w:rsid w:val="00634B56"/>
    <w:rsid w:val="006537B7"/>
    <w:rsid w:val="00666B54"/>
    <w:rsid w:val="006722A5"/>
    <w:rsid w:val="00683ED8"/>
    <w:rsid w:val="00684D96"/>
    <w:rsid w:val="00697FF2"/>
    <w:rsid w:val="006A0D35"/>
    <w:rsid w:val="006B20BB"/>
    <w:rsid w:val="006E1687"/>
    <w:rsid w:val="006E3C92"/>
    <w:rsid w:val="006F198D"/>
    <w:rsid w:val="00701C6F"/>
    <w:rsid w:val="007138EC"/>
    <w:rsid w:val="00734B87"/>
    <w:rsid w:val="00767E98"/>
    <w:rsid w:val="007B307A"/>
    <w:rsid w:val="007D422E"/>
    <w:rsid w:val="007F1472"/>
    <w:rsid w:val="007F43D3"/>
    <w:rsid w:val="00827498"/>
    <w:rsid w:val="008353AE"/>
    <w:rsid w:val="00836D27"/>
    <w:rsid w:val="00853BF6"/>
    <w:rsid w:val="0089709F"/>
    <w:rsid w:val="008D6F79"/>
    <w:rsid w:val="009009B5"/>
    <w:rsid w:val="0090630D"/>
    <w:rsid w:val="00910641"/>
    <w:rsid w:val="009471FF"/>
    <w:rsid w:val="00990979"/>
    <w:rsid w:val="009923AE"/>
    <w:rsid w:val="009A6720"/>
    <w:rsid w:val="009A7A1C"/>
    <w:rsid w:val="009B7AE7"/>
    <w:rsid w:val="009C5133"/>
    <w:rsid w:val="009E6034"/>
    <w:rsid w:val="009E6DDD"/>
    <w:rsid w:val="009E7334"/>
    <w:rsid w:val="00A03E5F"/>
    <w:rsid w:val="00A0449F"/>
    <w:rsid w:val="00A16CBD"/>
    <w:rsid w:val="00A20EF1"/>
    <w:rsid w:val="00A710BD"/>
    <w:rsid w:val="00A768A2"/>
    <w:rsid w:val="00A82724"/>
    <w:rsid w:val="00AA6E65"/>
    <w:rsid w:val="00AB7E4B"/>
    <w:rsid w:val="00AD2A41"/>
    <w:rsid w:val="00AE617E"/>
    <w:rsid w:val="00AE7AD3"/>
    <w:rsid w:val="00AF3DD7"/>
    <w:rsid w:val="00B06A72"/>
    <w:rsid w:val="00B40376"/>
    <w:rsid w:val="00B44043"/>
    <w:rsid w:val="00B54CFE"/>
    <w:rsid w:val="00B66436"/>
    <w:rsid w:val="00BC53CE"/>
    <w:rsid w:val="00BE25D3"/>
    <w:rsid w:val="00BF4A6A"/>
    <w:rsid w:val="00C0455C"/>
    <w:rsid w:val="00C04581"/>
    <w:rsid w:val="00C145A6"/>
    <w:rsid w:val="00C179CC"/>
    <w:rsid w:val="00C52C56"/>
    <w:rsid w:val="00C53F2B"/>
    <w:rsid w:val="00C651F6"/>
    <w:rsid w:val="00C85519"/>
    <w:rsid w:val="00C873FF"/>
    <w:rsid w:val="00CA52C2"/>
    <w:rsid w:val="00CB552C"/>
    <w:rsid w:val="00CD7522"/>
    <w:rsid w:val="00CE217E"/>
    <w:rsid w:val="00D129FB"/>
    <w:rsid w:val="00D2365F"/>
    <w:rsid w:val="00D361FA"/>
    <w:rsid w:val="00D777BD"/>
    <w:rsid w:val="00DC0ED4"/>
    <w:rsid w:val="00DF3022"/>
    <w:rsid w:val="00E06119"/>
    <w:rsid w:val="00E76EF4"/>
    <w:rsid w:val="00E96C04"/>
    <w:rsid w:val="00ED0D92"/>
    <w:rsid w:val="00EE1F23"/>
    <w:rsid w:val="00EF185F"/>
    <w:rsid w:val="00F14E0B"/>
    <w:rsid w:val="00F25DFF"/>
    <w:rsid w:val="00F318D0"/>
    <w:rsid w:val="00F53895"/>
    <w:rsid w:val="00F83DA0"/>
    <w:rsid w:val="00F84074"/>
    <w:rsid w:val="00FB4960"/>
    <w:rsid w:val="00FC038E"/>
    <w:rsid w:val="00FF0C70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6C04"/>
    <w:pPr>
      <w:keepNext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183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83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1834F3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1834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83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8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ie">
    <w:name w:val="lista_numerowanie"/>
    <w:basedOn w:val="Normalny"/>
    <w:rsid w:val="001834F3"/>
    <w:rPr>
      <w:sz w:val="26"/>
    </w:rPr>
  </w:style>
  <w:style w:type="paragraph" w:styleId="Akapitzlist">
    <w:name w:val="List Paragraph"/>
    <w:basedOn w:val="Normalny"/>
    <w:uiPriority w:val="34"/>
    <w:qFormat/>
    <w:rsid w:val="00CA52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64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4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96C0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4370</Words>
  <Characters>26221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2019-08-29T08:57:00Z</cp:lastPrinted>
  <dcterms:created xsi:type="dcterms:W3CDTF">2019-08-22T12:42:00Z</dcterms:created>
  <dcterms:modified xsi:type="dcterms:W3CDTF">2019-10-21T13:18:00Z</dcterms:modified>
</cp:coreProperties>
</file>