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7E" w:rsidRDefault="0014587E" w:rsidP="00C84C1A">
      <w:pPr>
        <w:ind w:left="2652" w:right="-26" w:firstLine="408"/>
        <w:jc w:val="right"/>
        <w:rPr>
          <w:b/>
          <w:sz w:val="22"/>
          <w:szCs w:val="22"/>
        </w:rPr>
      </w:pPr>
      <w:r>
        <w:rPr>
          <w:b/>
          <w:szCs w:val="20"/>
        </w:rPr>
        <w:tab/>
      </w:r>
      <w:r w:rsidRPr="0014587E">
        <w:rPr>
          <w:b/>
          <w:sz w:val="22"/>
          <w:szCs w:val="22"/>
        </w:rPr>
        <w:tab/>
      </w:r>
      <w:r w:rsidRPr="0014587E">
        <w:rPr>
          <w:b/>
          <w:sz w:val="22"/>
          <w:szCs w:val="22"/>
        </w:rPr>
        <w:tab/>
      </w:r>
      <w:r w:rsidRPr="0014587E">
        <w:rPr>
          <w:b/>
          <w:sz w:val="22"/>
          <w:szCs w:val="22"/>
        </w:rPr>
        <w:tab/>
      </w:r>
    </w:p>
    <w:p w:rsidR="006116A7" w:rsidRDefault="00F45A90" w:rsidP="00F45A90">
      <w:pPr>
        <w:spacing w:line="276" w:lineRule="auto"/>
        <w:ind w:left="2652" w:right="-26" w:firstLine="408"/>
        <w:rPr>
          <w:b/>
          <w:bCs/>
          <w:color w:val="000000"/>
          <w:spacing w:val="-5"/>
          <w:sz w:val="24"/>
        </w:rPr>
      </w:pPr>
      <w:r>
        <w:rPr>
          <w:b/>
          <w:bCs/>
          <w:color w:val="000000"/>
          <w:spacing w:val="-5"/>
          <w:sz w:val="24"/>
        </w:rPr>
        <w:t xml:space="preserve">   </w:t>
      </w:r>
    </w:p>
    <w:p w:rsidR="00E6518D" w:rsidRPr="004F549A" w:rsidRDefault="006116A7" w:rsidP="00BF41BD">
      <w:pPr>
        <w:spacing w:line="276" w:lineRule="auto"/>
        <w:ind w:left="2652" w:right="-26" w:firstLine="408"/>
        <w:rPr>
          <w:sz w:val="24"/>
        </w:rPr>
      </w:pPr>
      <w:r>
        <w:rPr>
          <w:b/>
          <w:bCs/>
          <w:color w:val="000000"/>
          <w:spacing w:val="-5"/>
          <w:sz w:val="24"/>
        </w:rPr>
        <w:t xml:space="preserve">   </w:t>
      </w:r>
      <w:r w:rsidR="00E6518D" w:rsidRPr="004F549A">
        <w:rPr>
          <w:b/>
          <w:bCs/>
          <w:color w:val="000000"/>
          <w:spacing w:val="-5"/>
          <w:sz w:val="24"/>
        </w:rPr>
        <w:t xml:space="preserve">Uchwala </w:t>
      </w:r>
      <w:r w:rsidR="00F45A90" w:rsidRPr="00F45A90">
        <w:rPr>
          <w:b/>
          <w:bCs/>
          <w:color w:val="000000"/>
          <w:spacing w:val="-5"/>
          <w:sz w:val="24"/>
        </w:rPr>
        <w:t xml:space="preserve">Nr </w:t>
      </w:r>
      <w:r w:rsidR="00BF41BD">
        <w:rPr>
          <w:b/>
          <w:bCs/>
          <w:color w:val="000000"/>
          <w:spacing w:val="-5"/>
          <w:sz w:val="24"/>
        </w:rPr>
        <w:t>XVI/128</w:t>
      </w:r>
      <w:r w:rsidR="00BF41BD" w:rsidRPr="00BF41BD">
        <w:rPr>
          <w:b/>
          <w:bCs/>
          <w:color w:val="000000"/>
          <w:spacing w:val="-5"/>
          <w:sz w:val="24"/>
        </w:rPr>
        <w:t>/2020</w:t>
      </w:r>
    </w:p>
    <w:p w:rsidR="00E6518D" w:rsidRPr="004F549A" w:rsidRDefault="00E6518D" w:rsidP="00BF41BD">
      <w:pPr>
        <w:pStyle w:val="Nagwek1"/>
        <w:spacing w:line="276" w:lineRule="auto"/>
        <w:rPr>
          <w:sz w:val="24"/>
          <w:szCs w:val="24"/>
        </w:rPr>
      </w:pPr>
      <w:r w:rsidRPr="004F549A">
        <w:rPr>
          <w:sz w:val="24"/>
          <w:szCs w:val="24"/>
        </w:rPr>
        <w:t>Rady Powiatu Mławskiego</w:t>
      </w:r>
    </w:p>
    <w:p w:rsidR="00E6518D" w:rsidRPr="004F549A" w:rsidRDefault="00E6518D" w:rsidP="00BF41BD">
      <w:pPr>
        <w:shd w:val="clear" w:color="auto" w:fill="FFFFFF"/>
        <w:spacing w:line="276" w:lineRule="auto"/>
        <w:ind w:right="38"/>
        <w:jc w:val="center"/>
        <w:rPr>
          <w:sz w:val="24"/>
        </w:rPr>
      </w:pPr>
      <w:r w:rsidRPr="004F549A">
        <w:rPr>
          <w:b/>
          <w:bCs/>
          <w:color w:val="000000"/>
          <w:spacing w:val="-7"/>
          <w:sz w:val="24"/>
        </w:rPr>
        <w:t xml:space="preserve">z dnia </w:t>
      </w:r>
      <w:r w:rsidR="00BF41BD">
        <w:rPr>
          <w:b/>
          <w:bCs/>
          <w:color w:val="000000"/>
          <w:spacing w:val="-7"/>
          <w:sz w:val="24"/>
        </w:rPr>
        <w:t>10 czerwca 2020 roku</w:t>
      </w:r>
    </w:p>
    <w:p w:rsidR="00860393" w:rsidRPr="00BF323A" w:rsidRDefault="00860393" w:rsidP="00BF41BD">
      <w:pPr>
        <w:spacing w:line="276" w:lineRule="auto"/>
        <w:jc w:val="center"/>
        <w:rPr>
          <w:b/>
          <w:sz w:val="24"/>
        </w:rPr>
      </w:pPr>
    </w:p>
    <w:p w:rsidR="00F45A90" w:rsidRDefault="00F45A90" w:rsidP="00BF41BD">
      <w:pPr>
        <w:spacing w:line="276" w:lineRule="auto"/>
        <w:jc w:val="center"/>
        <w:rPr>
          <w:b/>
          <w:sz w:val="24"/>
        </w:rPr>
      </w:pPr>
    </w:p>
    <w:p w:rsidR="00F45A90" w:rsidRPr="00BF323A" w:rsidRDefault="00F45A90" w:rsidP="00BF41BD">
      <w:pPr>
        <w:spacing w:line="276" w:lineRule="auto"/>
        <w:jc w:val="center"/>
        <w:rPr>
          <w:b/>
          <w:sz w:val="24"/>
        </w:rPr>
      </w:pPr>
    </w:p>
    <w:p w:rsidR="0014587E" w:rsidRPr="00BF323A" w:rsidRDefault="0014587E" w:rsidP="00BF41BD">
      <w:pPr>
        <w:spacing w:line="276" w:lineRule="auto"/>
        <w:ind w:right="-145"/>
        <w:jc w:val="both"/>
        <w:rPr>
          <w:sz w:val="24"/>
        </w:rPr>
      </w:pPr>
      <w:r w:rsidRPr="00BF323A">
        <w:rPr>
          <w:b/>
          <w:sz w:val="24"/>
        </w:rPr>
        <w:t xml:space="preserve">w sprawie </w:t>
      </w:r>
      <w:r w:rsidR="00B57417" w:rsidRPr="00BF323A">
        <w:rPr>
          <w:b/>
          <w:sz w:val="24"/>
        </w:rPr>
        <w:t xml:space="preserve">rozpatrzenia i </w:t>
      </w:r>
      <w:r w:rsidRPr="00BF323A">
        <w:rPr>
          <w:b/>
          <w:sz w:val="24"/>
        </w:rPr>
        <w:t xml:space="preserve">zatwierdzenia sprawozdania finansowego </w:t>
      </w:r>
      <w:r w:rsidR="00B57417" w:rsidRPr="00BF323A">
        <w:rPr>
          <w:b/>
          <w:sz w:val="24"/>
        </w:rPr>
        <w:t xml:space="preserve">wraz </w:t>
      </w:r>
      <w:r w:rsidR="00BF323A">
        <w:rPr>
          <w:b/>
          <w:sz w:val="24"/>
        </w:rPr>
        <w:t xml:space="preserve">                                    </w:t>
      </w:r>
      <w:r w:rsidR="00B57417" w:rsidRPr="00BF323A">
        <w:rPr>
          <w:b/>
          <w:sz w:val="24"/>
        </w:rPr>
        <w:t>ze sprawozdaniem</w:t>
      </w:r>
      <w:r w:rsidRPr="00BF323A">
        <w:rPr>
          <w:b/>
          <w:sz w:val="24"/>
        </w:rPr>
        <w:t xml:space="preserve"> z wykonania budżetu Powiatu Mławskiego za 201</w:t>
      </w:r>
      <w:r w:rsidR="006116A7">
        <w:rPr>
          <w:b/>
          <w:sz w:val="24"/>
        </w:rPr>
        <w:t>9</w:t>
      </w:r>
      <w:r w:rsidR="00BF41BD">
        <w:rPr>
          <w:b/>
          <w:sz w:val="24"/>
        </w:rPr>
        <w:t xml:space="preserve"> rok</w:t>
      </w:r>
    </w:p>
    <w:p w:rsidR="0014587E" w:rsidRPr="00BF323A" w:rsidRDefault="0014587E" w:rsidP="00BF41BD">
      <w:pPr>
        <w:spacing w:line="276" w:lineRule="auto"/>
        <w:rPr>
          <w:color w:val="FF0000"/>
          <w:sz w:val="24"/>
        </w:rPr>
      </w:pPr>
    </w:p>
    <w:p w:rsidR="0014587E" w:rsidRPr="00BF323A" w:rsidRDefault="0014587E" w:rsidP="00BF41BD">
      <w:pPr>
        <w:spacing w:line="276" w:lineRule="auto"/>
        <w:rPr>
          <w:color w:val="FF0000"/>
          <w:sz w:val="24"/>
        </w:rPr>
      </w:pPr>
    </w:p>
    <w:p w:rsidR="00860393" w:rsidRPr="00BF323A" w:rsidRDefault="00860393" w:rsidP="00BF41BD">
      <w:pPr>
        <w:spacing w:line="276" w:lineRule="auto"/>
        <w:rPr>
          <w:color w:val="FF0000"/>
          <w:sz w:val="24"/>
        </w:rPr>
      </w:pPr>
    </w:p>
    <w:p w:rsidR="00860393" w:rsidRPr="00BF323A" w:rsidRDefault="00860393" w:rsidP="00BF41BD">
      <w:pPr>
        <w:spacing w:line="276" w:lineRule="auto"/>
        <w:rPr>
          <w:color w:val="FF0000"/>
          <w:sz w:val="24"/>
        </w:rPr>
      </w:pPr>
    </w:p>
    <w:p w:rsidR="0014587E" w:rsidRPr="00BF323A" w:rsidRDefault="0014587E" w:rsidP="00BF41BD">
      <w:pPr>
        <w:spacing w:line="276" w:lineRule="auto"/>
        <w:ind w:firstLine="708"/>
        <w:jc w:val="both"/>
        <w:rPr>
          <w:sz w:val="24"/>
        </w:rPr>
      </w:pPr>
      <w:r w:rsidRPr="00BF323A">
        <w:rPr>
          <w:sz w:val="24"/>
        </w:rPr>
        <w:t>Na podstawie art. 12 pkt 6 ustawy z dnia 5 czerwca 1998 r</w:t>
      </w:r>
      <w:r w:rsidR="00F45A90">
        <w:rPr>
          <w:sz w:val="24"/>
        </w:rPr>
        <w:t>oku</w:t>
      </w:r>
      <w:r w:rsidRPr="00BF323A">
        <w:rPr>
          <w:sz w:val="24"/>
        </w:rPr>
        <w:t xml:space="preserve"> o samorządzie powiatowym</w:t>
      </w:r>
      <w:r w:rsidR="00E6518D">
        <w:rPr>
          <w:sz w:val="24"/>
        </w:rPr>
        <w:t xml:space="preserve"> </w:t>
      </w:r>
      <w:r w:rsidR="006116A7" w:rsidRPr="006116A7">
        <w:rPr>
          <w:sz w:val="24"/>
        </w:rPr>
        <w:t xml:space="preserve">(Dz. U. z 2020 r. </w:t>
      </w:r>
      <w:r w:rsidR="006116A7" w:rsidRPr="002A2C4A">
        <w:rPr>
          <w:sz w:val="24"/>
        </w:rPr>
        <w:t xml:space="preserve">poz. 920) </w:t>
      </w:r>
      <w:r w:rsidRPr="002A2C4A">
        <w:rPr>
          <w:sz w:val="24"/>
        </w:rPr>
        <w:t>oraz art. 270 ust. 4 us</w:t>
      </w:r>
      <w:r w:rsidR="00F45A90" w:rsidRPr="002A2C4A">
        <w:rPr>
          <w:sz w:val="24"/>
        </w:rPr>
        <w:t>tawy  z dnia 27 sierpnia               2009 roku</w:t>
      </w:r>
      <w:r w:rsidR="007952B8" w:rsidRPr="002A2C4A">
        <w:rPr>
          <w:sz w:val="24"/>
        </w:rPr>
        <w:t xml:space="preserve"> </w:t>
      </w:r>
      <w:r w:rsidRPr="002A2C4A">
        <w:rPr>
          <w:sz w:val="24"/>
        </w:rPr>
        <w:t xml:space="preserve">o finansach publicznych </w:t>
      </w:r>
      <w:r w:rsidR="000B2897" w:rsidRPr="002A2C4A">
        <w:rPr>
          <w:sz w:val="24"/>
        </w:rPr>
        <w:t>(Dz. U. z 2019 r. poz. 869</w:t>
      </w:r>
      <w:r w:rsidR="002A2C4A" w:rsidRPr="002A2C4A">
        <w:rPr>
          <w:sz w:val="24"/>
        </w:rPr>
        <w:t xml:space="preserve"> ze zm.</w:t>
      </w:r>
      <w:r w:rsidR="00E6518D" w:rsidRPr="002A2C4A">
        <w:rPr>
          <w:sz w:val="24"/>
        </w:rPr>
        <w:t xml:space="preserve">) </w:t>
      </w:r>
      <w:r w:rsidR="005B264B" w:rsidRPr="002A2C4A">
        <w:rPr>
          <w:spacing w:val="-4"/>
          <w:sz w:val="24"/>
        </w:rPr>
        <w:t xml:space="preserve">- </w:t>
      </w:r>
      <w:r w:rsidRPr="002A2C4A">
        <w:rPr>
          <w:sz w:val="24"/>
        </w:rPr>
        <w:t xml:space="preserve">Rada </w:t>
      </w:r>
      <w:r w:rsidRPr="00BF323A">
        <w:rPr>
          <w:sz w:val="24"/>
        </w:rPr>
        <w:t>Powiatu Mławskiego uchwala co następuje:</w:t>
      </w:r>
    </w:p>
    <w:p w:rsidR="0014587E" w:rsidRPr="00BF323A" w:rsidRDefault="0014587E" w:rsidP="00BF41BD">
      <w:pPr>
        <w:tabs>
          <w:tab w:val="left" w:pos="4678"/>
        </w:tabs>
        <w:spacing w:line="276" w:lineRule="auto"/>
        <w:jc w:val="center"/>
        <w:rPr>
          <w:sz w:val="24"/>
        </w:rPr>
      </w:pPr>
    </w:p>
    <w:p w:rsidR="0014587E" w:rsidRPr="00BF323A" w:rsidRDefault="0014587E" w:rsidP="00BF41BD">
      <w:pPr>
        <w:tabs>
          <w:tab w:val="left" w:pos="4111"/>
          <w:tab w:val="left" w:pos="4253"/>
          <w:tab w:val="left" w:pos="4678"/>
        </w:tabs>
        <w:spacing w:line="276" w:lineRule="auto"/>
        <w:rPr>
          <w:sz w:val="24"/>
        </w:rPr>
      </w:pPr>
      <w:r w:rsidRPr="00BF323A">
        <w:rPr>
          <w:sz w:val="24"/>
        </w:rPr>
        <w:t>                                                                                   </w:t>
      </w:r>
    </w:p>
    <w:p w:rsidR="0014587E" w:rsidRPr="00BF323A" w:rsidRDefault="00E6518D" w:rsidP="00BF41BD">
      <w:pPr>
        <w:pStyle w:val="WW-Tekstpodstawowy2"/>
        <w:spacing w:line="276" w:lineRule="auto"/>
        <w:ind w:left="3552" w:firstLine="696"/>
        <w:rPr>
          <w:sz w:val="24"/>
        </w:rPr>
      </w:pPr>
      <w:r>
        <w:rPr>
          <w:sz w:val="24"/>
        </w:rPr>
        <w:t>§ 1</w:t>
      </w:r>
    </w:p>
    <w:p w:rsidR="0014587E" w:rsidRPr="00BF323A" w:rsidRDefault="0014587E" w:rsidP="00BF41BD">
      <w:pPr>
        <w:pStyle w:val="WW-Tekstpodstawowy2"/>
        <w:spacing w:line="276" w:lineRule="auto"/>
        <w:jc w:val="center"/>
        <w:rPr>
          <w:sz w:val="24"/>
        </w:rPr>
      </w:pPr>
    </w:p>
    <w:p w:rsidR="0014587E" w:rsidRPr="00B8764F" w:rsidRDefault="00B57417" w:rsidP="00BF41BD">
      <w:pPr>
        <w:pStyle w:val="Akapitzlist"/>
        <w:numPr>
          <w:ilvl w:val="0"/>
          <w:numId w:val="4"/>
        </w:numPr>
        <w:tabs>
          <w:tab w:val="left" w:pos="4680"/>
        </w:tabs>
        <w:spacing w:line="276" w:lineRule="auto"/>
        <w:jc w:val="both"/>
        <w:rPr>
          <w:sz w:val="24"/>
        </w:rPr>
      </w:pPr>
      <w:r w:rsidRPr="00B8764F">
        <w:rPr>
          <w:sz w:val="24"/>
        </w:rPr>
        <w:t>Po rozpatrzeniu z</w:t>
      </w:r>
      <w:r w:rsidR="0014587E" w:rsidRPr="00B8764F">
        <w:rPr>
          <w:sz w:val="24"/>
        </w:rPr>
        <w:t>atwierdza się sprawozdanie z wykonania budżetu Powiatu Mławskiego za 201</w:t>
      </w:r>
      <w:r w:rsidR="006116A7" w:rsidRPr="00B8764F">
        <w:rPr>
          <w:sz w:val="24"/>
        </w:rPr>
        <w:t>9</w:t>
      </w:r>
      <w:r w:rsidRPr="00B8764F">
        <w:rPr>
          <w:sz w:val="24"/>
        </w:rPr>
        <w:t xml:space="preserve"> rok</w:t>
      </w:r>
      <w:r w:rsidR="007952B8" w:rsidRPr="00B8764F">
        <w:rPr>
          <w:sz w:val="24"/>
        </w:rPr>
        <w:t xml:space="preserve"> </w:t>
      </w:r>
      <w:r w:rsidR="0014587E" w:rsidRPr="00B8764F">
        <w:rPr>
          <w:sz w:val="24"/>
        </w:rPr>
        <w:t>w brzmieniu Załącznika Nr 1 do Uch</w:t>
      </w:r>
      <w:r w:rsidR="00BF323A" w:rsidRPr="00B8764F">
        <w:rPr>
          <w:sz w:val="24"/>
        </w:rPr>
        <w:t>wały Zarządu Powiatu Mławskiego</w:t>
      </w:r>
      <w:r w:rsidRPr="00B8764F">
        <w:rPr>
          <w:sz w:val="24"/>
        </w:rPr>
        <w:t xml:space="preserve"> </w:t>
      </w:r>
      <w:r w:rsidR="0014587E" w:rsidRPr="00B8764F">
        <w:rPr>
          <w:sz w:val="24"/>
        </w:rPr>
        <w:t xml:space="preserve">Nr </w:t>
      </w:r>
      <w:r w:rsidR="006116A7" w:rsidRPr="00B8764F">
        <w:rPr>
          <w:sz w:val="24"/>
        </w:rPr>
        <w:t xml:space="preserve">383/2020 </w:t>
      </w:r>
      <w:r w:rsidR="0014587E" w:rsidRPr="00B8764F">
        <w:rPr>
          <w:sz w:val="24"/>
        </w:rPr>
        <w:t>z dnia</w:t>
      </w:r>
      <w:r w:rsidR="00E6518D" w:rsidRPr="00B8764F">
        <w:rPr>
          <w:sz w:val="24"/>
        </w:rPr>
        <w:t xml:space="preserve"> </w:t>
      </w:r>
      <w:r w:rsidR="006116A7" w:rsidRPr="00B8764F">
        <w:rPr>
          <w:sz w:val="24"/>
        </w:rPr>
        <w:t xml:space="preserve">31 marca 2020 </w:t>
      </w:r>
      <w:r w:rsidR="0014587E" w:rsidRPr="00B8764F">
        <w:rPr>
          <w:sz w:val="24"/>
        </w:rPr>
        <w:t>r</w:t>
      </w:r>
      <w:r w:rsidR="005B264B" w:rsidRPr="00B8764F">
        <w:rPr>
          <w:sz w:val="24"/>
        </w:rPr>
        <w:t>oku</w:t>
      </w:r>
      <w:r w:rsidR="0014587E" w:rsidRPr="00B8764F">
        <w:rPr>
          <w:sz w:val="24"/>
        </w:rPr>
        <w:t>.</w:t>
      </w:r>
      <w:r w:rsidR="00BF41BD" w:rsidRPr="00B8764F">
        <w:rPr>
          <w:sz w:val="24"/>
        </w:rPr>
        <w:t xml:space="preserve"> </w:t>
      </w:r>
    </w:p>
    <w:p w:rsidR="0014587E" w:rsidRPr="00B8764F" w:rsidRDefault="00B57417" w:rsidP="00BF41BD">
      <w:pPr>
        <w:pStyle w:val="Akapitzlist"/>
        <w:numPr>
          <w:ilvl w:val="0"/>
          <w:numId w:val="4"/>
        </w:numPr>
        <w:tabs>
          <w:tab w:val="left" w:pos="4680"/>
        </w:tabs>
        <w:spacing w:line="276" w:lineRule="auto"/>
        <w:jc w:val="both"/>
        <w:rPr>
          <w:sz w:val="24"/>
        </w:rPr>
      </w:pPr>
      <w:r w:rsidRPr="00B8764F">
        <w:rPr>
          <w:sz w:val="24"/>
        </w:rPr>
        <w:t>Po rozpatrzeniu z</w:t>
      </w:r>
      <w:r w:rsidR="0014587E" w:rsidRPr="00B8764F">
        <w:rPr>
          <w:sz w:val="24"/>
        </w:rPr>
        <w:t>atwierdza się sprawozdanie finansowe Powiatu Mławskiego za 201</w:t>
      </w:r>
      <w:r w:rsidR="006116A7" w:rsidRPr="00B8764F">
        <w:rPr>
          <w:sz w:val="24"/>
        </w:rPr>
        <w:t>9</w:t>
      </w:r>
      <w:r w:rsidR="0014587E" w:rsidRPr="00B8764F">
        <w:rPr>
          <w:sz w:val="24"/>
        </w:rPr>
        <w:t xml:space="preserve"> r</w:t>
      </w:r>
      <w:r w:rsidR="005B264B" w:rsidRPr="00B8764F">
        <w:rPr>
          <w:sz w:val="24"/>
        </w:rPr>
        <w:t>ok</w:t>
      </w:r>
      <w:r w:rsidR="00BF323A" w:rsidRPr="00B8764F">
        <w:rPr>
          <w:sz w:val="24"/>
        </w:rPr>
        <w:t xml:space="preserve"> </w:t>
      </w:r>
      <w:r w:rsidR="0014587E" w:rsidRPr="00B8764F">
        <w:rPr>
          <w:sz w:val="24"/>
        </w:rPr>
        <w:t xml:space="preserve">w brzmieniu przekazanym przez Zarząd Powiatu Mławskiego Uchwałą </w:t>
      </w:r>
      <w:r w:rsidR="00BF323A" w:rsidRPr="00B8764F">
        <w:rPr>
          <w:sz w:val="24"/>
        </w:rPr>
        <w:t xml:space="preserve">                         </w:t>
      </w:r>
      <w:r w:rsidR="0014587E" w:rsidRPr="00B8764F">
        <w:rPr>
          <w:sz w:val="24"/>
        </w:rPr>
        <w:t xml:space="preserve">Nr </w:t>
      </w:r>
      <w:r w:rsidR="006116A7" w:rsidRPr="00B8764F">
        <w:rPr>
          <w:sz w:val="24"/>
        </w:rPr>
        <w:t>413/2020</w:t>
      </w:r>
      <w:r w:rsidR="0014587E" w:rsidRPr="00B8764F">
        <w:rPr>
          <w:sz w:val="24"/>
        </w:rPr>
        <w:t xml:space="preserve"> z dnia </w:t>
      </w:r>
      <w:r w:rsidR="006116A7" w:rsidRPr="00B8764F">
        <w:rPr>
          <w:sz w:val="24"/>
        </w:rPr>
        <w:t xml:space="preserve">28 maja </w:t>
      </w:r>
      <w:r w:rsidR="007952B8" w:rsidRPr="00B8764F">
        <w:rPr>
          <w:sz w:val="24"/>
        </w:rPr>
        <w:t>2</w:t>
      </w:r>
      <w:r w:rsidR="006116A7" w:rsidRPr="00B8764F">
        <w:rPr>
          <w:sz w:val="24"/>
        </w:rPr>
        <w:t>020</w:t>
      </w:r>
      <w:r w:rsidR="0014587E" w:rsidRPr="00B8764F">
        <w:rPr>
          <w:sz w:val="24"/>
        </w:rPr>
        <w:t xml:space="preserve"> r</w:t>
      </w:r>
      <w:r w:rsidR="005B264B" w:rsidRPr="00B8764F">
        <w:rPr>
          <w:sz w:val="24"/>
        </w:rPr>
        <w:t>oku</w:t>
      </w:r>
      <w:r w:rsidR="0014587E" w:rsidRPr="00B8764F">
        <w:rPr>
          <w:sz w:val="24"/>
        </w:rPr>
        <w:t>.</w:t>
      </w:r>
      <w:r w:rsidR="00BF41BD" w:rsidRPr="00B8764F">
        <w:t xml:space="preserve"> </w:t>
      </w:r>
    </w:p>
    <w:p w:rsidR="0014587E" w:rsidRDefault="0014587E" w:rsidP="00BF41BD">
      <w:pPr>
        <w:tabs>
          <w:tab w:val="left" w:pos="4440"/>
        </w:tabs>
        <w:spacing w:line="276" w:lineRule="auto"/>
        <w:ind w:left="3540" w:firstLine="660"/>
        <w:rPr>
          <w:sz w:val="24"/>
        </w:rPr>
      </w:pPr>
    </w:p>
    <w:p w:rsidR="00E6518D" w:rsidRPr="00BF323A" w:rsidRDefault="00E6518D" w:rsidP="00BF41BD">
      <w:pPr>
        <w:tabs>
          <w:tab w:val="left" w:pos="4440"/>
        </w:tabs>
        <w:spacing w:line="276" w:lineRule="auto"/>
        <w:ind w:left="3540" w:firstLine="660"/>
        <w:rPr>
          <w:sz w:val="24"/>
        </w:rPr>
      </w:pPr>
    </w:p>
    <w:p w:rsidR="0014587E" w:rsidRPr="00BF323A" w:rsidRDefault="00E6518D" w:rsidP="00BF41BD">
      <w:pPr>
        <w:tabs>
          <w:tab w:val="left" w:pos="4440"/>
        </w:tabs>
        <w:spacing w:line="276" w:lineRule="auto"/>
        <w:ind w:left="3540" w:firstLine="660"/>
        <w:rPr>
          <w:sz w:val="24"/>
        </w:rPr>
      </w:pPr>
      <w:r>
        <w:rPr>
          <w:sz w:val="24"/>
        </w:rPr>
        <w:t>§ 2</w:t>
      </w:r>
    </w:p>
    <w:p w:rsidR="0014587E" w:rsidRPr="00BF323A" w:rsidRDefault="0014587E" w:rsidP="00BF41BD">
      <w:pPr>
        <w:tabs>
          <w:tab w:val="left" w:pos="4440"/>
        </w:tabs>
        <w:spacing w:line="276" w:lineRule="auto"/>
        <w:ind w:left="3540" w:firstLine="660"/>
        <w:rPr>
          <w:sz w:val="24"/>
        </w:rPr>
      </w:pPr>
    </w:p>
    <w:p w:rsidR="0014587E" w:rsidRPr="00BF323A" w:rsidRDefault="0014587E" w:rsidP="00BF41BD">
      <w:pPr>
        <w:pStyle w:val="WW-Tekstpodstawowy2"/>
        <w:spacing w:line="276" w:lineRule="auto"/>
        <w:jc w:val="both"/>
        <w:rPr>
          <w:sz w:val="24"/>
        </w:rPr>
      </w:pPr>
      <w:r w:rsidRPr="00BF323A">
        <w:rPr>
          <w:sz w:val="24"/>
        </w:rPr>
        <w:t>Uchwała wc</w:t>
      </w:r>
      <w:r w:rsidR="006B0E8D" w:rsidRPr="00BF323A">
        <w:rPr>
          <w:sz w:val="24"/>
        </w:rPr>
        <w:t xml:space="preserve">hodzi w życie z dniem podjęcia </w:t>
      </w:r>
      <w:r w:rsidRPr="00BF323A">
        <w:rPr>
          <w:sz w:val="24"/>
        </w:rPr>
        <w:t>i podlega publikacji w Dzienniku Urzędowym Województwa Mazowieckiego.</w:t>
      </w:r>
    </w:p>
    <w:p w:rsidR="0014587E" w:rsidRPr="00BF323A" w:rsidRDefault="0014587E" w:rsidP="00BF41BD">
      <w:pPr>
        <w:pStyle w:val="WW-Tekstpodstawowy2"/>
        <w:spacing w:line="276" w:lineRule="auto"/>
        <w:rPr>
          <w:sz w:val="24"/>
        </w:rPr>
      </w:pPr>
    </w:p>
    <w:p w:rsidR="00E6518D" w:rsidRDefault="00BF323A" w:rsidP="00BF41BD">
      <w:pPr>
        <w:spacing w:line="276" w:lineRule="auto"/>
        <w:jc w:val="both"/>
        <w:rPr>
          <w:sz w:val="24"/>
        </w:rPr>
      </w:pPr>
      <w:r w:rsidRPr="00BF323A">
        <w:rPr>
          <w:sz w:val="24"/>
        </w:rPr>
        <w:t xml:space="preserve">                                                                             </w:t>
      </w:r>
    </w:p>
    <w:p w:rsidR="00BF323A" w:rsidRPr="00BF323A" w:rsidRDefault="00BF323A" w:rsidP="00BF41BD">
      <w:pPr>
        <w:spacing w:line="276" w:lineRule="auto"/>
        <w:jc w:val="both"/>
        <w:rPr>
          <w:sz w:val="24"/>
        </w:rPr>
      </w:pPr>
      <w:r w:rsidRPr="00BF323A">
        <w:rPr>
          <w:sz w:val="24"/>
        </w:rPr>
        <w:t xml:space="preserve">              </w:t>
      </w:r>
    </w:p>
    <w:p w:rsidR="00E6518D" w:rsidRPr="004F549A" w:rsidRDefault="00E6518D" w:rsidP="00BF41BD">
      <w:pPr>
        <w:spacing w:line="276" w:lineRule="auto"/>
        <w:ind w:firstLine="5040"/>
        <w:jc w:val="center"/>
        <w:rPr>
          <w:sz w:val="24"/>
        </w:rPr>
      </w:pPr>
      <w:r w:rsidRPr="004F549A">
        <w:rPr>
          <w:sz w:val="24"/>
        </w:rPr>
        <w:t>Przewodniczący Rady Powiatu</w:t>
      </w:r>
    </w:p>
    <w:p w:rsidR="00BF323A" w:rsidRPr="005B7E09" w:rsidRDefault="00F45A90" w:rsidP="00BF41BD">
      <w:pPr>
        <w:spacing w:line="276" w:lineRule="auto"/>
        <w:ind w:left="5664" w:firstLine="708"/>
        <w:rPr>
          <w:b/>
          <w:bCs/>
        </w:rPr>
      </w:pPr>
      <w:r>
        <w:rPr>
          <w:sz w:val="24"/>
        </w:rPr>
        <w:t xml:space="preserve">   </w:t>
      </w:r>
      <w:r w:rsidR="00B8764F">
        <w:rPr>
          <w:sz w:val="24"/>
        </w:rPr>
        <w:t>/-/</w:t>
      </w:r>
      <w:bookmarkStart w:id="0" w:name="_GoBack"/>
      <w:bookmarkEnd w:id="0"/>
      <w:r w:rsidR="00C84C1A">
        <w:rPr>
          <w:sz w:val="24"/>
        </w:rPr>
        <w:t xml:space="preserve">Jan Łukasik </w:t>
      </w:r>
    </w:p>
    <w:p w:rsidR="0014587E" w:rsidRPr="0014587E" w:rsidRDefault="0014587E" w:rsidP="00BF41BD">
      <w:pPr>
        <w:pStyle w:val="WW-Tekstpodstawowy2"/>
        <w:spacing w:line="276" w:lineRule="auto"/>
        <w:rPr>
          <w:sz w:val="22"/>
          <w:szCs w:val="22"/>
        </w:rPr>
      </w:pPr>
    </w:p>
    <w:p w:rsidR="008E70FA" w:rsidRPr="0014587E" w:rsidRDefault="008E70FA" w:rsidP="00BF41BD">
      <w:pPr>
        <w:spacing w:line="276" w:lineRule="auto"/>
        <w:rPr>
          <w:sz w:val="22"/>
          <w:szCs w:val="22"/>
        </w:rPr>
      </w:pPr>
    </w:p>
    <w:sectPr w:rsidR="008E70FA" w:rsidRPr="0014587E" w:rsidSect="00CE15B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A7739"/>
    <w:multiLevelType w:val="hybridMultilevel"/>
    <w:tmpl w:val="DAFEF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B4C9F"/>
    <w:multiLevelType w:val="hybridMultilevel"/>
    <w:tmpl w:val="A9909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71A10"/>
    <w:multiLevelType w:val="hybridMultilevel"/>
    <w:tmpl w:val="7C4C0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05E49"/>
    <w:multiLevelType w:val="hybridMultilevel"/>
    <w:tmpl w:val="5D028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7E"/>
    <w:rsid w:val="000B2897"/>
    <w:rsid w:val="00110A55"/>
    <w:rsid w:val="0014587E"/>
    <w:rsid w:val="00197C49"/>
    <w:rsid w:val="001D2F63"/>
    <w:rsid w:val="002A14F0"/>
    <w:rsid w:val="002A2C4A"/>
    <w:rsid w:val="00304052"/>
    <w:rsid w:val="003E1E2A"/>
    <w:rsid w:val="0052191A"/>
    <w:rsid w:val="005710F9"/>
    <w:rsid w:val="005B264B"/>
    <w:rsid w:val="006116A7"/>
    <w:rsid w:val="006B0E8D"/>
    <w:rsid w:val="006F7EB3"/>
    <w:rsid w:val="007952B8"/>
    <w:rsid w:val="007E46AF"/>
    <w:rsid w:val="00845443"/>
    <w:rsid w:val="00860393"/>
    <w:rsid w:val="0089329E"/>
    <w:rsid w:val="008E206A"/>
    <w:rsid w:val="008E6E78"/>
    <w:rsid w:val="008E70FA"/>
    <w:rsid w:val="009C3FF4"/>
    <w:rsid w:val="00A03F8A"/>
    <w:rsid w:val="00AD1B21"/>
    <w:rsid w:val="00B57417"/>
    <w:rsid w:val="00B8764F"/>
    <w:rsid w:val="00BF323A"/>
    <w:rsid w:val="00BF41BD"/>
    <w:rsid w:val="00C84C1A"/>
    <w:rsid w:val="00CE15BA"/>
    <w:rsid w:val="00D91D4F"/>
    <w:rsid w:val="00DD73EE"/>
    <w:rsid w:val="00E6518D"/>
    <w:rsid w:val="00F45A90"/>
    <w:rsid w:val="00FB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518D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line="360" w:lineRule="auto"/>
      <w:ind w:right="38"/>
      <w:jc w:val="center"/>
      <w:outlineLvl w:val="0"/>
    </w:pPr>
    <w:rPr>
      <w:b/>
      <w:bCs/>
      <w:color w:val="000000"/>
      <w:spacing w:val="-6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4587E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7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4587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587E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WW-Tekstpodstawowy2">
    <w:name w:val="WW-Tekst podstawowy 2"/>
    <w:basedOn w:val="Normalny"/>
    <w:rsid w:val="0014587E"/>
    <w:rPr>
      <w:sz w:val="28"/>
    </w:rPr>
  </w:style>
  <w:style w:type="paragraph" w:styleId="Akapitzlist">
    <w:name w:val="List Paragraph"/>
    <w:basedOn w:val="Normalny"/>
    <w:uiPriority w:val="34"/>
    <w:qFormat/>
    <w:rsid w:val="001458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3F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F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6518D"/>
    <w:rPr>
      <w:rFonts w:ascii="Times New Roman" w:eastAsia="Times New Roman" w:hAnsi="Times New Roman" w:cs="Times New Roman"/>
      <w:b/>
      <w:bCs/>
      <w:color w:val="000000"/>
      <w:spacing w:val="-6"/>
      <w:sz w:val="25"/>
      <w:szCs w:val="25"/>
      <w:shd w:val="clear" w:color="auto" w:fill="FFFFFF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518D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line="360" w:lineRule="auto"/>
      <w:ind w:right="38"/>
      <w:jc w:val="center"/>
      <w:outlineLvl w:val="0"/>
    </w:pPr>
    <w:rPr>
      <w:b/>
      <w:bCs/>
      <w:color w:val="000000"/>
      <w:spacing w:val="-6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4587E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7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4587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587E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WW-Tekstpodstawowy2">
    <w:name w:val="WW-Tekst podstawowy 2"/>
    <w:basedOn w:val="Normalny"/>
    <w:rsid w:val="0014587E"/>
    <w:rPr>
      <w:sz w:val="28"/>
    </w:rPr>
  </w:style>
  <w:style w:type="paragraph" w:styleId="Akapitzlist">
    <w:name w:val="List Paragraph"/>
    <w:basedOn w:val="Normalny"/>
    <w:uiPriority w:val="34"/>
    <w:qFormat/>
    <w:rsid w:val="001458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3F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F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6518D"/>
    <w:rPr>
      <w:rFonts w:ascii="Times New Roman" w:eastAsia="Times New Roman" w:hAnsi="Times New Roman" w:cs="Times New Roman"/>
      <w:b/>
      <w:bCs/>
      <w:color w:val="000000"/>
      <w:spacing w:val="-6"/>
      <w:sz w:val="25"/>
      <w:szCs w:val="25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Joanna Marcinkowska</cp:lastModifiedBy>
  <cp:revision>3</cp:revision>
  <cp:lastPrinted>2020-06-15T06:26:00Z</cp:lastPrinted>
  <dcterms:created xsi:type="dcterms:W3CDTF">2020-06-16T06:10:00Z</dcterms:created>
  <dcterms:modified xsi:type="dcterms:W3CDTF">2020-06-16T06:11:00Z</dcterms:modified>
</cp:coreProperties>
</file>