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Pr="00B126D9">
        <w:rPr>
          <w:b/>
          <w:sz w:val="28"/>
          <w:szCs w:val="28"/>
        </w:rPr>
        <w:t>Polska Spółka Gazownictwa Sp. z o.o., z siedzibą w Tarnowie</w:t>
      </w:r>
    </w:p>
    <w:p w:rsid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126D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Wojciecha Bandrowskiego16</w:t>
      </w:r>
    </w:p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126D9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>-</w:t>
      </w:r>
      <w:r w:rsidRPr="00B126D9">
        <w:rPr>
          <w:b/>
          <w:sz w:val="28"/>
          <w:szCs w:val="28"/>
        </w:rPr>
        <w:t>100 Tarnów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sieci gazowej średniego ciśnienia wraz z przyłączem gazu średniego ciśnienia DN 25PE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>. 914/2 i 923</w:t>
      </w:r>
      <w:r w:rsidR="004135C3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D80EFA" w:rsidRPr="00D80EFA">
        <w:rPr>
          <w:b/>
          <w:bCs/>
          <w:sz w:val="28"/>
          <w:szCs w:val="28"/>
        </w:rPr>
        <w:t>Mławie ul. M.M. Kolbe</w:t>
      </w:r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8B5FA7">
        <w:rPr>
          <w:b/>
          <w:bCs/>
          <w:sz w:val="28"/>
          <w:szCs w:val="28"/>
        </w:rPr>
        <w:t xml:space="preserve"> 24.11</w:t>
      </w:r>
      <w:bookmarkStart w:id="0" w:name="_GoBack"/>
      <w:bookmarkEnd w:id="0"/>
      <w:r w:rsidR="00A417E8" w:rsidRPr="00D80EFA">
        <w:rPr>
          <w:b/>
          <w:bCs/>
          <w:sz w:val="28"/>
          <w:szCs w:val="28"/>
        </w:rPr>
        <w:t xml:space="preserve">2020 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7A8E"/>
    <w:rsid w:val="008B5FA7"/>
    <w:rsid w:val="008C72AF"/>
    <w:rsid w:val="008E665C"/>
    <w:rsid w:val="00966CF7"/>
    <w:rsid w:val="00A417E8"/>
    <w:rsid w:val="00B126D9"/>
    <w:rsid w:val="00B17E8C"/>
    <w:rsid w:val="00C15737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2020-11-12T13:45:00Z</dcterms:created>
  <dcterms:modified xsi:type="dcterms:W3CDTF">2020-11-25T14:10:00Z</dcterms:modified>
</cp:coreProperties>
</file>