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1"/>
        <w:keepNext w:val="true"/>
        <w:keepLines/>
        <w:widowControl w:val="false"/>
        <w:shd w:val="clear" w:color="auto" w:fill="auto"/>
        <w:bidi w:val="0"/>
        <w:spacing w:lineRule="auto" w:line="240" w:before="0" w:after="260"/>
        <w:ind w:left="0" w:right="0" w:hanging="0"/>
        <w:rPr/>
      </w:pPr>
      <w:bookmarkStart w:id="0" w:name="bookmark0"/>
      <w:r>
        <w:rPr>
          <w:color w:val="000000"/>
          <w:spacing w:val="0"/>
          <w:w w:val="100"/>
          <w:shd w:fill="auto" w:val="clear"/>
          <w:lang w:val="pl-PL" w:eastAsia="pl-PL" w:bidi="pl-PL"/>
        </w:rPr>
        <w:t>WNIOSEK</w:t>
      </w:r>
      <w:bookmarkEnd w:id="0"/>
    </w:p>
    <w:p>
      <w:pPr>
        <w:pStyle w:val="Heading2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left"/>
        <w:rPr/>
      </w:pPr>
      <w:bookmarkStart w:id="1" w:name="bookmark1"/>
      <w:r>
        <w:rPr>
          <w:color w:val="000000"/>
          <w:spacing w:val="0"/>
          <w:w w:val="100"/>
          <w:shd w:fill="auto" w:val="clear"/>
          <w:lang w:val="pl-PL" w:eastAsia="pl-PL" w:bidi="pl-PL"/>
        </w:rPr>
        <w:t>o zmianę danych wpisanych do rejestru przedsiębiorców prowadzących stację kontroli</w:t>
      </w:r>
      <w:bookmarkEnd w:id="1"/>
    </w:p>
    <w:p>
      <w:pPr>
        <w:pStyle w:val="Heading21"/>
        <w:keepNext w:val="true"/>
        <w:keepLines/>
        <w:widowControl w:val="false"/>
        <w:shd w:val="clear" w:color="auto" w:fill="auto"/>
        <w:bidi w:val="0"/>
        <w:spacing w:lineRule="auto" w:line="240" w:before="0" w:after="0"/>
        <w:ind w:left="0" w:right="0" w:hanging="0"/>
        <w:jc w:val="center"/>
        <w:rPr/>
      </w:pPr>
      <w:bookmarkStart w:id="2" w:name="bookmark2"/>
      <w:r>
        <w:rPr>
          <w:color w:val="000000"/>
          <w:spacing w:val="0"/>
          <w:w w:val="100"/>
          <w:shd w:fill="auto" w:val="clear"/>
          <w:lang w:val="pl-PL" w:eastAsia="pl-PL" w:bidi="pl-PL"/>
        </w:rPr>
        <w:t xml:space="preserve">pojazdów </w:t>
      </w:r>
      <w:bookmarkEnd w:id="2"/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lineRule="auto" w:line="240" w:before="0" w:after="480"/>
        <w:ind w:left="0" w:right="0" w:hanging="0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 xml:space="preserve">podstawa prawna: </w:t>
      </w:r>
      <w:r>
        <w:rPr>
          <w:color w:val="000000"/>
          <w:spacing w:val="0"/>
          <w:w w:val="100"/>
          <w:shd w:fill="auto" w:val="clear"/>
          <w:lang w:val="en-US" w:eastAsia="en-US" w:bidi="en-US"/>
        </w:rPr>
        <w:t xml:space="preserve">art. </w:t>
      </w:r>
      <w:r>
        <w:rPr>
          <w:color w:val="000000"/>
          <w:spacing w:val="0"/>
          <w:w w:val="100"/>
          <w:shd w:fill="auto" w:val="clear"/>
          <w:lang w:val="pl-PL" w:eastAsia="pl-PL" w:bidi="pl-PL"/>
        </w:rPr>
        <w:t xml:space="preserve">83ab ust.2 ustawy z dnia 20 czerwca 1997 r. - Prawo o ruchu drogowym (Dz. U. z 2024 r. poz. </w:t>
      </w:r>
      <w:r>
        <w:rPr>
          <w:color w:val="000000"/>
          <w:spacing w:val="0"/>
          <w:w w:val="100"/>
          <w:shd w:fill="auto" w:val="clear"/>
          <w:lang w:val="pl-PL" w:eastAsia="pl-PL" w:bidi="pl-PL"/>
        </w:rPr>
        <w:t xml:space="preserve">1251 </w:t>
      </w:r>
      <w:r>
        <w:rPr>
          <w:color w:val="000000"/>
          <w:spacing w:val="0"/>
          <w:w w:val="100"/>
          <w:shd w:fill="auto" w:val="clear"/>
          <w:lang w:val="pl-PL" w:eastAsia="pl-PL" w:bidi="pl-PL"/>
        </w:rPr>
        <w:t>ze zm.)</w:t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3" w:leader="none"/>
          <w:tab w:val="left" w:pos="10303" w:leader="dot"/>
        </w:tabs>
        <w:bidi w:val="0"/>
        <w:spacing w:lineRule="auto" w:line="240" w:before="0" w:after="14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Oznaczenie firmy przedsiębiorcy:</w:t>
        <w:tab/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6" w:leader="none"/>
          <w:tab w:val="left" w:pos="10303" w:leader="dot"/>
        </w:tabs>
        <w:bidi w:val="0"/>
        <w:spacing w:lineRule="auto" w:line="240" w:before="0" w:after="14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NIP:</w:t>
        <w:tab/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6" w:leader="none"/>
        </w:tabs>
        <w:bidi w:val="0"/>
        <w:spacing w:lineRule="auto" w:line="240" w:before="0" w:after="54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Numer w rejestrze przedsiębiorców albo w ewidencji działalności gospodarczej:</w:t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6" w:leader="none"/>
          <w:tab w:val="left" w:pos="10303" w:leader="dot"/>
        </w:tabs>
        <w:bidi w:val="0"/>
        <w:spacing w:lineRule="auto" w:line="240" w:before="0" w:after="14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Kod rozpoznawczy stacji:</w:t>
        <w:tab/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6" w:leader="none"/>
          <w:tab w:val="left" w:pos="10303" w:leader="dot"/>
        </w:tabs>
        <w:bidi w:val="0"/>
        <w:spacing w:lineRule="auto" w:line="240" w:before="0" w:after="54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Adres zamieszkania lub siedziby przedsiębiorcy </w:t>
      </w:r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(kod, miejscowość, ulica, nr):</w:t>
        <w:tab/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6" w:leader="none"/>
          <w:tab w:val="left" w:pos="10303" w:leader="dot"/>
        </w:tabs>
        <w:bidi w:val="0"/>
        <w:spacing w:lineRule="auto" w:line="240" w:before="0" w:after="14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Adres stacji kontroli pojazdów:</w:t>
        <w:tab/>
      </w:r>
    </w:p>
    <w:p>
      <w:pPr>
        <w:pStyle w:val="Bodytext1"/>
        <w:keepNext w:val="false"/>
        <w:keepLines w:val="false"/>
        <w:widowControl w:val="false"/>
        <w:shd w:val="clear" w:color="auto" w:fill="auto"/>
        <w:tabs>
          <w:tab w:val="clear" w:pos="720"/>
          <w:tab w:val="left" w:pos="4040" w:leader="dot"/>
          <w:tab w:val="left" w:pos="6881" w:leader="dot"/>
          <w:tab w:val="left" w:pos="10303" w:leader="dot"/>
        </w:tabs>
        <w:bidi w:val="0"/>
        <w:spacing w:lineRule="auto" w:line="240" w:before="0" w:after="140"/>
        <w:ind w:left="640" w:right="0" w:firstLine="20"/>
        <w:jc w:val="both"/>
        <w:rPr/>
      </w:pPr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ab/>
        <w:t>telefon:</w:t>
        <w:tab/>
      </w:r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en-US" w:eastAsia="en-US" w:bidi="en-US"/>
        </w:rPr>
        <w:t>fax:</w:t>
      </w:r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ab/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6" w:leader="none"/>
          <w:tab w:val="left" w:pos="10303" w:leader="dot"/>
        </w:tabs>
        <w:bidi w:val="0"/>
        <w:spacing w:lineRule="auto" w:line="240" w:before="0" w:after="14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Godziny otwarcia stacji kontroli pojazdów:</w:t>
        <w:tab/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6" w:leader="none"/>
          <w:tab w:val="left" w:pos="10303" w:leader="dot"/>
        </w:tabs>
        <w:bidi w:val="0"/>
        <w:spacing w:lineRule="auto" w:line="240" w:before="0" w:after="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Rodzaj stacji:</w:t>
        <w:tab/>
      </w:r>
    </w:p>
    <w:p>
      <w:pPr>
        <w:pStyle w:val="Bodytext21"/>
        <w:keepNext w:val="false"/>
        <w:keepLines w:val="false"/>
        <w:widowControl w:val="false"/>
        <w:shd w:val="clear" w:color="auto" w:fill="auto"/>
        <w:bidi w:val="0"/>
        <w:spacing w:lineRule="auto" w:line="240" w:before="0" w:after="180"/>
        <w:ind w:left="0" w:right="0" w:hanging="0"/>
        <w:rPr>
          <w:sz w:val="16"/>
          <w:szCs w:val="16"/>
        </w:rPr>
      </w:pPr>
      <w:r>
        <w:rPr>
          <w:color w:val="000000"/>
          <w:spacing w:val="0"/>
          <w:w w:val="100"/>
          <w:sz w:val="16"/>
          <w:szCs w:val="16"/>
          <w:shd w:fill="auto" w:val="clear"/>
          <w:lang w:val="pl-PL" w:eastAsia="pl-PL" w:bidi="pl-PL"/>
        </w:rPr>
        <w:t>(należy wpisać właściwy rodzaj: okręgowa lub podstawowa oraz posiadane rozszerzenia)</w:t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666" w:leader="none"/>
        </w:tabs>
        <w:bidi w:val="0"/>
        <w:spacing w:lineRule="auto" w:line="240" w:before="0" w:after="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Wnoszę także o wydanie zgody na umieszczanie w pojazdach nadanych cech identyfikacyjnych</w:t>
      </w:r>
    </w:p>
    <w:p>
      <w:pPr>
        <w:pStyle w:val="Body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260"/>
        <w:ind w:left="640" w:right="0" w:firstLine="20"/>
        <w:jc w:val="both"/>
        <w:rPr/>
      </w:pPr>
      <w:r>
        <w:rPr>
          <w:b w:val="false"/>
          <w:bCs w:val="false"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 xml:space="preserve">(w </w:t>
      </w:r>
      <w:r>
        <w:rPr>
          <w:b w:val="false"/>
          <w:bCs w:val="false"/>
          <w:i/>
          <w:iCs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przypadku nie ubiegania się o wydanie zgody - należy’ przekreślić).</w:t>
      </w:r>
    </w:p>
    <w:p>
      <w:pPr>
        <w:pStyle w:val="Bodytext1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clear" w:pos="720"/>
          <w:tab w:val="left" w:pos="766" w:leader="none"/>
        </w:tabs>
        <w:bidi w:val="0"/>
        <w:spacing w:lineRule="auto" w:line="240" w:before="0" w:after="0"/>
        <w:ind w:left="280" w:right="0" w:firstLine="20"/>
        <w:jc w:val="left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Badania techniczne pojazdów będą wykonywane przez następujących diagnostów:</w:t>
      </w:r>
    </w:p>
    <w:tbl>
      <w:tblPr>
        <w:tblW w:w="95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5193"/>
        <w:gridCol w:w="3791"/>
      </w:tblGrid>
      <w:tr>
        <w:trPr>
          <w:trHeight w:val="418" w:hRule="exac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L.p.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Imię i nazwisko zatrudnionych diagnostów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Numer uprawnienia diagnostów</w:t>
            </w:r>
          </w:p>
        </w:tc>
      </w:tr>
      <w:tr>
        <w:trPr>
          <w:trHeight w:val="407" w:hRule="exac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1.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07" w:hRule="exac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2.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03" w:hRule="exac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3.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07" w:hRule="exac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4.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03" w:hRule="exac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5.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07" w:hRule="exac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  <w:vAlign w:val="cente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6.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  <w:tr>
        <w:trPr>
          <w:trHeight w:val="410" w:hRule="exac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Other1"/>
              <w:keepNext w:val="false"/>
              <w:keepLines w:val="false"/>
              <w:widowControl w:val="false"/>
              <w:shd w:val="clear" w:color="auto" w:fill="auto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b w:val="false"/>
                <w:bCs w:val="false"/>
                <w:color w:val="000000"/>
                <w:spacing w:val="0"/>
                <w:w w:val="100"/>
                <w:sz w:val="24"/>
                <w:szCs w:val="24"/>
                <w:shd w:fill="auto" w:val="clear"/>
                <w:lang w:val="pl-PL" w:eastAsia="pl-PL" w:bidi="pl-PL"/>
              </w:rPr>
              <w:t>7.</w:t>
            </w:r>
          </w:p>
        </w:tc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</w:tc>
      </w:tr>
    </w:tbl>
    <w:p>
      <w:pPr>
        <w:pStyle w:val="Tablecaption1"/>
        <w:keepNext w:val="false"/>
        <w:keepLines w:val="false"/>
        <w:widowControl w:val="false"/>
        <w:shd w:val="clear" w:color="auto" w:fill="auto"/>
        <w:tabs>
          <w:tab w:val="clear" w:pos="720"/>
          <w:tab w:val="left" w:pos="9788" w:leader="dot"/>
        </w:tabs>
        <w:bidi w:val="0"/>
        <w:spacing w:lineRule="auto" w:line="240" w:before="0" w:after="0"/>
        <w:ind w:left="0" w:right="0" w:hanging="0"/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</w:r>
    </w:p>
    <w:p>
      <w:pPr>
        <w:pStyle w:val="Tablecaption1"/>
        <w:widowControl w:val="false"/>
        <w:shd w:val="clear" w:color="auto" w:fill="auto"/>
        <w:tabs>
          <w:tab w:val="clear" w:pos="720"/>
          <w:tab w:val="left" w:pos="9788" w:leader="dot"/>
        </w:tabs>
        <w:bidi w:val="0"/>
        <w:spacing w:lineRule="auto" w:line="240" w:before="0" w:after="0"/>
        <w:ind w:left="0" w:right="0" w:hanging="0"/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 xml:space="preserve">11. Zmiana dotyczy:   </w:t>
        <w:tab/>
      </w:r>
    </w:p>
    <w:p>
      <w:pPr>
        <w:pStyle w:val="Normal"/>
        <w:widowControl w:val="false"/>
        <w:spacing w:lineRule="exact" w:line="14" w:before="0" w:after="366"/>
        <w:rPr/>
      </w:pPr>
      <w:r>
        <w:rPr/>
      </w:r>
    </w:p>
    <w:p>
      <w:pPr>
        <w:pStyle w:val="Bodytext31"/>
        <w:keepNext w:val="false"/>
        <w:keepLines w:val="false"/>
        <w:widowControl w:val="false"/>
        <w:shd w:val="clear" w:color="auto" w:fill="auto"/>
        <w:bidi w:val="0"/>
        <w:spacing w:lineRule="auto" w:line="240" w:before="0" w:after="180"/>
        <w:ind w:left="4220" w:right="0" w:firstLine="20"/>
        <w:jc w:val="left"/>
        <w:rPr>
          <w:color w:val="000000"/>
          <w:spacing w:val="0"/>
          <w:w w:val="100"/>
          <w:shd w:fill="auto" w:val="clear"/>
          <w:lang w:val="pl-PL" w:eastAsia="pl-PL" w:bidi="pl-PL"/>
        </w:rPr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</w:r>
    </w:p>
    <w:p>
      <w:pPr>
        <w:pStyle w:val="Bodytext31"/>
        <w:widowControl w:val="false"/>
        <w:shd w:val="clear" w:color="auto" w:fill="auto"/>
        <w:bidi w:val="0"/>
        <w:spacing w:lineRule="auto" w:line="240" w:before="0" w:after="180"/>
        <w:ind w:left="4220" w:right="0" w:firstLine="20"/>
        <w:jc w:val="left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(należy określić zmianę danych)</w:t>
      </w:r>
    </w:p>
    <w:p>
      <w:pPr>
        <w:sectPr>
          <w:headerReference w:type="even" r:id="rId2"/>
          <w:headerReference w:type="default" r:id="rId3"/>
          <w:footerReference w:type="even" r:id="rId4"/>
          <w:footerReference w:type="default" r:id="rId5"/>
          <w:type w:val="nextPage"/>
          <w:pgSz w:w="11906" w:h="16838"/>
          <w:pgMar w:left="751" w:right="737" w:gutter="0" w:header="0" w:top="1409" w:footer="3" w:bottom="1409"/>
          <w:pgNumType w:fmt="decimal"/>
          <w:formProt w:val="false"/>
          <w:textDirection w:val="lrTb"/>
          <w:docGrid w:type="default" w:linePitch="360" w:charSpace="0"/>
        </w:sectPr>
        <w:pStyle w:val="Body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140"/>
        <w:ind w:left="640" w:right="0" w:firstLine="20"/>
        <w:jc w:val="left"/>
        <w:rPr>
          <w:sz w:val="22"/>
          <w:szCs w:val="22"/>
        </w:rPr>
      </w:pPr>
      <w:r>
        <w:rPr>
          <w:b w:val="false"/>
          <w:bCs w:val="false"/>
          <w:color w:val="000000"/>
          <w:spacing w:val="0"/>
          <w:w w:val="100"/>
          <w:sz w:val="22"/>
          <w:szCs w:val="22"/>
          <w:shd w:fill="auto" w:val="clear"/>
          <w:lang w:val="pl-PL" w:eastAsia="pl-PL" w:bidi="pl-PL"/>
        </w:rPr>
        <w:t>*Przedsiębiorca jest obowiązany zgłosić zmianę danych wpisanych do rejestru w terminie 14 dni od dnia zajścia zdarzenia, które spowodowało zmianę ty ch danych.</w:t>
      </w:r>
    </w:p>
    <w:p>
      <w:pPr>
        <w:pStyle w:val="Body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120"/>
        <w:ind w:left="680" w:right="0" w:hanging="0"/>
        <w:jc w:val="both"/>
        <w:rPr/>
      </w:pPr>
      <w:r>
        <w:rPr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Adnotacje urzędowe:</w:t>
      </w:r>
    </w:p>
    <w:p>
      <w:pPr>
        <w:pStyle w:val="Bodytext1"/>
        <w:keepNext w:val="false"/>
        <w:keepLines w:val="false"/>
        <w:widowControl w:val="false"/>
        <w:shd w:val="clear" w:color="auto" w:fill="auto"/>
        <w:tabs>
          <w:tab w:val="clear" w:pos="720"/>
          <w:tab w:val="left" w:pos="4964" w:leader="dot"/>
          <w:tab w:val="left" w:pos="10236" w:leader="dot"/>
        </w:tabs>
        <w:bidi w:val="0"/>
        <w:spacing w:lineRule="auto" w:line="240" w:before="0" w:after="120"/>
        <w:ind w:left="680" w:right="0" w:hanging="0"/>
        <w:jc w:val="both"/>
        <w:rPr/>
      </w:pPr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a) wydano zaświadczenie Nr</w:t>
        <w:tab/>
        <w:t>o dokonaniu wpisu do rejestru z dnia</w:t>
        <w:tab/>
      </w:r>
    </w:p>
    <w:p>
      <w:pPr>
        <w:pStyle w:val="Bodytext1"/>
        <w:keepNext w:val="false"/>
        <w:keepLines w:val="false"/>
        <w:widowControl w:val="false"/>
        <w:shd w:val="clear" w:color="auto" w:fill="auto"/>
        <w:tabs>
          <w:tab w:val="clear" w:pos="720"/>
          <w:tab w:val="left" w:pos="10236" w:leader="dot"/>
        </w:tabs>
        <w:bidi w:val="0"/>
        <w:spacing w:lineRule="auto" w:line="240" w:before="0" w:after="820"/>
        <w:ind w:left="680" w:right="0" w:hanging="0"/>
        <w:jc w:val="both"/>
        <w:rPr/>
      </w:pPr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w którym wpisano zgłoszoną zmianę dotyczącą</w:t>
        <w:tab/>
      </w:r>
    </w:p>
    <w:p>
      <w:pPr>
        <w:pStyle w:val="Bodytext31"/>
        <w:keepNext w:val="false"/>
        <w:keepLines w:val="false"/>
        <w:widowControl w:val="false"/>
        <w:pBdr>
          <w:bottom w:val="single" w:sz="4" w:space="0" w:color="000000"/>
        </w:pBdr>
        <w:shd w:val="clear" w:color="auto" w:fill="auto"/>
        <w:tabs>
          <w:tab w:val="clear" w:pos="720"/>
          <w:tab w:val="left" w:pos="7221" w:leader="none"/>
        </w:tabs>
        <w:bidi w:val="0"/>
        <w:spacing w:lineRule="auto" w:line="240" w:before="0" w:after="240"/>
        <w:ind w:left="2080" w:right="0" w:hanging="0"/>
        <w:jc w:val="both"/>
        <w:rPr/>
      </w:pPr>
      <w:r>
        <w:rPr>
          <w:color w:val="000000"/>
          <w:spacing w:val="0"/>
          <w:w w:val="100"/>
          <w:shd w:fill="auto" w:val="clear"/>
          <w:lang w:val="pl-PL" w:eastAsia="pl-PL" w:bidi="pl-PL"/>
        </w:rPr>
        <w:t>(data)</w:t>
        <w:tab/>
        <w:t>(podpis pracownika)</w:t>
      </w:r>
    </w:p>
    <w:p>
      <w:pPr>
        <w:pStyle w:val="Bodytext1"/>
        <w:keepNext w:val="false"/>
        <w:keepLines w:val="false"/>
        <w:widowControl w:val="false"/>
        <w:shd w:val="clear" w:color="auto" w:fill="auto"/>
        <w:bidi w:val="0"/>
        <w:spacing w:lineRule="auto" w:line="240" w:before="0" w:after="940"/>
        <w:ind w:left="680" w:right="0" w:hanging="0"/>
        <w:jc w:val="both"/>
        <w:rPr/>
      </w:pPr>
      <w:r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  <w:t>b) zaświadczenie odebrał:</w:t>
      </w:r>
    </w:p>
    <w:p>
      <w:pPr>
        <w:pStyle w:val="Bodytext31"/>
        <w:keepNext w:val="false"/>
        <w:keepLines w:val="false"/>
        <w:widowControl w:val="false"/>
        <w:shd w:val="clear" w:color="auto" w:fill="auto"/>
        <w:bidi w:val="0"/>
        <w:spacing w:lineRule="auto" w:line="240" w:before="0" w:after="940"/>
        <w:ind w:left="4120" w:right="0" w:hanging="0"/>
        <w:jc w:val="left"/>
        <w:rPr/>
      </w:pPr>
      <w:r>
        <mc:AlternateContent>
          <mc:Choice Requires="wps">
            <w:drawing>
              <wp:anchor behindDoc="0" distT="635" distB="0" distL="113665" distR="110490" simplePos="0" locked="0" layoutInCell="0" allowOverlap="1" relativeHeight="8">
                <wp:simplePos x="0" y="0"/>
                <wp:positionH relativeFrom="page">
                  <wp:posOffset>1800860</wp:posOffset>
                </wp:positionH>
                <wp:positionV relativeFrom="paragraph">
                  <wp:posOffset>12700</wp:posOffset>
                </wp:positionV>
                <wp:extent cx="324485" cy="137795"/>
                <wp:effectExtent l="635" t="635" r="0" b="0"/>
                <wp:wrapSquare wrapText="right"/>
                <wp:docPr id="3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360" cy="137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31"/>
                              <w:keepNext w:val="false"/>
                              <w:keepLines w:val="false"/>
                              <w:widowControl w:val="false"/>
                              <w:shd w:val="clear" w:color="auto" w:fill="auto"/>
                              <w:bidi w:val="0"/>
                              <w:spacing w:lineRule="auto" w:line="240" w:before="0" w:after="0"/>
                              <w:ind w:left="0" w:right="0" w:hanging="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shd w:fill="auto" w:val="clear"/>
                                <w:lang w:val="pl-PL" w:eastAsia="pl-PL" w:bidi="pl-PL"/>
                              </w:rPr>
                              <w:t>(data)</w:t>
                            </w:r>
                          </w:p>
                        </w:txbxContent>
                      </wps:txbx>
                      <wps:bodyPr lIns="0" rIns="0" tIns="0" bIns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Shape 5" path="m0,0l-2147483645,0l-2147483645,-2147483646l0,-2147483646xe" stroked="f" o:allowincell="f" style="position:absolute;margin-left:141.8pt;margin-top:1pt;width:25.5pt;height:10.8pt;mso-wrap-style:square;v-text-anchor:top;mso-position-horizont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Bodytext31"/>
                        <w:keepNext w:val="false"/>
                        <w:keepLines w:val="false"/>
                        <w:widowControl w:val="false"/>
                        <w:shd w:val="clear" w:color="auto" w:fill="auto"/>
                        <w:bidi w:val="0"/>
                        <w:spacing w:lineRule="auto" w:line="240" w:before="0" w:after="0"/>
                        <w:ind w:left="0" w:right="0" w:hanging="0"/>
                        <w:jc w:val="left"/>
                        <w:rPr/>
                      </w:pPr>
                      <w:r>
                        <w:rPr>
                          <w:color w:val="000000"/>
                          <w:spacing w:val="0"/>
                          <w:w w:val="100"/>
                          <w:shd w:fill="auto" w:val="clear"/>
                          <w:lang w:val="pl-PL" w:eastAsia="pl-PL" w:bidi="pl-PL"/>
                        </w:rPr>
                        <w:t>(data)</w:t>
                      </w:r>
                    </w:p>
                  </w:txbxContent>
                </v:textbox>
                <w10:wrap type="square" side="right"/>
              </v:rect>
            </w:pict>
          </mc:Fallback>
        </mc:AlternateContent>
      </w:r>
      <w:r>
        <w:rPr>
          <w:color w:val="000000"/>
          <w:spacing w:val="0"/>
          <w:w w:val="100"/>
          <w:shd w:fill="auto" w:val="clear"/>
          <w:lang w:val="pl-PL" w:eastAsia="pl-PL" w:bidi="pl-PL"/>
        </w:rPr>
        <w:t>(czytelny podpis odbierającego)</w:t>
      </w:r>
    </w:p>
    <w:p>
      <w:pPr>
        <w:pStyle w:val="Bodytext1"/>
        <w:keepNext w:val="false"/>
        <w:keepLines w:val="false"/>
        <w:widowControl w:val="false"/>
        <w:shd w:val="clear" w:color="auto" w:fill="auto"/>
        <w:tabs>
          <w:tab w:val="clear" w:pos="720"/>
          <w:tab w:val="left" w:pos="10236" w:leader="dot"/>
        </w:tabs>
        <w:bidi w:val="0"/>
        <w:spacing w:lineRule="auto" w:line="240" w:before="0" w:after="1100"/>
        <w:ind w:left="680" w:right="0" w:hanging="0"/>
        <w:jc w:val="both"/>
        <w:rPr>
          <w:b w:val="false"/>
          <w:bCs w:val="false"/>
          <w:color w:val="000000"/>
          <w:spacing w:val="0"/>
          <w:w w:val="100"/>
          <w:sz w:val="24"/>
          <w:szCs w:val="24"/>
          <w:shd w:fill="auto" w:val="clear"/>
          <w:lang w:val="pl-PL" w:eastAsia="pl-PL" w:bidi="pl-PL"/>
        </w:rPr>
      </w:pPr>
      <w:r>
        <w:rPr/>
      </w:r>
    </w:p>
    <w:sectPr>
      <w:headerReference w:type="even" r:id="rId6"/>
      <w:headerReference w:type="default" r:id="rId7"/>
      <w:headerReference w:type="first" r:id="rId8"/>
      <w:footerReference w:type="even" r:id="rId9"/>
      <w:footerReference w:type="default" r:id="rId10"/>
      <w:footerReference w:type="first" r:id="rId11"/>
      <w:type w:val="nextPage"/>
      <w:pgSz w:w="11906" w:h="16838"/>
      <w:pgMar w:left="773" w:right="715" w:gutter="0" w:header="0" w:top="1144" w:footer="3" w:bottom="114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14"/>
      <w:rPr/>
    </w:pPr>
    <w:r>
      <w:rPr/>
      <mc:AlternateContent>
        <mc:Choice Requires="wps">
          <w:drawing>
            <wp:anchor behindDoc="1" distT="635" distB="0" distL="0" distR="0" simplePos="0" locked="0" layoutInCell="0" allowOverlap="1" relativeHeight="4">
              <wp:simplePos x="0" y="0"/>
              <wp:positionH relativeFrom="page">
                <wp:posOffset>4288155</wp:posOffset>
              </wp:positionH>
              <wp:positionV relativeFrom="page">
                <wp:posOffset>9850755</wp:posOffset>
              </wp:positionV>
              <wp:extent cx="1511300" cy="122555"/>
              <wp:effectExtent l="0" t="635" r="0" b="0"/>
              <wp:wrapNone/>
              <wp:docPr id="2" name="Shape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1280" cy="122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  <w:shd w:fill="auto" w:val="clear"/>
                              <w:lang w:val="pl-PL" w:eastAsia="pl-PL" w:bidi="pl-PL"/>
                            </w:rPr>
                            <w:t>(czytelny podpis wnioskodawcy)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3" path="m0,0l-2147483645,0l-2147483645,-2147483646l0,-2147483646xe" stroked="f" o:allowincell="f" style="position:absolute;margin-left:337.65pt;margin-top:775.65pt;width:118.95pt;height: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z w:val="17"/>
                        <w:szCs w:val="17"/>
                        <w:shd w:fill="auto" w:val="clear"/>
                        <w:lang w:val="pl-PL" w:eastAsia="pl-PL" w:bidi="pl-PL"/>
                      </w:rPr>
                      <w:t>(czytelny podpis wnioskodawcy)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14"/>
      <w:rPr/>
    </w:pPr>
    <w:r>
      <w:rPr/>
      <mc:AlternateContent>
        <mc:Choice Requires="wps">
          <w:drawing>
            <wp:anchor behindDoc="1" distT="635" distB="0" distL="0" distR="0" simplePos="0" locked="0" layoutInCell="0" allowOverlap="1" relativeHeight="7">
              <wp:simplePos x="0" y="0"/>
              <wp:positionH relativeFrom="page">
                <wp:posOffset>4288155</wp:posOffset>
              </wp:positionH>
              <wp:positionV relativeFrom="page">
                <wp:posOffset>9850755</wp:posOffset>
              </wp:positionV>
              <wp:extent cx="1511300" cy="122555"/>
              <wp:effectExtent l="0" t="635" r="0" b="0"/>
              <wp:wrapNone/>
              <wp:docPr id="5" name="Shape 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1280" cy="122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  <w:shd w:fill="auto" w:val="clear"/>
                              <w:lang w:val="pl-PL" w:eastAsia="pl-PL" w:bidi="pl-PL"/>
                            </w:rPr>
                            <w:t>(czytelny podpis wnioskodawcy)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4" path="m0,0l-2147483645,0l-2147483645,-2147483646l0,-2147483646xe" stroked="f" o:allowincell="f" style="position:absolute;margin-left:337.65pt;margin-top:775.65pt;width:118.95pt;height: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z w:val="17"/>
                        <w:szCs w:val="17"/>
                        <w:shd w:fill="auto" w:val="clear"/>
                        <w:lang w:val="pl-PL" w:eastAsia="pl-PL" w:bidi="pl-PL"/>
                      </w:rPr>
                      <w:t>(czytelny podpis wnioskodawcy)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14"/>
      <w:rPr/>
    </w:pPr>
    <w:r>
      <w:rPr/>
      <mc:AlternateContent>
        <mc:Choice Requires="wps">
          <w:drawing>
            <wp:anchor behindDoc="1" distT="635" distB="0" distL="0" distR="0" simplePos="0" locked="0" layoutInCell="0" allowOverlap="1" relativeHeight="2">
              <wp:simplePos x="0" y="0"/>
              <wp:positionH relativeFrom="page">
                <wp:posOffset>5403215</wp:posOffset>
              </wp:positionH>
              <wp:positionV relativeFrom="page">
                <wp:posOffset>770890</wp:posOffset>
              </wp:positionV>
              <wp:extent cx="951230" cy="122555"/>
              <wp:effectExtent l="0" t="635" r="0" b="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1120" cy="122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  <w:shd w:fill="auto" w:val="clear"/>
                              <w:lang w:val="pl-PL" w:eastAsia="pl-PL" w:bidi="pl-PL"/>
                            </w:rPr>
                            <w:t>(miejscowość i data)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1" path="m0,0l-2147483645,0l-2147483645,-2147483646l0,-2147483646xe" stroked="f" o:allowincell="f" style="position:absolute;margin-left:425.45pt;margin-top:60.7pt;width:74.85pt;height: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z w:val="17"/>
                        <w:szCs w:val="17"/>
                        <w:shd w:fill="auto" w:val="clear"/>
                        <w:lang w:val="pl-PL" w:eastAsia="pl-PL" w:bidi="pl-PL"/>
                      </w:rPr>
                      <w:t>(miejscowość i data)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 w:val="false"/>
      <w:spacing w:lineRule="exact" w:line="14"/>
      <w:rPr/>
    </w:pPr>
    <w:r>
      <w:rPr/>
      <mc:AlternateContent>
        <mc:Choice Requires="wps">
          <w:drawing>
            <wp:anchor behindDoc="1" distT="635" distB="0" distL="0" distR="0" simplePos="0" locked="0" layoutInCell="0" allowOverlap="1" relativeHeight="6">
              <wp:simplePos x="0" y="0"/>
              <wp:positionH relativeFrom="page">
                <wp:posOffset>5403215</wp:posOffset>
              </wp:positionH>
              <wp:positionV relativeFrom="page">
                <wp:posOffset>770890</wp:posOffset>
              </wp:positionV>
              <wp:extent cx="951230" cy="122555"/>
              <wp:effectExtent l="0" t="635" r="0" b="0"/>
              <wp:wrapNone/>
              <wp:docPr id="4" name="Shap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51120" cy="122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Headerorfooter21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0"/>
                            <w:spacing w:lineRule="auto" w:line="240" w:before="0" w:after="0"/>
                            <w:ind w:left="0" w:right="0" w:hanging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sz w:val="17"/>
                              <w:szCs w:val="17"/>
                              <w:shd w:fill="auto" w:val="clear"/>
                              <w:lang w:val="pl-PL" w:eastAsia="pl-PL" w:bidi="pl-PL"/>
                            </w:rPr>
                            <w:t>(miejscowość i data)</w:t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Shape 2" path="m0,0l-2147483645,0l-2147483645,-2147483646l0,-2147483646xe" stroked="f" o:allowincell="f" style="position:absolute;margin-left:425.45pt;margin-top:60.7pt;width:74.85pt;height:9.6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Headerorfooter21"/>
                      <w:keepNext w:val="false"/>
                      <w:keepLines w:val="false"/>
                      <w:widowControl w:val="false"/>
                      <w:shd w:val="clear" w:color="auto" w:fill="auto"/>
                      <w:bidi w:val="0"/>
                      <w:spacing w:lineRule="auto" w:line="240" w:before="0" w:after="0"/>
                      <w:ind w:left="0" w:right="0" w:hanging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sz w:val="17"/>
                        <w:szCs w:val="17"/>
                        <w:shd w:fill="auto" w:val="clear"/>
                        <w:lang w:val="pl-PL" w:eastAsia="pl-PL" w:bidi="pl-PL"/>
                      </w:rPr>
                      <w:t>(miejscowość i data)</w:t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/>
        <w:shd w:fill="auto" w:val="clear"/>
        <w:szCs w:val="24"/>
        <w:iCs w:val="false"/>
        <w:bCs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evenAndOddHeaders/>
  <w:compat>
    <w:doNotExpandShiftReturn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Tahoma" w:cs="Tahoma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keepNext w:val="false"/>
      <w:keepLines w:val="false"/>
      <w:widowControl w:val="false"/>
      <w:shd w:val="clear" w:color="auto" w:fill="auto"/>
      <w:suppressAutoHyphens w:val="true"/>
      <w:bidi w:val="0"/>
      <w:spacing w:lineRule="auto" w:line="240" w:before="0" w:after="0"/>
      <w:ind w:left="0" w:right="0" w:hanging="0"/>
      <w:jc w:val="left"/>
    </w:pPr>
    <w:rPr>
      <w:rFonts w:ascii="Tahoma" w:hAnsi="Tahoma" w:eastAsia="Tahoma" w:cs="Tahoma"/>
      <w:color w:val="000000"/>
      <w:spacing w:val="0"/>
      <w:w w:val="100"/>
      <w:kern w:val="0"/>
      <w:sz w:val="24"/>
      <w:szCs w:val="24"/>
      <w:shd w:fill="auto" w:val="clear"/>
      <w:lang w:val="pl-PL" w:eastAsia="pl-PL" w:bidi="pl-PL"/>
    </w:rPr>
  </w:style>
  <w:style w:type="character" w:styleId="DefaultParagraphFont" w:default="1">
    <w:name w:val="Default Paragraph Font"/>
    <w:qFormat/>
    <w:rPr>
      <w:rFonts w:ascii="Tahoma" w:hAnsi="Tahoma" w:eastAsia="Tahoma" w:cs="Tahoma"/>
      <w:color w:val="000000"/>
      <w:spacing w:val="0"/>
      <w:w w:val="100"/>
      <w:sz w:val="24"/>
      <w:szCs w:val="24"/>
      <w:shd w:fill="auto" w:val="clear"/>
      <w:lang w:val="pl-PL" w:eastAsia="pl-PL" w:bidi="pl-PL"/>
    </w:rPr>
  </w:style>
  <w:style w:type="character" w:styleId="Heading1" w:customStyle="1">
    <w:name w:val="Heading #1_"/>
    <w:basedOn w:val="DefaultParagraphFont"/>
    <w:link w:val="Heading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Headerorfooter2" w:customStyle="1">
    <w:name w:val="Header or footer (2)_"/>
    <w:basedOn w:val="DefaultParagraphFont"/>
    <w:link w:val="Headerorfooter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Heading2" w:customStyle="1">
    <w:name w:val="Heading #2_"/>
    <w:basedOn w:val="DefaultParagraphFont"/>
    <w:link w:val="Heading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Bodytext2" w:customStyle="1">
    <w:name w:val="Body text (2)_"/>
    <w:basedOn w:val="DefaultParagraphFont"/>
    <w:link w:val="Bodytext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character" w:styleId="Bodytext" w:customStyle="1">
    <w:name w:val="Body text_"/>
    <w:basedOn w:val="DefaultParagraphFont"/>
    <w:link w:val="Bodytext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Tablecaption" w:customStyle="1">
    <w:name w:val="Table caption_"/>
    <w:basedOn w:val="DefaultParagraphFont"/>
    <w:link w:val="Tablecaption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Other" w:customStyle="1">
    <w:name w:val="Other_"/>
    <w:basedOn w:val="DefaultParagraphFont"/>
    <w:link w:val="Other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Bodytext3" w:customStyle="1">
    <w:name w:val="Body text (3)_"/>
    <w:basedOn w:val="DefaultParagraphFont"/>
    <w:link w:val="Bodytext3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Heading11" w:customStyle="1">
    <w:name w:val="Heading #1"/>
    <w:basedOn w:val="Normal"/>
    <w:link w:val="Heading1"/>
    <w:qFormat/>
    <w:pPr>
      <w:widowControl w:val="false"/>
      <w:shd w:val="clear" w:color="auto" w:fill="FFFFFF"/>
      <w:spacing w:before="0" w:after="260"/>
      <w:jc w:val="center"/>
      <w:outlineLvl w:val="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paragraph" w:styleId="Headerorfooter21" w:customStyle="1">
    <w:name w:val="Header or footer (2)"/>
    <w:basedOn w:val="Normal"/>
    <w:link w:val="Headerorfooter2"/>
    <w:qFormat/>
    <w:pPr>
      <w:widowControl w:val="false"/>
      <w:shd w:val="clear" w:color="auto" w:fill="FFFFFF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paragraph" w:styleId="Heading21" w:customStyle="1">
    <w:name w:val="Heading #2"/>
    <w:basedOn w:val="Normal"/>
    <w:link w:val="Heading2"/>
    <w:qFormat/>
    <w:pPr>
      <w:widowControl w:val="false"/>
      <w:shd w:val="clear" w:color="auto" w:fill="FFFFFF"/>
      <w:outlineLvl w:val="1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paragraph" w:styleId="Bodytext21" w:customStyle="1">
    <w:name w:val="Body text (2)"/>
    <w:basedOn w:val="Normal"/>
    <w:link w:val="Bodytext2"/>
    <w:qFormat/>
    <w:pPr>
      <w:widowControl w:val="false"/>
      <w:shd w:val="clear" w:color="auto" w:fill="FFFFFF"/>
      <w:spacing w:before="0" w:after="330"/>
      <w:jc w:val="center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7"/>
      <w:szCs w:val="17"/>
      <w:u w:val="none"/>
    </w:rPr>
  </w:style>
  <w:style w:type="paragraph" w:styleId="Bodytext1">
    <w:name w:val="Body text"/>
    <w:basedOn w:val="Normal"/>
    <w:link w:val="Bodytext"/>
    <w:qFormat/>
    <w:pPr>
      <w:widowControl w:val="false"/>
      <w:shd w:val="clear" w:color="auto" w:fill="FFFFFF"/>
      <w:spacing w:before="0" w:after="140"/>
      <w:ind w:left="0" w:right="0" w:firstLine="2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Tablecaption1" w:customStyle="1">
    <w:name w:val="Table caption"/>
    <w:basedOn w:val="Normal"/>
    <w:link w:val="Tablecaption"/>
    <w:qFormat/>
    <w:pPr>
      <w:widowControl w:val="false"/>
      <w:shd w:val="clear" w:color="auto" w:fill="FFFFFF"/>
      <w:jc w:val="both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Other1" w:customStyle="1">
    <w:name w:val="Other"/>
    <w:basedOn w:val="Normal"/>
    <w:link w:val="Other"/>
    <w:qFormat/>
    <w:pPr>
      <w:widowControl w:val="false"/>
      <w:shd w:val="clear" w:color="auto" w:fill="FFFFFF"/>
      <w:spacing w:before="0" w:after="140"/>
      <w:ind w:left="0" w:right="0" w:firstLine="20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Bodytext31" w:customStyle="1">
    <w:name w:val="Body text (3)"/>
    <w:basedOn w:val="Normal"/>
    <w:link w:val="Bodytext3"/>
    <w:qFormat/>
    <w:pPr>
      <w:widowControl w:val="false"/>
      <w:shd w:val="clear" w:color="auto" w:fill="FFFFFF"/>
      <w:spacing w:before="0" w:after="90"/>
      <w:ind w:left="3100" w:right="0" w:hanging="0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Gwkalewa">
    <w:name w:val="Główka lewa"/>
    <w:basedOn w:val="Gwka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header" Target="header4.xml"/><Relationship Id="rId8" Type="http://schemas.openxmlformats.org/officeDocument/2006/relationships/header" Target="header5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LibreOffice/7.5.4.2$Windows_X86_64 LibreOffice_project/36ccfdc35048b057fd9854c757a8b67ec53977b6</Application>
  <AppVersion>15.0000</AppVersion>
  <Pages>2</Pages>
  <Words>214</Words>
  <Characters>1320</Characters>
  <CharactersWithSpaces>1499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pl-PL</dc:language>
  <cp:lastModifiedBy/>
  <dcterms:modified xsi:type="dcterms:W3CDTF">2025-04-03T14:54:18Z</dcterms:modified>
  <cp:revision>6</cp:revision>
  <dc:subject/>
  <dc:title>KM_364e-20250321150749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